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374701" w14:textId="48B0323E" w:rsidR="004850F5" w:rsidRPr="00B55D0C" w:rsidRDefault="0048683E" w:rsidP="00D925F2">
      <w:pPr>
        <w:tabs>
          <w:tab w:val="left" w:pos="284"/>
        </w:tabs>
        <w:ind w:left="-426"/>
        <w:rPr>
          <w:rFonts w:cs="Arial"/>
          <w:b/>
          <w:iCs/>
          <w:color w:val="4BACC6" w:themeColor="accent5"/>
          <w:sz w:val="28"/>
          <w:szCs w:val="28"/>
        </w:rPr>
      </w:pPr>
      <w:bookmarkStart w:id="0" w:name="_Hlk106788230"/>
      <w:bookmarkEnd w:id="0"/>
      <w:r>
        <w:rPr>
          <w:b/>
          <w:noProof/>
          <w:color w:val="4F81BD" w:themeColor="accent1"/>
          <w:sz w:val="26"/>
          <w:szCs w:val="26"/>
        </w:rPr>
        <w:drawing>
          <wp:anchor distT="0" distB="0" distL="114300" distR="114300" simplePos="0" relativeHeight="251658342" behindDoc="1" locked="0" layoutInCell="1" allowOverlap="1" wp14:anchorId="0BAAF977" wp14:editId="650119D9">
            <wp:simplePos x="0" y="0"/>
            <wp:positionH relativeFrom="column">
              <wp:posOffset>-242484</wp:posOffset>
            </wp:positionH>
            <wp:positionV relativeFrom="paragraph">
              <wp:posOffset>190823</wp:posOffset>
            </wp:positionV>
            <wp:extent cx="3016250" cy="914400"/>
            <wp:effectExtent l="0" t="0" r="0" b="0"/>
            <wp:wrapTight wrapText="bothSides">
              <wp:wrapPolygon edited="0">
                <wp:start x="0" y="0"/>
                <wp:lineTo x="0" y="21150"/>
                <wp:lineTo x="21418" y="21150"/>
                <wp:lineTo x="21418"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16250" cy="914400"/>
                    </a:xfrm>
                    <a:prstGeom prst="rect">
                      <a:avLst/>
                    </a:prstGeom>
                    <a:noFill/>
                    <a:ln>
                      <a:noFill/>
                    </a:ln>
                  </pic:spPr>
                </pic:pic>
              </a:graphicData>
            </a:graphic>
          </wp:anchor>
        </w:drawing>
      </w:r>
    </w:p>
    <w:p w14:paraId="54AA8AB1" w14:textId="77777777" w:rsidR="0048683E" w:rsidRDefault="0048683E" w:rsidP="00D925F2">
      <w:pPr>
        <w:rPr>
          <w:b/>
          <w:color w:val="4F81BD" w:themeColor="accent1"/>
          <w:sz w:val="26"/>
          <w:szCs w:val="26"/>
        </w:rPr>
      </w:pPr>
      <w:bookmarkStart w:id="1" w:name="_Hlk71888597"/>
      <w:bookmarkEnd w:id="1"/>
    </w:p>
    <w:p w14:paraId="071474FC" w14:textId="77777777" w:rsidR="0048683E" w:rsidRDefault="0048683E" w:rsidP="00D925F2">
      <w:pPr>
        <w:rPr>
          <w:b/>
          <w:color w:val="4F81BD" w:themeColor="accent1"/>
          <w:sz w:val="26"/>
          <w:szCs w:val="26"/>
        </w:rPr>
      </w:pPr>
    </w:p>
    <w:p w14:paraId="2D67165F" w14:textId="1D9FCB26" w:rsidR="0048683E" w:rsidRDefault="0048683E" w:rsidP="00D925F2">
      <w:pPr>
        <w:rPr>
          <w:b/>
          <w:color w:val="4F81BD" w:themeColor="accent1"/>
          <w:sz w:val="26"/>
          <w:szCs w:val="26"/>
        </w:rPr>
      </w:pPr>
    </w:p>
    <w:p w14:paraId="16412EB3" w14:textId="34FD43A0" w:rsidR="00117AD5" w:rsidRDefault="00117AD5" w:rsidP="00D925F2">
      <w:pPr>
        <w:rPr>
          <w:b/>
          <w:color w:val="4F81BD" w:themeColor="accent1"/>
          <w:sz w:val="26"/>
          <w:szCs w:val="26"/>
        </w:rPr>
      </w:pPr>
    </w:p>
    <w:p w14:paraId="73181B9A" w14:textId="77777777" w:rsidR="00117AD5" w:rsidRDefault="00117AD5" w:rsidP="00D925F2">
      <w:pPr>
        <w:rPr>
          <w:b/>
          <w:color w:val="4F81BD" w:themeColor="accent1"/>
          <w:sz w:val="26"/>
          <w:szCs w:val="26"/>
        </w:rPr>
      </w:pPr>
    </w:p>
    <w:p w14:paraId="62615245" w14:textId="33850616" w:rsidR="0079591E" w:rsidRPr="000E6775" w:rsidRDefault="00DB522F" w:rsidP="006D3D66">
      <w:pPr>
        <w:pStyle w:val="Title"/>
        <w:ind w:right="142"/>
      </w:pPr>
      <w:r w:rsidRPr="000E6775">
        <w:t xml:space="preserve">Berkshire East </w:t>
      </w:r>
      <w:r w:rsidR="0048683E" w:rsidRPr="000E6775">
        <w:t>Health</w:t>
      </w:r>
      <w:r w:rsidR="0079591E" w:rsidRPr="000E6775">
        <w:t>y Behaviours Health Needs Assessment</w:t>
      </w:r>
    </w:p>
    <w:p w14:paraId="1685267B" w14:textId="26B94DD0" w:rsidR="00DB522F" w:rsidRPr="000E6775" w:rsidRDefault="00D304D3" w:rsidP="006D3D66">
      <w:pPr>
        <w:pStyle w:val="Title"/>
        <w:ind w:right="142"/>
      </w:pPr>
      <w:bookmarkStart w:id="2" w:name="_Data_Pack_–"/>
      <w:bookmarkEnd w:id="2"/>
      <w:r>
        <w:t xml:space="preserve">APPENDIX </w:t>
      </w:r>
      <w:r w:rsidR="00F92834">
        <w:t>2</w:t>
      </w:r>
      <w:r>
        <w:t xml:space="preserve">: </w:t>
      </w:r>
      <w:r w:rsidR="0079591E" w:rsidRPr="000E6775">
        <w:t>Data Pack</w:t>
      </w:r>
      <w:r w:rsidR="00B51D47">
        <w:t xml:space="preserve"> to</w:t>
      </w:r>
      <w:r w:rsidR="004D0315" w:rsidRPr="000E6775">
        <w:t xml:space="preserve"> D</w:t>
      </w:r>
      <w:r w:rsidR="0079591E" w:rsidRPr="000E6775">
        <w:t>escribe the Population</w:t>
      </w:r>
    </w:p>
    <w:p w14:paraId="152F9AA9" w14:textId="77777777" w:rsidR="000E6775" w:rsidRPr="000E6775" w:rsidRDefault="000E6775" w:rsidP="006D3D66">
      <w:pPr>
        <w:pStyle w:val="Title"/>
        <w:ind w:right="142"/>
      </w:pPr>
    </w:p>
    <w:p w14:paraId="04C4B301" w14:textId="6B0AF6D7" w:rsidR="0079591E" w:rsidRPr="004D01BF" w:rsidRDefault="004D01BF" w:rsidP="006D3D66">
      <w:pPr>
        <w:pStyle w:val="Title"/>
        <w:ind w:right="142"/>
        <w:rPr>
          <w:sz w:val="28"/>
          <w:szCs w:val="28"/>
        </w:rPr>
      </w:pPr>
      <w:r w:rsidRPr="004D01BF">
        <w:rPr>
          <w:sz w:val="28"/>
          <w:szCs w:val="28"/>
        </w:rPr>
        <w:t xml:space="preserve">DATA CORRECT AT </w:t>
      </w:r>
      <w:r w:rsidR="00DB522F" w:rsidRPr="004D01BF">
        <w:rPr>
          <w:sz w:val="28"/>
          <w:szCs w:val="28"/>
        </w:rPr>
        <w:t>June 202</w:t>
      </w:r>
      <w:r w:rsidR="004D0315" w:rsidRPr="004D01BF">
        <w:rPr>
          <w:sz w:val="28"/>
          <w:szCs w:val="28"/>
        </w:rPr>
        <w:t>2</w:t>
      </w:r>
    </w:p>
    <w:p w14:paraId="1BEF62D9" w14:textId="0B191358" w:rsidR="00117AD5" w:rsidRDefault="00117AD5" w:rsidP="00D925F2"/>
    <w:p w14:paraId="7D73C0B5" w14:textId="3449F474" w:rsidR="00117AD5" w:rsidRDefault="00117AD5" w:rsidP="00D925F2"/>
    <w:p w14:paraId="559DDEEE" w14:textId="1433D14C" w:rsidR="006F21C8" w:rsidRDefault="00DB522F" w:rsidP="00D925F2">
      <w:pPr>
        <w:rPr>
          <w:b/>
          <w:color w:val="4F81BD" w:themeColor="accent1"/>
          <w:sz w:val="26"/>
          <w:szCs w:val="26"/>
        </w:rPr>
      </w:pPr>
      <w:r>
        <w:rPr>
          <w:b/>
          <w:noProof/>
          <w:color w:val="4F81BD" w:themeColor="accent1"/>
          <w:sz w:val="28"/>
          <w:szCs w:val="28"/>
          <w:u w:val="single"/>
        </w:rPr>
        <mc:AlternateContent>
          <mc:Choice Requires="wpg">
            <w:drawing>
              <wp:anchor distT="0" distB="0" distL="114300" distR="114300" simplePos="0" relativeHeight="251658325" behindDoc="0" locked="0" layoutInCell="1" allowOverlap="1" wp14:anchorId="7BE23349" wp14:editId="70ECC846">
                <wp:simplePos x="0" y="0"/>
                <wp:positionH relativeFrom="column">
                  <wp:posOffset>1047750</wp:posOffset>
                </wp:positionH>
                <wp:positionV relativeFrom="paragraph">
                  <wp:posOffset>50800</wp:posOffset>
                </wp:positionV>
                <wp:extent cx="7530193" cy="1724223"/>
                <wp:effectExtent l="0" t="0" r="0" b="9525"/>
                <wp:wrapNone/>
                <wp:docPr id="88" name="Group 88"/>
                <wp:cNvGraphicFramePr/>
                <a:graphic xmlns:a="http://schemas.openxmlformats.org/drawingml/2006/main">
                  <a:graphicData uri="http://schemas.microsoft.com/office/word/2010/wordprocessingGroup">
                    <wpg:wgp>
                      <wpg:cNvGrpSpPr/>
                      <wpg:grpSpPr>
                        <a:xfrm>
                          <a:off x="0" y="0"/>
                          <a:ext cx="7530193" cy="1724223"/>
                          <a:chOff x="0" y="0"/>
                          <a:chExt cx="7530193" cy="1724223"/>
                        </a:xfrm>
                      </wpg:grpSpPr>
                      <pic:pic xmlns:pic="http://schemas.openxmlformats.org/drawingml/2006/picture">
                        <pic:nvPicPr>
                          <pic:cNvPr id="85" name="Picture 2"/>
                          <pic:cNvPicPr>
                            <a:picLocks noChangeAspect="1"/>
                          </pic:cNvPicPr>
                        </pic:nvPicPr>
                        <pic:blipFill>
                          <a:blip r:embed="rId12"/>
                          <a:stretch>
                            <a:fillRect/>
                          </a:stretch>
                        </pic:blipFill>
                        <pic:spPr>
                          <a:xfrm>
                            <a:off x="5225143" y="106878"/>
                            <a:ext cx="2305050" cy="1617345"/>
                          </a:xfrm>
                          <a:prstGeom prst="rect">
                            <a:avLst/>
                          </a:prstGeom>
                        </pic:spPr>
                      </pic:pic>
                      <pic:pic xmlns:pic="http://schemas.openxmlformats.org/drawingml/2006/picture">
                        <pic:nvPicPr>
                          <pic:cNvPr id="86" name="Picture 5"/>
                          <pic:cNvPicPr>
                            <a:picLocks noChangeAspect="1"/>
                          </pic:cNvPicPr>
                        </pic:nvPicPr>
                        <pic:blipFill>
                          <a:blip r:embed="rId13"/>
                          <a:stretch>
                            <a:fillRect/>
                          </a:stretch>
                        </pic:blipFill>
                        <pic:spPr>
                          <a:xfrm>
                            <a:off x="0" y="0"/>
                            <a:ext cx="1798955" cy="1440180"/>
                          </a:xfrm>
                          <a:prstGeom prst="rect">
                            <a:avLst/>
                          </a:prstGeom>
                        </pic:spPr>
                      </pic:pic>
                      <pic:pic xmlns:pic="http://schemas.openxmlformats.org/drawingml/2006/picture">
                        <pic:nvPicPr>
                          <pic:cNvPr id="87" name="Picture 7">
                            <a:extLst>
                              <a:ext uri="{FF2B5EF4-FFF2-40B4-BE49-F238E27FC236}">
                                <a16:creationId xmlns:a16="http://schemas.microsoft.com/office/drawing/2014/main" id="{13A43B5A-CA6B-4DC9-B3DA-221C3B0800C7}"/>
                              </a:ext>
                            </a:extLst>
                          </pic:cNvPr>
                          <pic:cNvPicPr>
                            <a:picLocks noChangeAspect="1"/>
                          </pic:cNvPicPr>
                        </pic:nvPicPr>
                        <pic:blipFill>
                          <a:blip r:embed="rId14"/>
                          <a:stretch>
                            <a:fillRect/>
                          </a:stretch>
                        </pic:blipFill>
                        <pic:spPr>
                          <a:xfrm>
                            <a:off x="2790701" y="106878"/>
                            <a:ext cx="1409065" cy="1525270"/>
                          </a:xfrm>
                          <a:prstGeom prst="rect">
                            <a:avLst/>
                          </a:prstGeom>
                        </pic:spPr>
                      </pic:pic>
                    </wpg:wgp>
                  </a:graphicData>
                </a:graphic>
                <wp14:sizeRelH relativeFrom="margin">
                  <wp14:pctWidth>0</wp14:pctWidth>
                </wp14:sizeRelH>
                <wp14:sizeRelV relativeFrom="margin">
                  <wp14:pctHeight>0</wp14:pctHeight>
                </wp14:sizeRelV>
              </wp:anchor>
            </w:drawing>
          </mc:Choice>
          <mc:Fallback xmlns:arto="http://schemas.microsoft.com/office/word/2006/arto" xmlns:oel="http://schemas.microsoft.com/office/2019/extlst">
            <w:pict>
              <v:group w14:anchorId="038BEF39" id="Group 88" o:spid="_x0000_s1026" style="position:absolute;margin-left:82.5pt;margin-top:4pt;width:592.95pt;height:135.75pt;z-index:251639296;mso-width-relative:margin;mso-height-relative:margin" coordsize="75301,17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52251;top:1068;width:23050;height:16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">
                  <v:imagedata r:id="rId15" o:title=""/>
                </v:shape>
                <v:shape id="Picture 5" o:spid="_x0000_s1028" type="#_x0000_t75" style="position:absolute;width:17989;height:14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">
                  <v:imagedata r:id="rId16" o:title=""/>
                </v:shape>
                <v:shape id="Picture 7" o:spid="_x0000_s1029" type="#_x0000_t75" style="position:absolute;left:27907;top:1068;width:14090;height:15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">
                  <v:imagedata r:id="rId17" o:title=""/>
                </v:shape>
              </v:group>
            </w:pict>
          </mc:Fallback>
        </mc:AlternateContent>
      </w:r>
    </w:p>
    <w:p w14:paraId="3C2F5049" w14:textId="77777777" w:rsidR="00DB522F" w:rsidRDefault="00DB522F" w:rsidP="00D925F2">
      <w:pPr>
        <w:rPr>
          <w:b/>
          <w:color w:val="4F81BD" w:themeColor="accent1"/>
          <w:sz w:val="26"/>
          <w:szCs w:val="26"/>
        </w:rPr>
      </w:pPr>
    </w:p>
    <w:p w14:paraId="57DFE4E3" w14:textId="77777777" w:rsidR="00DB522F" w:rsidRDefault="00DB522F" w:rsidP="00D925F2">
      <w:pPr>
        <w:rPr>
          <w:b/>
          <w:color w:val="4F81BD" w:themeColor="accent1"/>
          <w:sz w:val="26"/>
          <w:szCs w:val="26"/>
        </w:rPr>
      </w:pPr>
    </w:p>
    <w:p w14:paraId="5A8C79D4" w14:textId="77777777" w:rsidR="00DB522F" w:rsidRDefault="00DB522F" w:rsidP="00D925F2">
      <w:pPr>
        <w:rPr>
          <w:b/>
          <w:color w:val="4F81BD" w:themeColor="accent1"/>
          <w:sz w:val="26"/>
          <w:szCs w:val="26"/>
        </w:rPr>
      </w:pPr>
    </w:p>
    <w:p w14:paraId="303D35CC" w14:textId="77777777" w:rsidR="00DB522F" w:rsidRDefault="00DB522F" w:rsidP="00D925F2">
      <w:pPr>
        <w:rPr>
          <w:b/>
          <w:color w:val="4F81BD" w:themeColor="accent1"/>
          <w:sz w:val="26"/>
          <w:szCs w:val="26"/>
        </w:rPr>
      </w:pPr>
    </w:p>
    <w:p w14:paraId="071FB6EB" w14:textId="77777777" w:rsidR="00DB522F" w:rsidRDefault="00DB522F" w:rsidP="00D925F2">
      <w:pPr>
        <w:rPr>
          <w:b/>
          <w:color w:val="4F81BD" w:themeColor="accent1"/>
          <w:sz w:val="26"/>
          <w:szCs w:val="26"/>
        </w:rPr>
      </w:pPr>
    </w:p>
    <w:p w14:paraId="777AD556" w14:textId="358C5661" w:rsidR="00117AD5" w:rsidRPr="004F445E" w:rsidRDefault="004F445E" w:rsidP="00D925F2">
      <w:pPr>
        <w:pStyle w:val="Heading1"/>
      </w:pPr>
      <w:r w:rsidRPr="004F445E">
        <w:lastRenderedPageBreak/>
        <w:t>1</w:t>
      </w:r>
      <w:r w:rsidRPr="004F445E">
        <w:tab/>
      </w:r>
      <w:r w:rsidR="00D509EB">
        <w:tab/>
      </w:r>
      <w:r w:rsidR="00117AD5" w:rsidRPr="004F445E">
        <w:t xml:space="preserve">Introduction </w:t>
      </w:r>
    </w:p>
    <w:p w14:paraId="6524DF2A" w14:textId="6F743EAF" w:rsidR="00B63B03" w:rsidRDefault="00B63B03" w:rsidP="00D925F2">
      <w:pPr>
        <w:spacing w:line="240" w:lineRule="auto"/>
        <w:ind w:left="-426"/>
        <w:rPr>
          <w:rFonts w:ascii="Arial" w:hAnsi="Arial" w:cs="Arial"/>
          <w:sz w:val="22"/>
          <w:szCs w:val="22"/>
        </w:rPr>
      </w:pPr>
      <w:r>
        <w:rPr>
          <w:rFonts w:ascii="Arial" w:hAnsi="Arial" w:cs="Arial"/>
          <w:sz w:val="22"/>
          <w:szCs w:val="22"/>
        </w:rPr>
        <w:t xml:space="preserve">This Data Pack supplements the Berkshire East Healthy Behaviours Health Needs Assessment (HNA), which was published in </w:t>
      </w:r>
      <w:r w:rsidR="00F92834">
        <w:rPr>
          <w:rFonts w:ascii="Arial" w:hAnsi="Arial" w:cs="Arial"/>
          <w:bCs/>
          <w:sz w:val="22"/>
          <w:szCs w:val="22"/>
        </w:rPr>
        <w:t>September</w:t>
      </w:r>
      <w:r w:rsidRPr="00503F6A">
        <w:rPr>
          <w:rFonts w:ascii="Arial" w:hAnsi="Arial" w:cs="Arial"/>
          <w:b/>
          <w:sz w:val="22"/>
          <w:szCs w:val="22"/>
        </w:rPr>
        <w:t xml:space="preserve"> </w:t>
      </w:r>
      <w:r>
        <w:rPr>
          <w:rFonts w:ascii="Arial" w:hAnsi="Arial" w:cs="Arial"/>
          <w:sz w:val="22"/>
          <w:szCs w:val="22"/>
        </w:rPr>
        <w:t>2022. The HNA focuses on health behaviours within the population of Berkshire East’s three local authorities – Bracknell Forest, Slough and the Royal Borough of Windsor and Maidenhead (RBWM). While the full HNA includes key data that have informed findings and recommendations, this Data Pack provides a more comprehensive analysis of the full datasets that were used</w:t>
      </w:r>
      <w:r w:rsidR="00373743">
        <w:rPr>
          <w:rFonts w:ascii="Arial" w:hAnsi="Arial" w:cs="Arial"/>
          <w:sz w:val="22"/>
          <w:szCs w:val="22"/>
        </w:rPr>
        <w:t xml:space="preserve"> as part of this analysis.</w:t>
      </w:r>
    </w:p>
    <w:p w14:paraId="52923223" w14:textId="77777777" w:rsidR="00B63B03" w:rsidRPr="00787BAA" w:rsidRDefault="00B63B03" w:rsidP="00D925F2">
      <w:pPr>
        <w:spacing w:line="240" w:lineRule="auto"/>
        <w:ind w:left="-426"/>
        <w:rPr>
          <w:rFonts w:ascii="Arial" w:hAnsi="Arial" w:cs="Arial"/>
          <w:sz w:val="22"/>
          <w:szCs w:val="22"/>
        </w:rPr>
      </w:pPr>
      <w:r w:rsidRPr="00787BAA">
        <w:rPr>
          <w:rFonts w:ascii="Arial" w:hAnsi="Arial" w:cs="Arial"/>
          <w:b/>
          <w:noProof/>
          <w:color w:val="4F81BD" w:themeColor="accent1"/>
          <w:sz w:val="22"/>
          <w:szCs w:val="22"/>
          <w:u w:val="single"/>
        </w:rPr>
        <mc:AlternateContent>
          <mc:Choice Requires="wps">
            <w:drawing>
              <wp:anchor distT="45720" distB="45720" distL="114300" distR="114300" simplePos="0" relativeHeight="251658321" behindDoc="0" locked="0" layoutInCell="1" allowOverlap="1" wp14:anchorId="5BC41164" wp14:editId="0BDC1D9F">
                <wp:simplePos x="0" y="0"/>
                <wp:positionH relativeFrom="margin">
                  <wp:posOffset>5953125</wp:posOffset>
                </wp:positionH>
                <wp:positionV relativeFrom="paragraph">
                  <wp:posOffset>437812</wp:posOffset>
                </wp:positionV>
                <wp:extent cx="3495040" cy="3862070"/>
                <wp:effectExtent l="0" t="0" r="0" b="508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5040" cy="3862070"/>
                        </a:xfrm>
                        <a:prstGeom prst="rect">
                          <a:avLst/>
                        </a:prstGeom>
                        <a:solidFill>
                          <a:srgbClr val="FFFFFF"/>
                        </a:solidFill>
                        <a:ln w="9525">
                          <a:noFill/>
                          <a:miter lim="800000"/>
                          <a:headEnd/>
                          <a:tailEnd/>
                        </a:ln>
                      </wps:spPr>
                      <wps:txbx>
                        <w:txbxContent>
                          <w:p w14:paraId="016481D9" w14:textId="77777777" w:rsidR="00B63B03" w:rsidRPr="00787BAA" w:rsidRDefault="00B63B03" w:rsidP="00B63B03">
                            <w:pPr>
                              <w:rPr>
                                <w:rFonts w:ascii="Arial" w:hAnsi="Arial" w:cs="Arial"/>
                                <w:b/>
                                <w:color w:val="4F81BD" w:themeColor="accent1"/>
                                <w:sz w:val="22"/>
                                <w:szCs w:val="22"/>
                              </w:rPr>
                            </w:pPr>
                            <w:bookmarkStart w:id="3" w:name="_Hlk111138538"/>
                            <w:bookmarkEnd w:id="3"/>
                            <w:r w:rsidRPr="00787BAA">
                              <w:rPr>
                                <w:rFonts w:ascii="Arial" w:hAnsi="Arial" w:cs="Arial"/>
                                <w:b/>
                                <w:color w:val="4F81BD" w:themeColor="accent1"/>
                                <w:sz w:val="22"/>
                                <w:szCs w:val="22"/>
                              </w:rPr>
                              <w:t>This includes information on people who are overweight, obese, their diet and any disordered eating</w:t>
                            </w:r>
                          </w:p>
                          <w:p w14:paraId="07D60A39" w14:textId="77777777" w:rsidR="00B63B03" w:rsidRPr="00787BAA" w:rsidRDefault="00B63B03" w:rsidP="00B63B03">
                            <w:pPr>
                              <w:rPr>
                                <w:rFonts w:ascii="Arial" w:hAnsi="Arial" w:cs="Arial"/>
                                <w:b/>
                                <w:color w:val="4F81BD" w:themeColor="accent1"/>
                                <w:sz w:val="22"/>
                                <w:szCs w:val="22"/>
                              </w:rPr>
                            </w:pPr>
                          </w:p>
                          <w:p w14:paraId="3952DC83" w14:textId="77777777" w:rsidR="00B63B03" w:rsidRPr="00787BAA" w:rsidRDefault="00B63B03" w:rsidP="00B63B03">
                            <w:pPr>
                              <w:rPr>
                                <w:rFonts w:ascii="Arial" w:hAnsi="Arial" w:cs="Arial"/>
                                <w:b/>
                                <w:color w:val="4F81BD" w:themeColor="accent1"/>
                                <w:sz w:val="22"/>
                                <w:szCs w:val="22"/>
                              </w:rPr>
                            </w:pPr>
                          </w:p>
                          <w:p w14:paraId="3AE26E96" w14:textId="77777777" w:rsidR="00B63B03" w:rsidRPr="00787BAA" w:rsidRDefault="00B63B03" w:rsidP="00B63B03">
                            <w:pPr>
                              <w:rPr>
                                <w:rFonts w:ascii="Arial" w:hAnsi="Arial" w:cs="Arial"/>
                                <w:b/>
                                <w:color w:val="4F81BD" w:themeColor="accent1"/>
                                <w:sz w:val="22"/>
                                <w:szCs w:val="22"/>
                              </w:rPr>
                            </w:pPr>
                          </w:p>
                          <w:p w14:paraId="1BB93C52" w14:textId="77777777" w:rsidR="00B63B03" w:rsidRPr="00787BAA" w:rsidRDefault="00B63B03" w:rsidP="00B63B03">
                            <w:pPr>
                              <w:rPr>
                                <w:rFonts w:ascii="Arial" w:hAnsi="Arial" w:cs="Arial"/>
                                <w:b/>
                                <w:color w:val="4F81BD" w:themeColor="accent1"/>
                                <w:sz w:val="22"/>
                                <w:szCs w:val="22"/>
                              </w:rPr>
                            </w:pPr>
                          </w:p>
                          <w:p w14:paraId="2C4BE8BC" w14:textId="77777777" w:rsidR="00B63B03" w:rsidRPr="00787BAA" w:rsidRDefault="00B63B03" w:rsidP="00B63B03">
                            <w:pPr>
                              <w:rPr>
                                <w:rFonts w:ascii="Arial" w:hAnsi="Arial" w:cs="Arial"/>
                                <w:b/>
                                <w:color w:val="4F81BD" w:themeColor="accent1"/>
                                <w:sz w:val="22"/>
                                <w:szCs w:val="22"/>
                              </w:rPr>
                            </w:pPr>
                          </w:p>
                          <w:p w14:paraId="772C510E" w14:textId="77777777" w:rsidR="00B63B03" w:rsidRPr="00787BAA" w:rsidRDefault="00B63B03" w:rsidP="00B63B03">
                            <w:pPr>
                              <w:rPr>
                                <w:rFonts w:ascii="Arial" w:hAnsi="Arial" w:cs="Arial"/>
                                <w:b/>
                                <w:color w:val="4F81BD" w:themeColor="accent1"/>
                                <w:sz w:val="22"/>
                                <w:szCs w:val="22"/>
                              </w:rPr>
                            </w:pPr>
                          </w:p>
                          <w:p w14:paraId="7A2E8157" w14:textId="77777777" w:rsidR="00B63B03" w:rsidRPr="00787BAA" w:rsidRDefault="00B63B03" w:rsidP="00B63B03">
                            <w:pPr>
                              <w:rPr>
                                <w:rFonts w:ascii="Arial" w:hAnsi="Arial" w:cs="Arial"/>
                                <w:b/>
                                <w:color w:val="4F81BD" w:themeColor="accent1"/>
                                <w:sz w:val="22"/>
                                <w:szCs w:val="22"/>
                              </w:rPr>
                            </w:pPr>
                            <w:r w:rsidRPr="00787BAA">
                              <w:rPr>
                                <w:rFonts w:ascii="Arial" w:hAnsi="Arial" w:cs="Arial"/>
                                <w:b/>
                                <w:color w:val="4F81BD" w:themeColor="accent1"/>
                                <w:sz w:val="22"/>
                                <w:szCs w:val="22"/>
                              </w:rPr>
                              <w:t>Looking at data for people who binge drink or drink in excess of the chief medical officer’s recommendations. Not including people who have a dependency on alcohol.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5BC41164" id="_x0000_t202" coordsize="21600,21600" o:spt="202" path="m,l,21600r21600,l21600,xe">
                <v:stroke joinstyle="miter"/>
                <v:path gradientshapeok="t" o:connecttype="rect"/>
              </v:shapetype>
              <v:shape id="Text Box 2" o:spid="_x0000_s1026" type="#_x0000_t202" style="position:absolute;left:0;text-align:left;margin-left:468.75pt;margin-top:34.45pt;width:275.2pt;height:304.1pt;z-index:25165832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" stroked="f">
                <v:textbox>
                  <w:txbxContent>
                    <w:p w14:paraId="016481D9" w14:textId="77777777" w:rsidR="00B63B03" w:rsidRPr="00787BAA" w:rsidRDefault="00B63B03" w:rsidP="00B63B03">
                      <w:pPr>
                        <w:rPr>
                          <w:rFonts w:ascii="Arial" w:hAnsi="Arial" w:cs="Arial"/>
                          <w:b/>
                          <w:color w:val="4F81BD" w:themeColor="accent1"/>
                          <w:sz w:val="22"/>
                          <w:szCs w:val="22"/>
                        </w:rPr>
                      </w:pPr>
                      <w:bookmarkStart w:id="4" w:name="_Hlk111138538"/>
                      <w:bookmarkEnd w:id="4"/>
                      <w:r w:rsidRPr="00787BAA">
                        <w:rPr>
                          <w:rFonts w:ascii="Arial" w:hAnsi="Arial" w:cs="Arial"/>
                          <w:b/>
                          <w:color w:val="4F81BD" w:themeColor="accent1"/>
                          <w:sz w:val="22"/>
                          <w:szCs w:val="22"/>
                        </w:rPr>
                        <w:t>This includes information on people who are overweight, obese, their diet and any disordered eating</w:t>
                      </w:r>
                    </w:p>
                    <w:p w14:paraId="07D60A39" w14:textId="77777777" w:rsidR="00B63B03" w:rsidRPr="00787BAA" w:rsidRDefault="00B63B03" w:rsidP="00B63B03">
                      <w:pPr>
                        <w:rPr>
                          <w:rFonts w:ascii="Arial" w:hAnsi="Arial" w:cs="Arial"/>
                          <w:b/>
                          <w:color w:val="4F81BD" w:themeColor="accent1"/>
                          <w:sz w:val="22"/>
                          <w:szCs w:val="22"/>
                        </w:rPr>
                      </w:pPr>
                    </w:p>
                    <w:p w14:paraId="3952DC83" w14:textId="77777777" w:rsidR="00B63B03" w:rsidRPr="00787BAA" w:rsidRDefault="00B63B03" w:rsidP="00B63B03">
                      <w:pPr>
                        <w:rPr>
                          <w:rFonts w:ascii="Arial" w:hAnsi="Arial" w:cs="Arial"/>
                          <w:b/>
                          <w:color w:val="4F81BD" w:themeColor="accent1"/>
                          <w:sz w:val="22"/>
                          <w:szCs w:val="22"/>
                        </w:rPr>
                      </w:pPr>
                    </w:p>
                    <w:p w14:paraId="3AE26E96" w14:textId="77777777" w:rsidR="00B63B03" w:rsidRPr="00787BAA" w:rsidRDefault="00B63B03" w:rsidP="00B63B03">
                      <w:pPr>
                        <w:rPr>
                          <w:rFonts w:ascii="Arial" w:hAnsi="Arial" w:cs="Arial"/>
                          <w:b/>
                          <w:color w:val="4F81BD" w:themeColor="accent1"/>
                          <w:sz w:val="22"/>
                          <w:szCs w:val="22"/>
                        </w:rPr>
                      </w:pPr>
                    </w:p>
                    <w:p w14:paraId="1BB93C52" w14:textId="77777777" w:rsidR="00B63B03" w:rsidRPr="00787BAA" w:rsidRDefault="00B63B03" w:rsidP="00B63B03">
                      <w:pPr>
                        <w:rPr>
                          <w:rFonts w:ascii="Arial" w:hAnsi="Arial" w:cs="Arial"/>
                          <w:b/>
                          <w:color w:val="4F81BD" w:themeColor="accent1"/>
                          <w:sz w:val="22"/>
                          <w:szCs w:val="22"/>
                        </w:rPr>
                      </w:pPr>
                    </w:p>
                    <w:p w14:paraId="2C4BE8BC" w14:textId="77777777" w:rsidR="00B63B03" w:rsidRPr="00787BAA" w:rsidRDefault="00B63B03" w:rsidP="00B63B03">
                      <w:pPr>
                        <w:rPr>
                          <w:rFonts w:ascii="Arial" w:hAnsi="Arial" w:cs="Arial"/>
                          <w:b/>
                          <w:color w:val="4F81BD" w:themeColor="accent1"/>
                          <w:sz w:val="22"/>
                          <w:szCs w:val="22"/>
                        </w:rPr>
                      </w:pPr>
                    </w:p>
                    <w:p w14:paraId="772C510E" w14:textId="77777777" w:rsidR="00B63B03" w:rsidRPr="00787BAA" w:rsidRDefault="00B63B03" w:rsidP="00B63B03">
                      <w:pPr>
                        <w:rPr>
                          <w:rFonts w:ascii="Arial" w:hAnsi="Arial" w:cs="Arial"/>
                          <w:b/>
                          <w:color w:val="4F81BD" w:themeColor="accent1"/>
                          <w:sz w:val="22"/>
                          <w:szCs w:val="22"/>
                        </w:rPr>
                      </w:pPr>
                    </w:p>
                    <w:p w14:paraId="7A2E8157" w14:textId="77777777" w:rsidR="00B63B03" w:rsidRPr="00787BAA" w:rsidRDefault="00B63B03" w:rsidP="00B63B03">
                      <w:pPr>
                        <w:rPr>
                          <w:rFonts w:ascii="Arial" w:hAnsi="Arial" w:cs="Arial"/>
                          <w:b/>
                          <w:color w:val="4F81BD" w:themeColor="accent1"/>
                          <w:sz w:val="22"/>
                          <w:szCs w:val="22"/>
                        </w:rPr>
                      </w:pPr>
                      <w:r w:rsidRPr="00787BAA">
                        <w:rPr>
                          <w:rFonts w:ascii="Arial" w:hAnsi="Arial" w:cs="Arial"/>
                          <w:b/>
                          <w:color w:val="4F81BD" w:themeColor="accent1"/>
                          <w:sz w:val="22"/>
                          <w:szCs w:val="22"/>
                        </w:rPr>
                        <w:t>Looking at data for people who binge drink or drink in excess of the chief medical officer’s recommendations. Not including people who have a dependency on alcohol.</w:t>
                      </w:r>
                    </w:p>
                  </w:txbxContent>
                </v:textbox>
                <w10:wrap type="square" anchorx="margin"/>
              </v:shape>
            </w:pict>
          </mc:Fallback>
        </mc:AlternateContent>
      </w:r>
      <w:r w:rsidRPr="00787BAA">
        <w:rPr>
          <w:rFonts w:ascii="Arial" w:hAnsi="Arial" w:cs="Arial"/>
          <w:noProof/>
          <w:sz w:val="22"/>
          <w:szCs w:val="22"/>
        </w:rPr>
        <w:drawing>
          <wp:anchor distT="0" distB="0" distL="114300" distR="114300" simplePos="0" relativeHeight="251658320" behindDoc="1" locked="0" layoutInCell="1" allowOverlap="1" wp14:anchorId="16690CA5" wp14:editId="5716CC0A">
            <wp:simplePos x="0" y="0"/>
            <wp:positionH relativeFrom="column">
              <wp:posOffset>-253567</wp:posOffset>
            </wp:positionH>
            <wp:positionV relativeFrom="paragraph">
              <wp:posOffset>234639</wp:posOffset>
            </wp:positionV>
            <wp:extent cx="6086475" cy="4314825"/>
            <wp:effectExtent l="0" t="0" r="9525" b="0"/>
            <wp:wrapTight wrapText="bothSides">
              <wp:wrapPolygon edited="0">
                <wp:start x="135" y="286"/>
                <wp:lineTo x="68" y="2479"/>
                <wp:lineTo x="338" y="3528"/>
                <wp:lineTo x="1420" y="5054"/>
                <wp:lineTo x="1487" y="6580"/>
                <wp:lineTo x="2163" y="8106"/>
                <wp:lineTo x="2028" y="9250"/>
                <wp:lineTo x="2096" y="9632"/>
                <wp:lineTo x="2569" y="11158"/>
                <wp:lineTo x="2231" y="11730"/>
                <wp:lineTo x="2028" y="12207"/>
                <wp:lineTo x="2028" y="12970"/>
                <wp:lineTo x="2637" y="14209"/>
                <wp:lineTo x="1961" y="14591"/>
                <wp:lineTo x="1420" y="15258"/>
                <wp:lineTo x="1420" y="16117"/>
                <wp:lineTo x="744" y="17928"/>
                <wp:lineTo x="135" y="18501"/>
                <wp:lineTo x="135" y="21362"/>
                <wp:lineTo x="473" y="21362"/>
                <wp:lineTo x="21499" y="20599"/>
                <wp:lineTo x="21566" y="18119"/>
                <wp:lineTo x="3177" y="17261"/>
                <wp:lineTo x="21566" y="17166"/>
                <wp:lineTo x="21566" y="14686"/>
                <wp:lineTo x="3177" y="14209"/>
                <wp:lineTo x="15279" y="14209"/>
                <wp:lineTo x="21566" y="13732"/>
                <wp:lineTo x="21566" y="11253"/>
                <wp:lineTo x="11020" y="11158"/>
                <wp:lineTo x="21499" y="10299"/>
                <wp:lineTo x="21566" y="4482"/>
                <wp:lineTo x="2096" y="3528"/>
                <wp:lineTo x="21566" y="3528"/>
                <wp:lineTo x="21566" y="1049"/>
                <wp:lineTo x="406" y="286"/>
                <wp:lineTo x="135" y="286"/>
              </wp:wrapPolygon>
            </wp:wrapTight>
            <wp:docPr id="547" name="Diagram 547">
              <a:extLst xmlns:a="http://schemas.openxmlformats.org/drawingml/2006/main">
                <a:ext uri="{FF2B5EF4-FFF2-40B4-BE49-F238E27FC236}">
                  <a16:creationId xmlns:a16="http://schemas.microsoft.com/office/drawing/2014/main" id="{1C2637B3-9180-4089-9E39-BB8E35F0FAD6}"/>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14:sizeRelV relativeFrom="margin">
              <wp14:pctHeight>0</wp14:pctHeight>
            </wp14:sizeRelV>
          </wp:anchor>
        </w:drawing>
      </w:r>
      <w:r w:rsidRPr="00787BAA">
        <w:rPr>
          <w:rFonts w:ascii="Arial" w:hAnsi="Arial" w:cs="Arial"/>
          <w:sz w:val="22"/>
          <w:szCs w:val="22"/>
        </w:rPr>
        <w:t>The</w:t>
      </w:r>
      <w:r>
        <w:rPr>
          <w:rFonts w:ascii="Arial" w:hAnsi="Arial" w:cs="Arial"/>
          <w:sz w:val="22"/>
          <w:szCs w:val="22"/>
        </w:rPr>
        <w:t xml:space="preserve"> scope of the HNA was agreed by the </w:t>
      </w:r>
      <w:r w:rsidRPr="00787BAA">
        <w:rPr>
          <w:rFonts w:ascii="Arial" w:hAnsi="Arial" w:cs="Arial"/>
          <w:sz w:val="22"/>
          <w:szCs w:val="22"/>
        </w:rPr>
        <w:t xml:space="preserve">HNA </w:t>
      </w:r>
      <w:r>
        <w:rPr>
          <w:rFonts w:ascii="Arial" w:hAnsi="Arial" w:cs="Arial"/>
          <w:sz w:val="22"/>
          <w:szCs w:val="22"/>
        </w:rPr>
        <w:t>S</w:t>
      </w:r>
      <w:r w:rsidRPr="00787BAA">
        <w:rPr>
          <w:rFonts w:ascii="Arial" w:hAnsi="Arial" w:cs="Arial"/>
          <w:sz w:val="22"/>
          <w:szCs w:val="22"/>
        </w:rPr>
        <w:t xml:space="preserve">teering </w:t>
      </w:r>
      <w:r>
        <w:rPr>
          <w:rFonts w:ascii="Arial" w:hAnsi="Arial" w:cs="Arial"/>
          <w:sz w:val="22"/>
          <w:szCs w:val="22"/>
        </w:rPr>
        <w:t>G</w:t>
      </w:r>
      <w:r w:rsidRPr="00787BAA">
        <w:rPr>
          <w:rFonts w:ascii="Arial" w:hAnsi="Arial" w:cs="Arial"/>
          <w:sz w:val="22"/>
          <w:szCs w:val="22"/>
        </w:rPr>
        <w:t xml:space="preserve">roup </w:t>
      </w:r>
      <w:r>
        <w:rPr>
          <w:rFonts w:ascii="Arial" w:hAnsi="Arial" w:cs="Arial"/>
          <w:sz w:val="22"/>
          <w:szCs w:val="22"/>
        </w:rPr>
        <w:t>and included the f</w:t>
      </w:r>
      <w:r w:rsidRPr="00787BAA">
        <w:rPr>
          <w:rFonts w:ascii="Arial" w:hAnsi="Arial" w:cs="Arial"/>
          <w:sz w:val="22"/>
          <w:szCs w:val="22"/>
        </w:rPr>
        <w:t>ollowing topic</w:t>
      </w:r>
      <w:r>
        <w:rPr>
          <w:rFonts w:ascii="Arial" w:hAnsi="Arial" w:cs="Arial"/>
          <w:sz w:val="22"/>
          <w:szCs w:val="22"/>
        </w:rPr>
        <w:t>s</w:t>
      </w:r>
      <w:r w:rsidRPr="00787BAA">
        <w:rPr>
          <w:rFonts w:ascii="Arial" w:hAnsi="Arial" w:cs="Arial"/>
          <w:sz w:val="22"/>
          <w:szCs w:val="22"/>
        </w:rPr>
        <w:t xml:space="preserve">: </w:t>
      </w:r>
    </w:p>
    <w:p w14:paraId="4D9A476C" w14:textId="77777777" w:rsidR="00B63B03" w:rsidRDefault="00B63B03" w:rsidP="00D925F2">
      <w:pPr>
        <w:spacing w:line="240" w:lineRule="auto"/>
        <w:ind w:left="-426"/>
        <w:rPr>
          <w:rFonts w:cs="Arial"/>
          <w:szCs w:val="22"/>
        </w:rPr>
      </w:pPr>
    </w:p>
    <w:p w14:paraId="32B2EADA" w14:textId="77777777" w:rsidR="00B63B03" w:rsidRDefault="00B63B03" w:rsidP="00D925F2">
      <w:pPr>
        <w:spacing w:line="240" w:lineRule="auto"/>
        <w:ind w:left="-426"/>
        <w:rPr>
          <w:rFonts w:cs="Arial"/>
          <w:szCs w:val="22"/>
        </w:rPr>
      </w:pPr>
    </w:p>
    <w:p w14:paraId="14E88743" w14:textId="77777777" w:rsidR="00B63B03" w:rsidRDefault="00B63B03" w:rsidP="00D925F2">
      <w:pPr>
        <w:spacing w:line="240" w:lineRule="auto"/>
        <w:rPr>
          <w:rFonts w:cs="Arial"/>
          <w:szCs w:val="22"/>
        </w:rPr>
      </w:pPr>
    </w:p>
    <w:p w14:paraId="3799D58E" w14:textId="77777777" w:rsidR="00B63B03" w:rsidRDefault="00B63B03" w:rsidP="00D925F2">
      <w:pPr>
        <w:spacing w:line="240" w:lineRule="auto"/>
        <w:ind w:left="-426"/>
        <w:rPr>
          <w:rFonts w:ascii="Arial" w:hAnsi="Arial" w:cs="Arial"/>
          <w:sz w:val="22"/>
          <w:szCs w:val="22"/>
        </w:rPr>
      </w:pPr>
    </w:p>
    <w:p w14:paraId="23A2759D" w14:textId="56AAF78A" w:rsidR="00B63B03" w:rsidRDefault="009C5E88" w:rsidP="00D925F2">
      <w:pPr>
        <w:tabs>
          <w:tab w:val="left" w:pos="1800"/>
          <w:tab w:val="left" w:pos="4140"/>
        </w:tabs>
        <w:spacing w:line="240" w:lineRule="auto"/>
        <w:ind w:left="-426"/>
        <w:rPr>
          <w:rFonts w:ascii="Arial" w:hAnsi="Arial" w:cs="Arial"/>
          <w:sz w:val="22"/>
          <w:szCs w:val="22"/>
        </w:rPr>
      </w:pPr>
      <w:r>
        <w:rPr>
          <w:rFonts w:ascii="Arial" w:hAnsi="Arial" w:cs="Arial"/>
          <w:sz w:val="22"/>
          <w:szCs w:val="22"/>
        </w:rPr>
        <w:tab/>
      </w:r>
      <w:r w:rsidR="00BD3894">
        <w:rPr>
          <w:rFonts w:ascii="Arial" w:hAnsi="Arial" w:cs="Arial"/>
          <w:sz w:val="22"/>
          <w:szCs w:val="22"/>
        </w:rPr>
        <w:tab/>
      </w:r>
    </w:p>
    <w:p w14:paraId="2A86D763" w14:textId="00D98F24" w:rsidR="00B63B03" w:rsidRDefault="00B63B03" w:rsidP="00D925F2">
      <w:pPr>
        <w:spacing w:line="240" w:lineRule="auto"/>
        <w:ind w:left="-426"/>
        <w:rPr>
          <w:rFonts w:ascii="Arial" w:hAnsi="Arial" w:cs="Arial"/>
          <w:sz w:val="22"/>
          <w:szCs w:val="22"/>
        </w:rPr>
      </w:pPr>
      <w:r w:rsidRPr="00787BAA">
        <w:rPr>
          <w:rFonts w:ascii="Arial" w:hAnsi="Arial" w:cs="Arial"/>
          <w:noProof/>
          <w:sz w:val="22"/>
          <w:szCs w:val="22"/>
        </w:rPr>
        <w:lastRenderedPageBreak/>
        <w:drawing>
          <wp:anchor distT="0" distB="0" distL="114300" distR="114300" simplePos="0" relativeHeight="251658322" behindDoc="1" locked="0" layoutInCell="1" allowOverlap="1" wp14:anchorId="209E7B05" wp14:editId="56B65F84">
            <wp:simplePos x="0" y="0"/>
            <wp:positionH relativeFrom="column">
              <wp:posOffset>-242570</wp:posOffset>
            </wp:positionH>
            <wp:positionV relativeFrom="paragraph">
              <wp:posOffset>485602</wp:posOffset>
            </wp:positionV>
            <wp:extent cx="6086475" cy="2988310"/>
            <wp:effectExtent l="0" t="0" r="9525" b="2540"/>
            <wp:wrapTight wrapText="bothSides">
              <wp:wrapPolygon edited="0">
                <wp:start x="0" y="275"/>
                <wp:lineTo x="68" y="3580"/>
                <wp:lineTo x="946" y="4957"/>
                <wp:lineTo x="1420" y="4957"/>
                <wp:lineTo x="1082" y="6196"/>
                <wp:lineTo x="1014" y="7160"/>
                <wp:lineTo x="1555" y="9363"/>
                <wp:lineTo x="1285" y="10603"/>
                <wp:lineTo x="1082" y="14320"/>
                <wp:lineTo x="1082" y="15284"/>
                <wp:lineTo x="1149" y="15973"/>
                <wp:lineTo x="135" y="18176"/>
                <wp:lineTo x="68" y="21481"/>
                <wp:lineTo x="338" y="21481"/>
                <wp:lineTo x="608" y="21205"/>
                <wp:lineTo x="1690" y="20517"/>
                <wp:lineTo x="21566" y="20379"/>
                <wp:lineTo x="21566" y="9363"/>
                <wp:lineTo x="11696" y="9363"/>
                <wp:lineTo x="21566" y="8262"/>
                <wp:lineTo x="21566" y="5232"/>
                <wp:lineTo x="13589" y="4957"/>
                <wp:lineTo x="21566" y="4131"/>
                <wp:lineTo x="21566" y="1239"/>
                <wp:lineTo x="406" y="275"/>
                <wp:lineTo x="0" y="275"/>
              </wp:wrapPolygon>
            </wp:wrapTight>
            <wp:docPr id="14" name="Diagram 14">
              <a:extLst xmlns:a="http://schemas.openxmlformats.org/drawingml/2006/main">
                <a:ext uri="{FF2B5EF4-FFF2-40B4-BE49-F238E27FC236}">
                  <a16:creationId xmlns:a16="http://schemas.microsoft.com/office/drawing/2014/main" id="{1C2637B3-9180-4089-9E39-BB8E35F0FAD6}"/>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14:sizeRelV relativeFrom="margin">
              <wp14:pctHeight>0</wp14:pctHeight>
            </wp14:sizeRelV>
          </wp:anchor>
        </w:drawing>
      </w:r>
      <w:r>
        <w:rPr>
          <w:rFonts w:ascii="Arial" w:hAnsi="Arial" w:cs="Arial"/>
          <w:sz w:val="22"/>
          <w:szCs w:val="22"/>
        </w:rPr>
        <w:t xml:space="preserve">The HNA Steering Group also </w:t>
      </w:r>
      <w:r w:rsidR="001F34B3">
        <w:rPr>
          <w:rFonts w:ascii="Arial" w:hAnsi="Arial" w:cs="Arial"/>
          <w:sz w:val="22"/>
          <w:szCs w:val="22"/>
        </w:rPr>
        <w:t xml:space="preserve">recognised </w:t>
      </w:r>
      <w:r>
        <w:rPr>
          <w:rFonts w:ascii="Arial" w:hAnsi="Arial" w:cs="Arial"/>
          <w:sz w:val="22"/>
          <w:szCs w:val="22"/>
        </w:rPr>
        <w:t xml:space="preserve">the importance of looking at </w:t>
      </w:r>
      <w:r w:rsidR="00E854A1">
        <w:rPr>
          <w:rFonts w:ascii="Arial" w:hAnsi="Arial" w:cs="Arial"/>
          <w:sz w:val="22"/>
          <w:szCs w:val="22"/>
        </w:rPr>
        <w:t xml:space="preserve">a number of specific groups </w:t>
      </w:r>
      <w:r w:rsidRPr="00787BAA">
        <w:rPr>
          <w:rFonts w:ascii="Arial" w:hAnsi="Arial" w:cs="Arial"/>
          <w:sz w:val="22"/>
          <w:szCs w:val="22"/>
        </w:rPr>
        <w:t>to see</w:t>
      </w:r>
      <w:r>
        <w:rPr>
          <w:rFonts w:ascii="Arial" w:hAnsi="Arial" w:cs="Arial"/>
          <w:sz w:val="22"/>
          <w:szCs w:val="22"/>
        </w:rPr>
        <w:t xml:space="preserve"> how </w:t>
      </w:r>
      <w:r w:rsidR="00E854A1">
        <w:rPr>
          <w:rFonts w:ascii="Arial" w:hAnsi="Arial" w:cs="Arial"/>
          <w:sz w:val="22"/>
          <w:szCs w:val="22"/>
        </w:rPr>
        <w:t xml:space="preserve">their </w:t>
      </w:r>
      <w:r>
        <w:rPr>
          <w:rFonts w:ascii="Arial" w:hAnsi="Arial" w:cs="Arial"/>
          <w:sz w:val="22"/>
          <w:szCs w:val="22"/>
        </w:rPr>
        <w:t>health behaviours differe</w:t>
      </w:r>
      <w:r w:rsidR="00373743">
        <w:rPr>
          <w:rFonts w:ascii="Arial" w:hAnsi="Arial" w:cs="Arial"/>
          <w:sz w:val="22"/>
          <w:szCs w:val="22"/>
        </w:rPr>
        <w:t>d</w:t>
      </w:r>
      <w:r>
        <w:rPr>
          <w:rFonts w:ascii="Arial" w:hAnsi="Arial" w:cs="Arial"/>
          <w:sz w:val="22"/>
          <w:szCs w:val="22"/>
        </w:rPr>
        <w:t xml:space="preserve"> compared to the </w:t>
      </w:r>
      <w:r w:rsidRPr="00787BAA">
        <w:rPr>
          <w:rFonts w:ascii="Arial" w:hAnsi="Arial" w:cs="Arial"/>
          <w:sz w:val="22"/>
          <w:szCs w:val="22"/>
        </w:rPr>
        <w:t xml:space="preserve">general population. The </w:t>
      </w:r>
      <w:r w:rsidR="00BB7A28">
        <w:rPr>
          <w:rFonts w:ascii="Arial" w:hAnsi="Arial" w:cs="Arial"/>
          <w:sz w:val="22"/>
          <w:szCs w:val="22"/>
        </w:rPr>
        <w:t xml:space="preserve">following </w:t>
      </w:r>
      <w:r w:rsidRPr="00787BAA">
        <w:rPr>
          <w:rFonts w:ascii="Arial" w:hAnsi="Arial" w:cs="Arial"/>
          <w:sz w:val="22"/>
          <w:szCs w:val="22"/>
        </w:rPr>
        <w:t xml:space="preserve">groups </w:t>
      </w:r>
      <w:r w:rsidR="00BB7A28">
        <w:rPr>
          <w:rFonts w:ascii="Arial" w:hAnsi="Arial" w:cs="Arial"/>
          <w:sz w:val="22"/>
          <w:szCs w:val="22"/>
        </w:rPr>
        <w:t xml:space="preserve">were identified and a summary of the data available is included in this Data Pack. </w:t>
      </w:r>
    </w:p>
    <w:p w14:paraId="1201B228" w14:textId="77777777" w:rsidR="00B63B03" w:rsidRPr="00787BAA" w:rsidRDefault="00B63B03" w:rsidP="00D925F2">
      <w:pPr>
        <w:ind w:left="-426"/>
        <w:rPr>
          <w:rFonts w:ascii="Arial" w:hAnsi="Arial" w:cs="Arial"/>
          <w:sz w:val="22"/>
          <w:szCs w:val="22"/>
        </w:rPr>
      </w:pPr>
    </w:p>
    <w:p w14:paraId="692AC896" w14:textId="77777777" w:rsidR="00B63B03" w:rsidRDefault="00B63B03" w:rsidP="00D925F2">
      <w:pPr>
        <w:ind w:left="-426"/>
        <w:rPr>
          <w:rFonts w:ascii="Arial" w:hAnsi="Arial" w:cs="Arial"/>
          <w:color w:val="FF0000"/>
          <w:sz w:val="22"/>
          <w:szCs w:val="22"/>
        </w:rPr>
      </w:pPr>
    </w:p>
    <w:p w14:paraId="186D8DC2" w14:textId="77777777" w:rsidR="00BB7A28" w:rsidRPr="00787BAA" w:rsidRDefault="00BB7A28" w:rsidP="00D925F2">
      <w:pPr>
        <w:ind w:left="-426"/>
        <w:rPr>
          <w:rFonts w:ascii="Arial" w:hAnsi="Arial" w:cs="Arial"/>
          <w:sz w:val="22"/>
          <w:szCs w:val="22"/>
        </w:rPr>
      </w:pPr>
    </w:p>
    <w:p w14:paraId="295E0EEA" w14:textId="77777777" w:rsidR="00B63B03" w:rsidRPr="00787BAA" w:rsidRDefault="00B63B03" w:rsidP="00D925F2">
      <w:pPr>
        <w:ind w:left="-426"/>
        <w:rPr>
          <w:rFonts w:ascii="Arial" w:hAnsi="Arial" w:cs="Arial"/>
          <w:sz w:val="22"/>
          <w:szCs w:val="22"/>
        </w:rPr>
      </w:pPr>
    </w:p>
    <w:p w14:paraId="186EFA7B" w14:textId="77777777" w:rsidR="00B63B03" w:rsidRPr="00787BAA" w:rsidRDefault="00B63B03" w:rsidP="00D925F2">
      <w:pPr>
        <w:ind w:left="-426"/>
        <w:rPr>
          <w:rFonts w:ascii="Arial" w:hAnsi="Arial" w:cs="Arial"/>
          <w:sz w:val="22"/>
          <w:szCs w:val="22"/>
        </w:rPr>
      </w:pPr>
    </w:p>
    <w:p w14:paraId="748C017E" w14:textId="77777777" w:rsidR="00B63B03" w:rsidRPr="00787BAA" w:rsidRDefault="00B63B03" w:rsidP="00D925F2">
      <w:pPr>
        <w:ind w:left="-426"/>
        <w:rPr>
          <w:rFonts w:ascii="Arial" w:hAnsi="Arial" w:cs="Arial"/>
          <w:sz w:val="22"/>
          <w:szCs w:val="22"/>
        </w:rPr>
      </w:pPr>
    </w:p>
    <w:p w14:paraId="3A22438C" w14:textId="77777777" w:rsidR="00B63B03" w:rsidRPr="00787BAA" w:rsidRDefault="00B63B03" w:rsidP="00D925F2">
      <w:pPr>
        <w:ind w:left="-426"/>
        <w:rPr>
          <w:rFonts w:ascii="Arial" w:hAnsi="Arial" w:cs="Arial"/>
          <w:sz w:val="22"/>
          <w:szCs w:val="22"/>
        </w:rPr>
      </w:pPr>
    </w:p>
    <w:p w14:paraId="4F86269A" w14:textId="77777777" w:rsidR="00B63B03" w:rsidRPr="00787BAA" w:rsidRDefault="00B63B03" w:rsidP="00D925F2">
      <w:pPr>
        <w:ind w:left="-426"/>
        <w:rPr>
          <w:rFonts w:ascii="Arial" w:hAnsi="Arial" w:cs="Arial"/>
          <w:sz w:val="22"/>
          <w:szCs w:val="22"/>
        </w:rPr>
      </w:pPr>
    </w:p>
    <w:p w14:paraId="6883CC7E" w14:textId="77777777" w:rsidR="00B63B03" w:rsidRPr="00787BAA" w:rsidRDefault="00B63B03" w:rsidP="00D925F2">
      <w:pPr>
        <w:ind w:left="-426"/>
        <w:rPr>
          <w:rFonts w:ascii="Arial" w:hAnsi="Arial" w:cs="Arial"/>
          <w:sz w:val="22"/>
          <w:szCs w:val="22"/>
        </w:rPr>
      </w:pPr>
    </w:p>
    <w:p w14:paraId="2348E2DB" w14:textId="77777777" w:rsidR="00B63B03" w:rsidRPr="00787BAA" w:rsidRDefault="00B63B03" w:rsidP="00D925F2">
      <w:pPr>
        <w:ind w:left="-426"/>
        <w:rPr>
          <w:rFonts w:ascii="Arial" w:hAnsi="Arial" w:cs="Arial"/>
          <w:sz w:val="22"/>
          <w:szCs w:val="22"/>
        </w:rPr>
      </w:pPr>
    </w:p>
    <w:p w14:paraId="3E33A04F" w14:textId="77777777" w:rsidR="00B63B03" w:rsidRPr="00787BAA" w:rsidRDefault="00B63B03" w:rsidP="00D925F2">
      <w:pPr>
        <w:spacing w:line="240" w:lineRule="auto"/>
        <w:ind w:left="-426"/>
        <w:rPr>
          <w:rFonts w:ascii="Arial" w:hAnsi="Arial" w:cs="Arial"/>
          <w:sz w:val="22"/>
          <w:szCs w:val="22"/>
        </w:rPr>
      </w:pPr>
    </w:p>
    <w:p w14:paraId="301235FE" w14:textId="4213455E" w:rsidR="00843925" w:rsidRDefault="00B63B03" w:rsidP="00D925F2">
      <w:pPr>
        <w:spacing w:line="240" w:lineRule="auto"/>
        <w:ind w:left="-426"/>
        <w:rPr>
          <w:rFonts w:ascii="Arial" w:hAnsi="Arial" w:cs="Arial"/>
          <w:sz w:val="22"/>
          <w:szCs w:val="22"/>
        </w:rPr>
      </w:pPr>
      <w:r w:rsidRPr="00081366">
        <w:rPr>
          <w:rFonts w:ascii="Arial" w:hAnsi="Arial" w:cs="Arial"/>
          <w:sz w:val="22"/>
          <w:szCs w:val="22"/>
        </w:rPr>
        <w:t>The data included in the HNA focuses on</w:t>
      </w:r>
      <w:r w:rsidR="00576485">
        <w:rPr>
          <w:rFonts w:ascii="Arial" w:hAnsi="Arial" w:cs="Arial"/>
          <w:sz w:val="22"/>
          <w:szCs w:val="22"/>
        </w:rPr>
        <w:t xml:space="preserve"> Berkshire East’s</w:t>
      </w:r>
      <w:r w:rsidRPr="00081366">
        <w:rPr>
          <w:rFonts w:ascii="Arial" w:hAnsi="Arial" w:cs="Arial"/>
          <w:sz w:val="22"/>
          <w:szCs w:val="22"/>
        </w:rPr>
        <w:t xml:space="preserve"> resident population (people living in Bracknell Forest, Slough and RBWM) and is shown at the lowest geographical area available. Data </w:t>
      </w:r>
      <w:r>
        <w:rPr>
          <w:rFonts w:ascii="Arial" w:hAnsi="Arial" w:cs="Arial"/>
          <w:sz w:val="22"/>
          <w:szCs w:val="22"/>
        </w:rPr>
        <w:t xml:space="preserve">at a registered population level (people registered with specific GP Practices or Primary Care Networks areas) were not included in the scope of the HNA and data analysis has therefore not been completed at this level. </w:t>
      </w:r>
      <w:r w:rsidRPr="00787BAA">
        <w:rPr>
          <w:rFonts w:ascii="Arial" w:hAnsi="Arial" w:cs="Arial"/>
          <w:sz w:val="22"/>
          <w:szCs w:val="22"/>
        </w:rPr>
        <w:t xml:space="preserve"> </w:t>
      </w:r>
    </w:p>
    <w:p w14:paraId="39433652" w14:textId="606A0042" w:rsidR="001149FA" w:rsidRDefault="001149FA" w:rsidP="00D925F2">
      <w:pPr>
        <w:spacing w:line="240" w:lineRule="auto"/>
        <w:ind w:left="-426"/>
        <w:rPr>
          <w:rFonts w:ascii="Arial" w:hAnsi="Arial" w:cs="Arial"/>
          <w:sz w:val="22"/>
          <w:szCs w:val="22"/>
        </w:rPr>
      </w:pPr>
      <w:r>
        <w:rPr>
          <w:rFonts w:ascii="Arial" w:hAnsi="Arial" w:cs="Arial"/>
          <w:sz w:val="22"/>
          <w:szCs w:val="22"/>
        </w:rPr>
        <w:t>The HNA has also primarily focused on the adult population (aged 18 and over), although additional analysis for children has been included around obesity and overweight as this is intrinsically linked to</w:t>
      </w:r>
      <w:r w:rsidR="00576485">
        <w:rPr>
          <w:rFonts w:ascii="Arial" w:hAnsi="Arial" w:cs="Arial"/>
          <w:sz w:val="22"/>
          <w:szCs w:val="22"/>
        </w:rPr>
        <w:t xml:space="preserve"> the prevalence of the current and future </w:t>
      </w:r>
      <w:r>
        <w:rPr>
          <w:rFonts w:ascii="Arial" w:hAnsi="Arial" w:cs="Arial"/>
          <w:sz w:val="22"/>
          <w:szCs w:val="22"/>
        </w:rPr>
        <w:t>adult</w:t>
      </w:r>
      <w:r w:rsidR="00576485">
        <w:rPr>
          <w:rFonts w:ascii="Arial" w:hAnsi="Arial" w:cs="Arial"/>
          <w:sz w:val="22"/>
          <w:szCs w:val="22"/>
        </w:rPr>
        <w:t xml:space="preserve"> population. </w:t>
      </w:r>
    </w:p>
    <w:p w14:paraId="7B71E840" w14:textId="16B6EB4D" w:rsidR="00563754" w:rsidRPr="00787BAA" w:rsidRDefault="00B76A95" w:rsidP="00D925F2">
      <w:pPr>
        <w:spacing w:line="240" w:lineRule="auto"/>
        <w:ind w:left="-426"/>
        <w:rPr>
          <w:rFonts w:ascii="Arial" w:hAnsi="Arial" w:cs="Arial"/>
          <w:sz w:val="22"/>
          <w:szCs w:val="22"/>
        </w:rPr>
      </w:pPr>
      <w:r w:rsidRPr="00A43EF2">
        <w:rPr>
          <w:rFonts w:ascii="Arial" w:eastAsia="Times New Roman" w:hAnsi="Arial" w:cs="Arial"/>
          <w:noProof/>
          <w:sz w:val="22"/>
          <w:szCs w:val="22"/>
        </w:rPr>
        <w:drawing>
          <wp:anchor distT="0" distB="0" distL="114300" distR="114300" simplePos="0" relativeHeight="251658323" behindDoc="1" locked="0" layoutInCell="1" allowOverlap="1" wp14:anchorId="519AB9C9" wp14:editId="73A5A08B">
            <wp:simplePos x="0" y="0"/>
            <wp:positionH relativeFrom="column">
              <wp:posOffset>-253365</wp:posOffset>
            </wp:positionH>
            <wp:positionV relativeFrom="paragraph">
              <wp:posOffset>198755</wp:posOffset>
            </wp:positionV>
            <wp:extent cx="467995" cy="467995"/>
            <wp:effectExtent l="0" t="0" r="8255" b="8255"/>
            <wp:wrapTight wrapText="bothSides">
              <wp:wrapPolygon edited="0">
                <wp:start x="0" y="0"/>
                <wp:lineTo x="0" y="21102"/>
                <wp:lineTo x="21102" y="21102"/>
                <wp:lineTo x="21102" y="0"/>
                <wp:lineTo x="0" y="0"/>
              </wp:wrapPolygon>
            </wp:wrapTight>
            <wp:docPr id="778" name="Pictur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pic:spPr>
                </pic:pic>
              </a:graphicData>
            </a:graphic>
            <wp14:sizeRelH relativeFrom="margin">
              <wp14:pctWidth>0</wp14:pctWidth>
            </wp14:sizeRelH>
            <wp14:sizeRelV relativeFrom="margin">
              <wp14:pctHeight>0</wp14:pctHeight>
            </wp14:sizeRelV>
          </wp:anchor>
        </w:drawing>
      </w:r>
    </w:p>
    <w:p w14:paraId="19EAB23A" w14:textId="4F7D5872" w:rsidR="00B63B03" w:rsidRDefault="00B63B03" w:rsidP="00D925F2">
      <w:pPr>
        <w:spacing w:line="240" w:lineRule="auto"/>
        <w:ind w:left="-426"/>
        <w:rPr>
          <w:rFonts w:ascii="Arial" w:hAnsi="Arial" w:cs="Arial"/>
          <w:sz w:val="22"/>
          <w:szCs w:val="22"/>
        </w:rPr>
      </w:pPr>
      <w:r>
        <w:rPr>
          <w:rFonts w:ascii="Arial" w:hAnsi="Arial" w:cs="Arial"/>
          <w:sz w:val="22"/>
          <w:szCs w:val="22"/>
        </w:rPr>
        <w:t xml:space="preserve">A summary of the key information for each topic has been included at the beginning of that section as a ‘Key Finding’. Information specific to individual local authorities has been included at the end of each section in summary tables. </w:t>
      </w:r>
      <w:r w:rsidRPr="00787BAA">
        <w:rPr>
          <w:rFonts w:ascii="Arial" w:hAnsi="Arial" w:cs="Arial"/>
          <w:sz w:val="22"/>
          <w:szCs w:val="22"/>
        </w:rPr>
        <w:t xml:space="preserve"> </w:t>
      </w:r>
    </w:p>
    <w:p w14:paraId="638A9D92" w14:textId="3E963F17" w:rsidR="00865047" w:rsidRDefault="009C5E88" w:rsidP="00D925F2">
      <w:pPr>
        <w:spacing w:line="240" w:lineRule="auto"/>
        <w:ind w:left="-426"/>
        <w:rPr>
          <w:rFonts w:ascii="Arial" w:hAnsi="Arial" w:cs="Arial"/>
          <w:sz w:val="22"/>
          <w:szCs w:val="22"/>
        </w:rPr>
      </w:pPr>
      <w:r>
        <w:rPr>
          <w:rFonts w:ascii="Arial" w:hAnsi="Arial" w:cs="Arial"/>
          <w:sz w:val="22"/>
          <w:szCs w:val="22"/>
        </w:rPr>
        <w:tab/>
      </w:r>
    </w:p>
    <w:p w14:paraId="06855E3F" w14:textId="77777777" w:rsidR="00DC0748" w:rsidRDefault="00DC0748" w:rsidP="00D925F2">
      <w:pPr>
        <w:spacing w:line="240" w:lineRule="auto"/>
        <w:ind w:left="-426"/>
        <w:rPr>
          <w:rFonts w:ascii="Arial" w:hAnsi="Arial" w:cs="Arial"/>
          <w:sz w:val="22"/>
          <w:szCs w:val="22"/>
        </w:rPr>
      </w:pPr>
    </w:p>
    <w:p w14:paraId="7158B1F0" w14:textId="77777777" w:rsidR="00DC0748" w:rsidRDefault="00DC0748" w:rsidP="00D925F2">
      <w:pPr>
        <w:spacing w:line="240" w:lineRule="auto"/>
        <w:ind w:left="-426"/>
        <w:rPr>
          <w:rFonts w:ascii="Arial" w:hAnsi="Arial" w:cs="Arial"/>
          <w:sz w:val="22"/>
          <w:szCs w:val="22"/>
        </w:rPr>
      </w:pPr>
    </w:p>
    <w:p w14:paraId="083311A1" w14:textId="0C34091F" w:rsidR="00B76A95" w:rsidRPr="00815301" w:rsidRDefault="00B76A95" w:rsidP="00B76A95">
      <w:pPr>
        <w:pStyle w:val="Heading1"/>
      </w:pPr>
      <w:r>
        <w:lastRenderedPageBreak/>
        <w:t>2</w:t>
      </w:r>
      <w:r>
        <w:tab/>
      </w:r>
      <w:r>
        <w:tab/>
        <w:t>Methodology and datasets used</w:t>
      </w:r>
    </w:p>
    <w:p w14:paraId="2A380B02" w14:textId="77777777" w:rsidR="00B76A95" w:rsidRPr="00C32F7A" w:rsidRDefault="00B76A95" w:rsidP="00674CDC">
      <w:pPr>
        <w:spacing w:line="240" w:lineRule="auto"/>
        <w:ind w:left="-426"/>
        <w:rPr>
          <w:rFonts w:ascii="Arial" w:hAnsi="Arial" w:cs="Arial"/>
          <w:sz w:val="22"/>
          <w:szCs w:val="22"/>
        </w:rPr>
      </w:pPr>
      <w:r w:rsidRPr="00C32F7A">
        <w:rPr>
          <w:rFonts w:ascii="Arial" w:hAnsi="Arial" w:cs="Arial"/>
          <w:sz w:val="22"/>
          <w:szCs w:val="22"/>
        </w:rPr>
        <w:t>The data included in this Pack have come from a range of sources, including national surveys, audits and local health care information systems. These will all have restrictions and caveats associated with the data collection and will not always be comparable, due to the different methodologies used. These caveats have been included throughout the Data Pack, where relevant, and the impact that these have on the interpretation of the data have been clearly stated. A summary of the key data caveats</w:t>
      </w:r>
      <w:r>
        <w:rPr>
          <w:rFonts w:ascii="Arial" w:hAnsi="Arial" w:cs="Arial"/>
          <w:sz w:val="22"/>
          <w:szCs w:val="22"/>
        </w:rPr>
        <w:t xml:space="preserve">, </w:t>
      </w:r>
      <w:r w:rsidRPr="00C32F7A">
        <w:rPr>
          <w:rFonts w:ascii="Arial" w:hAnsi="Arial" w:cs="Arial"/>
          <w:sz w:val="22"/>
          <w:szCs w:val="22"/>
        </w:rPr>
        <w:t>restrictions</w:t>
      </w:r>
      <w:r>
        <w:rPr>
          <w:rFonts w:ascii="Arial" w:hAnsi="Arial" w:cs="Arial"/>
          <w:sz w:val="22"/>
          <w:szCs w:val="22"/>
        </w:rPr>
        <w:t xml:space="preserve"> and approached used </w:t>
      </w:r>
      <w:r w:rsidRPr="00C32F7A">
        <w:rPr>
          <w:rFonts w:ascii="Arial" w:hAnsi="Arial" w:cs="Arial"/>
          <w:sz w:val="22"/>
          <w:szCs w:val="22"/>
        </w:rPr>
        <w:t>have been included below.</w:t>
      </w:r>
    </w:p>
    <w:p w14:paraId="267AD600" w14:textId="77777777" w:rsidR="001E6155" w:rsidRPr="001E6155" w:rsidRDefault="001E6155" w:rsidP="00674CDC">
      <w:pPr>
        <w:pStyle w:val="Heading3"/>
        <w:spacing w:line="240" w:lineRule="auto"/>
        <w:ind w:left="-426" w:firstLine="0"/>
        <w:rPr>
          <w:rFonts w:cs="Arial"/>
          <w:sz w:val="16"/>
          <w:szCs w:val="16"/>
        </w:rPr>
      </w:pPr>
    </w:p>
    <w:p w14:paraId="430B0413" w14:textId="078F7B53" w:rsidR="00B76A95" w:rsidRPr="00C32F7A" w:rsidRDefault="00B76A95" w:rsidP="00674CDC">
      <w:pPr>
        <w:pStyle w:val="Heading3"/>
        <w:spacing w:line="240" w:lineRule="auto"/>
        <w:ind w:left="-426" w:firstLine="0"/>
        <w:rPr>
          <w:rFonts w:cs="Arial"/>
          <w:sz w:val="22"/>
          <w:szCs w:val="22"/>
        </w:rPr>
      </w:pPr>
      <w:r w:rsidRPr="00C32F7A">
        <w:rPr>
          <w:rFonts w:cs="Arial"/>
          <w:sz w:val="22"/>
          <w:szCs w:val="22"/>
        </w:rPr>
        <w:t>Self-reported surveys</w:t>
      </w:r>
    </w:p>
    <w:p w14:paraId="18A81729" w14:textId="77777777" w:rsidR="00B76A95" w:rsidRPr="00C32F7A" w:rsidRDefault="00B76A95" w:rsidP="00674CDC">
      <w:pPr>
        <w:spacing w:line="240" w:lineRule="auto"/>
        <w:ind w:left="-426"/>
        <w:rPr>
          <w:rFonts w:ascii="Arial" w:hAnsi="Arial" w:cs="Arial"/>
          <w:sz w:val="22"/>
          <w:szCs w:val="22"/>
        </w:rPr>
      </w:pPr>
      <w:r w:rsidRPr="00C32F7A">
        <w:rPr>
          <w:rFonts w:ascii="Arial" w:hAnsi="Arial" w:cs="Arial"/>
          <w:sz w:val="22"/>
          <w:szCs w:val="22"/>
        </w:rPr>
        <w:t xml:space="preserve">Information about healthy behaviours is often collected through surveys, where respondents state how often they smoke, drink alcohol and exercise. The advantage of these surveys is that they can cover a large number of the population and that the information gathered can be used to identify difference and inequalities across the general public. However, self-reporting may not reflect a true picture with people more likely to over-state their healthy behaviours (such as physical activity) and under-state those that are seen as higher risk (such as smoking). </w:t>
      </w:r>
    </w:p>
    <w:p w14:paraId="40F163D3" w14:textId="77777777" w:rsidR="001E6155" w:rsidRPr="001E6155" w:rsidRDefault="001E6155" w:rsidP="00674CDC">
      <w:pPr>
        <w:pStyle w:val="Heading3"/>
        <w:spacing w:line="240" w:lineRule="auto"/>
        <w:ind w:left="-426" w:firstLine="0"/>
        <w:rPr>
          <w:rFonts w:cs="Arial"/>
          <w:sz w:val="16"/>
          <w:szCs w:val="16"/>
        </w:rPr>
      </w:pPr>
    </w:p>
    <w:p w14:paraId="5B0134CB" w14:textId="0AC4F4D6" w:rsidR="00B76A95" w:rsidRPr="00C32F7A" w:rsidRDefault="00B76A95" w:rsidP="00674CDC">
      <w:pPr>
        <w:pStyle w:val="Heading3"/>
        <w:spacing w:line="240" w:lineRule="auto"/>
        <w:ind w:left="-426" w:firstLine="0"/>
        <w:rPr>
          <w:rFonts w:cs="Arial"/>
          <w:sz w:val="22"/>
          <w:szCs w:val="22"/>
        </w:rPr>
      </w:pPr>
      <w:r w:rsidRPr="00C32F7A">
        <w:rPr>
          <w:rFonts w:cs="Arial"/>
          <w:sz w:val="22"/>
          <w:szCs w:val="22"/>
        </w:rPr>
        <w:t>Information gathered through healthcare information systems, such as GP Practice records and registers</w:t>
      </w:r>
    </w:p>
    <w:p w14:paraId="58534322" w14:textId="77777777" w:rsidR="00B76A95" w:rsidRPr="00C32F7A" w:rsidRDefault="00B76A95" w:rsidP="00674CDC">
      <w:pPr>
        <w:spacing w:line="240" w:lineRule="auto"/>
        <w:ind w:left="-426"/>
        <w:rPr>
          <w:rFonts w:ascii="Arial" w:hAnsi="Arial" w:cs="Arial"/>
          <w:sz w:val="22"/>
          <w:szCs w:val="22"/>
        </w:rPr>
      </w:pPr>
      <w:r w:rsidRPr="00C32F7A">
        <w:rPr>
          <w:rFonts w:ascii="Arial" w:hAnsi="Arial" w:cs="Arial"/>
          <w:sz w:val="22"/>
          <w:szCs w:val="22"/>
        </w:rPr>
        <w:t>Data collected through healthcare information systems, such as GP Practice registers, provide detailed information about health behaviours, conditions and the prevalence of recorded disease within a registered population group. However, this will only include data about people who are registered with a GP Practice and who have contacted their GP for support. This will therefore skew some analysis towards population groups that are more likely to be in contact with their GP, such as the older population and those with long-term conditions. This particularly impacts on the analysis of health behaviours, like smoking and excess weight, as there will be large sections of the population that are not captured in this analysis.</w:t>
      </w:r>
    </w:p>
    <w:p w14:paraId="0D436511" w14:textId="77777777" w:rsidR="00B76A95" w:rsidRPr="00C32F7A" w:rsidRDefault="00B76A95" w:rsidP="00674CDC">
      <w:pPr>
        <w:spacing w:line="240" w:lineRule="auto"/>
        <w:ind w:left="-426"/>
        <w:rPr>
          <w:rFonts w:ascii="Arial" w:hAnsi="Arial" w:cs="Arial"/>
          <w:sz w:val="22"/>
          <w:szCs w:val="22"/>
        </w:rPr>
      </w:pPr>
      <w:r w:rsidRPr="00C32F7A">
        <w:rPr>
          <w:rFonts w:ascii="Arial" w:hAnsi="Arial" w:cs="Arial"/>
          <w:sz w:val="22"/>
          <w:szCs w:val="22"/>
        </w:rPr>
        <w:t xml:space="preserve">The prevalence of disease is captured through the national Quality and Outcomes Framework (QOF), which identifies how many people are on disease registers at a snapshot in time. These can provide a useful picture of the health of the population and also how disease trends change over time. It is important to note that these show recorded prevalence of disease and will not indicate the proportion of the population that have an undiagnosed condition, such as diabetes and hypertension.  </w:t>
      </w:r>
    </w:p>
    <w:p w14:paraId="6D88FE5C" w14:textId="77777777" w:rsidR="00B76A95" w:rsidRPr="00C32F7A" w:rsidRDefault="00B76A95" w:rsidP="00674CDC">
      <w:pPr>
        <w:spacing w:line="240" w:lineRule="auto"/>
        <w:ind w:left="-426"/>
        <w:rPr>
          <w:rFonts w:ascii="Arial" w:hAnsi="Arial" w:cs="Arial"/>
          <w:sz w:val="22"/>
          <w:szCs w:val="22"/>
        </w:rPr>
      </w:pPr>
      <w:r w:rsidRPr="00C32F7A">
        <w:rPr>
          <w:rFonts w:ascii="Arial" w:hAnsi="Arial" w:cs="Arial"/>
          <w:sz w:val="22"/>
          <w:szCs w:val="22"/>
        </w:rPr>
        <w:t>This HNA includes an analysis of data that comes from the NHS Frimley Integrated Care Board’s (ICB) local healthcare information system – Connected Care. This dataset has enabled the HNA to include a detailed analysis of the current health of the local population of Berkshire East. This will be impacted by the same caveats described above and will only include Berkshire East residents who are registered with a GP Practice.</w:t>
      </w:r>
    </w:p>
    <w:p w14:paraId="3B9310AC" w14:textId="77777777" w:rsidR="00B76A95" w:rsidRPr="001E6155" w:rsidRDefault="00B76A95" w:rsidP="00674CDC">
      <w:pPr>
        <w:spacing w:line="240" w:lineRule="auto"/>
        <w:ind w:left="-426"/>
        <w:rPr>
          <w:rFonts w:ascii="Arial" w:hAnsi="Arial" w:cs="Arial"/>
          <w:sz w:val="16"/>
          <w:szCs w:val="16"/>
        </w:rPr>
      </w:pPr>
    </w:p>
    <w:p w14:paraId="13F37D10" w14:textId="77777777" w:rsidR="00B76A95" w:rsidRPr="00C32F7A" w:rsidRDefault="00B76A95" w:rsidP="00674CDC">
      <w:pPr>
        <w:pStyle w:val="Heading3"/>
        <w:spacing w:line="240" w:lineRule="auto"/>
        <w:ind w:left="-426" w:firstLine="0"/>
        <w:rPr>
          <w:rFonts w:cs="Arial"/>
          <w:sz w:val="22"/>
          <w:szCs w:val="22"/>
        </w:rPr>
      </w:pPr>
      <w:r w:rsidRPr="00C32F7A">
        <w:rPr>
          <w:rFonts w:cs="Arial"/>
          <w:sz w:val="22"/>
          <w:szCs w:val="22"/>
        </w:rPr>
        <w:t>Modelled estimates based on national data</w:t>
      </w:r>
    </w:p>
    <w:p w14:paraId="7F119BD6" w14:textId="77777777" w:rsidR="00B76A95" w:rsidRPr="00C32F7A" w:rsidRDefault="00B76A95" w:rsidP="00674CDC">
      <w:pPr>
        <w:spacing w:line="240" w:lineRule="auto"/>
        <w:ind w:left="-426"/>
        <w:rPr>
          <w:rFonts w:ascii="Arial" w:hAnsi="Arial" w:cs="Arial"/>
          <w:sz w:val="22"/>
          <w:szCs w:val="22"/>
        </w:rPr>
      </w:pPr>
      <w:r w:rsidRPr="00C32F7A">
        <w:rPr>
          <w:rFonts w:ascii="Arial" w:hAnsi="Arial" w:cs="Arial"/>
          <w:sz w:val="22"/>
          <w:szCs w:val="22"/>
        </w:rPr>
        <w:t>Some health behaviour datasets are only available at a national level. In some instances, these national figures have been used to create modelled estimates for Berkshire East and the local authorities. These are only used as a guide to quantify the populations that may be impacted locally and will not always take age, sex, ethnicity and other demographic factors into account. Mid-year 2020 population estimates have been used to calculate these modelled estimates (</w:t>
      </w:r>
      <w:hyperlink r:id="rId29" w:history="1">
        <w:r w:rsidRPr="00C32F7A">
          <w:rPr>
            <w:rStyle w:val="Hyperlink"/>
            <w:rFonts w:ascii="Arial" w:hAnsi="Arial" w:cs="Arial"/>
            <w:sz w:val="22"/>
            <w:szCs w:val="22"/>
          </w:rPr>
          <w:t>Office for National Statistics</w:t>
        </w:r>
      </w:hyperlink>
      <w:r w:rsidRPr="00C32F7A">
        <w:rPr>
          <w:rFonts w:ascii="Arial" w:hAnsi="Arial" w:cs="Arial"/>
          <w:sz w:val="22"/>
          <w:szCs w:val="22"/>
        </w:rPr>
        <w:t xml:space="preserve"> 2021).</w:t>
      </w:r>
    </w:p>
    <w:p w14:paraId="61945674" w14:textId="77777777" w:rsidR="00B76A95" w:rsidRPr="00C32F7A" w:rsidRDefault="00B76A95" w:rsidP="00674CDC">
      <w:pPr>
        <w:pStyle w:val="Heading3"/>
        <w:spacing w:line="240" w:lineRule="auto"/>
        <w:ind w:left="-426" w:firstLine="0"/>
        <w:rPr>
          <w:rFonts w:cs="Arial"/>
          <w:sz w:val="22"/>
          <w:szCs w:val="22"/>
        </w:rPr>
      </w:pPr>
      <w:r w:rsidRPr="00C32F7A">
        <w:rPr>
          <w:rFonts w:cs="Arial"/>
          <w:sz w:val="22"/>
          <w:szCs w:val="22"/>
        </w:rPr>
        <w:lastRenderedPageBreak/>
        <w:t>Comparator groups</w:t>
      </w:r>
    </w:p>
    <w:p w14:paraId="12C587C5" w14:textId="77777777" w:rsidR="00B76A95" w:rsidRPr="00C32F7A" w:rsidRDefault="00B76A95" w:rsidP="00674CDC">
      <w:pPr>
        <w:spacing w:line="240" w:lineRule="auto"/>
        <w:ind w:left="-426"/>
        <w:rPr>
          <w:rFonts w:ascii="Arial" w:hAnsi="Arial" w:cs="Arial"/>
          <w:sz w:val="22"/>
          <w:szCs w:val="22"/>
        </w:rPr>
      </w:pPr>
      <w:r w:rsidRPr="00C32F7A">
        <w:rPr>
          <w:rFonts w:ascii="Arial" w:hAnsi="Arial" w:cs="Arial"/>
          <w:sz w:val="22"/>
          <w:szCs w:val="22"/>
        </w:rPr>
        <w:t xml:space="preserve">National and regional benchmarks have been provided as comparators to the datasets included in this HNA, where available. The majority of these data are taken from the Office for Health Improvement and Disparities’ </w:t>
      </w:r>
      <w:hyperlink r:id="rId30" w:history="1">
        <w:r w:rsidRPr="00C32F7A">
          <w:rPr>
            <w:rStyle w:val="Hyperlink"/>
            <w:rFonts w:ascii="Arial" w:hAnsi="Arial" w:cs="Arial"/>
            <w:sz w:val="22"/>
            <w:szCs w:val="22"/>
          </w:rPr>
          <w:t>Fingertips Profiles</w:t>
        </w:r>
      </w:hyperlink>
      <w:r w:rsidRPr="00C32F7A">
        <w:rPr>
          <w:rFonts w:ascii="Arial" w:hAnsi="Arial" w:cs="Arial"/>
          <w:sz w:val="22"/>
          <w:szCs w:val="22"/>
        </w:rPr>
        <w:t xml:space="preserve">. The Red-Amber-Green (RAG) approach used in the Fingertips Profiles has been adopted in this HNA to show how individual local authority and regional areas compare to the national (England) benchmark. </w:t>
      </w:r>
    </w:p>
    <w:p w14:paraId="3EF64C0F" w14:textId="77777777" w:rsidR="00B76A95" w:rsidRPr="00C32F7A" w:rsidRDefault="00B76A95" w:rsidP="00B76A95">
      <w:pPr>
        <w:spacing w:line="240" w:lineRule="auto"/>
        <w:ind w:left="-426"/>
        <w:rPr>
          <w:rFonts w:ascii="Arial" w:hAnsi="Arial" w:cs="Arial"/>
          <w:sz w:val="22"/>
          <w:szCs w:val="22"/>
        </w:rPr>
      </w:pPr>
      <w:r w:rsidRPr="00C32F7A">
        <w:rPr>
          <w:rFonts w:ascii="Arial" w:eastAsia="Times New Roman" w:hAnsi="Arial" w:cs="Arial"/>
          <w:b/>
          <w:noProof/>
          <w:color w:val="4BACC6" w:themeColor="accent5"/>
          <w:sz w:val="22"/>
          <w:szCs w:val="22"/>
          <w:u w:val="single"/>
        </w:rPr>
        <w:drawing>
          <wp:anchor distT="0" distB="0" distL="114300" distR="114300" simplePos="0" relativeHeight="251658433" behindDoc="1" locked="0" layoutInCell="1" allowOverlap="1" wp14:anchorId="07C021BC" wp14:editId="70DAEE27">
            <wp:simplePos x="0" y="0"/>
            <wp:positionH relativeFrom="column">
              <wp:posOffset>-64770</wp:posOffset>
            </wp:positionH>
            <wp:positionV relativeFrom="paragraph">
              <wp:posOffset>66485</wp:posOffset>
            </wp:positionV>
            <wp:extent cx="3348355" cy="460375"/>
            <wp:effectExtent l="0" t="0" r="4445" b="0"/>
            <wp:wrapTight wrapText="bothSides">
              <wp:wrapPolygon edited="0">
                <wp:start x="0" y="0"/>
                <wp:lineTo x="0" y="20557"/>
                <wp:lineTo x="21506" y="20557"/>
                <wp:lineTo x="21506"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t="10326"/>
                    <a:stretch/>
                  </pic:blipFill>
                  <pic:spPr bwMode="auto">
                    <a:xfrm>
                      <a:off x="0" y="0"/>
                      <a:ext cx="3348355" cy="460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9D0BDD5" w14:textId="77777777" w:rsidR="00B76A95" w:rsidRPr="00C32F7A" w:rsidRDefault="00B76A95" w:rsidP="00B76A95">
      <w:pPr>
        <w:spacing w:line="240" w:lineRule="auto"/>
        <w:ind w:left="-426"/>
        <w:rPr>
          <w:rFonts w:ascii="Arial" w:hAnsi="Arial" w:cs="Arial"/>
          <w:sz w:val="22"/>
          <w:szCs w:val="22"/>
        </w:rPr>
      </w:pPr>
    </w:p>
    <w:p w14:paraId="280F5AD0" w14:textId="77777777" w:rsidR="00B76A95" w:rsidRDefault="00B76A95" w:rsidP="00B76A95">
      <w:pPr>
        <w:spacing w:line="240" w:lineRule="auto"/>
        <w:ind w:left="-426"/>
        <w:rPr>
          <w:rFonts w:ascii="Arial" w:hAnsi="Arial" w:cs="Arial"/>
          <w:sz w:val="22"/>
          <w:szCs w:val="22"/>
        </w:rPr>
      </w:pPr>
    </w:p>
    <w:p w14:paraId="701BAD82" w14:textId="66887319" w:rsidR="00B76A95" w:rsidRDefault="00B76A95" w:rsidP="00B76A95">
      <w:pPr>
        <w:spacing w:line="240" w:lineRule="auto"/>
        <w:ind w:left="-426"/>
      </w:pPr>
      <w:r w:rsidRPr="00C32F7A">
        <w:rPr>
          <w:rFonts w:ascii="Arial" w:hAnsi="Arial" w:cs="Arial"/>
          <w:sz w:val="22"/>
          <w:szCs w:val="22"/>
        </w:rPr>
        <w:t xml:space="preserve">Data that has </w:t>
      </w:r>
      <w:r w:rsidRPr="00785DC4">
        <w:rPr>
          <w:rFonts w:ascii="Arial" w:hAnsi="Arial" w:cs="Arial"/>
          <w:sz w:val="22"/>
          <w:szCs w:val="22"/>
        </w:rPr>
        <w:t xml:space="preserve">been taken from local healthcare systems includes Frimley Integrated Care System (ICS) as a benchmark, as this is the highest geography available in the local GP Record System (Connected Care). The ICS includes the Berkshire East local authorities, as well as people living within the local authority districts of </w:t>
      </w:r>
      <w:r w:rsidR="00785DC4" w:rsidRPr="00785DC4">
        <w:rPr>
          <w:rFonts w:ascii="Arial" w:hAnsi="Arial" w:cs="Arial"/>
          <w:sz w:val="22"/>
          <w:szCs w:val="22"/>
        </w:rPr>
        <w:t>Guildford, Hart, Runnymede, Rushmoor, Surrey Heath and Waverley</w:t>
      </w:r>
      <w:r w:rsidRPr="00785DC4">
        <w:rPr>
          <w:rFonts w:ascii="Arial" w:hAnsi="Arial" w:cs="Arial"/>
          <w:sz w:val="22"/>
          <w:szCs w:val="22"/>
        </w:rPr>
        <w:t>. National and regional</w:t>
      </w:r>
      <w:r w:rsidRPr="00C32F7A">
        <w:rPr>
          <w:rFonts w:ascii="Arial" w:hAnsi="Arial" w:cs="Arial"/>
          <w:sz w:val="22"/>
          <w:szCs w:val="22"/>
        </w:rPr>
        <w:t xml:space="preserve"> data are not available for Connected Care datasets</w:t>
      </w:r>
      <w:r w:rsidRPr="00DA3C71">
        <w:t>.</w:t>
      </w:r>
    </w:p>
    <w:p w14:paraId="70DC4D28" w14:textId="77777777" w:rsidR="00B76A95" w:rsidRDefault="00B76A95" w:rsidP="00B76A95">
      <w:pPr>
        <w:rPr>
          <w:rStyle w:val="normaltextrun"/>
          <w:rFonts w:cs="Arial"/>
          <w:bCs/>
        </w:rPr>
      </w:pPr>
    </w:p>
    <w:p w14:paraId="4E88FE54" w14:textId="77777777" w:rsidR="00B76A95" w:rsidRDefault="00B76A95" w:rsidP="00B76A95">
      <w:pPr>
        <w:ind w:left="-426"/>
        <w:rPr>
          <w:rFonts w:ascii="Arial" w:hAnsi="Arial" w:cs="Arial"/>
          <w:sz w:val="22"/>
          <w:szCs w:val="22"/>
        </w:rPr>
      </w:pPr>
    </w:p>
    <w:p w14:paraId="7891ADA9" w14:textId="77777777" w:rsidR="00B76A95" w:rsidRDefault="00B76A95" w:rsidP="00B76A95">
      <w:pPr>
        <w:ind w:left="-426"/>
        <w:rPr>
          <w:rFonts w:ascii="Arial" w:hAnsi="Arial" w:cs="Arial"/>
          <w:sz w:val="22"/>
          <w:szCs w:val="22"/>
        </w:rPr>
      </w:pPr>
    </w:p>
    <w:p w14:paraId="17814A28" w14:textId="77777777" w:rsidR="00B76A95" w:rsidRDefault="00B76A95">
      <w:pPr>
        <w:rPr>
          <w:rFonts w:ascii="Arial" w:hAnsi="Arial"/>
          <w:b/>
          <w:color w:val="1F497D" w:themeColor="text2"/>
          <w:sz w:val="26"/>
        </w:rPr>
      </w:pPr>
      <w:r>
        <w:br w:type="page"/>
      </w:r>
    </w:p>
    <w:p w14:paraId="5AAC3C69" w14:textId="09F50303" w:rsidR="00C4230F" w:rsidRDefault="00B76A95" w:rsidP="00D925F2">
      <w:pPr>
        <w:pStyle w:val="Heading1"/>
      </w:pPr>
      <w:r>
        <w:lastRenderedPageBreak/>
        <w:t>3</w:t>
      </w:r>
      <w:r w:rsidR="00A50D57" w:rsidRPr="00EB07A8">
        <w:t xml:space="preserve"> </w:t>
      </w:r>
      <w:r w:rsidR="005871A8" w:rsidRPr="00EB07A8">
        <w:tab/>
      </w:r>
      <w:r w:rsidR="00815301">
        <w:tab/>
      </w:r>
      <w:r w:rsidR="00386CCD" w:rsidRPr="00EB07A8">
        <w:t>Key demographics</w:t>
      </w:r>
      <w:r w:rsidR="00506B2B">
        <w:t xml:space="preserve"> of Berkshire East’s population</w:t>
      </w:r>
    </w:p>
    <w:p w14:paraId="2EA3D192" w14:textId="095DFBD7" w:rsidR="00906FB2" w:rsidRDefault="00A97EDD" w:rsidP="00D925F2">
      <w:pPr>
        <w:pStyle w:val="Header"/>
        <w:tabs>
          <w:tab w:val="clear" w:pos="4153"/>
          <w:tab w:val="clear" w:pos="8306"/>
          <w:tab w:val="center" w:pos="-426"/>
        </w:tabs>
        <w:spacing w:line="240" w:lineRule="auto"/>
        <w:ind w:left="-426"/>
        <w:rPr>
          <w:rFonts w:cs="Arial"/>
          <w:b w:val="0"/>
          <w:bCs/>
          <w:color w:val="auto"/>
          <w:sz w:val="22"/>
          <w:szCs w:val="22"/>
        </w:rPr>
      </w:pPr>
      <w:r w:rsidRPr="00742AF4">
        <w:rPr>
          <w:rStyle w:val="SubtleEmphasis"/>
          <w:noProof/>
        </w:rPr>
        <w:drawing>
          <wp:anchor distT="0" distB="0" distL="114300" distR="114300" simplePos="0" relativeHeight="251658326" behindDoc="1" locked="0" layoutInCell="1" allowOverlap="1" wp14:anchorId="000A3F07" wp14:editId="004BD43C">
            <wp:simplePos x="0" y="0"/>
            <wp:positionH relativeFrom="column">
              <wp:posOffset>4553783</wp:posOffset>
            </wp:positionH>
            <wp:positionV relativeFrom="paragraph">
              <wp:posOffset>369479</wp:posOffset>
            </wp:positionV>
            <wp:extent cx="4629150" cy="3945255"/>
            <wp:effectExtent l="0" t="0" r="0" b="0"/>
            <wp:wrapTight wrapText="bothSides">
              <wp:wrapPolygon edited="0">
                <wp:start x="0" y="3650"/>
                <wp:lineTo x="0" y="21485"/>
                <wp:lineTo x="21511" y="21485"/>
                <wp:lineTo x="21511" y="3650"/>
                <wp:lineTo x="0" y="365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32">
                      <a:extLst>
                        <a:ext uri="{28A0092B-C50C-407E-A947-70E740481C1C}">
                          <a14:useLocalDpi xmlns:a14="http://schemas.microsoft.com/office/drawing/2010/main" val="0"/>
                        </a:ext>
                      </a:extLst>
                    </a:blip>
                    <a:srcRect l="1403" t="-21616" r="70"/>
                    <a:stretch/>
                  </pic:blipFill>
                  <pic:spPr bwMode="auto">
                    <a:xfrm>
                      <a:off x="0" y="0"/>
                      <a:ext cx="4629150" cy="39452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36E1F" w:rsidRPr="004636B8">
        <w:rPr>
          <w:rFonts w:cs="Arial"/>
          <w:b w:val="0"/>
          <w:bCs/>
          <w:color w:val="auto"/>
          <w:sz w:val="22"/>
          <w:szCs w:val="22"/>
        </w:rPr>
        <w:t xml:space="preserve">The Berkshire East Joint Strategic Needs Assessment (JSNA) </w:t>
      </w:r>
      <w:r w:rsidR="004636B8" w:rsidRPr="004636B8">
        <w:rPr>
          <w:rFonts w:cs="Arial"/>
          <w:b w:val="0"/>
          <w:bCs/>
          <w:color w:val="auto"/>
          <w:sz w:val="22"/>
          <w:szCs w:val="22"/>
        </w:rPr>
        <w:t>includ</w:t>
      </w:r>
      <w:r w:rsidR="004517C0">
        <w:rPr>
          <w:rFonts w:cs="Arial"/>
          <w:b w:val="0"/>
          <w:bCs/>
          <w:color w:val="auto"/>
          <w:sz w:val="22"/>
          <w:szCs w:val="22"/>
        </w:rPr>
        <w:t>es a detailed analysis of the population</w:t>
      </w:r>
      <w:r w:rsidR="00303A2B">
        <w:rPr>
          <w:rFonts w:cs="Arial"/>
          <w:b w:val="0"/>
          <w:bCs/>
          <w:color w:val="auto"/>
          <w:sz w:val="22"/>
          <w:szCs w:val="22"/>
        </w:rPr>
        <w:t xml:space="preserve"> living in Brack</w:t>
      </w:r>
      <w:r w:rsidR="00F41EB0">
        <w:rPr>
          <w:rFonts w:cs="Arial"/>
          <w:b w:val="0"/>
          <w:bCs/>
          <w:color w:val="auto"/>
          <w:sz w:val="22"/>
          <w:szCs w:val="22"/>
        </w:rPr>
        <w:t>ne</w:t>
      </w:r>
      <w:r w:rsidR="00303A2B">
        <w:rPr>
          <w:rFonts w:cs="Arial"/>
          <w:b w:val="0"/>
          <w:bCs/>
          <w:color w:val="auto"/>
          <w:sz w:val="22"/>
          <w:szCs w:val="22"/>
        </w:rPr>
        <w:t>ll Forest, Slough and RBW</w:t>
      </w:r>
      <w:r w:rsidR="00F41EB0">
        <w:rPr>
          <w:rFonts w:cs="Arial"/>
          <w:b w:val="0"/>
          <w:bCs/>
          <w:color w:val="auto"/>
          <w:sz w:val="22"/>
          <w:szCs w:val="22"/>
        </w:rPr>
        <w:t>M</w:t>
      </w:r>
      <w:r w:rsidR="00906FB2">
        <w:rPr>
          <w:rFonts w:cs="Arial"/>
          <w:b w:val="0"/>
          <w:bCs/>
          <w:color w:val="auto"/>
          <w:sz w:val="22"/>
          <w:szCs w:val="22"/>
        </w:rPr>
        <w:t>. The</w:t>
      </w:r>
      <w:r w:rsidR="00303A2B">
        <w:rPr>
          <w:rFonts w:cs="Arial"/>
          <w:b w:val="0"/>
          <w:bCs/>
          <w:color w:val="auto"/>
          <w:sz w:val="22"/>
          <w:szCs w:val="22"/>
        </w:rPr>
        <w:t xml:space="preserve"> latest People and Place Summaries can be found </w:t>
      </w:r>
      <w:r w:rsidR="00F25D08">
        <w:rPr>
          <w:rFonts w:cs="Arial"/>
          <w:b w:val="0"/>
          <w:bCs/>
          <w:color w:val="auto"/>
          <w:sz w:val="22"/>
          <w:szCs w:val="22"/>
        </w:rPr>
        <w:t xml:space="preserve">on the main </w:t>
      </w:r>
      <w:hyperlink r:id="rId33" w:history="1">
        <w:r w:rsidR="00F25D08" w:rsidRPr="00F25D08">
          <w:rPr>
            <w:rStyle w:val="Hyperlink"/>
            <w:rFonts w:cs="Arial"/>
            <w:b w:val="0"/>
            <w:bCs/>
            <w:sz w:val="22"/>
            <w:szCs w:val="22"/>
          </w:rPr>
          <w:t>JSNA website</w:t>
        </w:r>
      </w:hyperlink>
      <w:r w:rsidR="00F25D08">
        <w:rPr>
          <w:rFonts w:cs="Arial"/>
          <w:b w:val="0"/>
          <w:bCs/>
          <w:color w:val="auto"/>
          <w:sz w:val="22"/>
          <w:szCs w:val="22"/>
        </w:rPr>
        <w:t>.</w:t>
      </w:r>
      <w:r w:rsidR="004517C0">
        <w:rPr>
          <w:rFonts w:cs="Arial"/>
          <w:b w:val="0"/>
          <w:bCs/>
          <w:color w:val="auto"/>
          <w:sz w:val="22"/>
          <w:szCs w:val="22"/>
        </w:rPr>
        <w:t xml:space="preserve"> </w:t>
      </w:r>
    </w:p>
    <w:p w14:paraId="114FFFC6" w14:textId="4252EBC5" w:rsidR="004636B8" w:rsidRDefault="00295F93" w:rsidP="00D925F2">
      <w:pPr>
        <w:pStyle w:val="Header"/>
        <w:tabs>
          <w:tab w:val="clear" w:pos="4153"/>
          <w:tab w:val="clear" w:pos="8306"/>
          <w:tab w:val="center" w:pos="-426"/>
        </w:tabs>
        <w:spacing w:line="240" w:lineRule="auto"/>
        <w:ind w:left="-426"/>
        <w:rPr>
          <w:rFonts w:cs="Arial"/>
          <w:b w:val="0"/>
          <w:bCs/>
          <w:color w:val="auto"/>
          <w:sz w:val="22"/>
          <w:szCs w:val="22"/>
        </w:rPr>
      </w:pPr>
      <w:r>
        <w:rPr>
          <w:rFonts w:cs="Arial"/>
          <w:b w:val="0"/>
          <w:bCs/>
          <w:color w:val="auto"/>
          <w:sz w:val="22"/>
          <w:szCs w:val="22"/>
        </w:rPr>
        <w:t>An</w:t>
      </w:r>
      <w:r w:rsidR="00EE0034">
        <w:rPr>
          <w:rFonts w:cs="Arial"/>
          <w:b w:val="0"/>
          <w:bCs/>
          <w:color w:val="auto"/>
          <w:sz w:val="22"/>
          <w:szCs w:val="22"/>
        </w:rPr>
        <w:t xml:space="preserve"> overarching summary of the key demographics for the Berkshire East population are included below</w:t>
      </w:r>
      <w:r w:rsidR="00087894">
        <w:rPr>
          <w:rFonts w:cs="Arial"/>
          <w:b w:val="0"/>
          <w:bCs/>
          <w:color w:val="auto"/>
          <w:sz w:val="22"/>
          <w:szCs w:val="22"/>
        </w:rPr>
        <w:t xml:space="preserve"> </w:t>
      </w:r>
      <w:r w:rsidR="00B173AE">
        <w:rPr>
          <w:rFonts w:cs="Arial"/>
          <w:b w:val="0"/>
          <w:bCs/>
          <w:color w:val="auto"/>
          <w:sz w:val="22"/>
          <w:szCs w:val="22"/>
        </w:rPr>
        <w:t xml:space="preserve">to provide </w:t>
      </w:r>
      <w:r w:rsidR="001A26B1">
        <w:rPr>
          <w:rFonts w:cs="Arial"/>
          <w:b w:val="0"/>
          <w:bCs/>
          <w:color w:val="auto"/>
          <w:sz w:val="22"/>
          <w:szCs w:val="22"/>
        </w:rPr>
        <w:t>context</w:t>
      </w:r>
      <w:r w:rsidR="00B173AE">
        <w:rPr>
          <w:rFonts w:cs="Arial"/>
          <w:b w:val="0"/>
          <w:bCs/>
          <w:color w:val="auto"/>
          <w:sz w:val="22"/>
          <w:szCs w:val="22"/>
        </w:rPr>
        <w:t xml:space="preserve"> for the HNA.</w:t>
      </w:r>
    </w:p>
    <w:p w14:paraId="28EE454C" w14:textId="5DFAB398" w:rsidR="00FE1853" w:rsidRPr="00DC21BE" w:rsidRDefault="00DC21BE" w:rsidP="00D925F2">
      <w:pPr>
        <w:pStyle w:val="Header"/>
        <w:tabs>
          <w:tab w:val="clear" w:pos="4153"/>
          <w:tab w:val="clear" w:pos="8306"/>
          <w:tab w:val="center" w:pos="-426"/>
        </w:tabs>
        <w:spacing w:line="240" w:lineRule="auto"/>
        <w:ind w:left="-426"/>
        <w:rPr>
          <w:rFonts w:cs="Arial"/>
          <w:b w:val="0"/>
          <w:bCs/>
          <w:color w:val="auto"/>
          <w:sz w:val="16"/>
          <w:szCs w:val="16"/>
        </w:rPr>
      </w:pPr>
      <w:r w:rsidRPr="00DC21BE">
        <w:rPr>
          <w:rFonts w:cs="Arial"/>
          <w:b w:val="0"/>
          <w:i/>
          <w:noProof/>
          <w:color w:val="auto"/>
          <w:sz w:val="16"/>
          <w:szCs w:val="16"/>
        </w:rPr>
        <mc:AlternateContent>
          <mc:Choice Requires="wps">
            <w:drawing>
              <wp:anchor distT="45720" distB="45720" distL="114300" distR="114300" simplePos="0" relativeHeight="251658269" behindDoc="1" locked="0" layoutInCell="1" allowOverlap="1" wp14:anchorId="37A52FA1" wp14:editId="5E5F6D87">
                <wp:simplePos x="0" y="0"/>
                <wp:positionH relativeFrom="margin">
                  <wp:posOffset>4445635</wp:posOffset>
                </wp:positionH>
                <wp:positionV relativeFrom="paragraph">
                  <wp:posOffset>182113</wp:posOffset>
                </wp:positionV>
                <wp:extent cx="5045710" cy="296545"/>
                <wp:effectExtent l="0" t="0" r="2540" b="8255"/>
                <wp:wrapTight wrapText="bothSides">
                  <wp:wrapPolygon edited="0">
                    <wp:start x="0" y="0"/>
                    <wp:lineTo x="0" y="20814"/>
                    <wp:lineTo x="21529" y="20814"/>
                    <wp:lineTo x="21529" y="0"/>
                    <wp:lineTo x="0" y="0"/>
                  </wp:wrapPolygon>
                </wp:wrapTight>
                <wp:docPr id="7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5710" cy="296545"/>
                        </a:xfrm>
                        <a:prstGeom prst="rect">
                          <a:avLst/>
                        </a:prstGeom>
                        <a:solidFill>
                          <a:srgbClr val="FFFFFF"/>
                        </a:solidFill>
                        <a:ln w="9525">
                          <a:noFill/>
                          <a:miter lim="800000"/>
                          <a:headEnd/>
                          <a:tailEnd/>
                        </a:ln>
                      </wps:spPr>
                      <wps:txbx>
                        <w:txbxContent>
                          <w:p w14:paraId="1FDAB7DB" w14:textId="7A98A74B" w:rsidR="005C1D63" w:rsidRPr="009B02CF" w:rsidRDefault="005C1D63" w:rsidP="005C1D63">
                            <w:pPr>
                              <w:rPr>
                                <w:rFonts w:ascii="Arial" w:hAnsi="Arial" w:cs="Arial"/>
                                <w:b/>
                                <w:i/>
                                <w:sz w:val="20"/>
                                <w:szCs w:val="20"/>
                              </w:rPr>
                            </w:pPr>
                            <w:r w:rsidRPr="009B02CF">
                              <w:rPr>
                                <w:rFonts w:ascii="Arial" w:hAnsi="Arial" w:cs="Arial"/>
                                <w:b/>
                                <w:i/>
                                <w:sz w:val="20"/>
                                <w:szCs w:val="20"/>
                              </w:rPr>
                              <w:t>Figure</w:t>
                            </w:r>
                            <w:r w:rsidR="009D7361" w:rsidRPr="009B02CF">
                              <w:rPr>
                                <w:rFonts w:ascii="Arial" w:hAnsi="Arial" w:cs="Arial"/>
                                <w:b/>
                                <w:i/>
                                <w:sz w:val="20"/>
                                <w:szCs w:val="20"/>
                              </w:rPr>
                              <w:t xml:space="preserve"> 1</w:t>
                            </w:r>
                            <w:r w:rsidRPr="009B02CF">
                              <w:rPr>
                                <w:rFonts w:ascii="Arial" w:hAnsi="Arial" w:cs="Arial"/>
                                <w:b/>
                                <w:i/>
                                <w:sz w:val="20"/>
                                <w:szCs w:val="20"/>
                              </w:rPr>
                              <w:t xml:space="preserve">: </w:t>
                            </w:r>
                            <w:r w:rsidRPr="009B02CF">
                              <w:rPr>
                                <w:rFonts w:ascii="Arial" w:hAnsi="Arial" w:cs="Arial"/>
                                <w:b/>
                                <w:bCs/>
                                <w:i/>
                                <w:sz w:val="20"/>
                                <w:szCs w:val="20"/>
                              </w:rPr>
                              <w:t>Population Pyramid for Berkshire East (mid-2020</w:t>
                            </w:r>
                            <w:r w:rsidR="009D7361" w:rsidRPr="009B02CF">
                              <w:rPr>
                                <w:rFonts w:ascii="Arial" w:hAnsi="Arial" w:cs="Arial"/>
                                <w:b/>
                                <w:bCs/>
                                <w:i/>
                                <w:sz w:val="20"/>
                                <w:szCs w:val="20"/>
                              </w:rPr>
                              <w:t xml:space="preserve"> estimates) </w:t>
                            </w:r>
                          </w:p>
                          <w:p w14:paraId="24CC21FB" w14:textId="77777777" w:rsidR="005C1D63" w:rsidRDefault="005C1D63" w:rsidP="005C1D63">
                            <w:pPr>
                              <w:rPr>
                                <w:rFonts w:cs="Arial"/>
                                <w:b/>
                                <w:i/>
                                <w:sz w:val="20"/>
                                <w:szCs w:val="20"/>
                              </w:rPr>
                            </w:pPr>
                          </w:p>
                          <w:p w14:paraId="4640505B" w14:textId="77777777" w:rsidR="005C1D63" w:rsidRDefault="005C1D63" w:rsidP="005C1D6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7A52FA1" id="_x0000_s1027" type="#_x0000_t202" style="position:absolute;left:0;text-align:left;margin-left:350.05pt;margin-top:14.35pt;width:397.3pt;height:23.35pt;z-index:-25165821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" stroked="f">
                <v:textbox>
                  <w:txbxContent>
                    <w:p w14:paraId="1FDAB7DB" w14:textId="7A98A74B" w:rsidR="005C1D63" w:rsidRPr="009B02CF" w:rsidRDefault="005C1D63" w:rsidP="005C1D63">
                      <w:pPr>
                        <w:rPr>
                          <w:rFonts w:ascii="Arial" w:hAnsi="Arial" w:cs="Arial"/>
                          <w:b/>
                          <w:i/>
                          <w:sz w:val="20"/>
                          <w:szCs w:val="20"/>
                        </w:rPr>
                      </w:pPr>
                      <w:r w:rsidRPr="009B02CF">
                        <w:rPr>
                          <w:rFonts w:ascii="Arial" w:hAnsi="Arial" w:cs="Arial"/>
                          <w:b/>
                          <w:i/>
                          <w:sz w:val="20"/>
                          <w:szCs w:val="20"/>
                        </w:rPr>
                        <w:t>Figure</w:t>
                      </w:r>
                      <w:r w:rsidR="009D7361" w:rsidRPr="009B02CF">
                        <w:rPr>
                          <w:rFonts w:ascii="Arial" w:hAnsi="Arial" w:cs="Arial"/>
                          <w:b/>
                          <w:i/>
                          <w:sz w:val="20"/>
                          <w:szCs w:val="20"/>
                        </w:rPr>
                        <w:t xml:space="preserve"> 1</w:t>
                      </w:r>
                      <w:r w:rsidRPr="009B02CF">
                        <w:rPr>
                          <w:rFonts w:ascii="Arial" w:hAnsi="Arial" w:cs="Arial"/>
                          <w:b/>
                          <w:i/>
                          <w:sz w:val="20"/>
                          <w:szCs w:val="20"/>
                        </w:rPr>
                        <w:t xml:space="preserve">: </w:t>
                      </w:r>
                      <w:r w:rsidRPr="009B02CF">
                        <w:rPr>
                          <w:rFonts w:ascii="Arial" w:hAnsi="Arial" w:cs="Arial"/>
                          <w:b/>
                          <w:bCs/>
                          <w:i/>
                          <w:sz w:val="20"/>
                          <w:szCs w:val="20"/>
                        </w:rPr>
                        <w:t>Population Pyramid for Berkshire East (mid-2020</w:t>
                      </w:r>
                      <w:r w:rsidR="009D7361" w:rsidRPr="009B02CF">
                        <w:rPr>
                          <w:rFonts w:ascii="Arial" w:hAnsi="Arial" w:cs="Arial"/>
                          <w:b/>
                          <w:bCs/>
                          <w:i/>
                          <w:sz w:val="20"/>
                          <w:szCs w:val="20"/>
                        </w:rPr>
                        <w:t xml:space="preserve"> estimates) </w:t>
                      </w:r>
                    </w:p>
                    <w:p w14:paraId="24CC21FB" w14:textId="77777777" w:rsidR="005C1D63" w:rsidRDefault="005C1D63" w:rsidP="005C1D63">
                      <w:pPr>
                        <w:rPr>
                          <w:rFonts w:cs="Arial"/>
                          <w:b/>
                          <w:i/>
                          <w:sz w:val="20"/>
                          <w:szCs w:val="20"/>
                        </w:rPr>
                      </w:pPr>
                    </w:p>
                    <w:p w14:paraId="4640505B" w14:textId="77777777" w:rsidR="005C1D63" w:rsidRDefault="005C1D63" w:rsidP="005C1D63"/>
                  </w:txbxContent>
                </v:textbox>
                <w10:wrap type="tight" anchorx="margin"/>
              </v:shape>
            </w:pict>
          </mc:Fallback>
        </mc:AlternateContent>
      </w:r>
    </w:p>
    <w:p w14:paraId="627A7DAB" w14:textId="3B0B83E4" w:rsidR="00C4230F" w:rsidRPr="00742AF4" w:rsidRDefault="00B173AE" w:rsidP="00674CDC">
      <w:pPr>
        <w:pStyle w:val="Subtitle"/>
        <w:rPr>
          <w:rStyle w:val="SubtleEmphasis"/>
        </w:rPr>
      </w:pPr>
      <w:r w:rsidRPr="00742AF4">
        <w:rPr>
          <w:rStyle w:val="SubtleEmphasis"/>
        </w:rPr>
        <w:t>Age</w:t>
      </w:r>
      <w:r w:rsidR="00C4230F" w:rsidRPr="00742AF4">
        <w:rPr>
          <w:rStyle w:val="SubtleEmphasis"/>
        </w:rPr>
        <w:t xml:space="preserve"> and sex</w:t>
      </w:r>
    </w:p>
    <w:p w14:paraId="15BA38AA" w14:textId="18930728" w:rsidR="003A2219" w:rsidRDefault="00B02B2D" w:rsidP="00830863">
      <w:pPr>
        <w:spacing w:line="240" w:lineRule="auto"/>
        <w:ind w:left="-426" w:right="7370"/>
        <w:rPr>
          <w:rFonts w:ascii="Arial" w:hAnsi="Arial" w:cs="Arial"/>
          <w:sz w:val="22"/>
          <w:szCs w:val="22"/>
        </w:rPr>
      </w:pPr>
      <w:r w:rsidRPr="00964531">
        <w:rPr>
          <w:rFonts w:ascii="Arial" w:hAnsi="Arial" w:cs="Arial"/>
          <w:sz w:val="22"/>
          <w:szCs w:val="22"/>
        </w:rPr>
        <w:t xml:space="preserve">The population of Berkshire East was estimated to be 425,015 in mid-2020,  with 75% of the population aged 18 and over </w:t>
      </w:r>
      <w:r w:rsidR="006F4998">
        <w:rPr>
          <w:rFonts w:ascii="Arial" w:hAnsi="Arial" w:cs="Arial"/>
          <w:sz w:val="22"/>
          <w:szCs w:val="22"/>
        </w:rPr>
        <w:t>(</w:t>
      </w:r>
      <w:hyperlink r:id="rId34" w:history="1">
        <w:r w:rsidR="006F4998" w:rsidRPr="00622963">
          <w:rPr>
            <w:rStyle w:val="Hyperlink"/>
            <w:rFonts w:ascii="Arial" w:hAnsi="Arial" w:cs="Arial"/>
            <w:sz w:val="22"/>
            <w:szCs w:val="22"/>
          </w:rPr>
          <w:t>Office for National Statistics</w:t>
        </w:r>
      </w:hyperlink>
      <w:r w:rsidR="006F4998">
        <w:rPr>
          <w:rFonts w:ascii="Arial" w:hAnsi="Arial" w:cs="Arial"/>
          <w:sz w:val="22"/>
          <w:szCs w:val="22"/>
        </w:rPr>
        <w:t xml:space="preserve"> 2021).</w:t>
      </w:r>
      <w:r w:rsidR="00AF7A3A">
        <w:rPr>
          <w:rFonts w:ascii="Arial" w:hAnsi="Arial" w:cs="Arial"/>
          <w:sz w:val="22"/>
          <w:szCs w:val="22"/>
        </w:rPr>
        <w:t xml:space="preserve"> Berkshire East </w:t>
      </w:r>
      <w:r w:rsidR="00AF7A3A" w:rsidRPr="00787BAA">
        <w:rPr>
          <w:rFonts w:ascii="Arial" w:hAnsi="Arial" w:cs="Arial"/>
          <w:sz w:val="22"/>
          <w:szCs w:val="22"/>
        </w:rPr>
        <w:t xml:space="preserve">has a younger population than the </w:t>
      </w:r>
      <w:r w:rsidR="00AF7A3A">
        <w:rPr>
          <w:rFonts w:ascii="Arial" w:hAnsi="Arial" w:cs="Arial"/>
          <w:sz w:val="22"/>
          <w:szCs w:val="22"/>
        </w:rPr>
        <w:t>n</w:t>
      </w:r>
      <w:r w:rsidR="00AF7A3A" w:rsidRPr="00787BAA">
        <w:rPr>
          <w:rFonts w:ascii="Arial" w:hAnsi="Arial" w:cs="Arial"/>
          <w:sz w:val="22"/>
          <w:szCs w:val="22"/>
        </w:rPr>
        <w:t xml:space="preserve">ational average, </w:t>
      </w:r>
      <w:r w:rsidR="00C02705">
        <w:rPr>
          <w:rFonts w:ascii="Arial" w:hAnsi="Arial" w:cs="Arial"/>
          <w:sz w:val="22"/>
          <w:szCs w:val="22"/>
        </w:rPr>
        <w:t>as shown in Figure 1</w:t>
      </w:r>
      <w:r w:rsidR="00886E4A">
        <w:rPr>
          <w:rFonts w:ascii="Arial" w:hAnsi="Arial" w:cs="Arial"/>
          <w:sz w:val="22"/>
          <w:szCs w:val="22"/>
        </w:rPr>
        <w:t xml:space="preserve">, with </w:t>
      </w:r>
      <w:r w:rsidR="00AF7A3A" w:rsidRPr="00787BAA">
        <w:rPr>
          <w:rFonts w:ascii="Arial" w:hAnsi="Arial" w:cs="Arial"/>
          <w:sz w:val="22"/>
          <w:szCs w:val="22"/>
        </w:rPr>
        <w:t>higher proportion</w:t>
      </w:r>
      <w:r w:rsidR="00E352E7">
        <w:rPr>
          <w:rFonts w:ascii="Arial" w:hAnsi="Arial" w:cs="Arial"/>
          <w:sz w:val="22"/>
          <w:szCs w:val="22"/>
        </w:rPr>
        <w:t>s</w:t>
      </w:r>
      <w:r w:rsidR="00AF7A3A" w:rsidRPr="00787BAA">
        <w:rPr>
          <w:rFonts w:ascii="Arial" w:hAnsi="Arial" w:cs="Arial"/>
          <w:sz w:val="22"/>
          <w:szCs w:val="22"/>
        </w:rPr>
        <w:t xml:space="preserve"> of young people </w:t>
      </w:r>
      <w:r w:rsidR="00C02705">
        <w:rPr>
          <w:rFonts w:ascii="Arial" w:hAnsi="Arial" w:cs="Arial"/>
          <w:sz w:val="22"/>
          <w:szCs w:val="22"/>
        </w:rPr>
        <w:t>(</w:t>
      </w:r>
      <w:r w:rsidR="00AF7A3A" w:rsidRPr="00787BAA">
        <w:rPr>
          <w:rFonts w:ascii="Arial" w:hAnsi="Arial" w:cs="Arial"/>
          <w:sz w:val="22"/>
          <w:szCs w:val="22"/>
        </w:rPr>
        <w:t xml:space="preserve">aged </w:t>
      </w:r>
      <w:r w:rsidR="00C02705">
        <w:rPr>
          <w:rFonts w:ascii="Arial" w:hAnsi="Arial" w:cs="Arial"/>
          <w:sz w:val="22"/>
          <w:szCs w:val="22"/>
        </w:rPr>
        <w:t>0 to 19)</w:t>
      </w:r>
      <w:r w:rsidR="00BF09BE">
        <w:rPr>
          <w:rFonts w:ascii="Arial" w:hAnsi="Arial" w:cs="Arial"/>
          <w:sz w:val="22"/>
          <w:szCs w:val="22"/>
        </w:rPr>
        <w:t xml:space="preserve"> </w:t>
      </w:r>
      <w:r w:rsidR="00AF7A3A" w:rsidRPr="00787BAA">
        <w:rPr>
          <w:rFonts w:ascii="Arial" w:hAnsi="Arial" w:cs="Arial"/>
          <w:sz w:val="22"/>
          <w:szCs w:val="22"/>
        </w:rPr>
        <w:t>and adults aged 3</w:t>
      </w:r>
      <w:r w:rsidR="00140E36">
        <w:rPr>
          <w:rFonts w:ascii="Arial" w:hAnsi="Arial" w:cs="Arial"/>
          <w:sz w:val="22"/>
          <w:szCs w:val="22"/>
        </w:rPr>
        <w:t>5</w:t>
      </w:r>
      <w:r w:rsidR="00AF7A3A" w:rsidRPr="00787BAA">
        <w:rPr>
          <w:rFonts w:ascii="Arial" w:hAnsi="Arial" w:cs="Arial"/>
          <w:sz w:val="22"/>
          <w:szCs w:val="22"/>
        </w:rPr>
        <w:t xml:space="preserve"> </w:t>
      </w:r>
      <w:r w:rsidR="000A62A0">
        <w:rPr>
          <w:rFonts w:ascii="Arial" w:hAnsi="Arial" w:cs="Arial"/>
          <w:sz w:val="22"/>
          <w:szCs w:val="22"/>
        </w:rPr>
        <w:t xml:space="preserve">to </w:t>
      </w:r>
      <w:r w:rsidR="00140E36">
        <w:rPr>
          <w:rFonts w:ascii="Arial" w:hAnsi="Arial" w:cs="Arial"/>
          <w:sz w:val="22"/>
          <w:szCs w:val="22"/>
        </w:rPr>
        <w:t>49</w:t>
      </w:r>
      <w:r w:rsidR="000A62A0">
        <w:rPr>
          <w:rFonts w:ascii="Arial" w:hAnsi="Arial" w:cs="Arial"/>
          <w:sz w:val="22"/>
          <w:szCs w:val="22"/>
        </w:rPr>
        <w:t xml:space="preserve">. </w:t>
      </w:r>
      <w:r w:rsidR="00703DA0">
        <w:rPr>
          <w:rFonts w:ascii="Arial" w:hAnsi="Arial" w:cs="Arial"/>
          <w:sz w:val="22"/>
          <w:szCs w:val="22"/>
        </w:rPr>
        <w:t xml:space="preserve">In contrast, </w:t>
      </w:r>
      <w:r w:rsidR="00886E4A">
        <w:rPr>
          <w:rFonts w:ascii="Arial" w:hAnsi="Arial" w:cs="Arial"/>
          <w:sz w:val="22"/>
          <w:szCs w:val="22"/>
        </w:rPr>
        <w:t xml:space="preserve">Berkshire East </w:t>
      </w:r>
      <w:r w:rsidR="00140E36">
        <w:rPr>
          <w:rFonts w:ascii="Arial" w:hAnsi="Arial" w:cs="Arial"/>
          <w:sz w:val="22"/>
          <w:szCs w:val="22"/>
        </w:rPr>
        <w:t>has lower proportion</w:t>
      </w:r>
      <w:r w:rsidR="00703DA0">
        <w:rPr>
          <w:rFonts w:ascii="Arial" w:hAnsi="Arial" w:cs="Arial"/>
          <w:sz w:val="22"/>
          <w:szCs w:val="22"/>
        </w:rPr>
        <w:t>s</w:t>
      </w:r>
      <w:r w:rsidR="00140E36">
        <w:rPr>
          <w:rFonts w:ascii="Arial" w:hAnsi="Arial" w:cs="Arial"/>
          <w:sz w:val="22"/>
          <w:szCs w:val="22"/>
        </w:rPr>
        <w:t xml:space="preserve"> of the population aged </w:t>
      </w:r>
      <w:r w:rsidR="00A0141E">
        <w:rPr>
          <w:rFonts w:ascii="Arial" w:hAnsi="Arial" w:cs="Arial"/>
          <w:sz w:val="22"/>
          <w:szCs w:val="22"/>
        </w:rPr>
        <w:t>20 to 29 and 60 and over</w:t>
      </w:r>
      <w:r w:rsidR="00140E36">
        <w:rPr>
          <w:rFonts w:ascii="Arial" w:hAnsi="Arial" w:cs="Arial"/>
          <w:sz w:val="22"/>
          <w:szCs w:val="22"/>
        </w:rPr>
        <w:t xml:space="preserve"> compared to the</w:t>
      </w:r>
      <w:r w:rsidR="003A2219">
        <w:rPr>
          <w:rFonts w:ascii="Arial" w:hAnsi="Arial" w:cs="Arial"/>
          <w:sz w:val="22"/>
          <w:szCs w:val="22"/>
        </w:rPr>
        <w:t xml:space="preserve"> national picture.</w:t>
      </w:r>
    </w:p>
    <w:p w14:paraId="71BCFC6D" w14:textId="6250B7D8" w:rsidR="00603953" w:rsidRDefault="00726754" w:rsidP="00D925F2">
      <w:pPr>
        <w:spacing w:line="240" w:lineRule="auto"/>
        <w:ind w:left="-426" w:right="8221"/>
        <w:rPr>
          <w:rFonts w:ascii="Arial" w:hAnsi="Arial" w:cs="Arial"/>
          <w:sz w:val="22"/>
          <w:szCs w:val="22"/>
        </w:rPr>
      </w:pPr>
      <w:r>
        <w:rPr>
          <w:rFonts w:ascii="Arial" w:hAnsi="Arial" w:cs="Arial"/>
          <w:sz w:val="22"/>
          <w:szCs w:val="22"/>
        </w:rPr>
        <w:t>Although all three local authorities have a higher pr</w:t>
      </w:r>
      <w:r w:rsidR="003D1FAC">
        <w:rPr>
          <w:rFonts w:ascii="Arial" w:hAnsi="Arial" w:cs="Arial"/>
          <w:sz w:val="22"/>
          <w:szCs w:val="22"/>
        </w:rPr>
        <w:t>oportion of the population aged under 18 compared to England,</w:t>
      </w:r>
      <w:r w:rsidR="00360FB8">
        <w:rPr>
          <w:rFonts w:ascii="Arial" w:hAnsi="Arial" w:cs="Arial"/>
          <w:sz w:val="22"/>
          <w:szCs w:val="22"/>
        </w:rPr>
        <w:t xml:space="preserve"> there are significant differences across </w:t>
      </w:r>
      <w:r w:rsidR="00F548BE">
        <w:rPr>
          <w:rFonts w:ascii="Arial" w:hAnsi="Arial" w:cs="Arial"/>
          <w:sz w:val="22"/>
          <w:szCs w:val="22"/>
        </w:rPr>
        <w:t xml:space="preserve">Berkshire East. </w:t>
      </w:r>
      <w:r w:rsidR="00D57FB2">
        <w:rPr>
          <w:rFonts w:ascii="Arial" w:hAnsi="Arial" w:cs="Arial"/>
          <w:sz w:val="22"/>
          <w:szCs w:val="22"/>
        </w:rPr>
        <w:t xml:space="preserve">Slough’s </w:t>
      </w:r>
      <w:r w:rsidR="00360FB8">
        <w:rPr>
          <w:rFonts w:ascii="Arial" w:hAnsi="Arial" w:cs="Arial"/>
          <w:sz w:val="22"/>
          <w:szCs w:val="22"/>
        </w:rPr>
        <w:t>population is much younger than Bracknell Forest and RBWM’s</w:t>
      </w:r>
      <w:r w:rsidR="005C61DF">
        <w:rPr>
          <w:rFonts w:ascii="Arial" w:hAnsi="Arial" w:cs="Arial"/>
          <w:sz w:val="22"/>
          <w:szCs w:val="22"/>
        </w:rPr>
        <w:t xml:space="preserve">, while </w:t>
      </w:r>
      <w:r w:rsidR="00AD559F">
        <w:rPr>
          <w:rFonts w:ascii="Arial" w:hAnsi="Arial" w:cs="Arial"/>
          <w:sz w:val="22"/>
          <w:szCs w:val="22"/>
        </w:rPr>
        <w:t xml:space="preserve">RBWM has a </w:t>
      </w:r>
      <w:r w:rsidR="001A26B1">
        <w:rPr>
          <w:rFonts w:ascii="Arial" w:hAnsi="Arial" w:cs="Arial"/>
          <w:sz w:val="22"/>
          <w:szCs w:val="22"/>
        </w:rPr>
        <w:t>significantly</w:t>
      </w:r>
      <w:r w:rsidR="00AD559F">
        <w:rPr>
          <w:rFonts w:ascii="Arial" w:hAnsi="Arial" w:cs="Arial"/>
          <w:sz w:val="22"/>
          <w:szCs w:val="22"/>
        </w:rPr>
        <w:t xml:space="preserve"> higher proportion of people aged 65 </w:t>
      </w:r>
      <w:r w:rsidR="00660A48">
        <w:rPr>
          <w:rFonts w:ascii="Arial" w:hAnsi="Arial" w:cs="Arial"/>
          <w:sz w:val="22"/>
          <w:szCs w:val="22"/>
        </w:rPr>
        <w:t>compared to the other t</w:t>
      </w:r>
      <w:r w:rsidR="007032DE">
        <w:rPr>
          <w:rFonts w:ascii="Arial" w:hAnsi="Arial" w:cs="Arial"/>
          <w:sz w:val="22"/>
          <w:szCs w:val="22"/>
        </w:rPr>
        <w:t>w</w:t>
      </w:r>
      <w:r w:rsidR="00660A48">
        <w:rPr>
          <w:rFonts w:ascii="Arial" w:hAnsi="Arial" w:cs="Arial"/>
          <w:sz w:val="22"/>
          <w:szCs w:val="22"/>
        </w:rPr>
        <w:t xml:space="preserve">o local authorities. </w:t>
      </w:r>
    </w:p>
    <w:p w14:paraId="0E4DD983" w14:textId="77777777" w:rsidR="00FE1853" w:rsidRDefault="00FE1853" w:rsidP="00D925F2">
      <w:pPr>
        <w:spacing w:line="240" w:lineRule="auto"/>
        <w:ind w:left="-426" w:right="8221"/>
        <w:rPr>
          <w:rFonts w:cs="Arial"/>
          <w:sz w:val="24"/>
          <w:szCs w:val="24"/>
        </w:rPr>
      </w:pPr>
    </w:p>
    <w:p w14:paraId="0DCEB33E" w14:textId="5F37B324" w:rsidR="00C4230F" w:rsidRPr="00742AF4" w:rsidRDefault="00C4230F" w:rsidP="00674CDC">
      <w:pPr>
        <w:pStyle w:val="Subtitle"/>
        <w:rPr>
          <w:rStyle w:val="SubtleEmphasis"/>
        </w:rPr>
      </w:pPr>
      <w:r w:rsidRPr="00742AF4">
        <w:rPr>
          <w:rStyle w:val="SubtleEmphasis"/>
        </w:rPr>
        <w:t xml:space="preserve">Ethnicity </w:t>
      </w:r>
    </w:p>
    <w:p w14:paraId="01ECF4AC" w14:textId="6AEC775B" w:rsidR="001A3DC2" w:rsidRDefault="00660A48" w:rsidP="00D925F2">
      <w:pPr>
        <w:spacing w:line="240" w:lineRule="auto"/>
        <w:ind w:left="-426" w:right="8221"/>
        <w:rPr>
          <w:rFonts w:ascii="Arial" w:hAnsi="Arial" w:cs="Arial"/>
          <w:sz w:val="22"/>
          <w:szCs w:val="22"/>
        </w:rPr>
      </w:pPr>
      <w:r w:rsidRPr="00AC1E3E">
        <w:rPr>
          <w:rFonts w:ascii="Arial" w:hAnsi="Arial" w:cs="Arial"/>
          <w:b/>
          <w:i/>
          <w:noProof/>
          <w:sz w:val="22"/>
          <w:szCs w:val="22"/>
        </w:rPr>
        <mc:AlternateContent>
          <mc:Choice Requires="wps">
            <w:drawing>
              <wp:anchor distT="45720" distB="45720" distL="114300" distR="114300" simplePos="0" relativeHeight="251658324" behindDoc="0" locked="0" layoutInCell="1" allowOverlap="1" wp14:anchorId="74F762ED" wp14:editId="28A83DF9">
                <wp:simplePos x="0" y="0"/>
                <wp:positionH relativeFrom="margin">
                  <wp:posOffset>4556760</wp:posOffset>
                </wp:positionH>
                <wp:positionV relativeFrom="paragraph">
                  <wp:posOffset>381635</wp:posOffset>
                </wp:positionV>
                <wp:extent cx="4876800" cy="466725"/>
                <wp:effectExtent l="0" t="0" r="0" b="9525"/>
                <wp:wrapSquare wrapText="bothSides"/>
                <wp:docPr id="7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6800" cy="466725"/>
                        </a:xfrm>
                        <a:prstGeom prst="rect">
                          <a:avLst/>
                        </a:prstGeom>
                        <a:solidFill>
                          <a:srgbClr val="FFFFFF"/>
                        </a:solidFill>
                        <a:ln w="9525">
                          <a:noFill/>
                          <a:miter lim="800000"/>
                          <a:headEnd/>
                          <a:tailEnd/>
                        </a:ln>
                      </wps:spPr>
                      <wps:txbx>
                        <w:txbxContent>
                          <w:p w14:paraId="02FC3B75" w14:textId="70217B97" w:rsidR="00EA5BC3" w:rsidRPr="00B22E59" w:rsidRDefault="00EA5BC3" w:rsidP="00EA5BC3">
                            <w:pPr>
                              <w:ind w:left="-142"/>
                              <w:rPr>
                                <w:rFonts w:ascii="Arial" w:hAnsi="Arial" w:cs="Arial"/>
                                <w:sz w:val="20"/>
                                <w:szCs w:val="20"/>
                              </w:rPr>
                            </w:pPr>
                            <w:r w:rsidRPr="00B22E59">
                              <w:rPr>
                                <w:rFonts w:ascii="Arial" w:hAnsi="Arial" w:cs="Arial"/>
                                <w:i/>
                                <w:sz w:val="20"/>
                                <w:szCs w:val="20"/>
                              </w:rPr>
                              <w:t>Source:</w:t>
                            </w:r>
                            <w:r w:rsidRPr="00B22E59">
                              <w:rPr>
                                <w:rFonts w:ascii="Arial" w:hAnsi="Arial" w:cs="Arial"/>
                                <w:sz w:val="20"/>
                                <w:szCs w:val="20"/>
                              </w:rPr>
                              <w:t xml:space="preserve"> </w:t>
                            </w:r>
                            <w:r w:rsidRPr="00B22E59">
                              <w:rPr>
                                <w:rFonts w:ascii="Arial" w:hAnsi="Arial" w:cs="Arial"/>
                                <w:i/>
                                <w:sz w:val="20"/>
                                <w:szCs w:val="20"/>
                              </w:rPr>
                              <w:t xml:space="preserve">Office for National Statistics (2021); </w:t>
                            </w:r>
                            <w:hyperlink r:id="rId35" w:history="1">
                              <w:r w:rsidRPr="00B22E59">
                                <w:rPr>
                                  <w:rStyle w:val="Hyperlink"/>
                                  <w:rFonts w:ascii="Arial" w:hAnsi="Arial" w:cs="Arial"/>
                                  <w:i/>
                                  <w:sz w:val="20"/>
                                  <w:szCs w:val="20"/>
                                </w:rPr>
                                <w:t>Estimates of the population for the UK mid-2020</w:t>
                              </w:r>
                            </w:hyperlink>
                          </w:p>
                          <w:p w14:paraId="47F1591D" w14:textId="77777777" w:rsidR="00AA78CD" w:rsidRDefault="00AA78CD" w:rsidP="00AA78CD">
                            <w:pPr>
                              <w:rPr>
                                <w:rFonts w:cs="Arial"/>
                                <w:b/>
                                <w:i/>
                                <w:sz w:val="20"/>
                                <w:szCs w:val="20"/>
                              </w:rPr>
                            </w:pPr>
                          </w:p>
                          <w:p w14:paraId="10F48E32" w14:textId="77777777" w:rsidR="00AA78CD" w:rsidRDefault="00AA78CD" w:rsidP="00AA78C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4F762ED" id="_x0000_s1028" type="#_x0000_t202" style="position:absolute;left:0;text-align:left;margin-left:358.8pt;margin-top:30.05pt;width:384pt;height:36.75pt;z-index:2516583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" stroked="f">
                <v:textbox>
                  <w:txbxContent>
                    <w:p w14:paraId="02FC3B75" w14:textId="70217B97" w:rsidR="00EA5BC3" w:rsidRPr="00B22E59" w:rsidRDefault="00EA5BC3" w:rsidP="00EA5BC3">
                      <w:pPr>
                        <w:ind w:left="-142"/>
                        <w:rPr>
                          <w:rFonts w:ascii="Arial" w:hAnsi="Arial" w:cs="Arial"/>
                          <w:sz w:val="20"/>
                          <w:szCs w:val="20"/>
                        </w:rPr>
                      </w:pPr>
                      <w:r w:rsidRPr="00B22E59">
                        <w:rPr>
                          <w:rFonts w:ascii="Arial" w:hAnsi="Arial" w:cs="Arial"/>
                          <w:i/>
                          <w:sz w:val="20"/>
                          <w:szCs w:val="20"/>
                        </w:rPr>
                        <w:t>Source:</w:t>
                      </w:r>
                      <w:r w:rsidRPr="00B22E59">
                        <w:rPr>
                          <w:rFonts w:ascii="Arial" w:hAnsi="Arial" w:cs="Arial"/>
                          <w:sz w:val="20"/>
                          <w:szCs w:val="20"/>
                        </w:rPr>
                        <w:t xml:space="preserve"> </w:t>
                      </w:r>
                      <w:r w:rsidRPr="00B22E59">
                        <w:rPr>
                          <w:rFonts w:ascii="Arial" w:hAnsi="Arial" w:cs="Arial"/>
                          <w:i/>
                          <w:sz w:val="20"/>
                          <w:szCs w:val="20"/>
                        </w:rPr>
                        <w:t xml:space="preserve">Office for National Statistics (2021); </w:t>
                      </w:r>
                      <w:hyperlink r:id="rId36" w:history="1">
                        <w:r w:rsidRPr="00B22E59">
                          <w:rPr>
                            <w:rStyle w:val="Hyperlink"/>
                            <w:rFonts w:ascii="Arial" w:hAnsi="Arial" w:cs="Arial"/>
                            <w:i/>
                            <w:sz w:val="20"/>
                            <w:szCs w:val="20"/>
                          </w:rPr>
                          <w:t>Estimates of the population for the UK mid-2020</w:t>
                        </w:r>
                      </w:hyperlink>
                    </w:p>
                    <w:p w14:paraId="47F1591D" w14:textId="77777777" w:rsidR="00AA78CD" w:rsidRDefault="00AA78CD" w:rsidP="00AA78CD">
                      <w:pPr>
                        <w:rPr>
                          <w:rFonts w:cs="Arial"/>
                          <w:b/>
                          <w:i/>
                          <w:sz w:val="20"/>
                          <w:szCs w:val="20"/>
                        </w:rPr>
                      </w:pPr>
                    </w:p>
                    <w:p w14:paraId="10F48E32" w14:textId="77777777" w:rsidR="00AA78CD" w:rsidRDefault="00AA78CD" w:rsidP="00AA78CD"/>
                  </w:txbxContent>
                </v:textbox>
                <w10:wrap type="square" anchorx="margin"/>
              </v:shape>
            </w:pict>
          </mc:Fallback>
        </mc:AlternateContent>
      </w:r>
      <w:r w:rsidR="00F7179E" w:rsidRPr="00AC1E3E">
        <w:rPr>
          <w:rFonts w:ascii="Arial" w:hAnsi="Arial" w:cs="Arial"/>
          <w:sz w:val="22"/>
          <w:szCs w:val="22"/>
        </w:rPr>
        <w:t xml:space="preserve">The </w:t>
      </w:r>
      <w:r w:rsidR="000D5FA4" w:rsidRPr="00AC1E3E">
        <w:rPr>
          <w:rFonts w:ascii="Arial" w:hAnsi="Arial" w:cs="Arial"/>
          <w:sz w:val="22"/>
          <w:szCs w:val="22"/>
        </w:rPr>
        <w:t xml:space="preserve">2011 census showed that </w:t>
      </w:r>
      <w:r w:rsidR="00C4230F" w:rsidRPr="00AC1E3E">
        <w:rPr>
          <w:rFonts w:ascii="Arial" w:hAnsi="Arial" w:cs="Arial"/>
          <w:sz w:val="22"/>
          <w:szCs w:val="22"/>
        </w:rPr>
        <w:t>2</w:t>
      </w:r>
      <w:r w:rsidR="00DE7F96">
        <w:rPr>
          <w:rFonts w:ascii="Arial" w:hAnsi="Arial" w:cs="Arial"/>
          <w:sz w:val="22"/>
          <w:szCs w:val="22"/>
        </w:rPr>
        <w:t>7</w:t>
      </w:r>
      <w:r w:rsidR="00C4230F" w:rsidRPr="00AC1E3E">
        <w:rPr>
          <w:rFonts w:ascii="Arial" w:hAnsi="Arial" w:cs="Arial"/>
          <w:sz w:val="22"/>
          <w:szCs w:val="22"/>
        </w:rPr>
        <w:t xml:space="preserve">% of people in Berkshire East </w:t>
      </w:r>
      <w:r w:rsidR="000D5FA4" w:rsidRPr="00AC1E3E">
        <w:rPr>
          <w:rFonts w:ascii="Arial" w:hAnsi="Arial" w:cs="Arial"/>
          <w:sz w:val="22"/>
          <w:szCs w:val="22"/>
        </w:rPr>
        <w:t xml:space="preserve">came from a </w:t>
      </w:r>
      <w:r w:rsidR="009C7B56">
        <w:rPr>
          <w:rFonts w:ascii="Arial" w:hAnsi="Arial" w:cs="Arial"/>
          <w:sz w:val="22"/>
          <w:szCs w:val="22"/>
        </w:rPr>
        <w:t>b</w:t>
      </w:r>
      <w:r w:rsidR="000D5FA4" w:rsidRPr="00AC1E3E">
        <w:rPr>
          <w:rFonts w:ascii="Arial" w:hAnsi="Arial" w:cs="Arial"/>
          <w:sz w:val="22"/>
          <w:szCs w:val="22"/>
        </w:rPr>
        <w:t xml:space="preserve">lack, Asian </w:t>
      </w:r>
      <w:r w:rsidR="00A3290D">
        <w:rPr>
          <w:rFonts w:ascii="Arial" w:hAnsi="Arial" w:cs="Arial"/>
          <w:sz w:val="22"/>
          <w:szCs w:val="22"/>
        </w:rPr>
        <w:t xml:space="preserve">or other </w:t>
      </w:r>
      <w:r w:rsidR="009C7B56">
        <w:rPr>
          <w:rFonts w:ascii="Arial" w:hAnsi="Arial" w:cs="Arial"/>
          <w:sz w:val="22"/>
          <w:szCs w:val="22"/>
        </w:rPr>
        <w:t>m</w:t>
      </w:r>
      <w:r w:rsidR="002C2BF3" w:rsidRPr="00DA6738">
        <w:rPr>
          <w:rFonts w:ascii="Arial" w:hAnsi="Arial" w:cs="Arial"/>
          <w:sz w:val="22"/>
          <w:szCs w:val="22"/>
        </w:rPr>
        <w:t xml:space="preserve">inority </w:t>
      </w:r>
      <w:r w:rsidR="009C7B56">
        <w:rPr>
          <w:rFonts w:ascii="Arial" w:hAnsi="Arial" w:cs="Arial"/>
          <w:sz w:val="22"/>
          <w:szCs w:val="22"/>
        </w:rPr>
        <w:t>e</w:t>
      </w:r>
      <w:r w:rsidR="002C2BF3" w:rsidRPr="00DA6738">
        <w:rPr>
          <w:rFonts w:ascii="Arial" w:hAnsi="Arial" w:cs="Arial"/>
          <w:sz w:val="22"/>
          <w:szCs w:val="22"/>
        </w:rPr>
        <w:t xml:space="preserve">thnic </w:t>
      </w:r>
      <w:r w:rsidR="00A64CAE" w:rsidRPr="00DA6738">
        <w:rPr>
          <w:rFonts w:ascii="Arial" w:hAnsi="Arial" w:cs="Arial"/>
          <w:sz w:val="22"/>
          <w:szCs w:val="22"/>
        </w:rPr>
        <w:t>group</w:t>
      </w:r>
      <w:r w:rsidR="006B29C2" w:rsidRPr="00DA6738">
        <w:rPr>
          <w:rFonts w:ascii="Arial" w:hAnsi="Arial" w:cs="Arial"/>
          <w:sz w:val="22"/>
          <w:szCs w:val="22"/>
        </w:rPr>
        <w:t xml:space="preserve">, compared to 15% in England </w:t>
      </w:r>
      <w:r w:rsidR="00AC1E3E" w:rsidRPr="00DA6738">
        <w:rPr>
          <w:rFonts w:ascii="Arial" w:hAnsi="Arial" w:cs="Arial"/>
          <w:sz w:val="22"/>
          <w:szCs w:val="22"/>
        </w:rPr>
        <w:t>(</w:t>
      </w:r>
      <w:hyperlink r:id="rId37" w:history="1">
        <w:r w:rsidR="00AC1E3E" w:rsidRPr="00DA6738">
          <w:rPr>
            <w:rStyle w:val="Hyperlink"/>
            <w:rFonts w:ascii="Arial" w:hAnsi="Arial" w:cs="Arial"/>
            <w:sz w:val="22"/>
            <w:szCs w:val="22"/>
          </w:rPr>
          <w:t>Office for National Statistics</w:t>
        </w:r>
      </w:hyperlink>
      <w:r w:rsidR="00AC1E3E" w:rsidRPr="00DA6738">
        <w:rPr>
          <w:rFonts w:ascii="Arial" w:hAnsi="Arial" w:cs="Arial"/>
          <w:sz w:val="22"/>
          <w:szCs w:val="22"/>
        </w:rPr>
        <w:t xml:space="preserve"> 2012).</w:t>
      </w:r>
      <w:r w:rsidR="006B29C2" w:rsidRPr="00DA6738">
        <w:rPr>
          <w:rFonts w:ascii="Arial" w:hAnsi="Arial" w:cs="Arial"/>
          <w:sz w:val="22"/>
          <w:szCs w:val="22"/>
        </w:rPr>
        <w:t xml:space="preserve"> A further </w:t>
      </w:r>
      <w:r w:rsidR="009D3DDB">
        <w:rPr>
          <w:rFonts w:ascii="Arial" w:hAnsi="Arial" w:cs="Arial"/>
          <w:sz w:val="22"/>
          <w:szCs w:val="22"/>
        </w:rPr>
        <w:t>9</w:t>
      </w:r>
      <w:r w:rsidR="006B29C2" w:rsidRPr="00DA6738">
        <w:rPr>
          <w:rFonts w:ascii="Arial" w:hAnsi="Arial" w:cs="Arial"/>
          <w:sz w:val="22"/>
          <w:szCs w:val="22"/>
        </w:rPr>
        <w:t>% of the Berkshire East popu</w:t>
      </w:r>
      <w:r w:rsidR="00FB3190" w:rsidRPr="00DA6738">
        <w:rPr>
          <w:rFonts w:ascii="Arial" w:hAnsi="Arial" w:cs="Arial"/>
          <w:sz w:val="22"/>
          <w:szCs w:val="22"/>
        </w:rPr>
        <w:t xml:space="preserve">lation came from a </w:t>
      </w:r>
      <w:r w:rsidR="009C7B56">
        <w:rPr>
          <w:rFonts w:ascii="Arial" w:hAnsi="Arial" w:cs="Arial"/>
          <w:sz w:val="22"/>
          <w:szCs w:val="22"/>
        </w:rPr>
        <w:t>w</w:t>
      </w:r>
      <w:r w:rsidR="00FB3190" w:rsidRPr="00DA6738">
        <w:rPr>
          <w:rFonts w:ascii="Arial" w:hAnsi="Arial" w:cs="Arial"/>
          <w:sz w:val="22"/>
          <w:szCs w:val="22"/>
        </w:rPr>
        <w:t>hite non-British</w:t>
      </w:r>
      <w:r w:rsidR="00FB3190">
        <w:rPr>
          <w:rFonts w:ascii="Arial" w:hAnsi="Arial" w:cs="Arial"/>
          <w:sz w:val="22"/>
          <w:szCs w:val="22"/>
        </w:rPr>
        <w:t xml:space="preserve"> background, compared to 6% nationally</w:t>
      </w:r>
      <w:r w:rsidR="001A3DC2">
        <w:rPr>
          <w:rFonts w:ascii="Arial" w:hAnsi="Arial" w:cs="Arial"/>
          <w:sz w:val="22"/>
          <w:szCs w:val="22"/>
        </w:rPr>
        <w:t>.</w:t>
      </w:r>
    </w:p>
    <w:p w14:paraId="4DBF15C8" w14:textId="27747F16" w:rsidR="00C4230F" w:rsidRPr="00865047" w:rsidRDefault="00C4230F" w:rsidP="00D925F2">
      <w:pPr>
        <w:spacing w:line="240" w:lineRule="auto"/>
        <w:ind w:left="-426"/>
        <w:rPr>
          <w:rFonts w:ascii="Arial" w:hAnsi="Arial" w:cs="Arial"/>
          <w:sz w:val="22"/>
          <w:szCs w:val="22"/>
        </w:rPr>
      </w:pPr>
      <w:r w:rsidRPr="00AC1E3E">
        <w:rPr>
          <w:rFonts w:ascii="Arial" w:hAnsi="Arial" w:cs="Arial"/>
          <w:sz w:val="22"/>
          <w:szCs w:val="22"/>
        </w:rPr>
        <w:t xml:space="preserve">Ethnic diversity varies </w:t>
      </w:r>
      <w:r w:rsidR="007F5BD1">
        <w:rPr>
          <w:rFonts w:ascii="Arial" w:hAnsi="Arial" w:cs="Arial"/>
          <w:sz w:val="22"/>
          <w:szCs w:val="22"/>
        </w:rPr>
        <w:t xml:space="preserve">significantly </w:t>
      </w:r>
      <w:r w:rsidRPr="00AC1E3E">
        <w:rPr>
          <w:rFonts w:ascii="Arial" w:hAnsi="Arial" w:cs="Arial"/>
          <w:sz w:val="22"/>
          <w:szCs w:val="22"/>
        </w:rPr>
        <w:t>across Berkshire East</w:t>
      </w:r>
      <w:r w:rsidR="00C1191E">
        <w:rPr>
          <w:rFonts w:ascii="Arial" w:hAnsi="Arial" w:cs="Arial"/>
          <w:sz w:val="22"/>
          <w:szCs w:val="22"/>
        </w:rPr>
        <w:t xml:space="preserve">. </w:t>
      </w:r>
      <w:r w:rsidRPr="00AC1E3E">
        <w:rPr>
          <w:rFonts w:ascii="Arial" w:hAnsi="Arial" w:cs="Arial"/>
          <w:sz w:val="22"/>
          <w:szCs w:val="22"/>
        </w:rPr>
        <w:t xml:space="preserve">Bracknell Forest has a significantly lower proportion of people from a </w:t>
      </w:r>
      <w:r w:rsidR="00F57CBC">
        <w:rPr>
          <w:rFonts w:ascii="Arial" w:hAnsi="Arial" w:cs="Arial"/>
          <w:sz w:val="22"/>
          <w:szCs w:val="22"/>
        </w:rPr>
        <w:t>b</w:t>
      </w:r>
      <w:r w:rsidR="00F57CBC" w:rsidRPr="00AC1E3E">
        <w:rPr>
          <w:rFonts w:ascii="Arial" w:hAnsi="Arial" w:cs="Arial"/>
          <w:sz w:val="22"/>
          <w:szCs w:val="22"/>
        </w:rPr>
        <w:t>lack, Asian</w:t>
      </w:r>
      <w:r w:rsidR="007204C5" w:rsidRPr="00AC1E3E">
        <w:rPr>
          <w:rFonts w:ascii="Arial" w:hAnsi="Arial" w:cs="Arial"/>
          <w:sz w:val="22"/>
          <w:szCs w:val="22"/>
        </w:rPr>
        <w:t>,</w:t>
      </w:r>
      <w:r w:rsidR="00F57CBC" w:rsidRPr="00AC1E3E">
        <w:rPr>
          <w:rFonts w:ascii="Arial" w:hAnsi="Arial" w:cs="Arial"/>
          <w:sz w:val="22"/>
          <w:szCs w:val="22"/>
        </w:rPr>
        <w:t xml:space="preserve"> </w:t>
      </w:r>
      <w:r w:rsidR="00F57CBC">
        <w:rPr>
          <w:rFonts w:ascii="Arial" w:hAnsi="Arial" w:cs="Arial"/>
          <w:sz w:val="22"/>
          <w:szCs w:val="22"/>
        </w:rPr>
        <w:t>or other m</w:t>
      </w:r>
      <w:r w:rsidR="00F57CBC" w:rsidRPr="00DA6738">
        <w:rPr>
          <w:rFonts w:ascii="Arial" w:hAnsi="Arial" w:cs="Arial"/>
          <w:sz w:val="22"/>
          <w:szCs w:val="22"/>
        </w:rPr>
        <w:t xml:space="preserve">inority </w:t>
      </w:r>
      <w:r w:rsidR="00F57CBC">
        <w:rPr>
          <w:rFonts w:ascii="Arial" w:hAnsi="Arial" w:cs="Arial"/>
          <w:sz w:val="22"/>
          <w:szCs w:val="22"/>
        </w:rPr>
        <w:t>e</w:t>
      </w:r>
      <w:r w:rsidR="00F57CBC" w:rsidRPr="00DA6738">
        <w:rPr>
          <w:rFonts w:ascii="Arial" w:hAnsi="Arial" w:cs="Arial"/>
          <w:sz w:val="22"/>
          <w:szCs w:val="22"/>
        </w:rPr>
        <w:t>thnic</w:t>
      </w:r>
      <w:r w:rsidR="00C1191E">
        <w:rPr>
          <w:rFonts w:ascii="Arial" w:hAnsi="Arial" w:cs="Arial"/>
          <w:sz w:val="22"/>
          <w:szCs w:val="22"/>
        </w:rPr>
        <w:t xml:space="preserve"> group </w:t>
      </w:r>
      <w:r w:rsidR="00D63E8C">
        <w:rPr>
          <w:rFonts w:ascii="Arial" w:hAnsi="Arial" w:cs="Arial"/>
          <w:sz w:val="22"/>
          <w:szCs w:val="22"/>
        </w:rPr>
        <w:t xml:space="preserve">compared to England at </w:t>
      </w:r>
      <w:r w:rsidRPr="00AC1E3E">
        <w:rPr>
          <w:rFonts w:ascii="Arial" w:hAnsi="Arial" w:cs="Arial"/>
          <w:sz w:val="22"/>
          <w:szCs w:val="22"/>
        </w:rPr>
        <w:t xml:space="preserve">9%, RBWM has proportion similar to England at 14% and Slough has one of the highest proportions in England at 54%. People who identify as being from an Asian background </w:t>
      </w:r>
      <w:r w:rsidR="00631149">
        <w:rPr>
          <w:rFonts w:ascii="Arial" w:hAnsi="Arial" w:cs="Arial"/>
          <w:sz w:val="22"/>
          <w:szCs w:val="22"/>
        </w:rPr>
        <w:t xml:space="preserve">are the </w:t>
      </w:r>
      <w:r w:rsidRPr="00AC1E3E">
        <w:rPr>
          <w:rFonts w:ascii="Arial" w:hAnsi="Arial" w:cs="Arial"/>
          <w:sz w:val="22"/>
          <w:szCs w:val="22"/>
        </w:rPr>
        <w:t xml:space="preserve">largest </w:t>
      </w:r>
      <w:r w:rsidR="00DC5EC6">
        <w:rPr>
          <w:rFonts w:ascii="Arial" w:hAnsi="Arial" w:cs="Arial"/>
          <w:sz w:val="22"/>
          <w:szCs w:val="22"/>
        </w:rPr>
        <w:t>minority ethnic</w:t>
      </w:r>
      <w:r w:rsidR="00DA6738">
        <w:rPr>
          <w:rFonts w:ascii="Arial" w:hAnsi="Arial" w:cs="Arial"/>
          <w:sz w:val="22"/>
          <w:szCs w:val="22"/>
        </w:rPr>
        <w:t xml:space="preserve"> group in all three local authority areas and </w:t>
      </w:r>
      <w:r w:rsidR="00631149">
        <w:rPr>
          <w:rFonts w:ascii="Arial" w:hAnsi="Arial" w:cs="Arial"/>
          <w:sz w:val="22"/>
          <w:szCs w:val="22"/>
        </w:rPr>
        <w:t>make-up</w:t>
      </w:r>
      <w:r w:rsidR="001044E0">
        <w:rPr>
          <w:rFonts w:ascii="Arial" w:hAnsi="Arial" w:cs="Arial"/>
          <w:sz w:val="22"/>
          <w:szCs w:val="22"/>
        </w:rPr>
        <w:t xml:space="preserve"> </w:t>
      </w:r>
      <w:r w:rsidR="00DA6738">
        <w:rPr>
          <w:rFonts w:ascii="Arial" w:hAnsi="Arial" w:cs="Arial"/>
          <w:sz w:val="22"/>
          <w:szCs w:val="22"/>
        </w:rPr>
        <w:t xml:space="preserve">19% of the </w:t>
      </w:r>
      <w:r w:rsidRPr="00AC1E3E">
        <w:rPr>
          <w:rFonts w:ascii="Arial" w:hAnsi="Arial" w:cs="Arial"/>
          <w:sz w:val="22"/>
          <w:szCs w:val="22"/>
        </w:rPr>
        <w:t>Berkshire East</w:t>
      </w:r>
      <w:r w:rsidR="00DA6738">
        <w:rPr>
          <w:rFonts w:ascii="Arial" w:hAnsi="Arial" w:cs="Arial"/>
          <w:sz w:val="22"/>
          <w:szCs w:val="22"/>
        </w:rPr>
        <w:t xml:space="preserve"> population overall</w:t>
      </w:r>
      <w:r w:rsidR="00787293">
        <w:rPr>
          <w:rFonts w:ascii="Arial" w:hAnsi="Arial" w:cs="Arial"/>
          <w:sz w:val="22"/>
          <w:szCs w:val="22"/>
        </w:rPr>
        <w:t xml:space="preserve"> </w:t>
      </w:r>
      <w:r w:rsidR="00787293" w:rsidRPr="00DA6738">
        <w:rPr>
          <w:rFonts w:ascii="Arial" w:hAnsi="Arial" w:cs="Arial"/>
          <w:sz w:val="22"/>
          <w:szCs w:val="22"/>
        </w:rPr>
        <w:t>(</w:t>
      </w:r>
      <w:hyperlink r:id="rId38" w:history="1">
        <w:r w:rsidR="00787293" w:rsidRPr="00DA6738">
          <w:rPr>
            <w:rStyle w:val="Hyperlink"/>
            <w:rFonts w:ascii="Arial" w:hAnsi="Arial" w:cs="Arial"/>
            <w:sz w:val="22"/>
            <w:szCs w:val="22"/>
          </w:rPr>
          <w:t>Office for National Statistics</w:t>
        </w:r>
      </w:hyperlink>
      <w:r w:rsidR="00787293" w:rsidRPr="00DA6738">
        <w:rPr>
          <w:rFonts w:ascii="Arial" w:hAnsi="Arial" w:cs="Arial"/>
          <w:sz w:val="22"/>
          <w:szCs w:val="22"/>
        </w:rPr>
        <w:t xml:space="preserve"> 2012). </w:t>
      </w:r>
      <w:r w:rsidR="00787293">
        <w:rPr>
          <w:rFonts w:ascii="Arial" w:hAnsi="Arial" w:cs="Arial"/>
          <w:sz w:val="22"/>
          <w:szCs w:val="22"/>
        </w:rPr>
        <w:t>The 2021 census is expected to show an increase in diversity across England and all of our local authority</w:t>
      </w:r>
      <w:r w:rsidRPr="00865047">
        <w:rPr>
          <w:rFonts w:ascii="Arial" w:hAnsi="Arial" w:cs="Arial"/>
          <w:sz w:val="22"/>
          <w:szCs w:val="22"/>
        </w:rPr>
        <w:t xml:space="preserve"> </w:t>
      </w:r>
      <w:r w:rsidR="00AC7AE6">
        <w:rPr>
          <w:rFonts w:ascii="Arial" w:hAnsi="Arial" w:cs="Arial"/>
          <w:sz w:val="22"/>
          <w:szCs w:val="22"/>
        </w:rPr>
        <w:t>areas.</w:t>
      </w:r>
    </w:p>
    <w:p w14:paraId="25BC8F2A" w14:textId="6040F4EC" w:rsidR="00386CCD" w:rsidRPr="00742AF4" w:rsidRDefault="00386CCD" w:rsidP="00674CDC">
      <w:pPr>
        <w:pStyle w:val="Subtitle"/>
        <w:rPr>
          <w:rStyle w:val="SubtleEmphasis"/>
        </w:rPr>
      </w:pPr>
      <w:r w:rsidRPr="00742AF4">
        <w:rPr>
          <w:rStyle w:val="SubtleEmphasis"/>
        </w:rPr>
        <w:lastRenderedPageBreak/>
        <w:t>Deprivation</w:t>
      </w:r>
    </w:p>
    <w:p w14:paraId="75A156CE" w14:textId="77777777" w:rsidR="0071216F" w:rsidRDefault="00307152" w:rsidP="00D925F2">
      <w:pPr>
        <w:spacing w:after="0" w:line="240" w:lineRule="auto"/>
        <w:ind w:left="-426"/>
        <w:rPr>
          <w:rFonts w:ascii="Arial" w:hAnsi="Arial" w:cs="Arial"/>
          <w:sz w:val="22"/>
          <w:szCs w:val="22"/>
        </w:rPr>
      </w:pPr>
      <w:r w:rsidRPr="00F47DFE">
        <w:rPr>
          <w:rFonts w:ascii="Arial" w:hAnsi="Arial" w:cs="Arial"/>
          <w:sz w:val="22"/>
          <w:szCs w:val="22"/>
          <w:shd w:val="clear" w:color="auto" w:fill="FFFFFF"/>
        </w:rPr>
        <w:t xml:space="preserve">People living in more deprived areas have a shorter life expectancy and live more years in ill-health </w:t>
      </w:r>
      <w:r w:rsidRPr="00F47DFE">
        <w:rPr>
          <w:rFonts w:ascii="Arial" w:hAnsi="Arial" w:cs="Arial"/>
          <w:sz w:val="22"/>
          <w:szCs w:val="22"/>
        </w:rPr>
        <w:t>(</w:t>
      </w:r>
      <w:hyperlink r:id="rId39" w:history="1">
        <w:r w:rsidRPr="00F47DFE">
          <w:rPr>
            <w:rStyle w:val="Hyperlink"/>
            <w:rFonts w:ascii="Arial" w:hAnsi="Arial" w:cs="Arial"/>
            <w:sz w:val="22"/>
            <w:szCs w:val="22"/>
          </w:rPr>
          <w:t>The Health Foundation</w:t>
        </w:r>
      </w:hyperlink>
      <w:r w:rsidRPr="00F47DFE">
        <w:rPr>
          <w:rFonts w:ascii="Arial" w:hAnsi="Arial" w:cs="Arial"/>
          <w:sz w:val="22"/>
          <w:szCs w:val="22"/>
        </w:rPr>
        <w:t xml:space="preserve"> 2022)</w:t>
      </w:r>
      <w:r w:rsidR="00F47DFE" w:rsidRPr="00F47DFE">
        <w:rPr>
          <w:rFonts w:ascii="Arial" w:hAnsi="Arial" w:cs="Arial"/>
          <w:sz w:val="22"/>
          <w:szCs w:val="22"/>
        </w:rPr>
        <w:t>, which makes deprivation one of the key measures of health inequality.</w:t>
      </w:r>
      <w:r w:rsidR="00F47DFE">
        <w:rPr>
          <w:rFonts w:ascii="Arial" w:hAnsi="Arial" w:cs="Arial"/>
          <w:sz w:val="22"/>
          <w:szCs w:val="22"/>
        </w:rPr>
        <w:t xml:space="preserve"> </w:t>
      </w:r>
      <w:r w:rsidR="00386CCD" w:rsidRPr="00865047">
        <w:rPr>
          <w:rFonts w:ascii="Arial" w:hAnsi="Arial" w:cs="Arial"/>
          <w:sz w:val="22"/>
          <w:szCs w:val="22"/>
        </w:rPr>
        <w:t>Levels of deprivation vary significantly across Berkshire East. Slough is a more deprived area than the rest of Berkshire East with approximately 9% of its neighbourhoods (Lower Super Output Areas) in the 20% most deprived neighbourhoods nationally. In contrast, Bracknell Forest and RBWM are both in the 10% least deprived local authorities in England. However, they also have pockets of deprivation and neighbourhoods that are noticeably more deprived than the local authority area as a whole</w:t>
      </w:r>
      <w:r w:rsidR="00AC459D">
        <w:rPr>
          <w:rFonts w:ascii="Arial" w:hAnsi="Arial" w:cs="Arial"/>
          <w:sz w:val="22"/>
          <w:szCs w:val="22"/>
        </w:rPr>
        <w:t xml:space="preserve"> </w:t>
      </w:r>
      <w:r w:rsidR="00AC459D" w:rsidRPr="00AC459D">
        <w:rPr>
          <w:rFonts w:ascii="Arial" w:hAnsi="Arial" w:cs="Arial"/>
          <w:sz w:val="22"/>
          <w:szCs w:val="22"/>
        </w:rPr>
        <w:t>(</w:t>
      </w:r>
      <w:hyperlink r:id="rId40" w:history="1">
        <w:r w:rsidR="00AC459D" w:rsidRPr="00AC459D">
          <w:rPr>
            <w:rStyle w:val="Hyperlink"/>
            <w:rFonts w:ascii="Arial" w:hAnsi="Arial" w:cs="Arial"/>
            <w:sz w:val="22"/>
            <w:szCs w:val="22"/>
          </w:rPr>
          <w:t>Ministry of Housing, Communities and Local Government</w:t>
        </w:r>
      </w:hyperlink>
      <w:r w:rsidR="00AC459D">
        <w:rPr>
          <w:rFonts w:ascii="Arial" w:hAnsi="Arial" w:cs="Arial"/>
          <w:sz w:val="22"/>
          <w:szCs w:val="22"/>
        </w:rPr>
        <w:t xml:space="preserve"> </w:t>
      </w:r>
      <w:r w:rsidR="00AC459D" w:rsidRPr="00AC459D">
        <w:rPr>
          <w:rFonts w:ascii="Arial" w:hAnsi="Arial" w:cs="Arial"/>
          <w:sz w:val="22"/>
          <w:szCs w:val="22"/>
        </w:rPr>
        <w:t>2019)</w:t>
      </w:r>
      <w:r w:rsidR="00AC459D">
        <w:rPr>
          <w:rFonts w:ascii="Arial" w:hAnsi="Arial" w:cs="Arial"/>
          <w:sz w:val="22"/>
          <w:szCs w:val="22"/>
        </w:rPr>
        <w:t>.</w:t>
      </w:r>
    </w:p>
    <w:p w14:paraId="2B629510" w14:textId="5BCA295A" w:rsidR="00356D92" w:rsidRDefault="00AC459D" w:rsidP="00D925F2">
      <w:pPr>
        <w:spacing w:after="0" w:line="240" w:lineRule="auto"/>
        <w:ind w:left="-426"/>
        <w:rPr>
          <w:rFonts w:ascii="Arial" w:hAnsi="Arial" w:cs="Arial"/>
          <w:sz w:val="22"/>
          <w:szCs w:val="22"/>
        </w:rPr>
      </w:pPr>
      <w:r>
        <w:rPr>
          <w:rFonts w:ascii="Arial" w:hAnsi="Arial" w:cs="Arial"/>
          <w:sz w:val="22"/>
          <w:szCs w:val="22"/>
        </w:rPr>
        <w:t xml:space="preserve"> </w:t>
      </w:r>
    </w:p>
    <w:tbl>
      <w:tblPr>
        <w:tblStyle w:val="TableGrid5"/>
        <w:tblpPr w:leftFromText="180" w:rightFromText="180" w:vertAnchor="text" w:horzAnchor="margin" w:tblpX="-431" w:tblpY="12"/>
        <w:tblW w:w="154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148"/>
        <w:gridCol w:w="5149"/>
        <w:gridCol w:w="5149"/>
      </w:tblGrid>
      <w:tr w:rsidR="00356D92" w:rsidRPr="00A43EF2" w14:paraId="73BC7215" w14:textId="77777777" w:rsidTr="00254C1E">
        <w:trPr>
          <w:trHeight w:val="557"/>
        </w:trPr>
        <w:tc>
          <w:tcPr>
            <w:tcW w:w="5148" w:type="dxa"/>
            <w:shd w:val="clear" w:color="auto" w:fill="548DD4" w:themeFill="text2" w:themeFillTint="99"/>
            <w:vAlign w:val="center"/>
          </w:tcPr>
          <w:p w14:paraId="6B19CC85" w14:textId="77777777" w:rsidR="00356D92" w:rsidRPr="00A43EF2" w:rsidRDefault="00356D92" w:rsidP="006D3D66">
            <w:pPr>
              <w:contextualSpacing/>
              <w:jc w:val="center"/>
              <w:rPr>
                <w:rFonts w:ascii="Arial" w:hAnsi="Arial"/>
                <w:b/>
                <w:color w:val="FFFFFF" w:themeColor="background1"/>
                <w:sz w:val="22"/>
                <w:szCs w:val="22"/>
              </w:rPr>
            </w:pPr>
            <w:r w:rsidRPr="00A43EF2">
              <w:rPr>
                <w:rFonts w:ascii="Arial" w:hAnsi="Arial"/>
                <w:b/>
                <w:color w:val="FFFFFF" w:themeColor="background1"/>
                <w:sz w:val="22"/>
                <w:szCs w:val="22"/>
              </w:rPr>
              <w:t>Bracknell Forest</w:t>
            </w:r>
          </w:p>
        </w:tc>
        <w:tc>
          <w:tcPr>
            <w:tcW w:w="5149" w:type="dxa"/>
            <w:shd w:val="clear" w:color="auto" w:fill="4BACC6" w:themeFill="accent5"/>
            <w:vAlign w:val="center"/>
          </w:tcPr>
          <w:p w14:paraId="57C807BF" w14:textId="77777777" w:rsidR="00356D92" w:rsidRPr="00A43EF2" w:rsidRDefault="00356D92" w:rsidP="006D3D66">
            <w:pPr>
              <w:contextualSpacing/>
              <w:jc w:val="center"/>
              <w:rPr>
                <w:rFonts w:ascii="Arial" w:hAnsi="Arial"/>
                <w:b/>
                <w:color w:val="FFFFFF" w:themeColor="background1"/>
                <w:sz w:val="22"/>
                <w:szCs w:val="22"/>
              </w:rPr>
            </w:pPr>
            <w:r w:rsidRPr="00A43EF2">
              <w:rPr>
                <w:rFonts w:ascii="Arial" w:hAnsi="Arial"/>
                <w:b/>
                <w:color w:val="FFFFFF" w:themeColor="background1"/>
                <w:sz w:val="22"/>
                <w:szCs w:val="22"/>
              </w:rPr>
              <w:t>Slough</w:t>
            </w:r>
          </w:p>
        </w:tc>
        <w:tc>
          <w:tcPr>
            <w:tcW w:w="5149" w:type="dxa"/>
            <w:shd w:val="clear" w:color="auto" w:fill="8064A2" w:themeFill="accent4"/>
            <w:vAlign w:val="center"/>
          </w:tcPr>
          <w:p w14:paraId="2FDE06ED" w14:textId="77777777" w:rsidR="00356D92" w:rsidRPr="00A43EF2" w:rsidRDefault="00356D92" w:rsidP="006D3D66">
            <w:pPr>
              <w:tabs>
                <w:tab w:val="left" w:pos="187"/>
                <w:tab w:val="center" w:pos="2348"/>
              </w:tabs>
              <w:contextualSpacing/>
              <w:jc w:val="center"/>
              <w:rPr>
                <w:rFonts w:ascii="Arial" w:hAnsi="Arial"/>
                <w:b/>
                <w:color w:val="FFFFFF" w:themeColor="background1"/>
                <w:sz w:val="22"/>
                <w:szCs w:val="22"/>
              </w:rPr>
            </w:pPr>
            <w:r w:rsidRPr="00A43EF2">
              <w:rPr>
                <w:rFonts w:ascii="Arial" w:hAnsi="Arial"/>
                <w:b/>
                <w:color w:val="FFFFFF" w:themeColor="background1"/>
                <w:sz w:val="22"/>
                <w:szCs w:val="22"/>
              </w:rPr>
              <w:t>Windsor and Maidenhead</w:t>
            </w:r>
          </w:p>
        </w:tc>
      </w:tr>
      <w:tr w:rsidR="00356D92" w:rsidRPr="00A43EF2" w14:paraId="784D5010" w14:textId="77777777" w:rsidTr="00254C1E">
        <w:trPr>
          <w:trHeight w:val="1410"/>
        </w:trPr>
        <w:tc>
          <w:tcPr>
            <w:tcW w:w="5148" w:type="dxa"/>
            <w:shd w:val="clear" w:color="auto" w:fill="C6D9F1" w:themeFill="text2" w:themeFillTint="33"/>
          </w:tcPr>
          <w:p w14:paraId="5F998EFD" w14:textId="6BE20DE0" w:rsidR="00A636D5" w:rsidRDefault="00DD319F" w:rsidP="00D925F2">
            <w:pPr>
              <w:contextualSpacing/>
              <w:rPr>
                <w:rFonts w:ascii="Arial" w:hAnsi="Arial" w:cs="Arial"/>
              </w:rPr>
            </w:pPr>
            <w:r w:rsidRPr="00DD319F">
              <w:rPr>
                <w:rFonts w:ascii="Arial" w:hAnsi="Arial" w:cs="Arial"/>
                <w:b/>
                <w:bCs/>
              </w:rPr>
              <w:t>Population:</w:t>
            </w:r>
            <w:r>
              <w:rPr>
                <w:rFonts w:ascii="Arial" w:hAnsi="Arial" w:cs="Arial"/>
              </w:rPr>
              <w:t xml:space="preserve"> </w:t>
            </w:r>
            <w:r w:rsidR="00A636D5" w:rsidRPr="00A636D5">
              <w:rPr>
                <w:rFonts w:ascii="Arial" w:hAnsi="Arial" w:cs="Arial"/>
              </w:rPr>
              <w:t>Bracknell Forest has a population of 124,501</w:t>
            </w:r>
            <w:r w:rsidR="00920026">
              <w:rPr>
                <w:rFonts w:ascii="Arial" w:hAnsi="Arial" w:cs="Arial"/>
              </w:rPr>
              <w:t xml:space="preserve">. </w:t>
            </w:r>
            <w:r w:rsidR="00A636D5" w:rsidRPr="00A636D5">
              <w:rPr>
                <w:rFonts w:ascii="Arial" w:hAnsi="Arial" w:cs="Arial"/>
              </w:rPr>
              <w:t xml:space="preserve"> </w:t>
            </w:r>
          </w:p>
          <w:p w14:paraId="0274B96B" w14:textId="77777777" w:rsidR="000800A7" w:rsidRPr="0071216F" w:rsidRDefault="000800A7" w:rsidP="00D925F2">
            <w:pPr>
              <w:contextualSpacing/>
              <w:rPr>
                <w:rFonts w:ascii="Arial" w:hAnsi="Arial" w:cs="Arial"/>
                <w:sz w:val="16"/>
                <w:szCs w:val="16"/>
              </w:rPr>
            </w:pPr>
          </w:p>
          <w:p w14:paraId="56E6B4F3" w14:textId="77777777" w:rsidR="000800A7" w:rsidRDefault="00A636D5" w:rsidP="00D925F2">
            <w:pPr>
              <w:contextualSpacing/>
              <w:rPr>
                <w:rFonts w:ascii="Arial" w:hAnsi="Arial" w:cs="Arial"/>
              </w:rPr>
            </w:pPr>
            <w:r w:rsidRPr="00A636D5">
              <w:rPr>
                <w:rFonts w:ascii="Arial" w:hAnsi="Arial" w:cs="Arial"/>
              </w:rPr>
              <w:t xml:space="preserve">Bracknell Forest’s population is younger than England’s profile with 23% of people aged under 18, compared to 21% nationally. The proportion of working-aged adults in Bracknell Forest is also slightly higher than England’s profile with notably higher proportions of 35 to 54 year olds. </w:t>
            </w:r>
          </w:p>
          <w:p w14:paraId="26C8908E" w14:textId="77777777" w:rsidR="000800A7" w:rsidRPr="00C00444" w:rsidRDefault="000800A7" w:rsidP="00D925F2">
            <w:pPr>
              <w:contextualSpacing/>
              <w:rPr>
                <w:rFonts w:ascii="Arial" w:hAnsi="Arial" w:cs="Arial"/>
                <w:sz w:val="12"/>
                <w:szCs w:val="12"/>
              </w:rPr>
            </w:pPr>
          </w:p>
          <w:p w14:paraId="49016EBC" w14:textId="6BB8ACC2" w:rsidR="00356D92" w:rsidRDefault="00A636D5" w:rsidP="00D925F2">
            <w:pPr>
              <w:contextualSpacing/>
              <w:rPr>
                <w:rFonts w:ascii="Arial" w:hAnsi="Arial" w:cs="Arial"/>
              </w:rPr>
            </w:pPr>
            <w:r w:rsidRPr="00A636D5">
              <w:rPr>
                <w:rFonts w:ascii="Arial" w:hAnsi="Arial" w:cs="Arial"/>
              </w:rPr>
              <w:t>People aged 65 and over make-up 15% of Bracknell Forest’s population, compared to 18% nationally</w:t>
            </w:r>
            <w:r w:rsidR="000800A7">
              <w:rPr>
                <w:rFonts w:ascii="Arial" w:hAnsi="Arial" w:cs="Arial"/>
              </w:rPr>
              <w:t>.</w:t>
            </w:r>
          </w:p>
          <w:p w14:paraId="1F71947B" w14:textId="5D816B62" w:rsidR="000800A7" w:rsidRPr="0071216F" w:rsidRDefault="000800A7" w:rsidP="00D925F2">
            <w:pPr>
              <w:contextualSpacing/>
              <w:rPr>
                <w:rFonts w:ascii="Arial" w:hAnsi="Arial" w:cs="Arial"/>
                <w:color w:val="000000" w:themeColor="text1"/>
                <w:sz w:val="16"/>
                <w:szCs w:val="16"/>
                <w:highlight w:val="yellow"/>
              </w:rPr>
            </w:pPr>
          </w:p>
        </w:tc>
        <w:tc>
          <w:tcPr>
            <w:tcW w:w="5149" w:type="dxa"/>
            <w:shd w:val="clear" w:color="auto" w:fill="DAEEF3" w:themeFill="accent5" w:themeFillTint="33"/>
          </w:tcPr>
          <w:p w14:paraId="180964C9" w14:textId="113887E5" w:rsidR="00032AE3" w:rsidRDefault="00DD319F" w:rsidP="00D925F2">
            <w:pPr>
              <w:contextualSpacing/>
              <w:rPr>
                <w:rFonts w:ascii="Arial" w:hAnsi="Arial" w:cs="Arial"/>
              </w:rPr>
            </w:pPr>
            <w:r w:rsidRPr="00DD319F">
              <w:rPr>
                <w:rFonts w:ascii="Arial" w:hAnsi="Arial" w:cs="Arial"/>
                <w:b/>
                <w:bCs/>
              </w:rPr>
              <w:t>Population:</w:t>
            </w:r>
            <w:r>
              <w:rPr>
                <w:rFonts w:ascii="Arial" w:hAnsi="Arial" w:cs="Arial"/>
              </w:rPr>
              <w:t xml:space="preserve"> </w:t>
            </w:r>
            <w:r w:rsidR="00032AE3" w:rsidRPr="00032AE3">
              <w:rPr>
                <w:rFonts w:ascii="Arial" w:hAnsi="Arial" w:cs="Arial"/>
              </w:rPr>
              <w:t>Slough has a population of 149,577</w:t>
            </w:r>
            <w:r w:rsidR="00920026">
              <w:rPr>
                <w:rFonts w:ascii="Arial" w:hAnsi="Arial" w:cs="Arial"/>
              </w:rPr>
              <w:t xml:space="preserve">. </w:t>
            </w:r>
            <w:r w:rsidR="00032AE3" w:rsidRPr="00032AE3">
              <w:rPr>
                <w:rFonts w:ascii="Arial" w:hAnsi="Arial" w:cs="Arial"/>
              </w:rPr>
              <w:t xml:space="preserve"> </w:t>
            </w:r>
          </w:p>
          <w:p w14:paraId="430FD9A4" w14:textId="77777777" w:rsidR="00032AE3" w:rsidRPr="0071216F" w:rsidRDefault="00032AE3" w:rsidP="00D925F2">
            <w:pPr>
              <w:contextualSpacing/>
              <w:rPr>
                <w:rFonts w:ascii="Arial" w:hAnsi="Arial" w:cs="Arial"/>
                <w:sz w:val="16"/>
                <w:szCs w:val="16"/>
              </w:rPr>
            </w:pPr>
          </w:p>
          <w:p w14:paraId="005A38B2" w14:textId="77777777" w:rsidR="00214968" w:rsidRDefault="00032AE3" w:rsidP="00D925F2">
            <w:pPr>
              <w:contextualSpacing/>
              <w:rPr>
                <w:rFonts w:ascii="Arial" w:hAnsi="Arial" w:cs="Arial"/>
              </w:rPr>
            </w:pPr>
            <w:r w:rsidRPr="00032AE3">
              <w:rPr>
                <w:rFonts w:ascii="Arial" w:hAnsi="Arial" w:cs="Arial"/>
              </w:rPr>
              <w:t xml:space="preserve">Slough’s population is significantly younger than England’s profile with almost a third of people aged under 18. This compares to 21% nationally. While the proportion of working-aged adults in Slough is the same as England’s (60%), the proportion of people aged 65 and over is significantly lower at only 10% of the population. </w:t>
            </w:r>
          </w:p>
          <w:p w14:paraId="783EAC3C" w14:textId="77777777" w:rsidR="00214968" w:rsidRPr="00C00444" w:rsidRDefault="00214968" w:rsidP="00D925F2">
            <w:pPr>
              <w:contextualSpacing/>
              <w:rPr>
                <w:rFonts w:ascii="Arial" w:hAnsi="Arial" w:cs="Arial"/>
                <w:sz w:val="12"/>
                <w:szCs w:val="12"/>
              </w:rPr>
            </w:pPr>
          </w:p>
          <w:p w14:paraId="5D0CAC5F" w14:textId="7108F98B" w:rsidR="00356D92" w:rsidRDefault="00032AE3" w:rsidP="00D925F2">
            <w:pPr>
              <w:contextualSpacing/>
              <w:rPr>
                <w:rFonts w:ascii="Arial" w:hAnsi="Arial" w:cs="Arial"/>
              </w:rPr>
            </w:pPr>
            <w:r w:rsidRPr="00032AE3">
              <w:rPr>
                <w:rFonts w:ascii="Arial" w:hAnsi="Arial" w:cs="Arial"/>
              </w:rPr>
              <w:t>People aged 65 and over make-up 19% of the population nationally</w:t>
            </w:r>
          </w:p>
          <w:p w14:paraId="7849E7AB" w14:textId="3094F1CA" w:rsidR="00032AE3" w:rsidRPr="00214968" w:rsidRDefault="00032AE3" w:rsidP="00D925F2">
            <w:pPr>
              <w:contextualSpacing/>
              <w:rPr>
                <w:rFonts w:ascii="Arial" w:hAnsi="Arial" w:cs="Arial"/>
                <w:color w:val="000000" w:themeColor="text1"/>
                <w:sz w:val="16"/>
                <w:szCs w:val="16"/>
                <w:highlight w:val="yellow"/>
              </w:rPr>
            </w:pPr>
          </w:p>
        </w:tc>
        <w:tc>
          <w:tcPr>
            <w:tcW w:w="5149" w:type="dxa"/>
            <w:shd w:val="clear" w:color="auto" w:fill="E5DFEC" w:themeFill="accent4" w:themeFillTint="33"/>
          </w:tcPr>
          <w:p w14:paraId="7BE523D9" w14:textId="40C21882" w:rsidR="003221C0" w:rsidRDefault="00DD319F" w:rsidP="00D925F2">
            <w:pPr>
              <w:contextualSpacing/>
              <w:rPr>
                <w:rFonts w:ascii="Arial" w:hAnsi="Arial" w:cs="Arial"/>
              </w:rPr>
            </w:pPr>
            <w:r w:rsidRPr="00DD319F">
              <w:rPr>
                <w:rFonts w:ascii="Arial" w:hAnsi="Arial" w:cs="Arial"/>
                <w:b/>
                <w:bCs/>
              </w:rPr>
              <w:t>Population:</w:t>
            </w:r>
            <w:r>
              <w:rPr>
                <w:rFonts w:ascii="Arial" w:hAnsi="Arial" w:cs="Arial"/>
              </w:rPr>
              <w:t xml:space="preserve"> </w:t>
            </w:r>
            <w:r w:rsidR="003221C0" w:rsidRPr="003221C0">
              <w:rPr>
                <w:rFonts w:ascii="Arial" w:hAnsi="Arial" w:cs="Arial"/>
              </w:rPr>
              <w:t>RBWM has a population of 151,187</w:t>
            </w:r>
            <w:r w:rsidR="00920026">
              <w:rPr>
                <w:rFonts w:ascii="Arial" w:hAnsi="Arial" w:cs="Arial"/>
              </w:rPr>
              <w:t xml:space="preserve">. </w:t>
            </w:r>
            <w:r w:rsidR="003221C0" w:rsidRPr="003221C0">
              <w:rPr>
                <w:rFonts w:ascii="Arial" w:hAnsi="Arial" w:cs="Arial"/>
              </w:rPr>
              <w:t xml:space="preserve"> </w:t>
            </w:r>
          </w:p>
          <w:p w14:paraId="4AAA9BE0" w14:textId="77777777" w:rsidR="003221C0" w:rsidRPr="0071216F" w:rsidRDefault="003221C0" w:rsidP="00D925F2">
            <w:pPr>
              <w:contextualSpacing/>
              <w:rPr>
                <w:rFonts w:ascii="Arial" w:hAnsi="Arial" w:cs="Arial"/>
                <w:sz w:val="16"/>
                <w:szCs w:val="16"/>
              </w:rPr>
            </w:pPr>
          </w:p>
          <w:p w14:paraId="1A16AC0F" w14:textId="77777777" w:rsidR="003221C0" w:rsidRDefault="003221C0" w:rsidP="00D925F2">
            <w:pPr>
              <w:contextualSpacing/>
              <w:rPr>
                <w:rFonts w:ascii="Arial" w:hAnsi="Arial" w:cs="Arial"/>
              </w:rPr>
            </w:pPr>
            <w:r w:rsidRPr="003221C0">
              <w:rPr>
                <w:rFonts w:ascii="Arial" w:hAnsi="Arial" w:cs="Arial"/>
              </w:rPr>
              <w:t xml:space="preserve">23% of RBWM’s population are aged under 18, compared to 21% of England’s. The proportion of people aged 20 to 34 in RBWM is notably lower than then national profile, while those aged 40 to 59 make-up a higher proportion of the population. </w:t>
            </w:r>
          </w:p>
          <w:p w14:paraId="349B288A" w14:textId="77777777" w:rsidR="003221C0" w:rsidRPr="00C00444" w:rsidRDefault="003221C0" w:rsidP="00D925F2">
            <w:pPr>
              <w:contextualSpacing/>
              <w:rPr>
                <w:rFonts w:ascii="Arial" w:hAnsi="Arial" w:cs="Arial"/>
                <w:sz w:val="12"/>
                <w:szCs w:val="12"/>
              </w:rPr>
            </w:pPr>
          </w:p>
          <w:p w14:paraId="069409EC" w14:textId="10AEAB4E" w:rsidR="00356D92" w:rsidRPr="003221C0" w:rsidRDefault="003221C0" w:rsidP="00D925F2">
            <w:pPr>
              <w:contextualSpacing/>
              <w:rPr>
                <w:rFonts w:ascii="Arial" w:hAnsi="Arial" w:cs="Arial"/>
                <w:color w:val="000000" w:themeColor="text1"/>
                <w:highlight w:val="yellow"/>
              </w:rPr>
            </w:pPr>
            <w:r w:rsidRPr="003221C0">
              <w:rPr>
                <w:rFonts w:ascii="Arial" w:hAnsi="Arial" w:cs="Arial"/>
              </w:rPr>
              <w:t>People aged 65 and over make-up 19% of RBWM’s population, compared to 18% nationally</w:t>
            </w:r>
            <w:r>
              <w:rPr>
                <w:rFonts w:ascii="Arial" w:hAnsi="Arial" w:cs="Arial"/>
              </w:rPr>
              <w:t>.</w:t>
            </w:r>
          </w:p>
        </w:tc>
      </w:tr>
      <w:tr w:rsidR="00C260FF" w:rsidRPr="00A43EF2" w14:paraId="0054703B" w14:textId="77777777" w:rsidTr="00254C1E">
        <w:trPr>
          <w:trHeight w:val="1410"/>
        </w:trPr>
        <w:tc>
          <w:tcPr>
            <w:tcW w:w="5148" w:type="dxa"/>
            <w:shd w:val="clear" w:color="auto" w:fill="C6D9F1" w:themeFill="text2" w:themeFillTint="33"/>
          </w:tcPr>
          <w:p w14:paraId="7F755E7D" w14:textId="29B8CD17" w:rsidR="001A174C" w:rsidRDefault="00DD319F" w:rsidP="00D925F2">
            <w:pPr>
              <w:contextualSpacing/>
              <w:rPr>
                <w:rFonts w:ascii="Arial" w:hAnsi="Arial" w:cs="Arial"/>
              </w:rPr>
            </w:pPr>
            <w:r>
              <w:rPr>
                <w:rFonts w:ascii="Arial" w:hAnsi="Arial" w:cs="Arial"/>
                <w:b/>
                <w:bCs/>
              </w:rPr>
              <w:t>Ethnicity</w:t>
            </w:r>
            <w:r w:rsidRPr="00DD319F">
              <w:rPr>
                <w:rFonts w:ascii="Arial" w:hAnsi="Arial" w:cs="Arial"/>
                <w:b/>
                <w:bCs/>
              </w:rPr>
              <w:t>:</w:t>
            </w:r>
            <w:r>
              <w:rPr>
                <w:rFonts w:ascii="Arial" w:hAnsi="Arial" w:cs="Arial"/>
              </w:rPr>
              <w:t xml:space="preserve"> </w:t>
            </w:r>
            <w:r w:rsidR="001079B4" w:rsidRPr="001079B4">
              <w:rPr>
                <w:rFonts w:ascii="Arial" w:hAnsi="Arial" w:cs="Arial"/>
              </w:rPr>
              <w:t xml:space="preserve">In 2011, nearly 85% of Bracknell Forest’s population were from a </w:t>
            </w:r>
            <w:r w:rsidR="003B6510">
              <w:rPr>
                <w:rFonts w:ascii="Arial" w:hAnsi="Arial" w:cs="Arial"/>
              </w:rPr>
              <w:t>w</w:t>
            </w:r>
            <w:r w:rsidR="001079B4" w:rsidRPr="001079B4">
              <w:rPr>
                <w:rFonts w:ascii="Arial" w:hAnsi="Arial" w:cs="Arial"/>
              </w:rPr>
              <w:t>hite British background. 10% of Bracknell Forest’s population were from a</w:t>
            </w:r>
            <w:r w:rsidR="006419FB">
              <w:rPr>
                <w:rFonts w:ascii="Arial" w:hAnsi="Arial" w:cs="Arial"/>
              </w:rPr>
              <w:t xml:space="preserve">n ethnic minority </w:t>
            </w:r>
            <w:r w:rsidR="00D41C76">
              <w:rPr>
                <w:rFonts w:ascii="Arial" w:hAnsi="Arial" w:cs="Arial"/>
              </w:rPr>
              <w:t>b</w:t>
            </w:r>
            <w:r w:rsidR="001079B4" w:rsidRPr="001079B4">
              <w:rPr>
                <w:rFonts w:ascii="Arial" w:hAnsi="Arial" w:cs="Arial"/>
              </w:rPr>
              <w:t xml:space="preserve">ackground, compared to 15% in England. 6% of both Bracknell Forest and England’s population were from a </w:t>
            </w:r>
            <w:r w:rsidR="003B6510">
              <w:rPr>
                <w:rFonts w:ascii="Arial" w:hAnsi="Arial" w:cs="Arial"/>
              </w:rPr>
              <w:t>w</w:t>
            </w:r>
            <w:r w:rsidR="001079B4" w:rsidRPr="001079B4">
              <w:rPr>
                <w:rFonts w:ascii="Arial" w:hAnsi="Arial" w:cs="Arial"/>
              </w:rPr>
              <w:t xml:space="preserve">hite non-British background. </w:t>
            </w:r>
          </w:p>
          <w:p w14:paraId="0616FFED" w14:textId="77777777" w:rsidR="001A174C" w:rsidRPr="00C00444" w:rsidRDefault="001A174C" w:rsidP="00D925F2">
            <w:pPr>
              <w:contextualSpacing/>
              <w:rPr>
                <w:rFonts w:ascii="Arial" w:hAnsi="Arial" w:cs="Arial"/>
                <w:sz w:val="12"/>
                <w:szCs w:val="12"/>
              </w:rPr>
            </w:pPr>
          </w:p>
          <w:p w14:paraId="072C8442" w14:textId="062E799F" w:rsidR="00C260FF" w:rsidRDefault="001079B4" w:rsidP="00D925F2">
            <w:pPr>
              <w:contextualSpacing/>
              <w:rPr>
                <w:rFonts w:ascii="Arial" w:hAnsi="Arial" w:cs="Arial"/>
              </w:rPr>
            </w:pPr>
            <w:r w:rsidRPr="001079B4">
              <w:rPr>
                <w:rFonts w:ascii="Arial" w:hAnsi="Arial" w:cs="Arial"/>
              </w:rPr>
              <w:t>People from an Asian background made up 5% of Bracknell Forest’s total population and were the largest ethnic</w:t>
            </w:r>
            <w:r w:rsidR="006419FB">
              <w:rPr>
                <w:rFonts w:ascii="Arial" w:hAnsi="Arial" w:cs="Arial"/>
              </w:rPr>
              <w:t xml:space="preserve"> minority</w:t>
            </w:r>
            <w:r w:rsidRPr="001079B4">
              <w:rPr>
                <w:rFonts w:ascii="Arial" w:hAnsi="Arial" w:cs="Arial"/>
              </w:rPr>
              <w:t xml:space="preserve"> group.</w:t>
            </w:r>
          </w:p>
          <w:p w14:paraId="5D59CEF8" w14:textId="07920092" w:rsidR="00E54FA4" w:rsidRPr="0071216F" w:rsidRDefault="00E54FA4" w:rsidP="00D925F2">
            <w:pPr>
              <w:contextualSpacing/>
              <w:rPr>
                <w:rFonts w:ascii="Arial" w:hAnsi="Arial" w:cs="Arial"/>
                <w:sz w:val="16"/>
                <w:szCs w:val="16"/>
              </w:rPr>
            </w:pPr>
          </w:p>
        </w:tc>
        <w:tc>
          <w:tcPr>
            <w:tcW w:w="5149" w:type="dxa"/>
            <w:shd w:val="clear" w:color="auto" w:fill="DAEEF3" w:themeFill="accent5" w:themeFillTint="33"/>
          </w:tcPr>
          <w:p w14:paraId="405F3776" w14:textId="5C616D22" w:rsidR="00631C16" w:rsidRDefault="00DD319F" w:rsidP="00D925F2">
            <w:pPr>
              <w:contextualSpacing/>
              <w:rPr>
                <w:rFonts w:ascii="Arial" w:hAnsi="Arial" w:cs="Arial"/>
              </w:rPr>
            </w:pPr>
            <w:r>
              <w:rPr>
                <w:rFonts w:ascii="Arial" w:hAnsi="Arial" w:cs="Arial"/>
                <w:b/>
                <w:bCs/>
              </w:rPr>
              <w:t>Ethnicity</w:t>
            </w:r>
            <w:r w:rsidRPr="00DD319F">
              <w:rPr>
                <w:rFonts w:ascii="Arial" w:hAnsi="Arial" w:cs="Arial"/>
                <w:b/>
                <w:bCs/>
              </w:rPr>
              <w:t>:</w:t>
            </w:r>
            <w:r>
              <w:rPr>
                <w:rFonts w:ascii="Arial" w:hAnsi="Arial" w:cs="Arial"/>
              </w:rPr>
              <w:t xml:space="preserve"> </w:t>
            </w:r>
            <w:r w:rsidR="00631C16" w:rsidRPr="00631C16">
              <w:rPr>
                <w:rFonts w:ascii="Arial" w:hAnsi="Arial" w:cs="Arial"/>
              </w:rPr>
              <w:t>Slough is one of the most ethnically diverse Boroughs in England with 54% of the population coming from a</w:t>
            </w:r>
            <w:r w:rsidR="006419FB">
              <w:rPr>
                <w:rFonts w:ascii="Arial" w:hAnsi="Arial" w:cs="Arial"/>
              </w:rPr>
              <w:t>n</w:t>
            </w:r>
            <w:r w:rsidR="00631C16" w:rsidRPr="00631C16">
              <w:rPr>
                <w:rFonts w:ascii="Arial" w:hAnsi="Arial" w:cs="Arial"/>
              </w:rPr>
              <w:t xml:space="preserve"> </w:t>
            </w:r>
            <w:r w:rsidR="00AE1463">
              <w:rPr>
                <w:rFonts w:ascii="Arial" w:hAnsi="Arial" w:cs="Arial"/>
              </w:rPr>
              <w:t>ethnic minorit</w:t>
            </w:r>
            <w:r w:rsidR="006419FB">
              <w:rPr>
                <w:rFonts w:ascii="Arial" w:hAnsi="Arial" w:cs="Arial"/>
              </w:rPr>
              <w:t>y ba</w:t>
            </w:r>
            <w:r w:rsidR="00631C16" w:rsidRPr="00631C16">
              <w:rPr>
                <w:rFonts w:ascii="Arial" w:hAnsi="Arial" w:cs="Arial"/>
              </w:rPr>
              <w:t>ckground.</w:t>
            </w:r>
            <w:r w:rsidR="001079B4">
              <w:rPr>
                <w:rFonts w:ascii="Arial" w:hAnsi="Arial" w:cs="Arial"/>
              </w:rPr>
              <w:t xml:space="preserve"> </w:t>
            </w:r>
            <w:r w:rsidR="00631C16" w:rsidRPr="00631C16">
              <w:rPr>
                <w:rFonts w:ascii="Arial" w:hAnsi="Arial" w:cs="Arial"/>
              </w:rPr>
              <w:t xml:space="preserve">A further 11% of the population are from a </w:t>
            </w:r>
            <w:r w:rsidR="006719B7">
              <w:rPr>
                <w:rFonts w:ascii="Arial" w:hAnsi="Arial" w:cs="Arial"/>
              </w:rPr>
              <w:t>w</w:t>
            </w:r>
            <w:r w:rsidR="00631C16" w:rsidRPr="00631C16">
              <w:rPr>
                <w:rFonts w:ascii="Arial" w:hAnsi="Arial" w:cs="Arial"/>
              </w:rPr>
              <w:t xml:space="preserve">hite non-British background. In comparison, 15% of England’s population are from </w:t>
            </w:r>
            <w:r w:rsidR="002D4B05">
              <w:rPr>
                <w:rFonts w:ascii="Arial" w:hAnsi="Arial" w:cs="Arial"/>
              </w:rPr>
              <w:t>an</w:t>
            </w:r>
            <w:r w:rsidR="006419FB">
              <w:rPr>
                <w:rFonts w:ascii="Arial" w:hAnsi="Arial" w:cs="Arial"/>
              </w:rPr>
              <w:t xml:space="preserve"> ethnic minority </w:t>
            </w:r>
            <w:r w:rsidR="00631C16" w:rsidRPr="00631C16">
              <w:rPr>
                <w:rFonts w:ascii="Arial" w:hAnsi="Arial" w:cs="Arial"/>
              </w:rPr>
              <w:t xml:space="preserve">background and 5% from a </w:t>
            </w:r>
            <w:r w:rsidR="00ED5DBE">
              <w:rPr>
                <w:rFonts w:ascii="Arial" w:hAnsi="Arial" w:cs="Arial"/>
              </w:rPr>
              <w:t>w</w:t>
            </w:r>
            <w:r w:rsidR="00631C16" w:rsidRPr="00631C16">
              <w:rPr>
                <w:rFonts w:ascii="Arial" w:hAnsi="Arial" w:cs="Arial"/>
              </w:rPr>
              <w:t xml:space="preserve">hite non-British group. </w:t>
            </w:r>
          </w:p>
          <w:p w14:paraId="5CF4C69D" w14:textId="77777777" w:rsidR="00631C16" w:rsidRPr="00C00444" w:rsidRDefault="00631C16" w:rsidP="00D925F2">
            <w:pPr>
              <w:contextualSpacing/>
              <w:rPr>
                <w:rFonts w:ascii="Arial" w:hAnsi="Arial" w:cs="Arial"/>
                <w:sz w:val="12"/>
                <w:szCs w:val="12"/>
              </w:rPr>
            </w:pPr>
          </w:p>
          <w:p w14:paraId="042F7921" w14:textId="77777777" w:rsidR="00C260FF" w:rsidRDefault="00631C16" w:rsidP="00D925F2">
            <w:pPr>
              <w:contextualSpacing/>
              <w:rPr>
                <w:rFonts w:ascii="Arial" w:hAnsi="Arial" w:cs="Arial"/>
              </w:rPr>
            </w:pPr>
            <w:r w:rsidRPr="00631C16">
              <w:rPr>
                <w:rFonts w:ascii="Arial" w:hAnsi="Arial" w:cs="Arial"/>
              </w:rPr>
              <w:t xml:space="preserve">People from an Asian background make up 40% of Slough’s total population and are the largest ethnic </w:t>
            </w:r>
            <w:r w:rsidR="006419FB">
              <w:rPr>
                <w:rFonts w:ascii="Arial" w:hAnsi="Arial" w:cs="Arial"/>
              </w:rPr>
              <w:t xml:space="preserve">minority </w:t>
            </w:r>
            <w:r w:rsidRPr="00631C16">
              <w:rPr>
                <w:rFonts w:ascii="Arial" w:hAnsi="Arial" w:cs="Arial"/>
              </w:rPr>
              <w:t>group.</w:t>
            </w:r>
          </w:p>
          <w:p w14:paraId="5965F2CF" w14:textId="6B144888" w:rsidR="00D0583A" w:rsidRPr="00D0583A" w:rsidRDefault="00D0583A" w:rsidP="00D925F2">
            <w:pPr>
              <w:contextualSpacing/>
              <w:rPr>
                <w:rFonts w:ascii="Arial" w:hAnsi="Arial" w:cs="Arial"/>
                <w:sz w:val="12"/>
                <w:szCs w:val="12"/>
              </w:rPr>
            </w:pPr>
          </w:p>
        </w:tc>
        <w:tc>
          <w:tcPr>
            <w:tcW w:w="5149" w:type="dxa"/>
            <w:shd w:val="clear" w:color="auto" w:fill="E5DFEC" w:themeFill="accent4" w:themeFillTint="33"/>
          </w:tcPr>
          <w:p w14:paraId="605CA1D9" w14:textId="7C9B40DD" w:rsidR="00F331C9" w:rsidRDefault="00DD319F" w:rsidP="00D925F2">
            <w:pPr>
              <w:contextualSpacing/>
              <w:rPr>
                <w:rFonts w:ascii="Arial" w:hAnsi="Arial" w:cs="Arial"/>
              </w:rPr>
            </w:pPr>
            <w:r>
              <w:rPr>
                <w:rFonts w:ascii="Arial" w:hAnsi="Arial" w:cs="Arial"/>
                <w:b/>
                <w:bCs/>
              </w:rPr>
              <w:t>Ethnicity</w:t>
            </w:r>
            <w:r w:rsidRPr="00DD319F">
              <w:rPr>
                <w:rFonts w:ascii="Arial" w:hAnsi="Arial" w:cs="Arial"/>
                <w:b/>
                <w:bCs/>
              </w:rPr>
              <w:t>:</w:t>
            </w:r>
            <w:r>
              <w:rPr>
                <w:rFonts w:ascii="Arial" w:hAnsi="Arial" w:cs="Arial"/>
              </w:rPr>
              <w:t xml:space="preserve"> </w:t>
            </w:r>
            <w:r w:rsidR="00C260FF" w:rsidRPr="00C260FF">
              <w:rPr>
                <w:rFonts w:ascii="Arial" w:hAnsi="Arial" w:cs="Arial"/>
              </w:rPr>
              <w:t xml:space="preserve">In 2011, almost 78% of RBWM’s population were from a </w:t>
            </w:r>
            <w:r w:rsidR="00AF5396">
              <w:rPr>
                <w:rFonts w:ascii="Arial" w:hAnsi="Arial" w:cs="Arial"/>
              </w:rPr>
              <w:t>w</w:t>
            </w:r>
            <w:r w:rsidR="00C260FF" w:rsidRPr="00C260FF">
              <w:rPr>
                <w:rFonts w:ascii="Arial" w:hAnsi="Arial" w:cs="Arial"/>
              </w:rPr>
              <w:t xml:space="preserve">hite British background. 14% of RBWM’s population were from </w:t>
            </w:r>
            <w:r w:rsidR="006419FB">
              <w:rPr>
                <w:rFonts w:ascii="Arial" w:hAnsi="Arial" w:cs="Arial"/>
              </w:rPr>
              <w:t xml:space="preserve">an ethnic minority </w:t>
            </w:r>
            <w:r w:rsidR="00D41C76">
              <w:rPr>
                <w:rFonts w:ascii="Arial" w:hAnsi="Arial" w:cs="Arial"/>
              </w:rPr>
              <w:t>background</w:t>
            </w:r>
            <w:r w:rsidR="00C260FF" w:rsidRPr="00C260FF">
              <w:rPr>
                <w:rFonts w:ascii="Arial" w:hAnsi="Arial" w:cs="Arial"/>
              </w:rPr>
              <w:t xml:space="preserve">, compared to 15% in England. </w:t>
            </w:r>
            <w:r w:rsidR="00D0583A">
              <w:rPr>
                <w:rFonts w:ascii="Arial" w:hAnsi="Arial" w:cs="Arial"/>
              </w:rPr>
              <w:t xml:space="preserve"> </w:t>
            </w:r>
            <w:r w:rsidR="00C260FF" w:rsidRPr="00C260FF">
              <w:rPr>
                <w:rFonts w:ascii="Arial" w:hAnsi="Arial" w:cs="Arial"/>
              </w:rPr>
              <w:t xml:space="preserve">9% of RBWM’s population were from a </w:t>
            </w:r>
            <w:r w:rsidR="006575BE">
              <w:rPr>
                <w:rFonts w:ascii="Arial" w:hAnsi="Arial" w:cs="Arial"/>
              </w:rPr>
              <w:t>w</w:t>
            </w:r>
            <w:r w:rsidR="00C260FF" w:rsidRPr="00C260FF">
              <w:rPr>
                <w:rFonts w:ascii="Arial" w:hAnsi="Arial" w:cs="Arial"/>
              </w:rPr>
              <w:t>hite non-British background, compared to 6% nationally.</w:t>
            </w:r>
          </w:p>
          <w:p w14:paraId="234401A5" w14:textId="77777777" w:rsidR="00F331C9" w:rsidRPr="00C00444" w:rsidRDefault="00F331C9" w:rsidP="00D925F2">
            <w:pPr>
              <w:contextualSpacing/>
              <w:rPr>
                <w:rFonts w:ascii="Arial" w:hAnsi="Arial" w:cs="Arial"/>
                <w:sz w:val="12"/>
                <w:szCs w:val="12"/>
              </w:rPr>
            </w:pPr>
          </w:p>
          <w:p w14:paraId="3720CC90" w14:textId="40BA66DB" w:rsidR="00C260FF" w:rsidRPr="00C260FF" w:rsidRDefault="00C260FF" w:rsidP="00D925F2">
            <w:pPr>
              <w:contextualSpacing/>
              <w:rPr>
                <w:rFonts w:ascii="Arial" w:hAnsi="Arial" w:cs="Arial"/>
              </w:rPr>
            </w:pPr>
            <w:r w:rsidRPr="00C260FF">
              <w:rPr>
                <w:rFonts w:ascii="Arial" w:hAnsi="Arial" w:cs="Arial"/>
              </w:rPr>
              <w:t>People from an Asian background made up nearly 10% of RBWM’s total population and were the largest ethnic</w:t>
            </w:r>
            <w:r w:rsidR="006419FB">
              <w:rPr>
                <w:rFonts w:ascii="Arial" w:hAnsi="Arial" w:cs="Arial"/>
              </w:rPr>
              <w:t xml:space="preserve"> minority</w:t>
            </w:r>
            <w:r w:rsidRPr="00C260FF">
              <w:rPr>
                <w:rFonts w:ascii="Arial" w:hAnsi="Arial" w:cs="Arial"/>
              </w:rPr>
              <w:t xml:space="preserve"> group.</w:t>
            </w:r>
          </w:p>
        </w:tc>
      </w:tr>
      <w:tr w:rsidR="00AC459D" w:rsidRPr="00A43EF2" w14:paraId="71F7925F" w14:textId="77777777" w:rsidTr="00DD319F">
        <w:trPr>
          <w:trHeight w:val="558"/>
        </w:trPr>
        <w:tc>
          <w:tcPr>
            <w:tcW w:w="5148" w:type="dxa"/>
            <w:shd w:val="clear" w:color="auto" w:fill="C6D9F1" w:themeFill="text2" w:themeFillTint="33"/>
          </w:tcPr>
          <w:p w14:paraId="3099D04C" w14:textId="6EF6B284" w:rsidR="00FA5590" w:rsidRPr="00920026" w:rsidRDefault="00DD319F" w:rsidP="00D925F2">
            <w:pPr>
              <w:contextualSpacing/>
              <w:rPr>
                <w:rFonts w:ascii="Arial" w:hAnsi="Arial" w:cs="Arial"/>
              </w:rPr>
            </w:pPr>
            <w:r w:rsidRPr="00DD319F">
              <w:rPr>
                <w:rFonts w:ascii="Arial" w:hAnsi="Arial" w:cs="Arial"/>
                <w:b/>
                <w:bCs/>
              </w:rPr>
              <w:t>Deprivation:</w:t>
            </w:r>
            <w:r>
              <w:rPr>
                <w:rFonts w:ascii="Arial" w:hAnsi="Arial" w:cs="Arial"/>
              </w:rPr>
              <w:t xml:space="preserve"> </w:t>
            </w:r>
            <w:r w:rsidR="00920026" w:rsidRPr="00920026">
              <w:rPr>
                <w:rFonts w:ascii="Arial" w:hAnsi="Arial" w:cs="Arial"/>
              </w:rPr>
              <w:t xml:space="preserve">Bracknell Forest’s overall deprivation ranking sits within the least deprived decile (10%) in England with 26% of all Bracknell Forest’s </w:t>
            </w:r>
            <w:r w:rsidR="00E54FA4">
              <w:rPr>
                <w:rFonts w:ascii="Arial" w:hAnsi="Arial" w:cs="Arial"/>
              </w:rPr>
              <w:t>LSOAs</w:t>
            </w:r>
            <w:r w:rsidR="00920026" w:rsidRPr="00920026">
              <w:rPr>
                <w:rFonts w:ascii="Arial" w:hAnsi="Arial" w:cs="Arial"/>
              </w:rPr>
              <w:t xml:space="preserve"> in the least deprived decile nationally. None of Bracknell Forest’s LSOAs are in the 20% most deprived areas in England. Bracknell Forest’s most deprived LSOAs are in Wildridings &amp; Central, Crowthorne and Great Hollands North wards.</w:t>
            </w:r>
          </w:p>
        </w:tc>
        <w:tc>
          <w:tcPr>
            <w:tcW w:w="5149" w:type="dxa"/>
            <w:shd w:val="clear" w:color="auto" w:fill="DAEEF3" w:themeFill="accent5" w:themeFillTint="33"/>
          </w:tcPr>
          <w:p w14:paraId="17D8B553" w14:textId="2EC43BB1" w:rsidR="00AC459D" w:rsidRPr="004E5132" w:rsidRDefault="00DD319F" w:rsidP="00D925F2">
            <w:pPr>
              <w:contextualSpacing/>
              <w:rPr>
                <w:rFonts w:ascii="Arial" w:hAnsi="Arial" w:cs="Arial"/>
              </w:rPr>
            </w:pPr>
            <w:r w:rsidRPr="00DD319F">
              <w:rPr>
                <w:rFonts w:ascii="Arial" w:hAnsi="Arial" w:cs="Arial"/>
                <w:b/>
                <w:bCs/>
              </w:rPr>
              <w:t>Deprivation:</w:t>
            </w:r>
            <w:r>
              <w:rPr>
                <w:rFonts w:ascii="Arial" w:hAnsi="Arial" w:cs="Arial"/>
              </w:rPr>
              <w:t xml:space="preserve"> </w:t>
            </w:r>
            <w:r w:rsidR="004E5132" w:rsidRPr="004E5132">
              <w:rPr>
                <w:rFonts w:ascii="Arial" w:hAnsi="Arial" w:cs="Arial"/>
              </w:rPr>
              <w:t>Slough’s overall deprivation ranking sits within the 5th mo</w:t>
            </w:r>
            <w:r w:rsidR="004E5132">
              <w:rPr>
                <w:rFonts w:ascii="Arial" w:hAnsi="Arial" w:cs="Arial"/>
              </w:rPr>
              <w:t>st</w:t>
            </w:r>
            <w:r w:rsidR="004E5132" w:rsidRPr="004E5132">
              <w:rPr>
                <w:rFonts w:ascii="Arial" w:hAnsi="Arial" w:cs="Arial"/>
              </w:rPr>
              <w:t xml:space="preserve"> deprived decile in England. None of Slough’s LSOAs are in the 10% most deprived in the England, however 7 out of Slough’s 80 LSOAs fall within the 10%-20% most deprived neighbourhoods nationally. These are in areas of Britwell </w:t>
            </w:r>
            <w:r w:rsidR="00C00444">
              <w:rPr>
                <w:rFonts w:ascii="Arial" w:hAnsi="Arial" w:cs="Arial"/>
              </w:rPr>
              <w:t>&amp;</w:t>
            </w:r>
            <w:r w:rsidR="004E5132" w:rsidRPr="004E5132">
              <w:rPr>
                <w:rFonts w:ascii="Arial" w:hAnsi="Arial" w:cs="Arial"/>
              </w:rPr>
              <w:t xml:space="preserve"> Northborough, Central, Chalvey, Colnbrook with Poyle and Elliman wards</w:t>
            </w:r>
            <w:r w:rsidR="004E5132">
              <w:rPr>
                <w:rFonts w:ascii="Arial" w:hAnsi="Arial" w:cs="Arial"/>
              </w:rPr>
              <w:t>.</w:t>
            </w:r>
          </w:p>
        </w:tc>
        <w:tc>
          <w:tcPr>
            <w:tcW w:w="5149" w:type="dxa"/>
            <w:shd w:val="clear" w:color="auto" w:fill="E5DFEC" w:themeFill="accent4" w:themeFillTint="33"/>
          </w:tcPr>
          <w:p w14:paraId="6FB0F017" w14:textId="565CBC56" w:rsidR="00AC459D" w:rsidRPr="001712C9" w:rsidRDefault="00DD319F" w:rsidP="00D925F2">
            <w:pPr>
              <w:contextualSpacing/>
              <w:rPr>
                <w:rFonts w:ascii="Arial" w:hAnsi="Arial" w:cs="Arial"/>
              </w:rPr>
            </w:pPr>
            <w:r w:rsidRPr="00DD319F">
              <w:rPr>
                <w:rFonts w:ascii="Arial" w:hAnsi="Arial" w:cs="Arial"/>
                <w:b/>
                <w:bCs/>
              </w:rPr>
              <w:t>Deprivation:</w:t>
            </w:r>
            <w:r>
              <w:rPr>
                <w:rFonts w:ascii="Arial" w:hAnsi="Arial" w:cs="Arial"/>
              </w:rPr>
              <w:t xml:space="preserve"> </w:t>
            </w:r>
            <w:r w:rsidR="001712C9" w:rsidRPr="001712C9">
              <w:rPr>
                <w:rFonts w:ascii="Arial" w:hAnsi="Arial" w:cs="Arial"/>
              </w:rPr>
              <w:t xml:space="preserve">RBWM’s overall deprivation ranking sits within the least deprived decile (10%) in England with over 50% of all RBWM’s </w:t>
            </w:r>
            <w:r w:rsidR="001712C9">
              <w:rPr>
                <w:rFonts w:ascii="Arial" w:hAnsi="Arial" w:cs="Arial"/>
              </w:rPr>
              <w:t>LSOAs</w:t>
            </w:r>
            <w:r w:rsidR="001712C9" w:rsidRPr="001712C9">
              <w:rPr>
                <w:rFonts w:ascii="Arial" w:hAnsi="Arial" w:cs="Arial"/>
              </w:rPr>
              <w:t xml:space="preserve"> in the least deprived decile nationally. None of RBWM’s LSOAs are in the 20% most deprived areas in England. The most deprived neighbourhoods of RBWM are in areas of Clewer North, St Mary’s and Oldfield wards.</w:t>
            </w:r>
          </w:p>
        </w:tc>
      </w:tr>
    </w:tbl>
    <w:p w14:paraId="4CDF9F9C" w14:textId="4B521FA1" w:rsidR="00A43EF2" w:rsidRPr="00257DAA" w:rsidRDefault="007810D3" w:rsidP="00D925F2">
      <w:pPr>
        <w:pStyle w:val="Subtitle"/>
      </w:pPr>
      <w:r w:rsidRPr="0097519A">
        <w:rPr>
          <w:i/>
          <w:noProof/>
          <w:sz w:val="20"/>
          <w:szCs w:val="20"/>
        </w:rPr>
        <w:lastRenderedPageBreak/>
        <mc:AlternateContent>
          <mc:Choice Requires="wps">
            <w:drawing>
              <wp:anchor distT="45720" distB="45720" distL="114300" distR="114300" simplePos="0" relativeHeight="251658432" behindDoc="0" locked="0" layoutInCell="1" allowOverlap="1" wp14:anchorId="30F37F30" wp14:editId="35C87907">
                <wp:simplePos x="0" y="0"/>
                <wp:positionH relativeFrom="column">
                  <wp:posOffset>5882005</wp:posOffset>
                </wp:positionH>
                <wp:positionV relativeFrom="paragraph">
                  <wp:posOffset>327660</wp:posOffset>
                </wp:positionV>
                <wp:extent cx="3584575" cy="1139825"/>
                <wp:effectExtent l="0" t="0" r="0" b="3175"/>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4575" cy="1139825"/>
                        </a:xfrm>
                        <a:prstGeom prst="rect">
                          <a:avLst/>
                        </a:prstGeom>
                        <a:solidFill>
                          <a:schemeClr val="accent5">
                            <a:lumMod val="20000"/>
                            <a:lumOff val="80000"/>
                          </a:schemeClr>
                        </a:solidFill>
                        <a:ln w="9525">
                          <a:noFill/>
                          <a:miter lim="800000"/>
                          <a:headEnd/>
                          <a:tailEnd/>
                        </a:ln>
                      </wps:spPr>
                      <wps:txbx>
                        <w:txbxContent>
                          <w:p w14:paraId="581D32BC" w14:textId="77777777" w:rsidR="007810D3" w:rsidRPr="007810D3" w:rsidRDefault="007810D3" w:rsidP="007810D3">
                            <w:pPr>
                              <w:rPr>
                                <w:rFonts w:ascii="Arial" w:eastAsia="Times New Roman" w:hAnsi="Arial" w:cs="Arial"/>
                                <w:sz w:val="22"/>
                                <w:szCs w:val="22"/>
                              </w:rPr>
                            </w:pPr>
                            <w:r w:rsidRPr="007810D3">
                              <w:rPr>
                                <w:rFonts w:ascii="Arial" w:hAnsi="Arial" w:cs="Arial"/>
                                <w:b/>
                                <w:bCs/>
                                <w:sz w:val="22"/>
                                <w:szCs w:val="22"/>
                              </w:rPr>
                              <w:t>Obese</w:t>
                            </w:r>
                            <w:r w:rsidRPr="007810D3">
                              <w:rPr>
                                <w:rFonts w:ascii="Arial" w:hAnsi="Arial" w:cs="Arial"/>
                                <w:sz w:val="22"/>
                                <w:szCs w:val="22"/>
                              </w:rPr>
                              <w:t xml:space="preserve">: Body Mass Index (BMI) of </w:t>
                            </w:r>
                            <w:r w:rsidRPr="007810D3">
                              <w:rPr>
                                <w:rFonts w:ascii="Arial" w:eastAsia="Times New Roman" w:hAnsi="Arial" w:cs="Arial"/>
                                <w:sz w:val="22"/>
                                <w:szCs w:val="22"/>
                              </w:rPr>
                              <w:t>30kg/m² or over</w:t>
                            </w:r>
                          </w:p>
                          <w:p w14:paraId="73304C4E" w14:textId="77777777" w:rsidR="007810D3" w:rsidRPr="007810D3" w:rsidRDefault="007810D3" w:rsidP="007810D3">
                            <w:pPr>
                              <w:rPr>
                                <w:rFonts w:ascii="Arial" w:eastAsia="Times New Roman" w:hAnsi="Arial" w:cs="Arial"/>
                                <w:sz w:val="22"/>
                                <w:szCs w:val="22"/>
                              </w:rPr>
                            </w:pPr>
                            <w:r w:rsidRPr="007810D3">
                              <w:rPr>
                                <w:rFonts w:ascii="Arial" w:eastAsia="Times New Roman" w:hAnsi="Arial" w:cs="Arial"/>
                                <w:b/>
                                <w:bCs/>
                                <w:sz w:val="22"/>
                                <w:szCs w:val="22"/>
                              </w:rPr>
                              <w:t>Overweight</w:t>
                            </w:r>
                            <w:r w:rsidRPr="007810D3">
                              <w:rPr>
                                <w:rFonts w:ascii="Arial" w:eastAsia="Times New Roman" w:hAnsi="Arial" w:cs="Arial"/>
                                <w:sz w:val="22"/>
                                <w:szCs w:val="22"/>
                              </w:rPr>
                              <w:t xml:space="preserve">: </w:t>
                            </w:r>
                            <w:r w:rsidRPr="007810D3">
                              <w:rPr>
                                <w:rFonts w:ascii="Arial" w:hAnsi="Arial" w:cs="Arial"/>
                                <w:sz w:val="22"/>
                                <w:szCs w:val="22"/>
                              </w:rPr>
                              <w:t>BMI of 25 to 30</w:t>
                            </w:r>
                            <w:r w:rsidRPr="007810D3">
                              <w:rPr>
                                <w:rFonts w:ascii="Arial" w:eastAsia="Times New Roman" w:hAnsi="Arial" w:cs="Arial"/>
                                <w:sz w:val="22"/>
                                <w:szCs w:val="22"/>
                              </w:rPr>
                              <w:t>kg/m²</w:t>
                            </w:r>
                          </w:p>
                          <w:p w14:paraId="1EEC4FC3" w14:textId="3E9BF885" w:rsidR="007810D3" w:rsidRPr="007810D3" w:rsidRDefault="007810D3" w:rsidP="007810D3">
                            <w:pPr>
                              <w:rPr>
                                <w:rFonts w:ascii="Arial" w:hAnsi="Arial" w:cs="Arial"/>
                                <w:sz w:val="22"/>
                                <w:szCs w:val="22"/>
                              </w:rPr>
                            </w:pPr>
                            <w:r w:rsidRPr="007810D3">
                              <w:rPr>
                                <w:rFonts w:ascii="Arial" w:eastAsia="Times New Roman" w:hAnsi="Arial" w:cs="Arial"/>
                                <w:b/>
                                <w:bCs/>
                                <w:sz w:val="22"/>
                                <w:szCs w:val="22"/>
                              </w:rPr>
                              <w:t>Excess weight (overweight or obese):</w:t>
                            </w:r>
                            <w:r w:rsidRPr="007810D3">
                              <w:rPr>
                                <w:rFonts w:ascii="Arial" w:eastAsia="Times New Roman" w:hAnsi="Arial" w:cs="Arial"/>
                                <w:sz w:val="22"/>
                                <w:szCs w:val="22"/>
                              </w:rPr>
                              <w:t xml:space="preserve"> BMI of 25kg/m² or over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0F37F30" id="_x0000_s1029" type="#_x0000_t202" style="position:absolute;left:0;text-align:left;margin-left:463.15pt;margin-top:25.8pt;width:282.25pt;height:89.75pt;z-index:251658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" fillcolor="#daeef3 [664]" stroked="f">
                <v:textbox>
                  <w:txbxContent>
                    <w:p w14:paraId="581D32BC" w14:textId="77777777" w:rsidR="007810D3" w:rsidRPr="007810D3" w:rsidRDefault="007810D3" w:rsidP="007810D3">
                      <w:pPr>
                        <w:rPr>
                          <w:rFonts w:ascii="Arial" w:eastAsia="Times New Roman" w:hAnsi="Arial" w:cs="Arial"/>
                          <w:sz w:val="22"/>
                          <w:szCs w:val="22"/>
                        </w:rPr>
                      </w:pPr>
                      <w:r w:rsidRPr="007810D3">
                        <w:rPr>
                          <w:rFonts w:ascii="Arial" w:hAnsi="Arial" w:cs="Arial"/>
                          <w:b/>
                          <w:bCs/>
                          <w:sz w:val="22"/>
                          <w:szCs w:val="22"/>
                        </w:rPr>
                        <w:t>Obese</w:t>
                      </w:r>
                      <w:r w:rsidRPr="007810D3">
                        <w:rPr>
                          <w:rFonts w:ascii="Arial" w:hAnsi="Arial" w:cs="Arial"/>
                          <w:sz w:val="22"/>
                          <w:szCs w:val="22"/>
                        </w:rPr>
                        <w:t xml:space="preserve">: Body Mass Index (BMI) of </w:t>
                      </w:r>
                      <w:r w:rsidRPr="007810D3">
                        <w:rPr>
                          <w:rFonts w:ascii="Arial" w:eastAsia="Times New Roman" w:hAnsi="Arial" w:cs="Arial"/>
                          <w:sz w:val="22"/>
                          <w:szCs w:val="22"/>
                        </w:rPr>
                        <w:t>30kg/m² or over</w:t>
                      </w:r>
                    </w:p>
                    <w:p w14:paraId="73304C4E" w14:textId="77777777" w:rsidR="007810D3" w:rsidRPr="007810D3" w:rsidRDefault="007810D3" w:rsidP="007810D3">
                      <w:pPr>
                        <w:rPr>
                          <w:rFonts w:ascii="Arial" w:eastAsia="Times New Roman" w:hAnsi="Arial" w:cs="Arial"/>
                          <w:sz w:val="22"/>
                          <w:szCs w:val="22"/>
                        </w:rPr>
                      </w:pPr>
                      <w:r w:rsidRPr="007810D3">
                        <w:rPr>
                          <w:rFonts w:ascii="Arial" w:eastAsia="Times New Roman" w:hAnsi="Arial" w:cs="Arial"/>
                          <w:b/>
                          <w:bCs/>
                          <w:sz w:val="22"/>
                          <w:szCs w:val="22"/>
                        </w:rPr>
                        <w:t>Overweight</w:t>
                      </w:r>
                      <w:r w:rsidRPr="007810D3">
                        <w:rPr>
                          <w:rFonts w:ascii="Arial" w:eastAsia="Times New Roman" w:hAnsi="Arial" w:cs="Arial"/>
                          <w:sz w:val="22"/>
                          <w:szCs w:val="22"/>
                        </w:rPr>
                        <w:t xml:space="preserve">: </w:t>
                      </w:r>
                      <w:r w:rsidRPr="007810D3">
                        <w:rPr>
                          <w:rFonts w:ascii="Arial" w:hAnsi="Arial" w:cs="Arial"/>
                          <w:sz w:val="22"/>
                          <w:szCs w:val="22"/>
                        </w:rPr>
                        <w:t>BMI of 25 to 30</w:t>
                      </w:r>
                      <w:r w:rsidRPr="007810D3">
                        <w:rPr>
                          <w:rFonts w:ascii="Arial" w:eastAsia="Times New Roman" w:hAnsi="Arial" w:cs="Arial"/>
                          <w:sz w:val="22"/>
                          <w:szCs w:val="22"/>
                        </w:rPr>
                        <w:t>kg/m²</w:t>
                      </w:r>
                    </w:p>
                    <w:p w14:paraId="1EEC4FC3" w14:textId="3E9BF885" w:rsidR="007810D3" w:rsidRPr="007810D3" w:rsidRDefault="007810D3" w:rsidP="007810D3">
                      <w:pPr>
                        <w:rPr>
                          <w:rFonts w:ascii="Arial" w:hAnsi="Arial" w:cs="Arial"/>
                          <w:sz w:val="22"/>
                          <w:szCs w:val="22"/>
                        </w:rPr>
                      </w:pPr>
                      <w:r w:rsidRPr="007810D3">
                        <w:rPr>
                          <w:rFonts w:ascii="Arial" w:eastAsia="Times New Roman" w:hAnsi="Arial" w:cs="Arial"/>
                          <w:b/>
                          <w:bCs/>
                          <w:sz w:val="22"/>
                          <w:szCs w:val="22"/>
                        </w:rPr>
                        <w:t>Excess weight (overweight or obese):</w:t>
                      </w:r>
                      <w:r w:rsidRPr="007810D3">
                        <w:rPr>
                          <w:rFonts w:ascii="Arial" w:eastAsia="Times New Roman" w:hAnsi="Arial" w:cs="Arial"/>
                          <w:sz w:val="22"/>
                          <w:szCs w:val="22"/>
                        </w:rPr>
                        <w:t xml:space="preserve"> BMI of 25kg/m² or over</w:t>
                      </w:r>
                    </w:p>
                  </w:txbxContent>
                </v:textbox>
                <w10:wrap type="square"/>
              </v:shape>
            </w:pict>
          </mc:Fallback>
        </mc:AlternateContent>
      </w:r>
      <w:r w:rsidR="00A43EF2" w:rsidRPr="00257DAA">
        <w:t xml:space="preserve">3.1 </w:t>
      </w:r>
      <w:r w:rsidR="001359BF" w:rsidRPr="00257DAA">
        <w:tab/>
      </w:r>
      <w:r w:rsidR="00A43EF2" w:rsidRPr="00257DAA">
        <w:t xml:space="preserve">Understanding Weight Behaviours </w:t>
      </w:r>
    </w:p>
    <w:p w14:paraId="6C247B8A" w14:textId="1BE05866" w:rsidR="00A43EF2" w:rsidRPr="00A43EF2" w:rsidRDefault="00A43EF2" w:rsidP="00D925F2">
      <w:pPr>
        <w:spacing w:after="0" w:line="240" w:lineRule="auto"/>
        <w:ind w:left="-426"/>
        <w:rPr>
          <w:rFonts w:ascii="Arial" w:eastAsia="Times New Roman" w:hAnsi="Arial" w:cs="Times New Roman"/>
          <w:sz w:val="22"/>
          <w:szCs w:val="24"/>
        </w:rPr>
      </w:pPr>
      <w:r w:rsidRPr="00A43EF2">
        <w:rPr>
          <w:rFonts w:ascii="Arial" w:eastAsia="Times New Roman" w:hAnsi="Arial" w:cs="Times New Roman"/>
          <w:sz w:val="22"/>
          <w:szCs w:val="24"/>
        </w:rPr>
        <w:t>Obesity is a major public health problem both</w:t>
      </w:r>
      <w:r w:rsidR="008B2EEC">
        <w:rPr>
          <w:rFonts w:ascii="Arial" w:eastAsia="Times New Roman" w:hAnsi="Arial" w:cs="Times New Roman"/>
          <w:sz w:val="22"/>
          <w:szCs w:val="24"/>
        </w:rPr>
        <w:t xml:space="preserve"> nationally and globally (</w:t>
      </w:r>
      <w:hyperlink r:id="rId41" w:history="1">
        <w:r w:rsidR="008B2EEC" w:rsidRPr="008B2EEC">
          <w:rPr>
            <w:rStyle w:val="Hyperlink"/>
            <w:rFonts w:ascii="Arial" w:eastAsia="Times New Roman" w:hAnsi="Arial" w:cs="Times New Roman"/>
            <w:sz w:val="22"/>
            <w:szCs w:val="24"/>
          </w:rPr>
          <w:t>Office for Health Improvement and Disparities</w:t>
        </w:r>
      </w:hyperlink>
      <w:r w:rsidR="008B2EEC">
        <w:rPr>
          <w:rFonts w:ascii="Arial" w:eastAsia="Times New Roman" w:hAnsi="Arial" w:cs="Times New Roman"/>
          <w:sz w:val="22"/>
          <w:szCs w:val="24"/>
        </w:rPr>
        <w:t xml:space="preserve"> 2022)</w:t>
      </w:r>
      <w:r w:rsidR="00704DA1">
        <w:rPr>
          <w:rFonts w:ascii="Arial" w:eastAsia="Times New Roman" w:hAnsi="Arial" w:cs="Times New Roman"/>
          <w:sz w:val="22"/>
          <w:szCs w:val="24"/>
        </w:rPr>
        <w:t>.</w:t>
      </w:r>
      <w:r w:rsidRPr="00A43EF2">
        <w:rPr>
          <w:rFonts w:ascii="Arial" w:eastAsia="Times New Roman" w:hAnsi="Arial" w:cs="Times New Roman"/>
          <w:sz w:val="22"/>
          <w:szCs w:val="24"/>
        </w:rPr>
        <w:t xml:space="preserve"> Obesity and being overweight </w:t>
      </w:r>
      <w:r w:rsidR="007810D3">
        <w:rPr>
          <w:rFonts w:ascii="Arial" w:eastAsia="Times New Roman" w:hAnsi="Arial" w:cs="Times New Roman"/>
          <w:sz w:val="22"/>
          <w:szCs w:val="24"/>
        </w:rPr>
        <w:t xml:space="preserve">are </w:t>
      </w:r>
      <w:r w:rsidRPr="00A43EF2">
        <w:rPr>
          <w:rFonts w:ascii="Arial" w:eastAsia="Times New Roman" w:hAnsi="Arial" w:cs="Times New Roman"/>
          <w:sz w:val="22"/>
          <w:szCs w:val="24"/>
        </w:rPr>
        <w:t>leading causes of premature death and are associated with reduced life expectancy and life-limiting conditions such as type 2 diabetes, cardiovascular disease and some cancers. They can also have a significant impact on mental health and wellbeing. High Body Mass Index (BMI) is currently the 3rd largest risk factor for ill health, disability and premature death in England and contributes to 9% of all healthy life years lost (</w:t>
      </w:r>
      <w:hyperlink r:id="rId42">
        <w:r w:rsidRPr="00A43EF2">
          <w:rPr>
            <w:rFonts w:ascii="Arial" w:eastAsia="Times New Roman" w:hAnsi="Arial" w:cs="Times New Roman"/>
            <w:color w:val="0000FF"/>
            <w:sz w:val="22"/>
            <w:szCs w:val="24"/>
            <w:u w:val="single"/>
          </w:rPr>
          <w:t>Global Burden of Disease</w:t>
        </w:r>
      </w:hyperlink>
      <w:r w:rsidRPr="00A43EF2">
        <w:rPr>
          <w:rFonts w:ascii="Arial" w:eastAsia="Times New Roman" w:hAnsi="Arial" w:cs="Times New Roman"/>
          <w:sz w:val="22"/>
          <w:szCs w:val="24"/>
        </w:rPr>
        <w:t xml:space="preserve"> 2019).</w:t>
      </w:r>
    </w:p>
    <w:p w14:paraId="4EA44F06" w14:textId="3F5470C9" w:rsidR="00A43EF2" w:rsidRPr="00A43EF2" w:rsidRDefault="00A43EF2" w:rsidP="00D925F2">
      <w:pPr>
        <w:spacing w:after="0" w:line="240" w:lineRule="auto"/>
        <w:ind w:left="-426"/>
        <w:rPr>
          <w:rFonts w:ascii="Arial" w:eastAsia="Times New Roman" w:hAnsi="Arial" w:cs="Times New Roman"/>
          <w:sz w:val="22"/>
          <w:szCs w:val="22"/>
        </w:rPr>
      </w:pPr>
    </w:p>
    <w:p w14:paraId="1078769E" w14:textId="300E0F6D" w:rsidR="00A43EF2" w:rsidRPr="00A43EF2" w:rsidRDefault="00A43EF2" w:rsidP="00D925F2">
      <w:pPr>
        <w:spacing w:after="0" w:line="240" w:lineRule="auto"/>
        <w:ind w:left="-426"/>
        <w:rPr>
          <w:rFonts w:ascii="Arial" w:eastAsia="Times New Roman" w:hAnsi="Arial" w:cs="Times New Roman"/>
          <w:sz w:val="22"/>
          <w:szCs w:val="24"/>
        </w:rPr>
      </w:pPr>
      <w:r w:rsidRPr="00A43EF2">
        <w:rPr>
          <w:rFonts w:ascii="Arial" w:eastAsia="Times New Roman" w:hAnsi="Arial" w:cs="Times New Roman"/>
          <w:sz w:val="22"/>
          <w:szCs w:val="24"/>
        </w:rPr>
        <w:t xml:space="preserve">Underlying causes of obesity are complex and </w:t>
      </w:r>
      <w:hyperlink r:id="rId43" w:tgtFrame="_blank" w:history="1">
        <w:r w:rsidR="00821CB0" w:rsidRPr="00821CB0">
          <w:rPr>
            <w:rFonts w:ascii="Arial" w:eastAsia="Times New Roman" w:hAnsi="Arial" w:cs="Times New Roman"/>
            <w:sz w:val="22"/>
            <w:szCs w:val="24"/>
          </w:rPr>
          <w:t>multifactorial</w:t>
        </w:r>
      </w:hyperlink>
      <w:r w:rsidRPr="00821CB0">
        <w:rPr>
          <w:rFonts w:ascii="Arial" w:eastAsia="Times New Roman" w:hAnsi="Arial" w:cs="Times New Roman"/>
          <w:sz w:val="22"/>
          <w:szCs w:val="24"/>
        </w:rPr>
        <w:t xml:space="preserve">, </w:t>
      </w:r>
      <w:r w:rsidR="00D72B1D">
        <w:rPr>
          <w:rFonts w:ascii="Arial" w:eastAsia="Times New Roman" w:hAnsi="Arial" w:cs="Times New Roman"/>
          <w:sz w:val="22"/>
          <w:szCs w:val="24"/>
        </w:rPr>
        <w:t xml:space="preserve">often stemming from </w:t>
      </w:r>
      <w:r w:rsidRPr="00A43EF2">
        <w:rPr>
          <w:rFonts w:ascii="Arial" w:eastAsia="Times New Roman" w:hAnsi="Arial" w:cs="Times New Roman"/>
          <w:sz w:val="22"/>
          <w:szCs w:val="24"/>
        </w:rPr>
        <w:t xml:space="preserve">biological factors, poor diet and sedentary behaviour that are </w:t>
      </w:r>
      <w:r w:rsidRPr="009C50D6">
        <w:rPr>
          <w:rFonts w:ascii="Arial" w:eastAsia="Times New Roman" w:hAnsi="Arial" w:cs="Times New Roman"/>
          <w:sz w:val="22"/>
          <w:szCs w:val="24"/>
        </w:rPr>
        <w:t>influenced</w:t>
      </w:r>
      <w:r w:rsidRPr="00A43EF2">
        <w:rPr>
          <w:rFonts w:ascii="Arial" w:eastAsia="Times New Roman" w:hAnsi="Arial" w:cs="Times New Roman"/>
          <w:sz w:val="22"/>
          <w:szCs w:val="24"/>
        </w:rPr>
        <w:t xml:space="preserve"> by social factors, individual choices and underlying health conditions, with some evidence for </w:t>
      </w:r>
      <w:r w:rsidR="00657B03" w:rsidRPr="009C50D6">
        <w:rPr>
          <w:rFonts w:ascii="Arial" w:eastAsia="Times New Roman" w:hAnsi="Arial" w:cs="Times New Roman"/>
          <w:sz w:val="22"/>
          <w:szCs w:val="24"/>
        </w:rPr>
        <w:t>life course</w:t>
      </w:r>
      <w:r w:rsidRPr="009C50D6">
        <w:rPr>
          <w:rFonts w:ascii="Arial" w:eastAsia="Times New Roman" w:hAnsi="Arial" w:cs="Times New Roman"/>
          <w:sz w:val="22"/>
          <w:szCs w:val="24"/>
        </w:rPr>
        <w:t xml:space="preserve"> epidemiological</w:t>
      </w:r>
      <w:r w:rsidRPr="00A43EF2">
        <w:rPr>
          <w:rFonts w:ascii="Arial" w:eastAsia="Times New Roman" w:hAnsi="Arial" w:cs="Times New Roman"/>
          <w:sz w:val="22"/>
          <w:szCs w:val="24"/>
        </w:rPr>
        <w:t xml:space="preserve"> factors</w:t>
      </w:r>
      <w:r w:rsidR="009C50D6">
        <w:rPr>
          <w:rFonts w:ascii="Arial" w:eastAsia="Times New Roman" w:hAnsi="Arial" w:cs="Times New Roman"/>
          <w:sz w:val="22"/>
          <w:szCs w:val="24"/>
        </w:rPr>
        <w:t xml:space="preserve"> (</w:t>
      </w:r>
      <w:hyperlink r:id="rId44" w:history="1">
        <w:r w:rsidR="009C50D6" w:rsidRPr="009C50D6">
          <w:rPr>
            <w:rStyle w:val="Hyperlink"/>
            <w:rFonts w:ascii="Arial" w:eastAsia="Times New Roman" w:hAnsi="Arial" w:cs="Times New Roman"/>
            <w:sz w:val="22"/>
            <w:szCs w:val="24"/>
          </w:rPr>
          <w:t>Lee et al.</w:t>
        </w:r>
      </w:hyperlink>
      <w:r w:rsidR="009C50D6">
        <w:rPr>
          <w:rFonts w:ascii="Arial" w:eastAsia="Times New Roman" w:hAnsi="Arial" w:cs="Times New Roman"/>
          <w:sz w:val="22"/>
          <w:szCs w:val="24"/>
        </w:rPr>
        <w:t xml:space="preserve"> 2019)</w:t>
      </w:r>
      <w:r w:rsidRPr="00A43EF2">
        <w:rPr>
          <w:rFonts w:ascii="Arial" w:eastAsia="Times New Roman" w:hAnsi="Arial" w:cs="Times New Roman"/>
          <w:sz w:val="22"/>
          <w:szCs w:val="24"/>
        </w:rPr>
        <w:t xml:space="preserve">. Obesity and overweight has an </w:t>
      </w:r>
      <w:r w:rsidR="0001170D">
        <w:rPr>
          <w:rFonts w:ascii="Arial" w:eastAsia="Times New Roman" w:hAnsi="Arial" w:cs="Times New Roman"/>
          <w:sz w:val="22"/>
          <w:szCs w:val="24"/>
        </w:rPr>
        <w:t>estimated</w:t>
      </w:r>
      <w:r w:rsidRPr="00A43EF2">
        <w:rPr>
          <w:rFonts w:ascii="Arial" w:eastAsia="Times New Roman" w:hAnsi="Arial" w:cs="Times New Roman"/>
          <w:sz w:val="22"/>
          <w:szCs w:val="24"/>
        </w:rPr>
        <w:t xml:space="preserve"> cost of £27bn to the wider UK economy</w:t>
      </w:r>
      <w:r w:rsidR="0001170D">
        <w:rPr>
          <w:rFonts w:ascii="Arial" w:eastAsia="Times New Roman" w:hAnsi="Arial" w:cs="Times New Roman"/>
          <w:sz w:val="22"/>
          <w:szCs w:val="24"/>
        </w:rPr>
        <w:t xml:space="preserve"> (</w:t>
      </w:r>
      <w:hyperlink r:id="rId45" w:history="1">
        <w:r w:rsidR="0001170D" w:rsidRPr="0001170D">
          <w:rPr>
            <w:rStyle w:val="Hyperlink"/>
            <w:rFonts w:ascii="Arial" w:eastAsia="Times New Roman" w:hAnsi="Arial" w:cs="Times New Roman"/>
            <w:sz w:val="22"/>
            <w:szCs w:val="24"/>
          </w:rPr>
          <w:t>UK Health Security Agency</w:t>
        </w:r>
      </w:hyperlink>
      <w:r w:rsidR="0001170D">
        <w:rPr>
          <w:rFonts w:ascii="Arial" w:eastAsia="Times New Roman" w:hAnsi="Arial" w:cs="Times New Roman"/>
          <w:sz w:val="22"/>
          <w:szCs w:val="24"/>
        </w:rPr>
        <w:t xml:space="preserve"> 2015)</w:t>
      </w:r>
      <w:r w:rsidRPr="00A43EF2">
        <w:rPr>
          <w:rFonts w:ascii="Arial" w:eastAsia="Times New Roman" w:hAnsi="Arial" w:cs="Times New Roman"/>
          <w:sz w:val="22"/>
          <w:szCs w:val="24"/>
        </w:rPr>
        <w:t xml:space="preserve"> and as a result, the Government's</w:t>
      </w:r>
      <w:r w:rsidR="00485606">
        <w:rPr>
          <w:rFonts w:ascii="Arial" w:eastAsia="Times New Roman" w:hAnsi="Arial" w:cs="Times New Roman"/>
          <w:sz w:val="22"/>
          <w:szCs w:val="24"/>
        </w:rPr>
        <w:t xml:space="preserve"> Call to Acton on Obesity </w:t>
      </w:r>
      <w:r w:rsidRPr="00A43EF2">
        <w:rPr>
          <w:rFonts w:ascii="Arial" w:eastAsia="Times New Roman" w:hAnsi="Arial" w:cs="Times New Roman"/>
          <w:sz w:val="22"/>
          <w:szCs w:val="24"/>
        </w:rPr>
        <w:t>include</w:t>
      </w:r>
      <w:r w:rsidR="00485606">
        <w:rPr>
          <w:rFonts w:ascii="Arial" w:eastAsia="Times New Roman" w:hAnsi="Arial" w:cs="Times New Roman"/>
          <w:sz w:val="22"/>
          <w:szCs w:val="24"/>
        </w:rPr>
        <w:t>d</w:t>
      </w:r>
      <w:r w:rsidRPr="00A43EF2">
        <w:rPr>
          <w:rFonts w:ascii="Arial" w:eastAsia="Times New Roman" w:hAnsi="Arial" w:cs="Times New Roman"/>
          <w:sz w:val="22"/>
          <w:szCs w:val="24"/>
        </w:rPr>
        <w:t xml:space="preserve"> national ambitions relating to excess weight in adults</w:t>
      </w:r>
      <w:r w:rsidR="00BF7ACA">
        <w:rPr>
          <w:rFonts w:ascii="Arial" w:eastAsia="Times New Roman" w:hAnsi="Arial" w:cs="Times New Roman"/>
          <w:sz w:val="22"/>
          <w:szCs w:val="24"/>
        </w:rPr>
        <w:t xml:space="preserve"> (</w:t>
      </w:r>
      <w:hyperlink r:id="rId46" w:history="1">
        <w:r w:rsidR="00BF7ACA" w:rsidRPr="00485606">
          <w:rPr>
            <w:rStyle w:val="Hyperlink"/>
            <w:rFonts w:ascii="Arial" w:eastAsia="Times New Roman" w:hAnsi="Arial" w:cs="Times New Roman"/>
            <w:sz w:val="22"/>
            <w:szCs w:val="24"/>
          </w:rPr>
          <w:t>Department</w:t>
        </w:r>
        <w:r w:rsidR="00485606" w:rsidRPr="00485606">
          <w:rPr>
            <w:rStyle w:val="Hyperlink"/>
            <w:rFonts w:ascii="Arial" w:eastAsia="Times New Roman" w:hAnsi="Arial" w:cs="Times New Roman"/>
            <w:sz w:val="22"/>
            <w:szCs w:val="24"/>
          </w:rPr>
          <w:t xml:space="preserve"> of Health and Social Care</w:t>
        </w:r>
      </w:hyperlink>
      <w:r w:rsidR="00485606">
        <w:rPr>
          <w:rFonts w:ascii="Arial" w:eastAsia="Times New Roman" w:hAnsi="Arial" w:cs="Times New Roman"/>
          <w:sz w:val="22"/>
          <w:szCs w:val="24"/>
        </w:rPr>
        <w:t xml:space="preserve"> 2011)</w:t>
      </w:r>
      <w:r w:rsidRPr="00A43EF2">
        <w:rPr>
          <w:rFonts w:ascii="Arial" w:eastAsia="Times New Roman" w:hAnsi="Arial" w:cs="Times New Roman"/>
          <w:sz w:val="22"/>
          <w:szCs w:val="24"/>
        </w:rPr>
        <w:t xml:space="preserve">. This recognises and plans to rectify overweight and obesity as a major determinant of premature mortality and avoidable ill health. Overweight and obesity therefore represent one of the most widespread threats to health and wellbeing nationally with approximately </w:t>
      </w:r>
      <w:r w:rsidRPr="00A10420">
        <w:rPr>
          <w:rFonts w:ascii="Arial" w:eastAsia="Times New Roman" w:hAnsi="Arial" w:cs="Times New Roman"/>
          <w:sz w:val="22"/>
          <w:szCs w:val="24"/>
        </w:rPr>
        <w:t>2</w:t>
      </w:r>
      <w:r w:rsidR="00A10420" w:rsidRPr="00A10420">
        <w:rPr>
          <w:rFonts w:ascii="Arial" w:eastAsia="Times New Roman" w:hAnsi="Arial" w:cs="Times New Roman"/>
          <w:sz w:val="22"/>
          <w:szCs w:val="24"/>
        </w:rPr>
        <w:t>5</w:t>
      </w:r>
      <w:r w:rsidRPr="00A10420">
        <w:rPr>
          <w:rFonts w:ascii="Arial" w:eastAsia="Times New Roman" w:hAnsi="Arial" w:cs="Times New Roman"/>
          <w:sz w:val="22"/>
          <w:szCs w:val="24"/>
        </w:rPr>
        <w:t>%</w:t>
      </w:r>
      <w:r w:rsidRPr="00A43EF2">
        <w:rPr>
          <w:rFonts w:ascii="Arial" w:eastAsia="Times New Roman" w:hAnsi="Arial" w:cs="Times New Roman"/>
          <w:sz w:val="22"/>
          <w:szCs w:val="24"/>
        </w:rPr>
        <w:t xml:space="preserve"> of adults being obese and 6</w:t>
      </w:r>
      <w:r w:rsidR="00754950">
        <w:rPr>
          <w:rFonts w:ascii="Arial" w:eastAsia="Times New Roman" w:hAnsi="Arial" w:cs="Times New Roman"/>
          <w:sz w:val="22"/>
          <w:szCs w:val="24"/>
        </w:rPr>
        <w:t>4</w:t>
      </w:r>
      <w:r w:rsidRPr="00A43EF2">
        <w:rPr>
          <w:rFonts w:ascii="Arial" w:eastAsia="Times New Roman" w:hAnsi="Arial" w:cs="Times New Roman"/>
          <w:sz w:val="22"/>
          <w:szCs w:val="24"/>
        </w:rPr>
        <w:t xml:space="preserve">% having excess weight </w:t>
      </w:r>
      <w:r w:rsidR="00754950">
        <w:rPr>
          <w:rFonts w:ascii="Arial" w:eastAsia="Times New Roman" w:hAnsi="Arial" w:cs="Times New Roman"/>
          <w:sz w:val="22"/>
          <w:szCs w:val="24"/>
        </w:rPr>
        <w:t>(</w:t>
      </w:r>
      <w:hyperlink r:id="rId47" w:history="1">
        <w:r w:rsidR="000E6448" w:rsidRPr="008B1447">
          <w:rPr>
            <w:rStyle w:val="Hyperlink"/>
            <w:rFonts w:ascii="Arial" w:eastAsia="Times New Roman" w:hAnsi="Arial" w:cs="Times New Roman"/>
            <w:sz w:val="22"/>
            <w:szCs w:val="24"/>
          </w:rPr>
          <w:t xml:space="preserve">Office for Health Improvement </w:t>
        </w:r>
        <w:r w:rsidR="008B1447" w:rsidRPr="008B1447">
          <w:rPr>
            <w:rStyle w:val="Hyperlink"/>
            <w:rFonts w:ascii="Arial" w:eastAsia="Times New Roman" w:hAnsi="Arial" w:cs="Times New Roman"/>
            <w:sz w:val="22"/>
            <w:szCs w:val="24"/>
          </w:rPr>
          <w:t xml:space="preserve">and </w:t>
        </w:r>
        <w:r w:rsidR="00657B03" w:rsidRPr="008B1447">
          <w:rPr>
            <w:rStyle w:val="Hyperlink"/>
            <w:rFonts w:ascii="Arial" w:eastAsia="Times New Roman" w:hAnsi="Arial" w:cs="Times New Roman"/>
            <w:sz w:val="22"/>
            <w:szCs w:val="24"/>
          </w:rPr>
          <w:t>Disparities</w:t>
        </w:r>
      </w:hyperlink>
      <w:r w:rsidR="008B1447">
        <w:rPr>
          <w:rFonts w:ascii="Arial" w:eastAsia="Times New Roman" w:hAnsi="Arial" w:cs="Times New Roman"/>
          <w:sz w:val="22"/>
          <w:szCs w:val="24"/>
        </w:rPr>
        <w:t xml:space="preserve"> 2022)</w:t>
      </w:r>
      <w:r w:rsidR="002A1DA6">
        <w:rPr>
          <w:rFonts w:ascii="Arial" w:eastAsia="Times New Roman" w:hAnsi="Arial" w:cs="Times New Roman"/>
          <w:sz w:val="22"/>
          <w:szCs w:val="24"/>
        </w:rPr>
        <w:t xml:space="preserve">. </w:t>
      </w:r>
    </w:p>
    <w:p w14:paraId="786B5247" w14:textId="6E03F44D" w:rsidR="00A43EF2" w:rsidRPr="00601EFB" w:rsidRDefault="00A43EF2" w:rsidP="00D925F2">
      <w:pPr>
        <w:spacing w:after="0" w:line="240" w:lineRule="auto"/>
        <w:ind w:left="-426"/>
        <w:rPr>
          <w:rFonts w:ascii="Arial" w:eastAsia="Times New Roman" w:hAnsi="Arial" w:cs="Times New Roman"/>
          <w:sz w:val="8"/>
          <w:szCs w:val="8"/>
        </w:rPr>
      </w:pPr>
    </w:p>
    <w:p w14:paraId="4840678D" w14:textId="0884CD00" w:rsidR="00A43EF2" w:rsidRPr="00A43EF2" w:rsidRDefault="00A43EF2" w:rsidP="00D925F2">
      <w:pPr>
        <w:spacing w:after="0" w:line="240" w:lineRule="auto"/>
        <w:ind w:left="-426"/>
        <w:rPr>
          <w:rFonts w:ascii="Arial" w:eastAsia="Times New Roman" w:hAnsi="Arial" w:cs="Times New Roman"/>
          <w:sz w:val="22"/>
          <w:szCs w:val="22"/>
        </w:rPr>
      </w:pPr>
      <w:r w:rsidRPr="00A43EF2">
        <w:rPr>
          <w:rFonts w:ascii="Arial" w:eastAsia="Times New Roman" w:hAnsi="Arial" w:cs="Arial"/>
          <w:noProof/>
          <w:sz w:val="22"/>
          <w:szCs w:val="22"/>
        </w:rPr>
        <w:drawing>
          <wp:anchor distT="0" distB="0" distL="114300" distR="114300" simplePos="0" relativeHeight="251658246" behindDoc="1" locked="0" layoutInCell="1" allowOverlap="1" wp14:anchorId="470C4336" wp14:editId="083DDECB">
            <wp:simplePos x="0" y="0"/>
            <wp:positionH relativeFrom="column">
              <wp:posOffset>-257175</wp:posOffset>
            </wp:positionH>
            <wp:positionV relativeFrom="paragraph">
              <wp:posOffset>151765</wp:posOffset>
            </wp:positionV>
            <wp:extent cx="467995" cy="467995"/>
            <wp:effectExtent l="0" t="0" r="8255" b="8255"/>
            <wp:wrapTight wrapText="bothSides">
              <wp:wrapPolygon edited="0">
                <wp:start x="0" y="0"/>
                <wp:lineTo x="0" y="21102"/>
                <wp:lineTo x="21102" y="21102"/>
                <wp:lineTo x="21102" y="0"/>
                <wp:lineTo x="0" y="0"/>
              </wp:wrapPolygon>
            </wp:wrapTight>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pic:spPr>
                </pic:pic>
              </a:graphicData>
            </a:graphic>
            <wp14:sizeRelH relativeFrom="margin">
              <wp14:pctWidth>0</wp14:pctWidth>
            </wp14:sizeRelH>
            <wp14:sizeRelV relativeFrom="margin">
              <wp14:pctHeight>0</wp14:pctHeight>
            </wp14:sizeRelV>
          </wp:anchor>
        </w:drawing>
      </w:r>
    </w:p>
    <w:p w14:paraId="69D16C81" w14:textId="4598404A" w:rsidR="00A43EF2" w:rsidRPr="00A43EF2" w:rsidRDefault="00A43EF2" w:rsidP="00D925F2">
      <w:pPr>
        <w:spacing w:after="0" w:line="240" w:lineRule="auto"/>
        <w:ind w:left="-426"/>
        <w:rPr>
          <w:rFonts w:ascii="Arial" w:eastAsia="Times New Roman" w:hAnsi="Arial" w:cs="Times New Roman"/>
          <w:sz w:val="22"/>
          <w:szCs w:val="22"/>
        </w:rPr>
      </w:pPr>
    </w:p>
    <w:p w14:paraId="79DA3849" w14:textId="60E3B32E" w:rsidR="005E0C40" w:rsidRDefault="00EB00F0" w:rsidP="00D925F2">
      <w:pPr>
        <w:pStyle w:val="Subtitle"/>
        <w:rPr>
          <w:rFonts w:eastAsia="Times New Roman" w:cs="Times New Roman"/>
          <w:b w:val="0"/>
          <w:szCs w:val="26"/>
        </w:rPr>
      </w:pPr>
      <w:r w:rsidRPr="00ED3A3E">
        <w:rPr>
          <w:rFonts w:eastAsia="Times New Roman"/>
        </w:rPr>
        <w:t>Key Findings</w:t>
      </w:r>
    </w:p>
    <w:p w14:paraId="1194528F" w14:textId="37B2396F" w:rsidR="005E0C40" w:rsidRPr="00FA4651" w:rsidRDefault="00FA4651" w:rsidP="00D925F2">
      <w:pPr>
        <w:spacing w:after="0" w:line="240" w:lineRule="auto"/>
        <w:ind w:left="284" w:hanging="710"/>
        <w:rPr>
          <w:rFonts w:ascii="Arial" w:eastAsia="Times New Roman" w:hAnsi="Arial" w:cs="Times New Roman"/>
          <w:b/>
          <w:i/>
          <w:iCs/>
          <w:color w:val="4F81BD" w:themeColor="accent1"/>
          <w:sz w:val="24"/>
          <w:szCs w:val="24"/>
        </w:rPr>
      </w:pPr>
      <w:r w:rsidRPr="00FA4651">
        <w:rPr>
          <w:rFonts w:ascii="Arial" w:eastAsia="Times New Roman" w:hAnsi="Arial" w:cs="Times New Roman"/>
          <w:b/>
          <w:i/>
          <w:iCs/>
          <w:color w:val="4F81BD" w:themeColor="accent1"/>
          <w:sz w:val="24"/>
          <w:szCs w:val="24"/>
        </w:rPr>
        <w:t>Obese and overweight adults</w:t>
      </w:r>
    </w:p>
    <w:p w14:paraId="3D11FA4E" w14:textId="01980DFD" w:rsidR="005E0C40" w:rsidRDefault="00BF269B" w:rsidP="00D925F2">
      <w:pPr>
        <w:spacing w:after="0" w:line="240" w:lineRule="auto"/>
        <w:ind w:left="-426"/>
        <w:rPr>
          <w:rFonts w:ascii="Arial" w:eastAsia="Times New Roman" w:hAnsi="Arial" w:cs="Times New Roman"/>
          <w:sz w:val="22"/>
          <w:szCs w:val="22"/>
        </w:rPr>
      </w:pPr>
      <w:r w:rsidRPr="00E12DE2">
        <w:rPr>
          <w:rFonts w:ascii="Arial" w:eastAsia="Times New Roman" w:hAnsi="Arial" w:cs="Times New Roman"/>
          <w:sz w:val="22"/>
          <w:szCs w:val="22"/>
        </w:rPr>
        <w:t>National and regional trends indicate increasing rates of obesity</w:t>
      </w:r>
      <w:r w:rsidR="00857CEB" w:rsidRPr="00E12DE2">
        <w:rPr>
          <w:rFonts w:ascii="Arial" w:eastAsia="Times New Roman" w:hAnsi="Arial" w:cs="Times New Roman"/>
          <w:sz w:val="22"/>
          <w:szCs w:val="22"/>
        </w:rPr>
        <w:t xml:space="preserve"> and overweight</w:t>
      </w:r>
      <w:r w:rsidRPr="00E12DE2">
        <w:rPr>
          <w:rFonts w:ascii="Arial" w:eastAsia="Times New Roman" w:hAnsi="Arial" w:cs="Times New Roman"/>
          <w:sz w:val="22"/>
          <w:szCs w:val="22"/>
        </w:rPr>
        <w:t xml:space="preserve"> </w:t>
      </w:r>
      <w:r w:rsidR="003E3D04">
        <w:rPr>
          <w:rFonts w:ascii="Arial" w:eastAsia="Times New Roman" w:hAnsi="Arial" w:cs="Times New Roman"/>
          <w:sz w:val="22"/>
          <w:szCs w:val="22"/>
        </w:rPr>
        <w:t>in the a</w:t>
      </w:r>
      <w:r w:rsidRPr="00E12DE2">
        <w:rPr>
          <w:rFonts w:ascii="Arial" w:eastAsia="Times New Roman" w:hAnsi="Arial" w:cs="Times New Roman"/>
          <w:sz w:val="22"/>
          <w:szCs w:val="22"/>
        </w:rPr>
        <w:t>dult population</w:t>
      </w:r>
      <w:r w:rsidR="003E3D04">
        <w:rPr>
          <w:rFonts w:ascii="Arial" w:eastAsia="Times New Roman" w:hAnsi="Arial" w:cs="Times New Roman"/>
          <w:sz w:val="22"/>
          <w:szCs w:val="22"/>
        </w:rPr>
        <w:t xml:space="preserve">, based on the Active Lives </w:t>
      </w:r>
      <w:r w:rsidR="00782E1C">
        <w:rPr>
          <w:rFonts w:ascii="Arial" w:eastAsia="Times New Roman" w:hAnsi="Arial" w:cs="Times New Roman"/>
          <w:sz w:val="22"/>
          <w:szCs w:val="22"/>
        </w:rPr>
        <w:t>S</w:t>
      </w:r>
      <w:r w:rsidR="003E3D04">
        <w:rPr>
          <w:rFonts w:ascii="Arial" w:eastAsia="Times New Roman" w:hAnsi="Arial" w:cs="Times New Roman"/>
          <w:sz w:val="22"/>
          <w:szCs w:val="22"/>
        </w:rPr>
        <w:t>urvey results.</w:t>
      </w:r>
      <w:r w:rsidR="00C72955">
        <w:rPr>
          <w:rFonts w:ascii="Arial" w:eastAsia="Times New Roman" w:hAnsi="Arial" w:cs="Times New Roman"/>
          <w:sz w:val="22"/>
          <w:szCs w:val="22"/>
        </w:rPr>
        <w:t xml:space="preserve"> There has been some fluctuation in local figures,</w:t>
      </w:r>
      <w:r w:rsidR="00B66616">
        <w:rPr>
          <w:rFonts w:ascii="Arial" w:eastAsia="Times New Roman" w:hAnsi="Arial" w:cs="Times New Roman"/>
          <w:sz w:val="22"/>
          <w:szCs w:val="22"/>
        </w:rPr>
        <w:t xml:space="preserve"> which can be partly attributed to small numbers</w:t>
      </w:r>
      <w:r w:rsidR="00FF731E">
        <w:rPr>
          <w:rFonts w:ascii="Arial" w:eastAsia="Times New Roman" w:hAnsi="Arial" w:cs="Times New Roman"/>
          <w:sz w:val="22"/>
          <w:szCs w:val="22"/>
        </w:rPr>
        <w:t>, however it is expected that local authorities are following the national trend.</w:t>
      </w:r>
      <w:r w:rsidR="001E36AE">
        <w:rPr>
          <w:rFonts w:ascii="Arial" w:eastAsia="Times New Roman" w:hAnsi="Arial" w:cs="Times New Roman"/>
          <w:sz w:val="22"/>
          <w:szCs w:val="22"/>
        </w:rPr>
        <w:t xml:space="preserve"> While </w:t>
      </w:r>
      <w:r w:rsidR="00657B03">
        <w:rPr>
          <w:rFonts w:ascii="Arial" w:eastAsia="Times New Roman" w:hAnsi="Arial" w:cs="Times New Roman"/>
          <w:sz w:val="22"/>
          <w:szCs w:val="22"/>
        </w:rPr>
        <w:t>Bracknell</w:t>
      </w:r>
      <w:r w:rsidR="001E36AE">
        <w:rPr>
          <w:rFonts w:ascii="Arial" w:eastAsia="Times New Roman" w:hAnsi="Arial" w:cs="Times New Roman"/>
          <w:sz w:val="22"/>
          <w:szCs w:val="22"/>
        </w:rPr>
        <w:t xml:space="preserve"> Forest and Slough’s prevalence has generally remained similar to England’s, RBWM currently has significantly better prevalence rates.</w:t>
      </w:r>
    </w:p>
    <w:p w14:paraId="4778BAFE" w14:textId="77777777" w:rsidR="00C1301B" w:rsidRDefault="00C1301B" w:rsidP="00D925F2">
      <w:pPr>
        <w:spacing w:after="0" w:line="240" w:lineRule="auto"/>
        <w:ind w:left="-426"/>
        <w:rPr>
          <w:rFonts w:ascii="Arial" w:eastAsia="Times New Roman" w:hAnsi="Arial" w:cs="Times New Roman"/>
          <w:sz w:val="22"/>
          <w:szCs w:val="22"/>
        </w:rPr>
      </w:pPr>
    </w:p>
    <w:p w14:paraId="0DEA12EC" w14:textId="5C58EE7A" w:rsidR="00C1301B" w:rsidRDefault="00F36B2A" w:rsidP="00D925F2">
      <w:pPr>
        <w:spacing w:after="0" w:line="240" w:lineRule="auto"/>
        <w:ind w:left="-426"/>
        <w:rPr>
          <w:rFonts w:ascii="Arial" w:eastAsia="Times New Roman" w:hAnsi="Arial" w:cs="Times New Roman"/>
          <w:sz w:val="22"/>
          <w:szCs w:val="22"/>
        </w:rPr>
      </w:pPr>
      <w:r>
        <w:rPr>
          <w:rFonts w:ascii="Arial" w:eastAsia="Times New Roman" w:hAnsi="Arial" w:cs="Times New Roman"/>
          <w:sz w:val="22"/>
          <w:szCs w:val="22"/>
        </w:rPr>
        <w:t>Population groups that have higher levels of obesity and overweight nationally include</w:t>
      </w:r>
      <w:r w:rsidR="000408CA">
        <w:rPr>
          <w:rFonts w:ascii="Arial" w:eastAsia="Times New Roman" w:hAnsi="Arial" w:cs="Times New Roman"/>
          <w:sz w:val="22"/>
          <w:szCs w:val="22"/>
        </w:rPr>
        <w:t>:</w:t>
      </w:r>
    </w:p>
    <w:p w14:paraId="2A2D8A7D" w14:textId="177053BD" w:rsidR="000408CA" w:rsidRDefault="000408CA" w:rsidP="00D925F2">
      <w:pPr>
        <w:pStyle w:val="ListParagraph"/>
        <w:numPr>
          <w:ilvl w:val="0"/>
          <w:numId w:val="6"/>
        </w:numPr>
        <w:spacing w:after="0" w:line="240" w:lineRule="auto"/>
        <w:rPr>
          <w:rFonts w:ascii="Arial" w:eastAsia="Times New Roman" w:hAnsi="Arial" w:cs="Times New Roman"/>
          <w:sz w:val="22"/>
          <w:szCs w:val="22"/>
        </w:rPr>
      </w:pPr>
      <w:r>
        <w:rPr>
          <w:rFonts w:ascii="Arial" w:eastAsia="Times New Roman" w:hAnsi="Arial" w:cs="Times New Roman"/>
          <w:sz w:val="22"/>
          <w:szCs w:val="22"/>
        </w:rPr>
        <w:t>Males</w:t>
      </w:r>
    </w:p>
    <w:p w14:paraId="30269622" w14:textId="4B492B43" w:rsidR="000408CA" w:rsidRDefault="000408CA" w:rsidP="00D925F2">
      <w:pPr>
        <w:pStyle w:val="ListParagraph"/>
        <w:numPr>
          <w:ilvl w:val="0"/>
          <w:numId w:val="6"/>
        </w:numPr>
        <w:spacing w:after="0" w:line="240" w:lineRule="auto"/>
        <w:rPr>
          <w:rFonts w:ascii="Arial" w:eastAsia="Times New Roman" w:hAnsi="Arial" w:cs="Times New Roman"/>
          <w:sz w:val="22"/>
          <w:szCs w:val="22"/>
        </w:rPr>
      </w:pPr>
      <w:r>
        <w:rPr>
          <w:rFonts w:ascii="Arial" w:eastAsia="Times New Roman" w:hAnsi="Arial" w:cs="Times New Roman"/>
          <w:sz w:val="22"/>
          <w:szCs w:val="22"/>
        </w:rPr>
        <w:t>People aged 45 and over</w:t>
      </w:r>
    </w:p>
    <w:p w14:paraId="535A5D15" w14:textId="5C502FED" w:rsidR="000408CA" w:rsidRDefault="000408CA" w:rsidP="00D925F2">
      <w:pPr>
        <w:pStyle w:val="ListParagraph"/>
        <w:numPr>
          <w:ilvl w:val="0"/>
          <w:numId w:val="6"/>
        </w:numPr>
        <w:spacing w:after="0" w:line="240" w:lineRule="auto"/>
        <w:rPr>
          <w:rFonts w:ascii="Arial" w:eastAsia="Times New Roman" w:hAnsi="Arial" w:cs="Times New Roman"/>
          <w:sz w:val="22"/>
          <w:szCs w:val="22"/>
        </w:rPr>
      </w:pPr>
      <w:r>
        <w:rPr>
          <w:rFonts w:ascii="Arial" w:eastAsia="Times New Roman" w:hAnsi="Arial" w:cs="Times New Roman"/>
          <w:sz w:val="22"/>
          <w:szCs w:val="22"/>
        </w:rPr>
        <w:t xml:space="preserve">People from </w:t>
      </w:r>
      <w:r w:rsidR="00782E1C">
        <w:rPr>
          <w:rFonts w:ascii="Arial" w:eastAsia="Times New Roman" w:hAnsi="Arial" w:cs="Times New Roman"/>
          <w:sz w:val="22"/>
          <w:szCs w:val="22"/>
        </w:rPr>
        <w:t>b</w:t>
      </w:r>
      <w:r>
        <w:rPr>
          <w:rFonts w:ascii="Arial" w:eastAsia="Times New Roman" w:hAnsi="Arial" w:cs="Times New Roman"/>
          <w:sz w:val="22"/>
          <w:szCs w:val="22"/>
        </w:rPr>
        <w:t xml:space="preserve">lack and </w:t>
      </w:r>
      <w:r w:rsidR="00782E1C">
        <w:rPr>
          <w:rFonts w:ascii="Arial" w:eastAsia="Times New Roman" w:hAnsi="Arial" w:cs="Times New Roman"/>
          <w:sz w:val="22"/>
          <w:szCs w:val="22"/>
        </w:rPr>
        <w:t>w</w:t>
      </w:r>
      <w:r>
        <w:rPr>
          <w:rFonts w:ascii="Arial" w:eastAsia="Times New Roman" w:hAnsi="Arial" w:cs="Times New Roman"/>
          <w:sz w:val="22"/>
          <w:szCs w:val="22"/>
        </w:rPr>
        <w:t>hite-British groups</w:t>
      </w:r>
    </w:p>
    <w:p w14:paraId="4CB1DA73" w14:textId="0FD87D17" w:rsidR="000408CA" w:rsidRDefault="000408CA" w:rsidP="00D925F2">
      <w:pPr>
        <w:pStyle w:val="ListParagraph"/>
        <w:numPr>
          <w:ilvl w:val="0"/>
          <w:numId w:val="6"/>
        </w:numPr>
        <w:spacing w:after="0" w:line="240" w:lineRule="auto"/>
        <w:rPr>
          <w:rFonts w:ascii="Arial" w:eastAsia="Times New Roman" w:hAnsi="Arial" w:cs="Times New Roman"/>
          <w:sz w:val="22"/>
          <w:szCs w:val="22"/>
        </w:rPr>
      </w:pPr>
      <w:r>
        <w:rPr>
          <w:rFonts w:ascii="Arial" w:eastAsia="Times New Roman" w:hAnsi="Arial" w:cs="Times New Roman"/>
          <w:sz w:val="22"/>
          <w:szCs w:val="22"/>
        </w:rPr>
        <w:t>People with disabilities</w:t>
      </w:r>
    </w:p>
    <w:p w14:paraId="1579E644" w14:textId="0D20A485" w:rsidR="00F92C73" w:rsidRDefault="00F92C73" w:rsidP="00D925F2">
      <w:pPr>
        <w:pStyle w:val="ListParagraph"/>
        <w:numPr>
          <w:ilvl w:val="0"/>
          <w:numId w:val="6"/>
        </w:numPr>
        <w:spacing w:after="0" w:line="240" w:lineRule="auto"/>
        <w:rPr>
          <w:rFonts w:ascii="Arial" w:eastAsia="Times New Roman" w:hAnsi="Arial" w:cs="Times New Roman"/>
          <w:sz w:val="22"/>
          <w:szCs w:val="22"/>
        </w:rPr>
      </w:pPr>
      <w:r>
        <w:rPr>
          <w:rFonts w:ascii="Arial" w:eastAsia="Times New Roman" w:hAnsi="Arial" w:cs="Times New Roman"/>
          <w:sz w:val="22"/>
          <w:szCs w:val="22"/>
        </w:rPr>
        <w:t>People from more deprived neighbourhoods (most to 5</w:t>
      </w:r>
      <w:r w:rsidRPr="00F92C73">
        <w:rPr>
          <w:rFonts w:ascii="Arial" w:eastAsia="Times New Roman" w:hAnsi="Arial" w:cs="Times New Roman"/>
          <w:sz w:val="22"/>
          <w:szCs w:val="22"/>
          <w:vertAlign w:val="superscript"/>
        </w:rPr>
        <w:t>th</w:t>
      </w:r>
      <w:r>
        <w:rPr>
          <w:rFonts w:ascii="Arial" w:eastAsia="Times New Roman" w:hAnsi="Arial" w:cs="Times New Roman"/>
          <w:sz w:val="22"/>
          <w:szCs w:val="22"/>
        </w:rPr>
        <w:t xml:space="preserve"> most deprived deciles)</w:t>
      </w:r>
    </w:p>
    <w:p w14:paraId="531B1F32" w14:textId="77777777" w:rsidR="005E0C40" w:rsidRPr="00601EFB" w:rsidRDefault="005E0C40" w:rsidP="00D925F2">
      <w:pPr>
        <w:spacing w:after="0" w:line="240" w:lineRule="auto"/>
        <w:ind w:left="-426"/>
        <w:rPr>
          <w:rFonts w:ascii="Arial" w:eastAsia="Times New Roman" w:hAnsi="Arial" w:cs="Times New Roman"/>
          <w:b/>
          <w:color w:val="4F81BD" w:themeColor="accent1"/>
          <w:sz w:val="8"/>
          <w:szCs w:val="8"/>
        </w:rPr>
      </w:pPr>
    </w:p>
    <w:p w14:paraId="28D1A2C7" w14:textId="5FDB5228" w:rsidR="006B6BB0" w:rsidRDefault="00374038" w:rsidP="00D925F2">
      <w:pPr>
        <w:spacing w:after="0" w:line="240" w:lineRule="auto"/>
        <w:ind w:left="-426"/>
        <w:rPr>
          <w:rFonts w:ascii="Arial" w:eastAsia="Times New Roman" w:hAnsi="Arial" w:cs="Times New Roman"/>
          <w:sz w:val="22"/>
          <w:szCs w:val="22"/>
        </w:rPr>
      </w:pPr>
      <w:r>
        <w:rPr>
          <w:rFonts w:ascii="Arial" w:eastAsia="Times New Roman" w:hAnsi="Arial" w:cs="Times New Roman"/>
          <w:sz w:val="22"/>
          <w:szCs w:val="22"/>
        </w:rPr>
        <w:t>The prevalence of obesity and overweight is also recorded on GP P</w:t>
      </w:r>
      <w:r w:rsidR="00FA5D31">
        <w:rPr>
          <w:rFonts w:ascii="Arial" w:eastAsia="Times New Roman" w:hAnsi="Arial" w:cs="Times New Roman"/>
          <w:sz w:val="22"/>
          <w:szCs w:val="22"/>
        </w:rPr>
        <w:t>ractice Registers and</w:t>
      </w:r>
      <w:r w:rsidR="00D560C3">
        <w:rPr>
          <w:rFonts w:ascii="Arial" w:eastAsia="Times New Roman" w:hAnsi="Arial" w:cs="Times New Roman"/>
          <w:sz w:val="22"/>
          <w:szCs w:val="22"/>
        </w:rPr>
        <w:t xml:space="preserve"> this</w:t>
      </w:r>
      <w:r w:rsidR="00FA5D31">
        <w:rPr>
          <w:rFonts w:ascii="Arial" w:eastAsia="Times New Roman" w:hAnsi="Arial" w:cs="Times New Roman"/>
          <w:sz w:val="22"/>
          <w:szCs w:val="22"/>
        </w:rPr>
        <w:t xml:space="preserve"> includes people aged 18 and over who have had their BMI measured and recorded over the last year.</w:t>
      </w:r>
      <w:r w:rsidR="00D560C3">
        <w:rPr>
          <w:rFonts w:ascii="Arial" w:eastAsia="Times New Roman" w:hAnsi="Arial" w:cs="Times New Roman"/>
          <w:sz w:val="22"/>
          <w:szCs w:val="22"/>
        </w:rPr>
        <w:t xml:space="preserve"> In January 2022,</w:t>
      </w:r>
      <w:r w:rsidR="00FA5D31">
        <w:rPr>
          <w:rFonts w:ascii="Arial" w:eastAsia="Times New Roman" w:hAnsi="Arial" w:cs="Times New Roman"/>
          <w:sz w:val="22"/>
          <w:szCs w:val="22"/>
        </w:rPr>
        <w:t xml:space="preserve"> </w:t>
      </w:r>
      <w:r w:rsidR="00A43EF2" w:rsidRPr="00E12DE2">
        <w:rPr>
          <w:rFonts w:ascii="Arial" w:eastAsia="Times New Roman" w:hAnsi="Arial" w:cs="Times New Roman"/>
          <w:sz w:val="22"/>
          <w:szCs w:val="22"/>
        </w:rPr>
        <w:t xml:space="preserve">24% of </w:t>
      </w:r>
      <w:r w:rsidR="00A10BBA">
        <w:rPr>
          <w:rFonts w:ascii="Arial" w:eastAsia="Times New Roman" w:hAnsi="Arial" w:cs="Times New Roman"/>
          <w:sz w:val="22"/>
          <w:szCs w:val="22"/>
        </w:rPr>
        <w:t>Fri</w:t>
      </w:r>
      <w:r w:rsidR="00BC5445">
        <w:rPr>
          <w:rFonts w:ascii="Arial" w:eastAsia="Times New Roman" w:hAnsi="Arial" w:cs="Times New Roman"/>
          <w:sz w:val="22"/>
          <w:szCs w:val="22"/>
        </w:rPr>
        <w:t>m</w:t>
      </w:r>
      <w:r w:rsidR="00A10BBA">
        <w:rPr>
          <w:rFonts w:ascii="Arial" w:eastAsia="Times New Roman" w:hAnsi="Arial" w:cs="Times New Roman"/>
          <w:sz w:val="22"/>
          <w:szCs w:val="22"/>
        </w:rPr>
        <w:t>ley IC</w:t>
      </w:r>
      <w:r w:rsidR="00CD2EB4">
        <w:rPr>
          <w:rFonts w:ascii="Arial" w:eastAsia="Times New Roman" w:hAnsi="Arial" w:cs="Times New Roman"/>
          <w:sz w:val="22"/>
          <w:szCs w:val="22"/>
        </w:rPr>
        <w:t>S</w:t>
      </w:r>
      <w:r w:rsidR="00A10BBA">
        <w:rPr>
          <w:rFonts w:ascii="Arial" w:eastAsia="Times New Roman" w:hAnsi="Arial" w:cs="Times New Roman"/>
          <w:sz w:val="22"/>
          <w:szCs w:val="22"/>
        </w:rPr>
        <w:t xml:space="preserve">’s </w:t>
      </w:r>
      <w:r w:rsidR="00547547">
        <w:rPr>
          <w:rFonts w:ascii="Arial" w:eastAsia="Times New Roman" w:hAnsi="Arial" w:cs="Times New Roman"/>
          <w:sz w:val="22"/>
          <w:szCs w:val="22"/>
        </w:rPr>
        <w:t xml:space="preserve">registered </w:t>
      </w:r>
      <w:r w:rsidR="00A43EF2" w:rsidRPr="00E12DE2">
        <w:rPr>
          <w:rFonts w:ascii="Arial" w:eastAsia="Times New Roman" w:hAnsi="Arial" w:cs="Times New Roman"/>
          <w:sz w:val="22"/>
          <w:szCs w:val="22"/>
        </w:rPr>
        <w:t xml:space="preserve">population </w:t>
      </w:r>
      <w:r w:rsidR="00DE694A" w:rsidRPr="00E12DE2">
        <w:rPr>
          <w:rFonts w:ascii="Arial" w:eastAsia="Times New Roman" w:hAnsi="Arial" w:cs="Times New Roman"/>
          <w:sz w:val="22"/>
          <w:szCs w:val="22"/>
        </w:rPr>
        <w:t xml:space="preserve">had </w:t>
      </w:r>
      <w:r w:rsidR="00547547">
        <w:rPr>
          <w:rFonts w:ascii="Arial" w:eastAsia="Times New Roman" w:hAnsi="Arial" w:cs="Times New Roman"/>
          <w:sz w:val="22"/>
          <w:szCs w:val="22"/>
        </w:rPr>
        <w:t xml:space="preserve">had </w:t>
      </w:r>
      <w:r w:rsidR="00DE694A" w:rsidRPr="00E12DE2">
        <w:rPr>
          <w:rFonts w:ascii="Arial" w:eastAsia="Times New Roman" w:hAnsi="Arial" w:cs="Times New Roman"/>
          <w:sz w:val="22"/>
          <w:szCs w:val="22"/>
        </w:rPr>
        <w:t xml:space="preserve">their </w:t>
      </w:r>
      <w:r w:rsidR="00A43EF2" w:rsidRPr="00E12DE2">
        <w:rPr>
          <w:rFonts w:ascii="Arial" w:eastAsia="Times New Roman" w:hAnsi="Arial" w:cs="Times New Roman"/>
          <w:sz w:val="22"/>
          <w:szCs w:val="22"/>
        </w:rPr>
        <w:t>BMI recorded</w:t>
      </w:r>
      <w:r w:rsidR="00DE694A" w:rsidRPr="00E12DE2">
        <w:rPr>
          <w:rFonts w:ascii="Arial" w:eastAsia="Times New Roman" w:hAnsi="Arial" w:cs="Times New Roman"/>
          <w:sz w:val="22"/>
          <w:szCs w:val="22"/>
        </w:rPr>
        <w:t xml:space="preserve"> in the last year</w:t>
      </w:r>
      <w:r w:rsidR="00A43EF2" w:rsidRPr="00E12DE2">
        <w:rPr>
          <w:rFonts w:ascii="Arial" w:eastAsia="Times New Roman" w:hAnsi="Arial" w:cs="Times New Roman"/>
          <w:sz w:val="22"/>
          <w:szCs w:val="22"/>
        </w:rPr>
        <w:t xml:space="preserve">. Of this population, </w:t>
      </w:r>
      <w:r w:rsidR="00E12DE2" w:rsidRPr="00E12DE2">
        <w:rPr>
          <w:rFonts w:ascii="Arial" w:eastAsia="Times New Roman" w:hAnsi="Arial" w:cs="Times New Roman"/>
          <w:sz w:val="22"/>
          <w:szCs w:val="22"/>
        </w:rPr>
        <w:t>3</w:t>
      </w:r>
      <w:r w:rsidR="00A43EF2" w:rsidRPr="00E12DE2">
        <w:rPr>
          <w:rFonts w:ascii="Arial" w:eastAsia="Times New Roman" w:hAnsi="Arial" w:cs="Times New Roman"/>
          <w:sz w:val="22"/>
          <w:szCs w:val="22"/>
        </w:rPr>
        <w:t xml:space="preserve">7% </w:t>
      </w:r>
      <w:r w:rsidR="00DE3367">
        <w:rPr>
          <w:rFonts w:ascii="Arial" w:eastAsia="Times New Roman" w:hAnsi="Arial" w:cs="Times New Roman"/>
          <w:sz w:val="22"/>
          <w:szCs w:val="22"/>
        </w:rPr>
        <w:t xml:space="preserve">were recorded as obese. </w:t>
      </w:r>
      <w:r w:rsidR="003641B4">
        <w:rPr>
          <w:rFonts w:ascii="Arial" w:eastAsia="Times New Roman" w:hAnsi="Arial" w:cs="Times New Roman"/>
          <w:sz w:val="22"/>
          <w:szCs w:val="22"/>
        </w:rPr>
        <w:t xml:space="preserve">A follow-up analysis in June 2022, identified an additional </w:t>
      </w:r>
      <w:r w:rsidR="00915E76">
        <w:rPr>
          <w:rFonts w:ascii="Arial" w:eastAsia="Times New Roman" w:hAnsi="Arial" w:cs="Times New Roman"/>
          <w:sz w:val="22"/>
          <w:szCs w:val="22"/>
        </w:rPr>
        <w:t>37%</w:t>
      </w:r>
      <w:r w:rsidR="00E12DE2" w:rsidRPr="00E12DE2">
        <w:rPr>
          <w:rFonts w:ascii="Arial" w:eastAsia="Times New Roman" w:hAnsi="Arial" w:cs="Times New Roman"/>
          <w:sz w:val="22"/>
          <w:szCs w:val="22"/>
        </w:rPr>
        <w:t xml:space="preserve"> </w:t>
      </w:r>
      <w:r w:rsidR="00EF118C">
        <w:rPr>
          <w:rFonts w:ascii="Arial" w:eastAsia="Times New Roman" w:hAnsi="Arial" w:cs="Times New Roman"/>
          <w:sz w:val="22"/>
          <w:szCs w:val="22"/>
        </w:rPr>
        <w:t xml:space="preserve">of people </w:t>
      </w:r>
      <w:r w:rsidR="00DE4DB6">
        <w:rPr>
          <w:rFonts w:ascii="Arial" w:eastAsia="Times New Roman" w:hAnsi="Arial" w:cs="Times New Roman"/>
          <w:sz w:val="22"/>
          <w:szCs w:val="22"/>
        </w:rPr>
        <w:t>who were recorded as overweight</w:t>
      </w:r>
      <w:r w:rsidR="00E12DE2" w:rsidRPr="00E12DE2">
        <w:rPr>
          <w:rFonts w:ascii="Arial" w:eastAsia="Times New Roman" w:hAnsi="Arial" w:cs="Times New Roman"/>
          <w:sz w:val="22"/>
          <w:szCs w:val="22"/>
        </w:rPr>
        <w:t>.</w:t>
      </w:r>
      <w:r w:rsidR="003641B4">
        <w:rPr>
          <w:rFonts w:ascii="Arial" w:eastAsia="Times New Roman" w:hAnsi="Arial" w:cs="Times New Roman"/>
          <w:sz w:val="22"/>
          <w:szCs w:val="22"/>
        </w:rPr>
        <w:t xml:space="preserve"> This means approximately 74% of the Fri</w:t>
      </w:r>
      <w:r w:rsidR="00FF5AA2">
        <w:rPr>
          <w:rFonts w:ascii="Arial" w:eastAsia="Times New Roman" w:hAnsi="Arial" w:cs="Times New Roman"/>
          <w:sz w:val="22"/>
          <w:szCs w:val="22"/>
        </w:rPr>
        <w:t>m</w:t>
      </w:r>
      <w:r w:rsidR="003641B4">
        <w:rPr>
          <w:rFonts w:ascii="Arial" w:eastAsia="Times New Roman" w:hAnsi="Arial" w:cs="Times New Roman"/>
          <w:sz w:val="22"/>
          <w:szCs w:val="22"/>
        </w:rPr>
        <w:t xml:space="preserve">ley ICS adult population </w:t>
      </w:r>
      <w:r w:rsidR="00C8054A">
        <w:rPr>
          <w:rFonts w:ascii="Arial" w:eastAsia="Times New Roman" w:hAnsi="Arial" w:cs="Times New Roman"/>
          <w:sz w:val="22"/>
          <w:szCs w:val="22"/>
        </w:rPr>
        <w:t xml:space="preserve">with a </w:t>
      </w:r>
      <w:r w:rsidR="00EE1479">
        <w:rPr>
          <w:rFonts w:ascii="Arial" w:eastAsia="Times New Roman" w:hAnsi="Arial" w:cs="Times New Roman"/>
          <w:sz w:val="22"/>
          <w:szCs w:val="22"/>
        </w:rPr>
        <w:t xml:space="preserve">recent </w:t>
      </w:r>
      <w:r w:rsidR="00570D6E">
        <w:rPr>
          <w:rFonts w:ascii="Arial" w:eastAsia="Times New Roman" w:hAnsi="Arial" w:cs="Times New Roman"/>
          <w:sz w:val="22"/>
          <w:szCs w:val="22"/>
        </w:rPr>
        <w:t>BMI recorded a</w:t>
      </w:r>
      <w:r w:rsidR="00C8054A">
        <w:rPr>
          <w:rFonts w:ascii="Arial" w:eastAsia="Times New Roman" w:hAnsi="Arial" w:cs="Times New Roman"/>
          <w:sz w:val="22"/>
          <w:szCs w:val="22"/>
        </w:rPr>
        <w:t>re</w:t>
      </w:r>
      <w:r w:rsidR="00570D6E">
        <w:rPr>
          <w:rFonts w:ascii="Arial" w:eastAsia="Times New Roman" w:hAnsi="Arial" w:cs="Times New Roman"/>
          <w:sz w:val="22"/>
          <w:szCs w:val="22"/>
        </w:rPr>
        <w:t xml:space="preserve"> overweight or obese.</w:t>
      </w:r>
      <w:r w:rsidR="00A43EF2" w:rsidRPr="00E12DE2">
        <w:rPr>
          <w:rFonts w:ascii="Arial" w:eastAsia="Times New Roman" w:hAnsi="Arial" w:cs="Times New Roman"/>
          <w:sz w:val="22"/>
          <w:szCs w:val="22"/>
        </w:rPr>
        <w:t xml:space="preserve"> </w:t>
      </w:r>
    </w:p>
    <w:p w14:paraId="64052951" w14:textId="77777777" w:rsidR="00C919BC" w:rsidRPr="00C919BC" w:rsidRDefault="00C919BC" w:rsidP="00C919BC">
      <w:pPr>
        <w:tabs>
          <w:tab w:val="left" w:pos="14884"/>
        </w:tabs>
        <w:spacing w:line="240" w:lineRule="auto"/>
        <w:ind w:left="-426"/>
        <w:rPr>
          <w:rFonts w:ascii="Arial" w:hAnsi="Arial" w:cs="Arial"/>
          <w:sz w:val="22"/>
          <w:szCs w:val="22"/>
        </w:rPr>
      </w:pPr>
      <w:r w:rsidRPr="00C919BC">
        <w:rPr>
          <w:rFonts w:ascii="Arial" w:hAnsi="Arial" w:cs="Arial"/>
          <w:sz w:val="22"/>
          <w:szCs w:val="22"/>
        </w:rPr>
        <w:lastRenderedPageBreak/>
        <w:t xml:space="preserve">The </w:t>
      </w:r>
      <w:hyperlink r:id="rId48" w:history="1">
        <w:r w:rsidRPr="00C919BC">
          <w:rPr>
            <w:rStyle w:val="Hyperlink"/>
            <w:rFonts w:ascii="Arial" w:hAnsi="Arial" w:cs="Arial"/>
            <w:sz w:val="22"/>
            <w:szCs w:val="22"/>
          </w:rPr>
          <w:t>Quality and Outcomes Framework’s</w:t>
        </w:r>
      </w:hyperlink>
      <w:r w:rsidRPr="00C919BC">
        <w:rPr>
          <w:rFonts w:ascii="Arial" w:hAnsi="Arial" w:cs="Arial"/>
          <w:sz w:val="22"/>
          <w:szCs w:val="22"/>
        </w:rPr>
        <w:t xml:space="preserve"> methodology for obesity has been used in this analysis to calculate the prevalence of recorded obesity and overweight against the whole adult population. </w:t>
      </w:r>
      <w:r w:rsidRPr="00C919BC">
        <w:rPr>
          <w:rFonts w:ascii="Arial" w:eastAsia="Times New Roman" w:hAnsi="Arial" w:cs="Arial"/>
          <w:sz w:val="22"/>
          <w:szCs w:val="22"/>
        </w:rPr>
        <w:t xml:space="preserve">The obesity prevalence for the whole of Frimley ICS’s adult population was 8.7% in January 2022, with a higher prevalence in Berkshire East at 9.5%. The prevalence of overweight in June 2022 was 8.7% in Frimley ICS and 9.0% in Berkshire East. </w:t>
      </w:r>
    </w:p>
    <w:p w14:paraId="4E15B140" w14:textId="77777777" w:rsidR="00DE4DB6" w:rsidRDefault="00DE4DB6" w:rsidP="00D925F2">
      <w:pPr>
        <w:spacing w:after="0" w:line="240" w:lineRule="auto"/>
        <w:ind w:left="-426"/>
        <w:rPr>
          <w:rFonts w:ascii="Arial" w:eastAsia="Times New Roman" w:hAnsi="Arial" w:cs="Times New Roman"/>
          <w:sz w:val="22"/>
          <w:szCs w:val="22"/>
        </w:rPr>
      </w:pPr>
    </w:p>
    <w:p w14:paraId="7125F4DF" w14:textId="77777777" w:rsidR="00911C4A" w:rsidRPr="00C919BC" w:rsidRDefault="00911C4A" w:rsidP="00D925F2">
      <w:pPr>
        <w:spacing w:after="0" w:line="240" w:lineRule="auto"/>
        <w:ind w:left="-426"/>
        <w:rPr>
          <w:rFonts w:ascii="Arial" w:eastAsia="Times New Roman" w:hAnsi="Arial" w:cs="Times New Roman"/>
          <w:sz w:val="4"/>
          <w:szCs w:val="4"/>
        </w:rPr>
        <w:sectPr w:rsidR="00911C4A" w:rsidRPr="00C919BC" w:rsidSect="00BD3894">
          <w:headerReference w:type="default" r:id="rId49"/>
          <w:footerReference w:type="default" r:id="rId50"/>
          <w:headerReference w:type="first" r:id="rId51"/>
          <w:pgSz w:w="16838" w:h="11906" w:orient="landscape"/>
          <w:pgMar w:top="709" w:right="820" w:bottom="851" w:left="1134" w:header="421" w:footer="0" w:gutter="0"/>
          <w:pgNumType w:start="1"/>
          <w:cols w:space="708"/>
          <w:titlePg/>
          <w:docGrid w:linePitch="360"/>
        </w:sectPr>
      </w:pPr>
    </w:p>
    <w:p w14:paraId="558AEC2B" w14:textId="59DC3D3B" w:rsidR="006B6BB0" w:rsidRDefault="006B6BB0" w:rsidP="00D925F2">
      <w:pPr>
        <w:spacing w:after="0" w:line="240" w:lineRule="auto"/>
        <w:ind w:left="-426"/>
        <w:rPr>
          <w:rFonts w:ascii="Arial" w:eastAsia="Times New Roman" w:hAnsi="Arial" w:cs="Times New Roman"/>
          <w:sz w:val="22"/>
          <w:szCs w:val="22"/>
        </w:rPr>
      </w:pPr>
      <w:r>
        <w:rPr>
          <w:rFonts w:ascii="Arial" w:eastAsia="Times New Roman" w:hAnsi="Arial" w:cs="Times New Roman"/>
          <w:sz w:val="22"/>
          <w:szCs w:val="22"/>
        </w:rPr>
        <w:t>In Frimley IC</w:t>
      </w:r>
      <w:r w:rsidR="00B118F7">
        <w:rPr>
          <w:rFonts w:ascii="Arial" w:eastAsia="Times New Roman" w:hAnsi="Arial" w:cs="Times New Roman"/>
          <w:sz w:val="22"/>
          <w:szCs w:val="22"/>
        </w:rPr>
        <w:t>S</w:t>
      </w:r>
      <w:r>
        <w:rPr>
          <w:rFonts w:ascii="Arial" w:eastAsia="Times New Roman" w:hAnsi="Arial" w:cs="Times New Roman"/>
          <w:sz w:val="22"/>
          <w:szCs w:val="22"/>
        </w:rPr>
        <w:t xml:space="preserve">, </w:t>
      </w:r>
      <w:r w:rsidR="00BC5445">
        <w:rPr>
          <w:rFonts w:ascii="Arial" w:eastAsia="Times New Roman" w:hAnsi="Arial" w:cs="Times New Roman"/>
          <w:sz w:val="22"/>
          <w:szCs w:val="22"/>
        </w:rPr>
        <w:t xml:space="preserve">recorded </w:t>
      </w:r>
      <w:r w:rsidRPr="00DE2645">
        <w:rPr>
          <w:rFonts w:ascii="Arial" w:eastAsia="Times New Roman" w:hAnsi="Arial" w:cs="Times New Roman"/>
          <w:b/>
          <w:bCs/>
          <w:color w:val="4F81BD" w:themeColor="accent1"/>
          <w:sz w:val="22"/>
          <w:szCs w:val="22"/>
        </w:rPr>
        <w:t>o</w:t>
      </w:r>
      <w:r w:rsidR="00A43EF2" w:rsidRPr="00DE2645">
        <w:rPr>
          <w:rFonts w:ascii="Arial" w:eastAsia="Times New Roman" w:hAnsi="Arial" w:cs="Times New Roman"/>
          <w:b/>
          <w:bCs/>
          <w:color w:val="4F81BD" w:themeColor="accent1"/>
          <w:sz w:val="22"/>
          <w:szCs w:val="22"/>
        </w:rPr>
        <w:t>besity</w:t>
      </w:r>
      <w:r w:rsidR="00A43EF2" w:rsidRPr="00824477">
        <w:rPr>
          <w:rFonts w:ascii="Arial" w:eastAsia="Times New Roman" w:hAnsi="Arial" w:cs="Times New Roman"/>
          <w:sz w:val="22"/>
          <w:szCs w:val="22"/>
        </w:rPr>
        <w:t xml:space="preserve"> prevalence is highest in</w:t>
      </w:r>
      <w:r>
        <w:rPr>
          <w:rFonts w:ascii="Arial" w:eastAsia="Times New Roman" w:hAnsi="Arial" w:cs="Times New Roman"/>
          <w:sz w:val="22"/>
          <w:szCs w:val="22"/>
        </w:rPr>
        <w:t>:</w:t>
      </w:r>
    </w:p>
    <w:p w14:paraId="56B80A39" w14:textId="411AE9C3" w:rsidR="00F31C78" w:rsidRDefault="00F21D1A" w:rsidP="00D925F2">
      <w:pPr>
        <w:pStyle w:val="ListParagraph"/>
        <w:numPr>
          <w:ilvl w:val="0"/>
          <w:numId w:val="8"/>
        </w:numPr>
        <w:spacing w:after="0" w:line="240" w:lineRule="auto"/>
        <w:rPr>
          <w:rFonts w:ascii="Arial" w:eastAsia="Times New Roman" w:hAnsi="Arial" w:cs="Times New Roman"/>
          <w:sz w:val="22"/>
          <w:szCs w:val="22"/>
        </w:rPr>
      </w:pPr>
      <w:r>
        <w:rPr>
          <w:rFonts w:ascii="Arial" w:eastAsia="Times New Roman" w:hAnsi="Arial" w:cs="Times New Roman"/>
          <w:sz w:val="22"/>
          <w:szCs w:val="22"/>
        </w:rPr>
        <w:t>F</w:t>
      </w:r>
      <w:r w:rsidR="00F31C78">
        <w:rPr>
          <w:rFonts w:ascii="Arial" w:eastAsia="Times New Roman" w:hAnsi="Arial" w:cs="Times New Roman"/>
          <w:sz w:val="22"/>
          <w:szCs w:val="22"/>
        </w:rPr>
        <w:t>emales</w:t>
      </w:r>
    </w:p>
    <w:p w14:paraId="53894C20" w14:textId="0D2FC9A4" w:rsidR="006B6BB0" w:rsidRPr="0053371D" w:rsidRDefault="00F21D1A" w:rsidP="00D925F2">
      <w:pPr>
        <w:pStyle w:val="ListParagraph"/>
        <w:numPr>
          <w:ilvl w:val="0"/>
          <w:numId w:val="8"/>
        </w:numPr>
        <w:spacing w:after="0" w:line="240" w:lineRule="auto"/>
        <w:rPr>
          <w:rFonts w:ascii="Arial" w:eastAsia="Times New Roman" w:hAnsi="Arial" w:cs="Times New Roman"/>
          <w:sz w:val="22"/>
          <w:szCs w:val="22"/>
        </w:rPr>
      </w:pPr>
      <w:r>
        <w:rPr>
          <w:rFonts w:ascii="Arial" w:eastAsia="Times New Roman" w:hAnsi="Arial" w:cs="Times New Roman"/>
          <w:sz w:val="22"/>
          <w:szCs w:val="22"/>
        </w:rPr>
        <w:t>A</w:t>
      </w:r>
      <w:r w:rsidR="00A43EF2" w:rsidRPr="0053371D">
        <w:rPr>
          <w:rFonts w:ascii="Arial" w:eastAsia="Times New Roman" w:hAnsi="Arial" w:cs="Times New Roman"/>
          <w:sz w:val="22"/>
          <w:szCs w:val="22"/>
        </w:rPr>
        <w:t>dults aged 60 to 69, followed by adults aged 70</w:t>
      </w:r>
      <w:r w:rsidR="002F0E6C">
        <w:rPr>
          <w:rFonts w:ascii="Arial" w:eastAsia="Times New Roman" w:hAnsi="Arial" w:cs="Times New Roman"/>
          <w:sz w:val="22"/>
          <w:szCs w:val="22"/>
        </w:rPr>
        <w:t xml:space="preserve"> to 7</w:t>
      </w:r>
      <w:r w:rsidR="00A43EF2" w:rsidRPr="0053371D">
        <w:rPr>
          <w:rFonts w:ascii="Arial" w:eastAsia="Times New Roman" w:hAnsi="Arial" w:cs="Times New Roman"/>
          <w:sz w:val="22"/>
          <w:szCs w:val="22"/>
        </w:rPr>
        <w:t>9</w:t>
      </w:r>
    </w:p>
    <w:p w14:paraId="28DB71D5" w14:textId="1BFEA4E0" w:rsidR="00535C81" w:rsidRPr="0053371D" w:rsidRDefault="00F21D1A" w:rsidP="00D925F2">
      <w:pPr>
        <w:pStyle w:val="ListParagraph"/>
        <w:numPr>
          <w:ilvl w:val="0"/>
          <w:numId w:val="8"/>
        </w:numPr>
        <w:spacing w:after="0" w:line="240" w:lineRule="auto"/>
        <w:rPr>
          <w:rFonts w:ascii="Arial" w:eastAsia="Times New Roman" w:hAnsi="Arial" w:cs="Times New Roman"/>
          <w:sz w:val="22"/>
          <w:szCs w:val="22"/>
        </w:rPr>
      </w:pPr>
      <w:r>
        <w:rPr>
          <w:rFonts w:ascii="Arial" w:eastAsia="Times New Roman" w:hAnsi="Arial" w:cs="Times New Roman"/>
          <w:sz w:val="22"/>
          <w:szCs w:val="22"/>
        </w:rPr>
        <w:t>P</w:t>
      </w:r>
      <w:r w:rsidR="00535C81" w:rsidRPr="0053371D">
        <w:rPr>
          <w:rFonts w:ascii="Arial" w:eastAsia="Times New Roman" w:hAnsi="Arial" w:cs="Times New Roman"/>
          <w:sz w:val="22"/>
          <w:szCs w:val="22"/>
        </w:rPr>
        <w:t xml:space="preserve">eople from </w:t>
      </w:r>
      <w:r w:rsidR="00594FA4">
        <w:rPr>
          <w:rFonts w:ascii="Arial" w:eastAsia="Times New Roman" w:hAnsi="Arial" w:cs="Times New Roman"/>
          <w:sz w:val="22"/>
          <w:szCs w:val="22"/>
        </w:rPr>
        <w:t>b</w:t>
      </w:r>
      <w:r w:rsidR="00A43EF2" w:rsidRPr="0053371D">
        <w:rPr>
          <w:rFonts w:ascii="Arial" w:eastAsia="Times New Roman" w:hAnsi="Arial" w:cs="Times New Roman"/>
          <w:sz w:val="22"/>
          <w:szCs w:val="22"/>
        </w:rPr>
        <w:t xml:space="preserve">lack or </w:t>
      </w:r>
      <w:r w:rsidR="00594FA4">
        <w:rPr>
          <w:rFonts w:ascii="Arial" w:eastAsia="Times New Roman" w:hAnsi="Arial" w:cs="Times New Roman"/>
          <w:sz w:val="22"/>
          <w:szCs w:val="22"/>
        </w:rPr>
        <w:t>b</w:t>
      </w:r>
      <w:r w:rsidR="00A43EF2" w:rsidRPr="0053371D">
        <w:rPr>
          <w:rFonts w:ascii="Arial" w:eastAsia="Times New Roman" w:hAnsi="Arial" w:cs="Times New Roman"/>
          <w:sz w:val="22"/>
          <w:szCs w:val="22"/>
        </w:rPr>
        <w:t>lack British ethnic</w:t>
      </w:r>
      <w:r w:rsidR="00535C81" w:rsidRPr="0053371D">
        <w:rPr>
          <w:rFonts w:ascii="Arial" w:eastAsia="Times New Roman" w:hAnsi="Arial" w:cs="Times New Roman"/>
          <w:sz w:val="22"/>
          <w:szCs w:val="22"/>
        </w:rPr>
        <w:t xml:space="preserve"> groups, followed by </w:t>
      </w:r>
      <w:r w:rsidR="00594FA4">
        <w:rPr>
          <w:rFonts w:ascii="Arial" w:eastAsia="Times New Roman" w:hAnsi="Arial" w:cs="Times New Roman"/>
          <w:sz w:val="22"/>
          <w:szCs w:val="22"/>
        </w:rPr>
        <w:t>w</w:t>
      </w:r>
      <w:r w:rsidR="00535C81" w:rsidRPr="0053371D">
        <w:rPr>
          <w:rFonts w:ascii="Arial" w:eastAsia="Times New Roman" w:hAnsi="Arial" w:cs="Times New Roman"/>
          <w:sz w:val="22"/>
          <w:szCs w:val="22"/>
        </w:rPr>
        <w:t>hite ethnic groups</w:t>
      </w:r>
    </w:p>
    <w:p w14:paraId="7B81C936" w14:textId="33F0BD00" w:rsidR="00911C4A" w:rsidRDefault="00F21D1A" w:rsidP="00D925F2">
      <w:pPr>
        <w:pStyle w:val="ListParagraph"/>
        <w:numPr>
          <w:ilvl w:val="0"/>
          <w:numId w:val="8"/>
        </w:numPr>
        <w:spacing w:after="0" w:line="240" w:lineRule="auto"/>
        <w:rPr>
          <w:rFonts w:ascii="Arial" w:eastAsia="Times New Roman" w:hAnsi="Arial" w:cs="Times New Roman"/>
          <w:sz w:val="22"/>
          <w:szCs w:val="22"/>
        </w:rPr>
      </w:pPr>
      <w:r>
        <w:rPr>
          <w:rFonts w:ascii="Arial" w:eastAsia="Times New Roman" w:hAnsi="Arial" w:cs="Times New Roman"/>
          <w:sz w:val="22"/>
          <w:szCs w:val="22"/>
        </w:rPr>
        <w:t>P</w:t>
      </w:r>
      <w:r w:rsidR="0053371D" w:rsidRPr="0053371D">
        <w:rPr>
          <w:rFonts w:ascii="Arial" w:eastAsia="Times New Roman" w:hAnsi="Arial" w:cs="Times New Roman"/>
          <w:sz w:val="22"/>
          <w:szCs w:val="22"/>
        </w:rPr>
        <w:t>eople from more deprived neighbourhoods</w:t>
      </w:r>
    </w:p>
    <w:p w14:paraId="746187CC" w14:textId="470ACC09" w:rsidR="00911C4A" w:rsidRPr="00911C4A" w:rsidRDefault="00911C4A" w:rsidP="00D925F2">
      <w:pPr>
        <w:spacing w:after="0" w:line="240" w:lineRule="auto"/>
        <w:ind w:left="-14"/>
        <w:rPr>
          <w:rFonts w:ascii="Arial" w:eastAsia="Times New Roman" w:hAnsi="Arial" w:cs="Times New Roman"/>
          <w:sz w:val="22"/>
          <w:szCs w:val="22"/>
        </w:rPr>
      </w:pPr>
      <w:r w:rsidRPr="00911C4A">
        <w:rPr>
          <w:rFonts w:ascii="Arial" w:eastAsia="Times New Roman" w:hAnsi="Arial" w:cs="Times New Roman"/>
          <w:sz w:val="22"/>
          <w:szCs w:val="22"/>
        </w:rPr>
        <w:t>In Frimley ICS, recorded</w:t>
      </w:r>
      <w:r w:rsidR="00250F0E">
        <w:rPr>
          <w:rFonts w:ascii="Arial" w:eastAsia="Times New Roman" w:hAnsi="Arial" w:cs="Times New Roman"/>
          <w:sz w:val="22"/>
          <w:szCs w:val="22"/>
        </w:rPr>
        <w:t xml:space="preserve"> </w:t>
      </w:r>
      <w:r w:rsidR="00250F0E" w:rsidRPr="00DE2645">
        <w:rPr>
          <w:rFonts w:ascii="Arial" w:eastAsia="Times New Roman" w:hAnsi="Arial" w:cs="Times New Roman"/>
          <w:b/>
          <w:bCs/>
          <w:color w:val="4F81BD" w:themeColor="accent1"/>
          <w:sz w:val="22"/>
          <w:szCs w:val="22"/>
        </w:rPr>
        <w:t>overweight</w:t>
      </w:r>
      <w:r w:rsidRPr="00911C4A">
        <w:rPr>
          <w:rFonts w:ascii="Arial" w:eastAsia="Times New Roman" w:hAnsi="Arial" w:cs="Times New Roman"/>
          <w:sz w:val="22"/>
          <w:szCs w:val="22"/>
        </w:rPr>
        <w:t xml:space="preserve"> prevalence is highest in:</w:t>
      </w:r>
    </w:p>
    <w:p w14:paraId="333D03FA" w14:textId="5B341F74" w:rsidR="00250F0E" w:rsidRDefault="00F21D1A" w:rsidP="00D925F2">
      <w:pPr>
        <w:pStyle w:val="ListParagraph"/>
        <w:numPr>
          <w:ilvl w:val="0"/>
          <w:numId w:val="10"/>
        </w:numPr>
        <w:spacing w:after="0" w:line="240" w:lineRule="auto"/>
        <w:rPr>
          <w:rFonts w:ascii="Arial" w:eastAsia="Times New Roman" w:hAnsi="Arial" w:cs="Times New Roman"/>
          <w:sz w:val="22"/>
          <w:szCs w:val="22"/>
        </w:rPr>
      </w:pPr>
      <w:r>
        <w:rPr>
          <w:rFonts w:ascii="Arial" w:eastAsia="Times New Roman" w:hAnsi="Arial" w:cs="Times New Roman"/>
          <w:sz w:val="22"/>
          <w:szCs w:val="22"/>
        </w:rPr>
        <w:t>A</w:t>
      </w:r>
      <w:r w:rsidR="00250F0E">
        <w:rPr>
          <w:rFonts w:ascii="Arial" w:eastAsia="Times New Roman" w:hAnsi="Arial" w:cs="Times New Roman"/>
          <w:sz w:val="22"/>
          <w:szCs w:val="22"/>
        </w:rPr>
        <w:t>dults aged 70 to 79, followed by adults aged 80 to 89</w:t>
      </w:r>
    </w:p>
    <w:p w14:paraId="28A57566" w14:textId="299CB669" w:rsidR="00250F0E" w:rsidRDefault="00F21D1A" w:rsidP="00D925F2">
      <w:pPr>
        <w:pStyle w:val="ListParagraph"/>
        <w:numPr>
          <w:ilvl w:val="0"/>
          <w:numId w:val="10"/>
        </w:numPr>
        <w:spacing w:after="0" w:line="240" w:lineRule="auto"/>
        <w:rPr>
          <w:rFonts w:ascii="Arial" w:eastAsia="Times New Roman" w:hAnsi="Arial" w:cs="Times New Roman"/>
          <w:sz w:val="22"/>
          <w:szCs w:val="22"/>
        </w:rPr>
      </w:pPr>
      <w:r>
        <w:rPr>
          <w:rFonts w:ascii="Arial" w:eastAsia="Times New Roman" w:hAnsi="Arial" w:cs="Times New Roman"/>
          <w:sz w:val="22"/>
          <w:szCs w:val="22"/>
        </w:rPr>
        <w:t>P</w:t>
      </w:r>
      <w:r w:rsidR="00250F0E">
        <w:rPr>
          <w:rFonts w:ascii="Arial" w:eastAsia="Times New Roman" w:hAnsi="Arial" w:cs="Times New Roman"/>
          <w:sz w:val="22"/>
          <w:szCs w:val="22"/>
        </w:rPr>
        <w:t xml:space="preserve">eople from Asian or Asian British ethnic groups, followed by </w:t>
      </w:r>
      <w:r w:rsidR="003B7B2B">
        <w:rPr>
          <w:rFonts w:ascii="Arial" w:eastAsia="Times New Roman" w:hAnsi="Arial" w:cs="Times New Roman"/>
          <w:sz w:val="22"/>
          <w:szCs w:val="22"/>
        </w:rPr>
        <w:t>b</w:t>
      </w:r>
      <w:r w:rsidR="00250F0E">
        <w:rPr>
          <w:rFonts w:ascii="Arial" w:eastAsia="Times New Roman" w:hAnsi="Arial" w:cs="Times New Roman"/>
          <w:sz w:val="22"/>
          <w:szCs w:val="22"/>
        </w:rPr>
        <w:t xml:space="preserve">lack or </w:t>
      </w:r>
      <w:r w:rsidR="003B7B2B">
        <w:rPr>
          <w:rFonts w:ascii="Arial" w:eastAsia="Times New Roman" w:hAnsi="Arial" w:cs="Times New Roman"/>
          <w:sz w:val="22"/>
          <w:szCs w:val="22"/>
        </w:rPr>
        <w:t>b</w:t>
      </w:r>
      <w:r w:rsidR="00250F0E">
        <w:rPr>
          <w:rFonts w:ascii="Arial" w:eastAsia="Times New Roman" w:hAnsi="Arial" w:cs="Times New Roman"/>
          <w:sz w:val="22"/>
          <w:szCs w:val="22"/>
        </w:rPr>
        <w:t>lack British groups</w:t>
      </w:r>
    </w:p>
    <w:p w14:paraId="6299B671" w14:textId="77777777" w:rsidR="00DE2645" w:rsidRDefault="00DE2645" w:rsidP="00D925F2">
      <w:pPr>
        <w:spacing w:after="0" w:line="240" w:lineRule="auto"/>
        <w:rPr>
          <w:rFonts w:ascii="Arial" w:eastAsia="Times New Roman" w:hAnsi="Arial" w:cs="Times New Roman"/>
          <w:sz w:val="22"/>
          <w:szCs w:val="22"/>
        </w:rPr>
      </w:pPr>
    </w:p>
    <w:p w14:paraId="42917318" w14:textId="4D5F785F" w:rsidR="009060B3" w:rsidRPr="00DE2645" w:rsidRDefault="009060B3" w:rsidP="00D925F2">
      <w:pPr>
        <w:spacing w:after="0" w:line="240" w:lineRule="auto"/>
        <w:rPr>
          <w:rFonts w:ascii="Arial" w:eastAsia="Times New Roman" w:hAnsi="Arial" w:cs="Times New Roman"/>
          <w:sz w:val="22"/>
          <w:szCs w:val="22"/>
        </w:rPr>
        <w:sectPr w:rsidR="009060B3" w:rsidRPr="00DE2645" w:rsidSect="00911C4A">
          <w:type w:val="continuous"/>
          <w:pgSz w:w="16838" w:h="11906" w:orient="landscape"/>
          <w:pgMar w:top="709" w:right="820" w:bottom="851" w:left="1134" w:header="421" w:footer="0" w:gutter="0"/>
          <w:pgNumType w:start="1"/>
          <w:cols w:num="2" w:space="708"/>
          <w:titlePg/>
          <w:docGrid w:linePitch="360"/>
        </w:sectPr>
      </w:pPr>
    </w:p>
    <w:p w14:paraId="581C132A" w14:textId="77777777" w:rsidR="00F31C78" w:rsidRDefault="00F31C78" w:rsidP="00D925F2">
      <w:pPr>
        <w:spacing w:after="0" w:line="240" w:lineRule="auto"/>
        <w:ind w:left="-426"/>
        <w:rPr>
          <w:rFonts w:ascii="Arial" w:eastAsia="Times New Roman" w:hAnsi="Arial" w:cs="Times New Roman"/>
          <w:sz w:val="22"/>
          <w:szCs w:val="22"/>
        </w:rPr>
      </w:pPr>
    </w:p>
    <w:p w14:paraId="49B8196A" w14:textId="129E25C8" w:rsidR="00D82044" w:rsidRDefault="006D155E" w:rsidP="00D925F2">
      <w:pPr>
        <w:spacing w:after="0" w:line="240" w:lineRule="auto"/>
        <w:ind w:left="-426"/>
        <w:rPr>
          <w:rFonts w:ascii="Arial" w:eastAsia="Times New Roman" w:hAnsi="Arial" w:cs="Times New Roman"/>
          <w:sz w:val="22"/>
          <w:szCs w:val="22"/>
        </w:rPr>
      </w:pPr>
      <w:r>
        <w:rPr>
          <w:rFonts w:ascii="Arial" w:eastAsia="Times New Roman" w:hAnsi="Arial" w:cs="Times New Roman"/>
          <w:sz w:val="22"/>
          <w:szCs w:val="22"/>
        </w:rPr>
        <w:t>(</w:t>
      </w:r>
      <w:r w:rsidR="00D82044">
        <w:rPr>
          <w:rFonts w:ascii="Arial" w:eastAsia="Times New Roman" w:hAnsi="Arial" w:cs="Times New Roman"/>
          <w:sz w:val="22"/>
          <w:szCs w:val="22"/>
        </w:rPr>
        <w:t>This w</w:t>
      </w:r>
      <w:r w:rsidR="00583032">
        <w:rPr>
          <w:rFonts w:ascii="Arial" w:eastAsia="Times New Roman" w:hAnsi="Arial" w:cs="Times New Roman"/>
          <w:sz w:val="22"/>
          <w:szCs w:val="22"/>
        </w:rPr>
        <w:t xml:space="preserve">ill only include people who have contacted their GP Practice and had their </w:t>
      </w:r>
      <w:r w:rsidR="009F7273">
        <w:rPr>
          <w:rFonts w:ascii="Arial" w:eastAsia="Times New Roman" w:hAnsi="Arial" w:cs="Times New Roman"/>
          <w:sz w:val="22"/>
          <w:szCs w:val="22"/>
        </w:rPr>
        <w:t>BMI recorded in the previous 12 months</w:t>
      </w:r>
      <w:r w:rsidR="002E64BA">
        <w:rPr>
          <w:rFonts w:ascii="Arial" w:eastAsia="Times New Roman" w:hAnsi="Arial" w:cs="Times New Roman"/>
          <w:sz w:val="22"/>
          <w:szCs w:val="22"/>
        </w:rPr>
        <w:t xml:space="preserve">, which will skew figures to older </w:t>
      </w:r>
      <w:r w:rsidR="00657B03">
        <w:rPr>
          <w:rFonts w:ascii="Arial" w:eastAsia="Times New Roman" w:hAnsi="Arial" w:cs="Times New Roman"/>
          <w:sz w:val="22"/>
          <w:szCs w:val="22"/>
        </w:rPr>
        <w:t>populations</w:t>
      </w:r>
      <w:r w:rsidR="002E64BA">
        <w:rPr>
          <w:rFonts w:ascii="Arial" w:eastAsia="Times New Roman" w:hAnsi="Arial" w:cs="Times New Roman"/>
          <w:sz w:val="22"/>
          <w:szCs w:val="22"/>
        </w:rPr>
        <w:t xml:space="preserve"> and those with long-term health conditions).</w:t>
      </w:r>
    </w:p>
    <w:p w14:paraId="66B0427B" w14:textId="77777777" w:rsidR="00256743" w:rsidRDefault="00256743" w:rsidP="00D925F2">
      <w:pPr>
        <w:spacing w:after="0" w:line="240" w:lineRule="auto"/>
        <w:ind w:left="-426"/>
        <w:rPr>
          <w:rFonts w:ascii="Arial" w:eastAsia="Times New Roman" w:hAnsi="Arial" w:cs="Times New Roman"/>
          <w:sz w:val="22"/>
          <w:szCs w:val="22"/>
        </w:rPr>
      </w:pPr>
    </w:p>
    <w:p w14:paraId="1BC443E7" w14:textId="397CB8F6" w:rsidR="00256743" w:rsidRPr="00D82044" w:rsidRDefault="00E57066" w:rsidP="00D925F2">
      <w:pPr>
        <w:spacing w:after="0" w:line="240" w:lineRule="auto"/>
        <w:ind w:left="-426"/>
        <w:rPr>
          <w:rFonts w:ascii="Arial" w:eastAsia="Times New Roman" w:hAnsi="Arial" w:cs="Times New Roman"/>
          <w:sz w:val="22"/>
          <w:szCs w:val="22"/>
        </w:rPr>
      </w:pPr>
      <w:r>
        <w:rPr>
          <w:rFonts w:ascii="Arial" w:eastAsia="Times New Roman" w:hAnsi="Arial" w:cs="Times New Roman"/>
          <w:sz w:val="22"/>
          <w:szCs w:val="22"/>
        </w:rPr>
        <w:t xml:space="preserve">The profile of obesity and overweight </w:t>
      </w:r>
      <w:r w:rsidR="007B5617">
        <w:rPr>
          <w:rFonts w:ascii="Arial" w:eastAsia="Times New Roman" w:hAnsi="Arial" w:cs="Times New Roman"/>
          <w:sz w:val="22"/>
          <w:szCs w:val="22"/>
        </w:rPr>
        <w:t xml:space="preserve">differs between </w:t>
      </w:r>
      <w:r w:rsidR="00C65ACE">
        <w:rPr>
          <w:rFonts w:ascii="Arial" w:eastAsia="Times New Roman" w:hAnsi="Arial" w:cs="Times New Roman"/>
          <w:sz w:val="22"/>
          <w:szCs w:val="22"/>
        </w:rPr>
        <w:t>males and females</w:t>
      </w:r>
      <w:r w:rsidR="007B5617">
        <w:rPr>
          <w:rFonts w:ascii="Arial" w:eastAsia="Times New Roman" w:hAnsi="Arial" w:cs="Times New Roman"/>
          <w:sz w:val="22"/>
          <w:szCs w:val="22"/>
        </w:rPr>
        <w:t xml:space="preserve"> in Frimley ICS</w:t>
      </w:r>
      <w:r w:rsidR="000D3439">
        <w:rPr>
          <w:rFonts w:ascii="Arial" w:eastAsia="Times New Roman" w:hAnsi="Arial" w:cs="Times New Roman"/>
          <w:sz w:val="22"/>
          <w:szCs w:val="22"/>
        </w:rPr>
        <w:t xml:space="preserve">. </w:t>
      </w:r>
      <w:r w:rsidR="00BA46D1">
        <w:rPr>
          <w:rFonts w:ascii="Arial" w:eastAsia="Times New Roman" w:hAnsi="Arial" w:cs="Times New Roman"/>
          <w:sz w:val="22"/>
          <w:szCs w:val="22"/>
        </w:rPr>
        <w:t xml:space="preserve">A </w:t>
      </w:r>
      <w:r w:rsidR="00B22B8B">
        <w:rPr>
          <w:rFonts w:ascii="Arial" w:eastAsia="Times New Roman" w:hAnsi="Arial" w:cs="Times New Roman"/>
          <w:sz w:val="22"/>
          <w:szCs w:val="22"/>
        </w:rPr>
        <w:t>significantly</w:t>
      </w:r>
      <w:r w:rsidR="00BA46D1">
        <w:rPr>
          <w:rFonts w:ascii="Arial" w:eastAsia="Times New Roman" w:hAnsi="Arial" w:cs="Times New Roman"/>
          <w:sz w:val="22"/>
          <w:szCs w:val="22"/>
        </w:rPr>
        <w:t xml:space="preserve"> higher proportion of f</w:t>
      </w:r>
      <w:r w:rsidR="000D3439">
        <w:rPr>
          <w:rFonts w:ascii="Arial" w:eastAsia="Times New Roman" w:hAnsi="Arial" w:cs="Times New Roman"/>
          <w:sz w:val="22"/>
          <w:szCs w:val="22"/>
        </w:rPr>
        <w:t xml:space="preserve">emales </w:t>
      </w:r>
      <w:r w:rsidR="00BA46D1">
        <w:rPr>
          <w:rFonts w:ascii="Arial" w:eastAsia="Times New Roman" w:hAnsi="Arial" w:cs="Times New Roman"/>
          <w:sz w:val="22"/>
          <w:szCs w:val="22"/>
        </w:rPr>
        <w:t xml:space="preserve">with </w:t>
      </w:r>
      <w:r w:rsidR="000D3439">
        <w:rPr>
          <w:rFonts w:ascii="Arial" w:eastAsia="Times New Roman" w:hAnsi="Arial" w:cs="Times New Roman"/>
          <w:sz w:val="22"/>
          <w:szCs w:val="22"/>
        </w:rPr>
        <w:t xml:space="preserve">excess weight </w:t>
      </w:r>
      <w:r w:rsidR="00FB47A5">
        <w:rPr>
          <w:rFonts w:ascii="Arial" w:eastAsia="Times New Roman" w:hAnsi="Arial" w:cs="Times New Roman"/>
          <w:sz w:val="22"/>
          <w:szCs w:val="22"/>
        </w:rPr>
        <w:t xml:space="preserve">are </w:t>
      </w:r>
      <w:r w:rsidR="00BA46D1">
        <w:rPr>
          <w:rFonts w:ascii="Arial" w:eastAsia="Times New Roman" w:hAnsi="Arial" w:cs="Times New Roman"/>
          <w:sz w:val="22"/>
          <w:szCs w:val="22"/>
        </w:rPr>
        <w:t xml:space="preserve">recorded </w:t>
      </w:r>
      <w:r w:rsidR="00FB47A5">
        <w:rPr>
          <w:rFonts w:ascii="Arial" w:eastAsia="Times New Roman" w:hAnsi="Arial" w:cs="Times New Roman"/>
          <w:sz w:val="22"/>
          <w:szCs w:val="22"/>
        </w:rPr>
        <w:t xml:space="preserve">as </w:t>
      </w:r>
      <w:r w:rsidR="00BA46D1">
        <w:rPr>
          <w:rFonts w:ascii="Arial" w:eastAsia="Times New Roman" w:hAnsi="Arial" w:cs="Times New Roman"/>
          <w:sz w:val="22"/>
          <w:szCs w:val="22"/>
        </w:rPr>
        <w:t xml:space="preserve">obese, as </w:t>
      </w:r>
      <w:r w:rsidR="00B22B8B">
        <w:rPr>
          <w:rFonts w:ascii="Arial" w:eastAsia="Times New Roman" w:hAnsi="Arial" w:cs="Times New Roman"/>
          <w:sz w:val="22"/>
          <w:szCs w:val="22"/>
        </w:rPr>
        <w:t>opposed to being overweight</w:t>
      </w:r>
      <w:r w:rsidR="00FB47A5">
        <w:rPr>
          <w:rFonts w:ascii="Arial" w:eastAsia="Times New Roman" w:hAnsi="Arial" w:cs="Times New Roman"/>
          <w:sz w:val="22"/>
          <w:szCs w:val="22"/>
        </w:rPr>
        <w:t>.</w:t>
      </w:r>
      <w:r w:rsidR="00B22B8B">
        <w:rPr>
          <w:rFonts w:ascii="Arial" w:eastAsia="Times New Roman" w:hAnsi="Arial" w:cs="Times New Roman"/>
          <w:sz w:val="22"/>
          <w:szCs w:val="22"/>
        </w:rPr>
        <w:t xml:space="preserve"> In contrast, a significantly higher proportion of males with excess weight are </w:t>
      </w:r>
      <w:r w:rsidR="00FB47A5">
        <w:rPr>
          <w:rFonts w:ascii="Arial" w:eastAsia="Times New Roman" w:hAnsi="Arial" w:cs="Times New Roman"/>
          <w:sz w:val="22"/>
          <w:szCs w:val="22"/>
        </w:rPr>
        <w:t xml:space="preserve">recorded as </w:t>
      </w:r>
      <w:r w:rsidR="00B22B8B">
        <w:rPr>
          <w:rFonts w:ascii="Arial" w:eastAsia="Times New Roman" w:hAnsi="Arial" w:cs="Times New Roman"/>
          <w:sz w:val="22"/>
          <w:szCs w:val="22"/>
        </w:rPr>
        <w:t xml:space="preserve">overweight, as opposed to being </w:t>
      </w:r>
      <w:r w:rsidR="005D2427">
        <w:rPr>
          <w:rFonts w:ascii="Arial" w:eastAsia="Times New Roman" w:hAnsi="Arial" w:cs="Times New Roman"/>
          <w:sz w:val="22"/>
          <w:szCs w:val="22"/>
        </w:rPr>
        <w:t>obese.</w:t>
      </w:r>
    </w:p>
    <w:p w14:paraId="75263FE2" w14:textId="77777777" w:rsidR="0053371D" w:rsidRDefault="0053371D" w:rsidP="00D925F2">
      <w:pPr>
        <w:spacing w:after="0" w:line="240" w:lineRule="auto"/>
        <w:ind w:left="-14"/>
        <w:rPr>
          <w:rFonts w:ascii="Arial" w:eastAsia="Times New Roman" w:hAnsi="Arial" w:cs="Times New Roman"/>
          <w:sz w:val="22"/>
          <w:szCs w:val="22"/>
          <w:highlight w:val="yellow"/>
        </w:rPr>
      </w:pPr>
    </w:p>
    <w:p w14:paraId="4DBE4A09" w14:textId="77777777" w:rsidR="00A31606" w:rsidRDefault="00A31606" w:rsidP="00D925F2">
      <w:pPr>
        <w:spacing w:after="0" w:line="240" w:lineRule="auto"/>
        <w:ind w:left="-426"/>
        <w:rPr>
          <w:rFonts w:ascii="Arial" w:eastAsia="Times New Roman" w:hAnsi="Arial" w:cs="Times New Roman"/>
          <w:sz w:val="22"/>
          <w:szCs w:val="22"/>
        </w:rPr>
      </w:pPr>
    </w:p>
    <w:p w14:paraId="0363477F" w14:textId="4CD79A2D" w:rsidR="00FA4651" w:rsidRPr="00FA4651" w:rsidRDefault="00FA4651" w:rsidP="00D925F2">
      <w:pPr>
        <w:spacing w:after="0" w:line="240" w:lineRule="auto"/>
        <w:ind w:left="284" w:hanging="710"/>
        <w:rPr>
          <w:rFonts w:ascii="Arial" w:eastAsia="Times New Roman" w:hAnsi="Arial" w:cs="Times New Roman"/>
          <w:b/>
          <w:i/>
          <w:iCs/>
          <w:color w:val="4F81BD" w:themeColor="accent1"/>
          <w:sz w:val="24"/>
          <w:szCs w:val="24"/>
        </w:rPr>
      </w:pPr>
      <w:r w:rsidRPr="00FA4651">
        <w:rPr>
          <w:rFonts w:ascii="Arial" w:eastAsia="Times New Roman" w:hAnsi="Arial" w:cs="Times New Roman"/>
          <w:b/>
          <w:i/>
          <w:iCs/>
          <w:color w:val="4F81BD" w:themeColor="accent1"/>
          <w:sz w:val="24"/>
          <w:szCs w:val="24"/>
        </w:rPr>
        <w:t xml:space="preserve">Obese and overweight </w:t>
      </w:r>
      <w:r>
        <w:rPr>
          <w:rFonts w:ascii="Arial" w:eastAsia="Times New Roman" w:hAnsi="Arial" w:cs="Times New Roman"/>
          <w:b/>
          <w:i/>
          <w:iCs/>
          <w:color w:val="4F81BD" w:themeColor="accent1"/>
          <w:sz w:val="24"/>
          <w:szCs w:val="24"/>
        </w:rPr>
        <w:t>children</w:t>
      </w:r>
    </w:p>
    <w:p w14:paraId="3B099B24" w14:textId="4653A9E1" w:rsidR="008D4519" w:rsidRDefault="000001FC" w:rsidP="00D925F2">
      <w:pPr>
        <w:spacing w:line="240" w:lineRule="auto"/>
        <w:ind w:left="-426"/>
        <w:rPr>
          <w:rFonts w:ascii="Arial" w:hAnsi="Arial" w:cs="Arial"/>
          <w:sz w:val="22"/>
          <w:szCs w:val="22"/>
        </w:rPr>
      </w:pPr>
      <w:r>
        <w:rPr>
          <w:rFonts w:ascii="Arial" w:hAnsi="Arial" w:cs="Arial"/>
          <w:sz w:val="22"/>
          <w:szCs w:val="22"/>
        </w:rPr>
        <w:t xml:space="preserve">The National Child Measurement </w:t>
      </w:r>
      <w:r w:rsidR="00E73790">
        <w:rPr>
          <w:rFonts w:ascii="Arial" w:hAnsi="Arial" w:cs="Arial"/>
          <w:sz w:val="22"/>
          <w:szCs w:val="22"/>
        </w:rPr>
        <w:t>programme</w:t>
      </w:r>
      <w:r>
        <w:rPr>
          <w:rFonts w:ascii="Arial" w:hAnsi="Arial" w:cs="Arial"/>
          <w:sz w:val="22"/>
          <w:szCs w:val="22"/>
        </w:rPr>
        <w:t xml:space="preserve"> (NCMP) monitors the </w:t>
      </w:r>
      <w:r w:rsidR="00CB61D5">
        <w:rPr>
          <w:rFonts w:ascii="Arial" w:hAnsi="Arial" w:cs="Arial"/>
          <w:sz w:val="22"/>
          <w:szCs w:val="22"/>
        </w:rPr>
        <w:t xml:space="preserve">height and </w:t>
      </w:r>
      <w:r>
        <w:rPr>
          <w:rFonts w:ascii="Arial" w:hAnsi="Arial" w:cs="Arial"/>
          <w:sz w:val="22"/>
          <w:szCs w:val="22"/>
        </w:rPr>
        <w:t>weight of primary school-children in Reception Year (aged 4 to 5) and Year 6 (aged 10 to 11).</w:t>
      </w:r>
      <w:r w:rsidR="00836A60">
        <w:rPr>
          <w:rFonts w:ascii="Arial" w:hAnsi="Arial" w:cs="Arial"/>
          <w:sz w:val="22"/>
          <w:szCs w:val="22"/>
        </w:rPr>
        <w:t xml:space="preserve"> This</w:t>
      </w:r>
      <w:r w:rsidR="00761ECE">
        <w:rPr>
          <w:rFonts w:ascii="Arial" w:hAnsi="Arial" w:cs="Arial"/>
          <w:sz w:val="22"/>
          <w:szCs w:val="22"/>
        </w:rPr>
        <w:t xml:space="preserve"> </w:t>
      </w:r>
      <w:r w:rsidR="00CB61D5">
        <w:rPr>
          <w:rFonts w:ascii="Arial" w:hAnsi="Arial" w:cs="Arial"/>
          <w:sz w:val="22"/>
          <w:szCs w:val="22"/>
        </w:rPr>
        <w:t xml:space="preserve">allows the prevalence of </w:t>
      </w:r>
      <w:r w:rsidR="000B6206">
        <w:rPr>
          <w:rFonts w:ascii="Arial" w:hAnsi="Arial" w:cs="Arial"/>
          <w:sz w:val="22"/>
          <w:szCs w:val="22"/>
        </w:rPr>
        <w:t>obesity and overweight to be calculated for these age groups and gives an indication of the levels and trends</w:t>
      </w:r>
      <w:r w:rsidR="008D4519">
        <w:rPr>
          <w:rFonts w:ascii="Arial" w:hAnsi="Arial" w:cs="Arial"/>
          <w:sz w:val="22"/>
          <w:szCs w:val="22"/>
        </w:rPr>
        <w:t xml:space="preserve"> in childhood obesity.</w:t>
      </w:r>
    </w:p>
    <w:p w14:paraId="56A87CD7" w14:textId="1234A11D" w:rsidR="00373221" w:rsidRDefault="00E061B4" w:rsidP="00D925F2">
      <w:pPr>
        <w:tabs>
          <w:tab w:val="left" w:pos="14175"/>
        </w:tabs>
        <w:spacing w:after="0" w:line="240" w:lineRule="auto"/>
        <w:ind w:left="-426"/>
        <w:rPr>
          <w:rFonts w:ascii="Arial" w:eastAsia="Times New Roman" w:hAnsi="Arial" w:cs="Arial"/>
          <w:sz w:val="22"/>
          <w:szCs w:val="22"/>
        </w:rPr>
      </w:pPr>
      <w:r w:rsidRPr="00DF4853">
        <w:rPr>
          <w:rFonts w:ascii="Arial" w:hAnsi="Arial" w:cs="Arial"/>
          <w:sz w:val="22"/>
          <w:szCs w:val="22"/>
        </w:rPr>
        <w:t xml:space="preserve">In 2019/20, 21% of 4 to 5 year olds </w:t>
      </w:r>
      <w:r w:rsidR="00CE372A">
        <w:rPr>
          <w:rFonts w:ascii="Arial" w:hAnsi="Arial" w:cs="Arial"/>
          <w:sz w:val="22"/>
          <w:szCs w:val="22"/>
        </w:rPr>
        <w:t xml:space="preserve">and </w:t>
      </w:r>
      <w:r w:rsidR="00D62700">
        <w:rPr>
          <w:rFonts w:ascii="Arial" w:hAnsi="Arial" w:cs="Arial"/>
          <w:sz w:val="22"/>
          <w:szCs w:val="22"/>
        </w:rPr>
        <w:t xml:space="preserve">35% of 10 to 11 year olds </w:t>
      </w:r>
      <w:r w:rsidRPr="00DF4853">
        <w:rPr>
          <w:rFonts w:ascii="Arial" w:hAnsi="Arial" w:cs="Arial"/>
          <w:sz w:val="22"/>
          <w:szCs w:val="22"/>
        </w:rPr>
        <w:t xml:space="preserve">in Berkshire East had excess weight (overweight or obese). </w:t>
      </w:r>
      <w:r w:rsidR="00D62700" w:rsidRPr="00A43EF2">
        <w:rPr>
          <w:rFonts w:ascii="Arial" w:eastAsia="Times New Roman" w:hAnsi="Arial" w:cs="Arial"/>
          <w:sz w:val="22"/>
          <w:szCs w:val="22"/>
        </w:rPr>
        <w:t xml:space="preserve">Although Berkshire East’s levels of excess weight </w:t>
      </w:r>
      <w:r w:rsidR="008C5962">
        <w:rPr>
          <w:rFonts w:ascii="Arial" w:eastAsia="Times New Roman" w:hAnsi="Arial" w:cs="Arial"/>
          <w:sz w:val="22"/>
          <w:szCs w:val="22"/>
        </w:rPr>
        <w:t xml:space="preserve">are </w:t>
      </w:r>
      <w:r w:rsidR="00D62700" w:rsidRPr="00A43EF2">
        <w:rPr>
          <w:rFonts w:ascii="Arial" w:eastAsia="Times New Roman" w:hAnsi="Arial" w:cs="Arial"/>
          <w:sz w:val="22"/>
          <w:szCs w:val="22"/>
        </w:rPr>
        <w:t xml:space="preserve">similar to the national average for both age groups, there is </w:t>
      </w:r>
      <w:r w:rsidR="00AA2987">
        <w:rPr>
          <w:rFonts w:ascii="Arial" w:eastAsia="Times New Roman" w:hAnsi="Arial" w:cs="Arial"/>
          <w:sz w:val="22"/>
          <w:szCs w:val="22"/>
        </w:rPr>
        <w:t>signi</w:t>
      </w:r>
      <w:r w:rsidR="00373221">
        <w:rPr>
          <w:rFonts w:ascii="Arial" w:eastAsia="Times New Roman" w:hAnsi="Arial" w:cs="Arial"/>
          <w:sz w:val="22"/>
          <w:szCs w:val="22"/>
        </w:rPr>
        <w:t>f</w:t>
      </w:r>
      <w:r w:rsidR="00AA2987">
        <w:rPr>
          <w:rFonts w:ascii="Arial" w:eastAsia="Times New Roman" w:hAnsi="Arial" w:cs="Arial"/>
          <w:sz w:val="22"/>
          <w:szCs w:val="22"/>
        </w:rPr>
        <w:t xml:space="preserve">icant </w:t>
      </w:r>
      <w:r w:rsidR="00D62700" w:rsidRPr="00A43EF2">
        <w:rPr>
          <w:rFonts w:ascii="Arial" w:eastAsia="Times New Roman" w:hAnsi="Arial" w:cs="Arial"/>
          <w:sz w:val="22"/>
          <w:szCs w:val="22"/>
        </w:rPr>
        <w:t xml:space="preserve">variation across the three local authorities and also within them. </w:t>
      </w:r>
      <w:r w:rsidR="00AA2987">
        <w:rPr>
          <w:rFonts w:ascii="Arial" w:eastAsia="Times New Roman" w:hAnsi="Arial" w:cs="Arial"/>
          <w:sz w:val="22"/>
          <w:szCs w:val="22"/>
        </w:rPr>
        <w:t xml:space="preserve">Slough has one of the highest rates of </w:t>
      </w:r>
      <w:r w:rsidR="00426A1C">
        <w:rPr>
          <w:rFonts w:ascii="Arial" w:eastAsia="Times New Roman" w:hAnsi="Arial" w:cs="Arial"/>
          <w:sz w:val="22"/>
          <w:szCs w:val="22"/>
        </w:rPr>
        <w:t>childhood obesity</w:t>
      </w:r>
      <w:r w:rsidR="00C64F96">
        <w:rPr>
          <w:rFonts w:ascii="Arial" w:eastAsia="Times New Roman" w:hAnsi="Arial" w:cs="Arial"/>
          <w:sz w:val="22"/>
          <w:szCs w:val="22"/>
        </w:rPr>
        <w:t xml:space="preserve"> in the South East</w:t>
      </w:r>
      <w:r w:rsidR="00DD5785">
        <w:rPr>
          <w:rFonts w:ascii="Arial" w:eastAsia="Times New Roman" w:hAnsi="Arial" w:cs="Arial"/>
          <w:sz w:val="22"/>
          <w:szCs w:val="22"/>
        </w:rPr>
        <w:t xml:space="preserve">, while RBWM’s rates are significantly lower than the national </w:t>
      </w:r>
      <w:r w:rsidR="002C3187">
        <w:rPr>
          <w:rFonts w:ascii="Arial" w:eastAsia="Times New Roman" w:hAnsi="Arial" w:cs="Arial"/>
          <w:sz w:val="22"/>
          <w:szCs w:val="22"/>
        </w:rPr>
        <w:t>average.</w:t>
      </w:r>
    </w:p>
    <w:p w14:paraId="3EDA2E6C" w14:textId="77777777" w:rsidR="00F76205" w:rsidRDefault="00F76205" w:rsidP="00D925F2">
      <w:pPr>
        <w:tabs>
          <w:tab w:val="left" w:pos="14175"/>
        </w:tabs>
        <w:spacing w:after="0" w:line="240" w:lineRule="auto"/>
        <w:ind w:left="-426"/>
        <w:rPr>
          <w:rFonts w:ascii="Arial" w:eastAsia="Times New Roman" w:hAnsi="Arial" w:cs="Arial"/>
          <w:sz w:val="22"/>
          <w:szCs w:val="22"/>
        </w:rPr>
      </w:pPr>
    </w:p>
    <w:p w14:paraId="4513FA0E" w14:textId="1249D94C" w:rsidR="00F520A6" w:rsidRDefault="00F76205" w:rsidP="00D925F2">
      <w:pPr>
        <w:tabs>
          <w:tab w:val="left" w:pos="14175"/>
        </w:tabs>
        <w:spacing w:after="0" w:line="240" w:lineRule="auto"/>
        <w:ind w:left="-426"/>
        <w:rPr>
          <w:rFonts w:ascii="Arial" w:eastAsia="Times New Roman" w:hAnsi="Arial" w:cs="Arial"/>
          <w:sz w:val="22"/>
          <w:szCs w:val="22"/>
        </w:rPr>
      </w:pPr>
      <w:r>
        <w:rPr>
          <w:rFonts w:ascii="Arial" w:eastAsia="Times New Roman" w:hAnsi="Arial" w:cs="Arial"/>
          <w:sz w:val="22"/>
          <w:szCs w:val="22"/>
        </w:rPr>
        <w:t xml:space="preserve">Nationally, children from </w:t>
      </w:r>
      <w:r w:rsidR="00F520A6">
        <w:rPr>
          <w:rFonts w:ascii="Arial" w:eastAsia="Times New Roman" w:hAnsi="Arial" w:cs="Arial"/>
          <w:sz w:val="22"/>
          <w:szCs w:val="22"/>
        </w:rPr>
        <w:t>the following gr</w:t>
      </w:r>
      <w:r w:rsidR="00BD72F5">
        <w:rPr>
          <w:rFonts w:ascii="Arial" w:eastAsia="Times New Roman" w:hAnsi="Arial" w:cs="Arial"/>
          <w:sz w:val="22"/>
          <w:szCs w:val="22"/>
        </w:rPr>
        <w:t>o</w:t>
      </w:r>
      <w:r w:rsidR="00F520A6">
        <w:rPr>
          <w:rFonts w:ascii="Arial" w:eastAsia="Times New Roman" w:hAnsi="Arial" w:cs="Arial"/>
          <w:sz w:val="22"/>
          <w:szCs w:val="22"/>
        </w:rPr>
        <w:t>ups are more likely to be obese or have excess weight:</w:t>
      </w:r>
    </w:p>
    <w:p w14:paraId="1FC2D1C5" w14:textId="56754E30" w:rsidR="00F520A6" w:rsidRDefault="00BD72F5" w:rsidP="00D925F2">
      <w:pPr>
        <w:pStyle w:val="ListParagraph"/>
        <w:numPr>
          <w:ilvl w:val="0"/>
          <w:numId w:val="11"/>
        </w:numPr>
        <w:tabs>
          <w:tab w:val="left" w:pos="14175"/>
        </w:tabs>
        <w:spacing w:after="0" w:line="240" w:lineRule="auto"/>
        <w:rPr>
          <w:rFonts w:ascii="Arial" w:eastAsia="Times New Roman" w:hAnsi="Arial" w:cs="Arial"/>
          <w:sz w:val="22"/>
          <w:szCs w:val="22"/>
        </w:rPr>
      </w:pPr>
      <w:r>
        <w:rPr>
          <w:rFonts w:ascii="Arial" w:eastAsia="Times New Roman" w:hAnsi="Arial" w:cs="Arial"/>
          <w:sz w:val="22"/>
          <w:szCs w:val="22"/>
        </w:rPr>
        <w:t>F</w:t>
      </w:r>
      <w:r w:rsidR="00F520A6">
        <w:rPr>
          <w:rFonts w:ascii="Arial" w:eastAsia="Times New Roman" w:hAnsi="Arial" w:cs="Arial"/>
          <w:sz w:val="22"/>
          <w:szCs w:val="22"/>
        </w:rPr>
        <w:t>rom m</w:t>
      </w:r>
      <w:r w:rsidR="00F76205" w:rsidRPr="00F520A6">
        <w:rPr>
          <w:rFonts w:ascii="Arial" w:eastAsia="Times New Roman" w:hAnsi="Arial" w:cs="Arial"/>
          <w:sz w:val="22"/>
          <w:szCs w:val="22"/>
        </w:rPr>
        <w:t>ore deprived areas</w:t>
      </w:r>
      <w:r w:rsidR="008B3A62">
        <w:rPr>
          <w:rFonts w:ascii="Arial" w:eastAsia="Times New Roman" w:hAnsi="Arial" w:cs="Arial"/>
          <w:sz w:val="22"/>
          <w:szCs w:val="22"/>
        </w:rPr>
        <w:t xml:space="preserve">, compared to </w:t>
      </w:r>
      <w:r w:rsidR="00237AFE">
        <w:rPr>
          <w:rFonts w:ascii="Arial" w:eastAsia="Times New Roman" w:hAnsi="Arial" w:cs="Arial"/>
          <w:sz w:val="22"/>
          <w:szCs w:val="22"/>
        </w:rPr>
        <w:t>those in least deprived decile</w:t>
      </w:r>
      <w:r>
        <w:rPr>
          <w:rFonts w:ascii="Arial" w:eastAsia="Times New Roman" w:hAnsi="Arial" w:cs="Arial"/>
          <w:sz w:val="22"/>
          <w:szCs w:val="22"/>
        </w:rPr>
        <w:t xml:space="preserve"> - </w:t>
      </w:r>
      <w:r w:rsidR="00F520A6">
        <w:rPr>
          <w:rFonts w:ascii="Arial" w:eastAsia="Times New Roman" w:hAnsi="Arial" w:cs="Arial"/>
          <w:sz w:val="22"/>
          <w:szCs w:val="22"/>
        </w:rPr>
        <w:t>t</w:t>
      </w:r>
      <w:r w:rsidR="00EF2E13" w:rsidRPr="00F520A6">
        <w:rPr>
          <w:rFonts w:ascii="Arial" w:eastAsia="Times New Roman" w:hAnsi="Arial" w:cs="Arial"/>
          <w:sz w:val="22"/>
          <w:szCs w:val="22"/>
        </w:rPr>
        <w:t>h</w:t>
      </w:r>
      <w:r w:rsidR="00EF4A60" w:rsidRPr="00F520A6">
        <w:rPr>
          <w:rFonts w:ascii="Arial" w:eastAsia="Times New Roman" w:hAnsi="Arial" w:cs="Arial"/>
          <w:sz w:val="22"/>
          <w:szCs w:val="22"/>
        </w:rPr>
        <w:t xml:space="preserve">is </w:t>
      </w:r>
      <w:r w:rsidR="00EF2E13" w:rsidRPr="00F520A6">
        <w:rPr>
          <w:rFonts w:ascii="Arial" w:eastAsia="Times New Roman" w:hAnsi="Arial" w:cs="Arial"/>
          <w:sz w:val="22"/>
          <w:szCs w:val="22"/>
        </w:rPr>
        <w:t xml:space="preserve">association </w:t>
      </w:r>
      <w:r w:rsidR="00126176" w:rsidRPr="00F520A6">
        <w:rPr>
          <w:rFonts w:ascii="Arial" w:eastAsia="Times New Roman" w:hAnsi="Arial" w:cs="Arial"/>
          <w:sz w:val="22"/>
          <w:szCs w:val="22"/>
        </w:rPr>
        <w:t xml:space="preserve">is </w:t>
      </w:r>
      <w:r w:rsidR="00F520A6">
        <w:rPr>
          <w:rFonts w:ascii="Arial" w:eastAsia="Times New Roman" w:hAnsi="Arial" w:cs="Arial"/>
          <w:sz w:val="22"/>
          <w:szCs w:val="22"/>
        </w:rPr>
        <w:t xml:space="preserve">also </w:t>
      </w:r>
      <w:r w:rsidR="00126176" w:rsidRPr="00F520A6">
        <w:rPr>
          <w:rFonts w:ascii="Arial" w:eastAsia="Times New Roman" w:hAnsi="Arial" w:cs="Arial"/>
          <w:sz w:val="22"/>
          <w:szCs w:val="22"/>
        </w:rPr>
        <w:t>visible in Bracknell Forest and Slough</w:t>
      </w:r>
      <w:r w:rsidR="00E67C32" w:rsidRPr="00F520A6">
        <w:rPr>
          <w:rFonts w:ascii="Arial" w:eastAsia="Times New Roman" w:hAnsi="Arial" w:cs="Arial"/>
          <w:sz w:val="22"/>
          <w:szCs w:val="22"/>
        </w:rPr>
        <w:t>, although RBWM’s figures do no</w:t>
      </w:r>
      <w:r w:rsidR="00AF1A72" w:rsidRPr="00F520A6">
        <w:rPr>
          <w:rFonts w:ascii="Arial" w:eastAsia="Times New Roman" w:hAnsi="Arial" w:cs="Arial"/>
          <w:sz w:val="22"/>
          <w:szCs w:val="22"/>
        </w:rPr>
        <w:t>t clearly show this.</w:t>
      </w:r>
      <w:r w:rsidR="00F520A6" w:rsidRPr="00F520A6">
        <w:rPr>
          <w:rFonts w:ascii="Arial" w:eastAsia="Times New Roman" w:hAnsi="Arial" w:cs="Arial"/>
          <w:sz w:val="22"/>
          <w:szCs w:val="22"/>
        </w:rPr>
        <w:t xml:space="preserve"> </w:t>
      </w:r>
    </w:p>
    <w:p w14:paraId="6981F377" w14:textId="61909025" w:rsidR="002C3187" w:rsidRDefault="00F520A6" w:rsidP="00D925F2">
      <w:pPr>
        <w:pStyle w:val="ListParagraph"/>
        <w:numPr>
          <w:ilvl w:val="0"/>
          <w:numId w:val="11"/>
        </w:numPr>
        <w:tabs>
          <w:tab w:val="left" w:pos="14175"/>
        </w:tabs>
        <w:spacing w:after="0" w:line="240" w:lineRule="auto"/>
        <w:rPr>
          <w:rFonts w:ascii="Arial" w:eastAsia="Times New Roman" w:hAnsi="Arial" w:cs="Arial"/>
          <w:sz w:val="22"/>
          <w:szCs w:val="22"/>
        </w:rPr>
      </w:pPr>
      <w:r>
        <w:rPr>
          <w:rFonts w:ascii="Arial" w:eastAsia="Times New Roman" w:hAnsi="Arial" w:cs="Arial"/>
          <w:sz w:val="22"/>
          <w:szCs w:val="22"/>
        </w:rPr>
        <w:t>Non-white ethnic groups</w:t>
      </w:r>
      <w:r w:rsidR="00237AFE">
        <w:rPr>
          <w:rFonts w:ascii="Arial" w:eastAsia="Times New Roman" w:hAnsi="Arial" w:cs="Arial"/>
          <w:sz w:val="22"/>
          <w:szCs w:val="22"/>
        </w:rPr>
        <w:t xml:space="preserve">, compared to </w:t>
      </w:r>
      <w:r w:rsidR="00153E5A">
        <w:rPr>
          <w:rFonts w:ascii="Arial" w:eastAsia="Times New Roman" w:hAnsi="Arial" w:cs="Arial"/>
          <w:sz w:val="22"/>
          <w:szCs w:val="22"/>
        </w:rPr>
        <w:t>w</w:t>
      </w:r>
      <w:r w:rsidR="00237AFE">
        <w:rPr>
          <w:rFonts w:ascii="Arial" w:eastAsia="Times New Roman" w:hAnsi="Arial" w:cs="Arial"/>
          <w:sz w:val="22"/>
          <w:szCs w:val="22"/>
        </w:rPr>
        <w:t xml:space="preserve">hite ethnic groups </w:t>
      </w:r>
      <w:r w:rsidR="004915DB">
        <w:rPr>
          <w:rFonts w:ascii="Arial" w:eastAsia="Times New Roman" w:hAnsi="Arial" w:cs="Arial"/>
          <w:sz w:val="22"/>
          <w:szCs w:val="22"/>
        </w:rPr>
        <w:t>–</w:t>
      </w:r>
      <w:r w:rsidR="006A4C48">
        <w:rPr>
          <w:rFonts w:ascii="Arial" w:eastAsia="Times New Roman" w:hAnsi="Arial" w:cs="Arial"/>
          <w:sz w:val="22"/>
          <w:szCs w:val="22"/>
        </w:rPr>
        <w:t xml:space="preserve"> there is also local evidence to show significant difference</w:t>
      </w:r>
      <w:r w:rsidR="0046589A">
        <w:rPr>
          <w:rFonts w:ascii="Arial" w:eastAsia="Times New Roman" w:hAnsi="Arial" w:cs="Arial"/>
          <w:sz w:val="22"/>
          <w:szCs w:val="22"/>
        </w:rPr>
        <w:t>s</w:t>
      </w:r>
      <w:r w:rsidR="006A4C48">
        <w:rPr>
          <w:rFonts w:ascii="Arial" w:eastAsia="Times New Roman" w:hAnsi="Arial" w:cs="Arial"/>
          <w:sz w:val="22"/>
          <w:szCs w:val="22"/>
        </w:rPr>
        <w:t xml:space="preserve"> in some parts of Berkshire East</w:t>
      </w:r>
      <w:r w:rsidR="00BC033F">
        <w:rPr>
          <w:rFonts w:ascii="Arial" w:eastAsia="Times New Roman" w:hAnsi="Arial" w:cs="Arial"/>
          <w:sz w:val="22"/>
          <w:szCs w:val="22"/>
        </w:rPr>
        <w:t xml:space="preserve">, including Bracknell Forest </w:t>
      </w:r>
      <w:r w:rsidR="00B1721F">
        <w:rPr>
          <w:rFonts w:ascii="Arial" w:eastAsia="Times New Roman" w:hAnsi="Arial" w:cs="Arial"/>
          <w:sz w:val="22"/>
          <w:szCs w:val="22"/>
        </w:rPr>
        <w:t xml:space="preserve">(both age groups) and </w:t>
      </w:r>
      <w:r w:rsidR="0019471C">
        <w:rPr>
          <w:rFonts w:ascii="Arial" w:eastAsia="Times New Roman" w:hAnsi="Arial" w:cs="Arial"/>
          <w:sz w:val="22"/>
          <w:szCs w:val="22"/>
        </w:rPr>
        <w:t xml:space="preserve">RBWM (Reception Year). Slough has less difference between </w:t>
      </w:r>
      <w:r w:rsidR="00153E5A">
        <w:rPr>
          <w:rFonts w:ascii="Arial" w:eastAsia="Times New Roman" w:hAnsi="Arial" w:cs="Arial"/>
          <w:sz w:val="22"/>
          <w:szCs w:val="22"/>
        </w:rPr>
        <w:t>w</w:t>
      </w:r>
      <w:r w:rsidR="00285B0A">
        <w:rPr>
          <w:rFonts w:ascii="Arial" w:eastAsia="Times New Roman" w:hAnsi="Arial" w:cs="Arial"/>
          <w:sz w:val="22"/>
          <w:szCs w:val="22"/>
        </w:rPr>
        <w:t>hite and non-</w:t>
      </w:r>
      <w:r w:rsidR="00153E5A">
        <w:rPr>
          <w:rFonts w:ascii="Arial" w:eastAsia="Times New Roman" w:hAnsi="Arial" w:cs="Arial"/>
          <w:sz w:val="22"/>
          <w:szCs w:val="22"/>
        </w:rPr>
        <w:t>w</w:t>
      </w:r>
      <w:r w:rsidR="00285B0A">
        <w:rPr>
          <w:rFonts w:ascii="Arial" w:eastAsia="Times New Roman" w:hAnsi="Arial" w:cs="Arial"/>
          <w:sz w:val="22"/>
          <w:szCs w:val="22"/>
        </w:rPr>
        <w:t xml:space="preserve">hite </w:t>
      </w:r>
      <w:r w:rsidR="0019471C">
        <w:rPr>
          <w:rFonts w:ascii="Arial" w:eastAsia="Times New Roman" w:hAnsi="Arial" w:cs="Arial"/>
          <w:sz w:val="22"/>
          <w:szCs w:val="22"/>
        </w:rPr>
        <w:t>ethnic groups</w:t>
      </w:r>
      <w:r w:rsidR="00285B0A">
        <w:rPr>
          <w:rFonts w:ascii="Arial" w:eastAsia="Times New Roman" w:hAnsi="Arial" w:cs="Arial"/>
          <w:sz w:val="22"/>
          <w:szCs w:val="22"/>
        </w:rPr>
        <w:t xml:space="preserve">, although those from a </w:t>
      </w:r>
      <w:r w:rsidR="00153E5A">
        <w:rPr>
          <w:rFonts w:ascii="Arial" w:eastAsia="Times New Roman" w:hAnsi="Arial" w:cs="Arial"/>
          <w:sz w:val="22"/>
          <w:szCs w:val="22"/>
        </w:rPr>
        <w:t>b</w:t>
      </w:r>
      <w:r w:rsidR="00285B0A">
        <w:rPr>
          <w:rFonts w:ascii="Arial" w:eastAsia="Times New Roman" w:hAnsi="Arial" w:cs="Arial"/>
          <w:sz w:val="22"/>
          <w:szCs w:val="22"/>
        </w:rPr>
        <w:t xml:space="preserve">lack group have a higher prevalence of obesity compared to children from </w:t>
      </w:r>
      <w:r w:rsidR="00153E5A">
        <w:rPr>
          <w:rFonts w:ascii="Arial" w:eastAsia="Times New Roman" w:hAnsi="Arial" w:cs="Arial"/>
          <w:sz w:val="22"/>
          <w:szCs w:val="22"/>
        </w:rPr>
        <w:t>w</w:t>
      </w:r>
      <w:r w:rsidR="00285B0A">
        <w:rPr>
          <w:rFonts w:ascii="Arial" w:eastAsia="Times New Roman" w:hAnsi="Arial" w:cs="Arial"/>
          <w:sz w:val="22"/>
          <w:szCs w:val="22"/>
        </w:rPr>
        <w:t xml:space="preserve">hite and Asian ethnic groups. </w:t>
      </w:r>
    </w:p>
    <w:p w14:paraId="75F2B7F8" w14:textId="77777777" w:rsidR="001E6155" w:rsidRDefault="001E6155">
      <w:pPr>
        <w:rPr>
          <w:rFonts w:ascii="Arial" w:eastAsia="Times New Roman" w:hAnsi="Arial" w:cs="Times New Roman"/>
          <w:b/>
          <w:i/>
          <w:iCs/>
          <w:color w:val="4F81BD" w:themeColor="accent1"/>
          <w:sz w:val="24"/>
          <w:szCs w:val="24"/>
        </w:rPr>
      </w:pPr>
      <w:r>
        <w:rPr>
          <w:rFonts w:eastAsia="Times New Roman" w:cs="Times New Roman"/>
          <w:i/>
          <w:iCs/>
          <w:color w:val="4F81BD" w:themeColor="accent1"/>
          <w:sz w:val="24"/>
          <w:szCs w:val="24"/>
        </w:rPr>
        <w:br w:type="page"/>
      </w:r>
    </w:p>
    <w:p w14:paraId="6158284E" w14:textId="339F00E9" w:rsidR="00042932" w:rsidRPr="002B3937" w:rsidRDefault="00042932" w:rsidP="002B3937">
      <w:pPr>
        <w:spacing w:after="0" w:line="240" w:lineRule="auto"/>
        <w:ind w:left="284" w:hanging="710"/>
        <w:rPr>
          <w:rFonts w:ascii="Arial" w:eastAsia="Times New Roman" w:hAnsi="Arial" w:cs="Times New Roman"/>
          <w:b/>
          <w:i/>
          <w:iCs/>
          <w:color w:val="4F81BD" w:themeColor="accent1"/>
          <w:sz w:val="24"/>
          <w:szCs w:val="24"/>
        </w:rPr>
      </w:pPr>
      <w:r w:rsidRPr="002B3937">
        <w:rPr>
          <w:rFonts w:ascii="Arial" w:eastAsia="Times New Roman" w:hAnsi="Arial" w:cs="Times New Roman"/>
          <w:b/>
          <w:i/>
          <w:iCs/>
          <w:color w:val="4F81BD" w:themeColor="accent1"/>
          <w:sz w:val="24"/>
          <w:szCs w:val="24"/>
        </w:rPr>
        <w:lastRenderedPageBreak/>
        <w:t>Diet</w:t>
      </w:r>
    </w:p>
    <w:p w14:paraId="7286A6F8" w14:textId="4ADDCB89" w:rsidR="00DB000D" w:rsidRDefault="00DB000D" w:rsidP="00D925F2">
      <w:pPr>
        <w:spacing w:after="0" w:line="240" w:lineRule="auto"/>
        <w:ind w:left="-426"/>
        <w:rPr>
          <w:rFonts w:ascii="Arial" w:eastAsia="Times New Roman" w:hAnsi="Arial" w:cs="Times New Roman"/>
          <w:sz w:val="22"/>
          <w:szCs w:val="22"/>
        </w:rPr>
      </w:pPr>
      <w:r w:rsidRPr="00A43EF2">
        <w:rPr>
          <w:rFonts w:ascii="Arial" w:eastAsia="Times New Roman" w:hAnsi="Arial" w:cs="Times New Roman"/>
          <w:sz w:val="22"/>
          <w:szCs w:val="22"/>
        </w:rPr>
        <w:t xml:space="preserve">The 2019/20 Active Lives Adult Survey reported </w:t>
      </w:r>
      <w:r w:rsidR="002E0FF6">
        <w:rPr>
          <w:rFonts w:ascii="Arial" w:eastAsia="Times New Roman" w:hAnsi="Arial" w:cs="Times New Roman"/>
          <w:sz w:val="22"/>
          <w:szCs w:val="22"/>
        </w:rPr>
        <w:t xml:space="preserve">that </w:t>
      </w:r>
      <w:r w:rsidRPr="00A43EF2">
        <w:rPr>
          <w:rFonts w:ascii="Arial" w:eastAsia="Times New Roman" w:hAnsi="Arial" w:cs="Times New Roman"/>
          <w:sz w:val="22"/>
          <w:szCs w:val="22"/>
        </w:rPr>
        <w:t>55.4% of England’s population met the recommended ‘5-a-day’</w:t>
      </w:r>
      <w:r w:rsidR="007F2B49">
        <w:rPr>
          <w:rFonts w:ascii="Arial" w:eastAsia="Times New Roman" w:hAnsi="Arial" w:cs="Times New Roman"/>
          <w:sz w:val="22"/>
          <w:szCs w:val="22"/>
        </w:rPr>
        <w:t xml:space="preserve"> </w:t>
      </w:r>
      <w:r w:rsidR="00A15387">
        <w:rPr>
          <w:rFonts w:ascii="Arial" w:eastAsia="Times New Roman" w:hAnsi="Arial" w:cs="Times New Roman"/>
          <w:sz w:val="22"/>
          <w:szCs w:val="22"/>
        </w:rPr>
        <w:t xml:space="preserve">fruit and vegetable portions </w:t>
      </w:r>
      <w:r w:rsidR="007F2B49">
        <w:rPr>
          <w:rFonts w:ascii="Arial" w:eastAsia="Times New Roman" w:hAnsi="Arial" w:cs="Times New Roman"/>
          <w:sz w:val="22"/>
          <w:szCs w:val="22"/>
        </w:rPr>
        <w:t xml:space="preserve">with considerable variation across Berkshire East’s local </w:t>
      </w:r>
      <w:r w:rsidR="00CB3951">
        <w:rPr>
          <w:rFonts w:ascii="Arial" w:eastAsia="Times New Roman" w:hAnsi="Arial" w:cs="Times New Roman"/>
          <w:sz w:val="22"/>
          <w:szCs w:val="22"/>
        </w:rPr>
        <w:t xml:space="preserve">authorities. Slough consistently has a </w:t>
      </w:r>
      <w:r w:rsidR="002D3251">
        <w:rPr>
          <w:rFonts w:ascii="Arial" w:eastAsia="Times New Roman" w:hAnsi="Arial" w:cs="Times New Roman"/>
          <w:sz w:val="22"/>
          <w:szCs w:val="22"/>
        </w:rPr>
        <w:t>significantly</w:t>
      </w:r>
      <w:r w:rsidR="00CB3951">
        <w:rPr>
          <w:rFonts w:ascii="Arial" w:eastAsia="Times New Roman" w:hAnsi="Arial" w:cs="Times New Roman"/>
          <w:sz w:val="22"/>
          <w:szCs w:val="22"/>
        </w:rPr>
        <w:t xml:space="preserve"> worse </w:t>
      </w:r>
      <w:r w:rsidR="00605C38">
        <w:rPr>
          <w:rFonts w:ascii="Arial" w:eastAsia="Times New Roman" w:hAnsi="Arial" w:cs="Times New Roman"/>
          <w:sz w:val="22"/>
          <w:szCs w:val="22"/>
        </w:rPr>
        <w:t xml:space="preserve">proportion of people meeting this </w:t>
      </w:r>
      <w:r w:rsidR="002D3251">
        <w:rPr>
          <w:rFonts w:ascii="Arial" w:eastAsia="Times New Roman" w:hAnsi="Arial" w:cs="Times New Roman"/>
          <w:sz w:val="22"/>
          <w:szCs w:val="22"/>
        </w:rPr>
        <w:t>recommendation</w:t>
      </w:r>
      <w:r w:rsidR="00605C38">
        <w:rPr>
          <w:rFonts w:ascii="Arial" w:eastAsia="Times New Roman" w:hAnsi="Arial" w:cs="Times New Roman"/>
          <w:sz w:val="22"/>
          <w:szCs w:val="22"/>
        </w:rPr>
        <w:t xml:space="preserve"> compared to England, while RBWM’s levels are </w:t>
      </w:r>
      <w:r w:rsidR="002D3251">
        <w:rPr>
          <w:rFonts w:ascii="Arial" w:eastAsia="Times New Roman" w:hAnsi="Arial" w:cs="Times New Roman"/>
          <w:sz w:val="22"/>
          <w:szCs w:val="22"/>
        </w:rPr>
        <w:t>significantly</w:t>
      </w:r>
      <w:r w:rsidR="00605C38">
        <w:rPr>
          <w:rFonts w:ascii="Arial" w:eastAsia="Times New Roman" w:hAnsi="Arial" w:cs="Times New Roman"/>
          <w:sz w:val="22"/>
          <w:szCs w:val="22"/>
        </w:rPr>
        <w:t xml:space="preserve"> better. Bracknell Forest’s </w:t>
      </w:r>
      <w:r w:rsidR="00F23FFF">
        <w:rPr>
          <w:rFonts w:ascii="Arial" w:eastAsia="Times New Roman" w:hAnsi="Arial" w:cs="Times New Roman"/>
          <w:sz w:val="22"/>
          <w:szCs w:val="22"/>
        </w:rPr>
        <w:t xml:space="preserve">levels are </w:t>
      </w:r>
      <w:r w:rsidR="007013F3">
        <w:rPr>
          <w:rFonts w:ascii="Arial" w:eastAsia="Times New Roman" w:hAnsi="Arial" w:cs="Times New Roman"/>
          <w:sz w:val="22"/>
          <w:szCs w:val="22"/>
        </w:rPr>
        <w:t>similar to England’s.</w:t>
      </w:r>
    </w:p>
    <w:p w14:paraId="5844E0D1" w14:textId="77777777" w:rsidR="00F23FFF" w:rsidRDefault="00F23FFF" w:rsidP="00D925F2">
      <w:pPr>
        <w:spacing w:after="0" w:line="240" w:lineRule="auto"/>
        <w:ind w:left="-426"/>
        <w:rPr>
          <w:rFonts w:ascii="Arial" w:eastAsia="Times New Roman" w:hAnsi="Arial" w:cs="Times New Roman"/>
          <w:sz w:val="22"/>
          <w:szCs w:val="22"/>
        </w:rPr>
      </w:pPr>
    </w:p>
    <w:p w14:paraId="188EE916" w14:textId="71920A13" w:rsidR="00F23FFF" w:rsidRDefault="00F23FFF" w:rsidP="00D925F2">
      <w:pPr>
        <w:spacing w:after="0" w:line="240" w:lineRule="auto"/>
        <w:ind w:left="-426"/>
        <w:rPr>
          <w:rFonts w:ascii="Arial" w:eastAsia="Times New Roman" w:hAnsi="Arial" w:cs="Times New Roman"/>
          <w:sz w:val="22"/>
          <w:szCs w:val="22"/>
        </w:rPr>
      </w:pPr>
      <w:r>
        <w:rPr>
          <w:rFonts w:ascii="Arial" w:eastAsia="Times New Roman" w:hAnsi="Arial" w:cs="Times New Roman"/>
          <w:sz w:val="22"/>
          <w:szCs w:val="22"/>
        </w:rPr>
        <w:t xml:space="preserve">Population groups that have </w:t>
      </w:r>
      <w:r w:rsidR="00153B1C">
        <w:rPr>
          <w:rFonts w:ascii="Arial" w:eastAsia="Times New Roman" w:hAnsi="Arial" w:cs="Times New Roman"/>
          <w:sz w:val="22"/>
          <w:szCs w:val="22"/>
        </w:rPr>
        <w:t xml:space="preserve">lower levels of </w:t>
      </w:r>
      <w:r w:rsidR="00F07337">
        <w:rPr>
          <w:rFonts w:ascii="Arial" w:eastAsia="Times New Roman" w:hAnsi="Arial" w:cs="Times New Roman"/>
          <w:sz w:val="22"/>
          <w:szCs w:val="22"/>
        </w:rPr>
        <w:t>people wh</w:t>
      </w:r>
      <w:r w:rsidR="00ED31FA">
        <w:rPr>
          <w:rFonts w:ascii="Arial" w:eastAsia="Times New Roman" w:hAnsi="Arial" w:cs="Times New Roman"/>
          <w:sz w:val="22"/>
          <w:szCs w:val="22"/>
        </w:rPr>
        <w:t>o</w:t>
      </w:r>
      <w:r w:rsidR="00F07337">
        <w:rPr>
          <w:rFonts w:ascii="Arial" w:eastAsia="Times New Roman" w:hAnsi="Arial" w:cs="Times New Roman"/>
          <w:sz w:val="22"/>
          <w:szCs w:val="22"/>
        </w:rPr>
        <w:t xml:space="preserve"> meet the recommended levels of fruit and vegetables</w:t>
      </w:r>
      <w:r w:rsidR="00ED31FA">
        <w:rPr>
          <w:rFonts w:ascii="Arial" w:eastAsia="Times New Roman" w:hAnsi="Arial" w:cs="Times New Roman"/>
          <w:sz w:val="22"/>
          <w:szCs w:val="22"/>
        </w:rPr>
        <w:t xml:space="preserve"> nationall</w:t>
      </w:r>
      <w:r w:rsidR="00786B0D">
        <w:rPr>
          <w:rFonts w:ascii="Arial" w:eastAsia="Times New Roman" w:hAnsi="Arial" w:cs="Times New Roman"/>
          <w:sz w:val="22"/>
          <w:szCs w:val="22"/>
        </w:rPr>
        <w:t xml:space="preserve">y include: </w:t>
      </w:r>
    </w:p>
    <w:p w14:paraId="7F3B6468" w14:textId="77777777" w:rsidR="00B9327B" w:rsidRDefault="00DB000D" w:rsidP="00D925F2">
      <w:pPr>
        <w:pStyle w:val="ListParagraph"/>
        <w:numPr>
          <w:ilvl w:val="0"/>
          <w:numId w:val="6"/>
        </w:numPr>
        <w:spacing w:after="0" w:line="240" w:lineRule="auto"/>
        <w:rPr>
          <w:rFonts w:ascii="Arial" w:eastAsia="Times New Roman" w:hAnsi="Arial" w:cs="Times New Roman"/>
          <w:sz w:val="22"/>
          <w:szCs w:val="22"/>
        </w:rPr>
      </w:pPr>
      <w:r w:rsidRPr="00B9327B">
        <w:rPr>
          <w:rFonts w:ascii="Arial" w:eastAsia="Times New Roman" w:hAnsi="Arial" w:cs="Times New Roman"/>
          <w:sz w:val="22"/>
          <w:szCs w:val="22"/>
        </w:rPr>
        <w:t>Males</w:t>
      </w:r>
    </w:p>
    <w:p w14:paraId="5DB57C7F" w14:textId="7D4D72C6" w:rsidR="00DB000D" w:rsidRPr="00B9327B" w:rsidRDefault="00B9327B" w:rsidP="00D925F2">
      <w:pPr>
        <w:pStyle w:val="ListParagraph"/>
        <w:numPr>
          <w:ilvl w:val="0"/>
          <w:numId w:val="6"/>
        </w:numPr>
        <w:spacing w:after="0" w:line="240" w:lineRule="auto"/>
        <w:rPr>
          <w:rFonts w:ascii="Arial" w:eastAsia="Times New Roman" w:hAnsi="Arial" w:cs="Times New Roman"/>
          <w:sz w:val="22"/>
          <w:szCs w:val="22"/>
        </w:rPr>
      </w:pPr>
      <w:r>
        <w:rPr>
          <w:rFonts w:ascii="Arial" w:eastAsia="Times New Roman" w:hAnsi="Arial" w:cs="Times New Roman"/>
          <w:sz w:val="22"/>
          <w:szCs w:val="22"/>
        </w:rPr>
        <w:t>P</w:t>
      </w:r>
      <w:r w:rsidR="00DB000D" w:rsidRPr="00B9327B">
        <w:rPr>
          <w:rFonts w:ascii="Arial" w:eastAsia="Times New Roman" w:hAnsi="Arial" w:cs="Times New Roman"/>
          <w:sz w:val="22"/>
          <w:szCs w:val="22"/>
        </w:rPr>
        <w:t>eople aged 16 to 54</w:t>
      </w:r>
    </w:p>
    <w:p w14:paraId="57998F9D" w14:textId="77777777" w:rsidR="003A27BF" w:rsidRDefault="00DB000D" w:rsidP="00D925F2">
      <w:pPr>
        <w:pStyle w:val="ListParagraph"/>
        <w:numPr>
          <w:ilvl w:val="0"/>
          <w:numId w:val="6"/>
        </w:numPr>
        <w:spacing w:after="0" w:line="240" w:lineRule="auto"/>
        <w:rPr>
          <w:rFonts w:ascii="Arial" w:eastAsia="Times New Roman" w:hAnsi="Arial" w:cs="Times New Roman"/>
          <w:sz w:val="22"/>
          <w:szCs w:val="22"/>
        </w:rPr>
      </w:pPr>
      <w:r w:rsidRPr="003A27BF">
        <w:rPr>
          <w:rFonts w:ascii="Arial" w:eastAsia="Times New Roman" w:hAnsi="Arial" w:cs="Times New Roman"/>
          <w:sz w:val="22"/>
          <w:szCs w:val="22"/>
        </w:rPr>
        <w:t>People from Chinese</w:t>
      </w:r>
      <w:r w:rsidR="00B633E4" w:rsidRPr="003A27BF">
        <w:rPr>
          <w:rFonts w:ascii="Arial" w:eastAsia="Times New Roman" w:hAnsi="Arial" w:cs="Times New Roman"/>
          <w:sz w:val="22"/>
          <w:szCs w:val="22"/>
        </w:rPr>
        <w:t xml:space="preserve">, </w:t>
      </w:r>
      <w:r w:rsidRPr="003A27BF">
        <w:rPr>
          <w:rFonts w:ascii="Arial" w:eastAsia="Times New Roman" w:hAnsi="Arial" w:cs="Times New Roman"/>
          <w:sz w:val="22"/>
          <w:szCs w:val="22"/>
        </w:rPr>
        <w:t>Asian</w:t>
      </w:r>
      <w:r w:rsidR="00800F3A" w:rsidRPr="003A27BF">
        <w:rPr>
          <w:rFonts w:ascii="Arial" w:eastAsia="Times New Roman" w:hAnsi="Arial" w:cs="Times New Roman"/>
          <w:sz w:val="22"/>
          <w:szCs w:val="22"/>
        </w:rPr>
        <w:t xml:space="preserve"> and</w:t>
      </w:r>
      <w:r w:rsidRPr="003A27BF">
        <w:rPr>
          <w:rFonts w:ascii="Arial" w:eastAsia="Times New Roman" w:hAnsi="Arial" w:cs="Times New Roman"/>
          <w:sz w:val="22"/>
          <w:szCs w:val="22"/>
        </w:rPr>
        <w:t xml:space="preserve"> </w:t>
      </w:r>
      <w:r w:rsidR="00C571A6" w:rsidRPr="003A27BF">
        <w:rPr>
          <w:rFonts w:ascii="Arial" w:eastAsia="Times New Roman" w:hAnsi="Arial" w:cs="Times New Roman"/>
          <w:sz w:val="22"/>
          <w:szCs w:val="22"/>
        </w:rPr>
        <w:t>b</w:t>
      </w:r>
      <w:r w:rsidRPr="003A27BF">
        <w:rPr>
          <w:rFonts w:ascii="Arial" w:eastAsia="Times New Roman" w:hAnsi="Arial" w:cs="Times New Roman"/>
          <w:sz w:val="22"/>
          <w:szCs w:val="22"/>
        </w:rPr>
        <w:t xml:space="preserve">lack </w:t>
      </w:r>
      <w:r w:rsidR="00800F3A" w:rsidRPr="003A27BF">
        <w:rPr>
          <w:rFonts w:ascii="Arial" w:eastAsia="Times New Roman" w:hAnsi="Arial" w:cs="Times New Roman"/>
          <w:sz w:val="22"/>
          <w:szCs w:val="22"/>
        </w:rPr>
        <w:t>ethnic groups</w:t>
      </w:r>
    </w:p>
    <w:p w14:paraId="4753C92E" w14:textId="4F56FFA0" w:rsidR="00DB000D" w:rsidRPr="003A27BF" w:rsidRDefault="00DB000D" w:rsidP="00D925F2">
      <w:pPr>
        <w:pStyle w:val="ListParagraph"/>
        <w:numPr>
          <w:ilvl w:val="0"/>
          <w:numId w:val="6"/>
        </w:numPr>
        <w:spacing w:after="0" w:line="240" w:lineRule="auto"/>
        <w:rPr>
          <w:rFonts w:ascii="Arial" w:eastAsia="Times New Roman" w:hAnsi="Arial" w:cs="Times New Roman"/>
          <w:sz w:val="22"/>
          <w:szCs w:val="22"/>
        </w:rPr>
      </w:pPr>
      <w:r w:rsidRPr="003A27BF">
        <w:rPr>
          <w:rFonts w:ascii="Arial" w:eastAsia="Times New Roman" w:hAnsi="Arial" w:cs="Times New Roman"/>
          <w:sz w:val="22"/>
          <w:szCs w:val="22"/>
        </w:rPr>
        <w:t>People with disabilities</w:t>
      </w:r>
    </w:p>
    <w:p w14:paraId="7459BB9B" w14:textId="69C2C2BD" w:rsidR="00DB000D" w:rsidRPr="00ED37C8" w:rsidRDefault="00DB000D" w:rsidP="00D925F2">
      <w:pPr>
        <w:pStyle w:val="ListParagraph"/>
        <w:numPr>
          <w:ilvl w:val="0"/>
          <w:numId w:val="6"/>
        </w:numPr>
        <w:spacing w:after="0" w:line="240" w:lineRule="auto"/>
        <w:rPr>
          <w:rFonts w:ascii="Arial" w:eastAsia="Times New Roman" w:hAnsi="Arial" w:cs="Times New Roman"/>
          <w:sz w:val="22"/>
          <w:szCs w:val="22"/>
        </w:rPr>
      </w:pPr>
      <w:r w:rsidRPr="00ED37C8">
        <w:rPr>
          <w:rFonts w:ascii="Arial" w:eastAsia="Times New Roman" w:hAnsi="Arial" w:cs="Times New Roman"/>
          <w:sz w:val="22"/>
          <w:szCs w:val="22"/>
        </w:rPr>
        <w:t>People from more deprived areas (most deprived to 3</w:t>
      </w:r>
      <w:r w:rsidRPr="00ED37C8">
        <w:rPr>
          <w:rFonts w:ascii="Arial" w:eastAsia="Times New Roman" w:hAnsi="Arial" w:cs="Times New Roman"/>
          <w:sz w:val="22"/>
          <w:szCs w:val="22"/>
          <w:vertAlign w:val="superscript"/>
        </w:rPr>
        <w:t>rd</w:t>
      </w:r>
      <w:r w:rsidRPr="00ED37C8">
        <w:rPr>
          <w:rFonts w:ascii="Arial" w:eastAsia="Times New Roman" w:hAnsi="Arial" w:cs="Times New Roman"/>
          <w:sz w:val="22"/>
          <w:szCs w:val="22"/>
        </w:rPr>
        <w:t xml:space="preserve"> most deprived decile)</w:t>
      </w:r>
    </w:p>
    <w:p w14:paraId="5AC68A73" w14:textId="77777777" w:rsidR="00042932" w:rsidRDefault="00042932" w:rsidP="00D925F2">
      <w:pPr>
        <w:tabs>
          <w:tab w:val="left" w:pos="14175"/>
        </w:tabs>
        <w:spacing w:after="0" w:line="240" w:lineRule="auto"/>
        <w:rPr>
          <w:rFonts w:ascii="Arial" w:eastAsia="Times New Roman" w:hAnsi="Arial" w:cs="Arial"/>
          <w:sz w:val="22"/>
          <w:szCs w:val="22"/>
        </w:rPr>
      </w:pPr>
    </w:p>
    <w:p w14:paraId="0C4742C7" w14:textId="77777777" w:rsidR="0054714F" w:rsidRDefault="0054714F" w:rsidP="00D925F2">
      <w:pPr>
        <w:tabs>
          <w:tab w:val="left" w:pos="14175"/>
        </w:tabs>
        <w:spacing w:after="0" w:line="240" w:lineRule="auto"/>
        <w:rPr>
          <w:rFonts w:ascii="Arial" w:eastAsia="Times New Roman" w:hAnsi="Arial" w:cs="Arial"/>
          <w:sz w:val="22"/>
          <w:szCs w:val="22"/>
        </w:rPr>
      </w:pPr>
    </w:p>
    <w:p w14:paraId="7C17DFCD" w14:textId="5A269FA8" w:rsidR="0054714F" w:rsidRPr="00FA4651" w:rsidRDefault="0054714F" w:rsidP="0054714F">
      <w:pPr>
        <w:spacing w:after="0" w:line="240" w:lineRule="auto"/>
        <w:ind w:left="284" w:hanging="710"/>
        <w:rPr>
          <w:rFonts w:ascii="Arial" w:eastAsia="Times New Roman" w:hAnsi="Arial" w:cs="Times New Roman"/>
          <w:b/>
          <w:i/>
          <w:iCs/>
          <w:color w:val="4F81BD" w:themeColor="accent1"/>
          <w:sz w:val="24"/>
          <w:szCs w:val="24"/>
        </w:rPr>
      </w:pPr>
      <w:r>
        <w:rPr>
          <w:rFonts w:ascii="Arial" w:eastAsia="Times New Roman" w:hAnsi="Arial" w:cs="Times New Roman"/>
          <w:b/>
          <w:i/>
          <w:iCs/>
          <w:color w:val="4F81BD" w:themeColor="accent1"/>
          <w:sz w:val="24"/>
          <w:szCs w:val="24"/>
        </w:rPr>
        <w:t>Disordered eating</w:t>
      </w:r>
    </w:p>
    <w:p w14:paraId="06A17AC8" w14:textId="3E97F128" w:rsidR="00DD5793" w:rsidRDefault="0054714F" w:rsidP="002D7768">
      <w:pPr>
        <w:spacing w:after="0" w:line="240" w:lineRule="auto"/>
        <w:ind w:left="-426"/>
        <w:rPr>
          <w:rFonts w:ascii="Arial" w:hAnsi="Arial"/>
          <w:b/>
          <w:color w:val="4F81BD" w:themeColor="accent1"/>
          <w:sz w:val="24"/>
          <w:szCs w:val="24"/>
        </w:rPr>
      </w:pPr>
      <w:r w:rsidRPr="00AC77BF">
        <w:rPr>
          <w:rFonts w:ascii="Arial" w:eastAsiaTheme="minorHAnsi" w:hAnsi="Arial" w:cs="Arial"/>
          <w:sz w:val="22"/>
          <w:szCs w:val="22"/>
          <w:lang w:eastAsia="en-US"/>
        </w:rPr>
        <w:t xml:space="preserve">Disordered eating is the development of (typically restrictive) eating habits that are potentially harmful to wellbeing that may otherwise be recommended as part of a </w:t>
      </w:r>
      <w:r w:rsidRPr="00382AE1">
        <w:rPr>
          <w:rFonts w:ascii="Arial" w:eastAsiaTheme="minorHAnsi" w:hAnsi="Arial" w:cs="Arial"/>
          <w:sz w:val="22"/>
          <w:szCs w:val="22"/>
          <w:lang w:eastAsia="en-US"/>
        </w:rPr>
        <w:t>‘healthy behaviour’</w:t>
      </w:r>
      <w:r>
        <w:rPr>
          <w:rFonts w:ascii="Arial" w:eastAsiaTheme="minorHAnsi" w:hAnsi="Arial" w:cs="Arial"/>
          <w:sz w:val="22"/>
          <w:szCs w:val="22"/>
          <w:lang w:eastAsia="en-US"/>
        </w:rPr>
        <w:t xml:space="preserve"> </w:t>
      </w:r>
      <w:r w:rsidRPr="00AC77BF">
        <w:rPr>
          <w:rFonts w:ascii="Arial" w:eastAsiaTheme="minorHAnsi" w:hAnsi="Arial" w:cs="Arial"/>
          <w:sz w:val="22"/>
          <w:szCs w:val="22"/>
          <w:lang w:eastAsia="en-US"/>
        </w:rPr>
        <w:t xml:space="preserve">or </w:t>
      </w:r>
      <w:r w:rsidR="00050A0B">
        <w:rPr>
          <w:rFonts w:ascii="Arial" w:eastAsiaTheme="minorHAnsi" w:hAnsi="Arial" w:cs="Arial"/>
          <w:sz w:val="22"/>
          <w:szCs w:val="22"/>
          <w:lang w:eastAsia="en-US"/>
        </w:rPr>
        <w:t xml:space="preserve">be </w:t>
      </w:r>
      <w:r w:rsidRPr="00AC77BF">
        <w:rPr>
          <w:rFonts w:ascii="Arial" w:eastAsiaTheme="minorHAnsi" w:hAnsi="Arial" w:cs="Arial"/>
          <w:sz w:val="22"/>
          <w:szCs w:val="22"/>
          <w:lang w:eastAsia="en-US"/>
        </w:rPr>
        <w:t xml:space="preserve">due to </w:t>
      </w:r>
      <w:r w:rsidRPr="009916F5">
        <w:rPr>
          <w:rFonts w:ascii="Arial" w:eastAsiaTheme="minorHAnsi" w:hAnsi="Arial" w:cs="Arial"/>
          <w:sz w:val="22"/>
          <w:szCs w:val="22"/>
          <w:lang w:eastAsia="en-US"/>
        </w:rPr>
        <w:t>food insecurity</w:t>
      </w:r>
      <w:r w:rsidR="00050A0B">
        <w:rPr>
          <w:rFonts w:ascii="Arial" w:eastAsiaTheme="minorHAnsi" w:hAnsi="Arial" w:cs="Arial"/>
          <w:sz w:val="22"/>
          <w:szCs w:val="22"/>
          <w:lang w:eastAsia="en-US"/>
        </w:rPr>
        <w:t xml:space="preserve">. There is no </w:t>
      </w:r>
      <w:r w:rsidR="002D7768">
        <w:rPr>
          <w:rFonts w:ascii="Arial" w:eastAsiaTheme="minorHAnsi" w:hAnsi="Arial" w:cs="Arial"/>
          <w:sz w:val="22"/>
          <w:szCs w:val="22"/>
          <w:lang w:eastAsia="en-US"/>
        </w:rPr>
        <w:t xml:space="preserve">data available to quantify the level of disordered eating in Berkshire East or the population groups that may be more impacted by this. </w:t>
      </w:r>
      <w:r>
        <w:rPr>
          <w:rFonts w:ascii="Arial" w:eastAsiaTheme="minorHAnsi" w:hAnsi="Arial" w:cs="Arial"/>
          <w:sz w:val="22"/>
          <w:szCs w:val="22"/>
          <w:lang w:eastAsia="en-US"/>
        </w:rPr>
        <w:t xml:space="preserve"> </w:t>
      </w:r>
    </w:p>
    <w:p w14:paraId="5D008D68" w14:textId="77777777" w:rsidR="002D7768" w:rsidRDefault="002D7768">
      <w:pPr>
        <w:rPr>
          <w:rFonts w:ascii="Arial" w:hAnsi="Arial"/>
          <w:b/>
          <w:color w:val="4F81BD" w:themeColor="accent1"/>
          <w:sz w:val="24"/>
          <w:szCs w:val="24"/>
        </w:rPr>
      </w:pPr>
      <w:r>
        <w:br w:type="page"/>
      </w:r>
    </w:p>
    <w:p w14:paraId="112D816E" w14:textId="69A871ED" w:rsidR="00EA2994" w:rsidRPr="00EA2994" w:rsidRDefault="003176D4" w:rsidP="00D925F2">
      <w:pPr>
        <w:pStyle w:val="Heading3"/>
      </w:pPr>
      <w:r w:rsidRPr="003176D4">
        <w:lastRenderedPageBreak/>
        <w:t>3.1</w:t>
      </w:r>
      <w:r>
        <w:t>.1</w:t>
      </w:r>
      <w:r w:rsidR="00EA2994">
        <w:t xml:space="preserve"> </w:t>
      </w:r>
      <w:r w:rsidR="00EA2994">
        <w:tab/>
      </w:r>
      <w:r w:rsidR="00370562">
        <w:t>Self-reported p</w:t>
      </w:r>
      <w:r>
        <w:t>revalence of obese and overweight adults in the general population</w:t>
      </w:r>
    </w:p>
    <w:p w14:paraId="01B3A3F7" w14:textId="4B16F571" w:rsidR="00A34609" w:rsidRDefault="0046378E" w:rsidP="00D925F2">
      <w:pPr>
        <w:tabs>
          <w:tab w:val="left" w:pos="709"/>
        </w:tabs>
        <w:spacing w:after="0" w:line="240" w:lineRule="auto"/>
        <w:ind w:left="-426"/>
        <w:rPr>
          <w:rFonts w:ascii="Arial" w:eastAsia="Times New Roman" w:hAnsi="Arial" w:cs="Times New Roman"/>
          <w:sz w:val="22"/>
          <w:szCs w:val="22"/>
        </w:rPr>
      </w:pPr>
      <w:r>
        <w:rPr>
          <w:rFonts w:ascii="Arial" w:eastAsia="Times New Roman" w:hAnsi="Arial" w:cs="Times New Roman"/>
          <w:sz w:val="22"/>
          <w:szCs w:val="22"/>
        </w:rPr>
        <w:t xml:space="preserve">Sport England’s </w:t>
      </w:r>
      <w:hyperlink r:id="rId52" w:history="1">
        <w:r w:rsidRPr="00824026">
          <w:rPr>
            <w:rStyle w:val="Hyperlink"/>
            <w:rFonts w:ascii="Arial" w:eastAsia="Times New Roman" w:hAnsi="Arial" w:cs="Times New Roman"/>
            <w:sz w:val="22"/>
            <w:szCs w:val="22"/>
          </w:rPr>
          <w:t>Active Lives Survey</w:t>
        </w:r>
      </w:hyperlink>
      <w:r>
        <w:rPr>
          <w:rFonts w:ascii="Arial" w:eastAsia="Times New Roman" w:hAnsi="Arial" w:cs="Times New Roman"/>
          <w:sz w:val="22"/>
          <w:szCs w:val="22"/>
        </w:rPr>
        <w:t xml:space="preserve"> monitors the </w:t>
      </w:r>
      <w:r w:rsidR="00CC28A6">
        <w:rPr>
          <w:rFonts w:ascii="Arial" w:eastAsia="Times New Roman" w:hAnsi="Arial" w:cs="Times New Roman"/>
          <w:sz w:val="22"/>
          <w:szCs w:val="22"/>
        </w:rPr>
        <w:t xml:space="preserve">proportion of adults who </w:t>
      </w:r>
      <w:r w:rsidR="00C6327E">
        <w:rPr>
          <w:rFonts w:ascii="Arial" w:eastAsia="Times New Roman" w:hAnsi="Arial" w:cs="Times New Roman"/>
          <w:sz w:val="22"/>
          <w:szCs w:val="22"/>
        </w:rPr>
        <w:t xml:space="preserve">are </w:t>
      </w:r>
      <w:r w:rsidR="00CC28A6">
        <w:rPr>
          <w:rFonts w:ascii="Arial" w:eastAsia="Times New Roman" w:hAnsi="Arial" w:cs="Times New Roman"/>
          <w:sz w:val="22"/>
          <w:szCs w:val="22"/>
        </w:rPr>
        <w:t xml:space="preserve">overweight or obese, based on </w:t>
      </w:r>
      <w:r w:rsidR="00630445">
        <w:rPr>
          <w:rFonts w:ascii="Arial" w:eastAsia="Times New Roman" w:hAnsi="Arial" w:cs="Times New Roman"/>
          <w:sz w:val="22"/>
          <w:szCs w:val="22"/>
        </w:rPr>
        <w:t xml:space="preserve">a </w:t>
      </w:r>
      <w:r w:rsidR="00CC28A6">
        <w:rPr>
          <w:rFonts w:ascii="Arial" w:eastAsia="Times New Roman" w:hAnsi="Arial" w:cs="Times New Roman"/>
          <w:sz w:val="22"/>
          <w:szCs w:val="22"/>
        </w:rPr>
        <w:t xml:space="preserve">self-reported survey. </w:t>
      </w:r>
      <w:r w:rsidR="00073DB3">
        <w:rPr>
          <w:rFonts w:ascii="Arial" w:eastAsia="Times New Roman" w:hAnsi="Arial" w:cs="Times New Roman"/>
          <w:sz w:val="22"/>
          <w:szCs w:val="22"/>
        </w:rPr>
        <w:t xml:space="preserve">In 2020/21, </w:t>
      </w:r>
      <w:r w:rsidR="00BA3354">
        <w:rPr>
          <w:rFonts w:ascii="Arial" w:eastAsia="Times New Roman" w:hAnsi="Arial" w:cs="Times New Roman"/>
          <w:sz w:val="22"/>
          <w:szCs w:val="22"/>
        </w:rPr>
        <w:t xml:space="preserve">63.5% of adults </w:t>
      </w:r>
      <w:r w:rsidR="00334558">
        <w:rPr>
          <w:rFonts w:ascii="Arial" w:eastAsia="Times New Roman" w:hAnsi="Arial" w:cs="Times New Roman"/>
          <w:sz w:val="22"/>
          <w:szCs w:val="22"/>
        </w:rPr>
        <w:t xml:space="preserve">in England </w:t>
      </w:r>
      <w:r w:rsidR="00BA3354">
        <w:rPr>
          <w:rFonts w:ascii="Arial" w:eastAsia="Times New Roman" w:hAnsi="Arial" w:cs="Times New Roman"/>
          <w:sz w:val="22"/>
          <w:szCs w:val="22"/>
        </w:rPr>
        <w:t>were classified as obese or overweight</w:t>
      </w:r>
      <w:r w:rsidR="003F1FB8">
        <w:rPr>
          <w:rFonts w:ascii="Arial" w:eastAsia="Times New Roman" w:hAnsi="Arial" w:cs="Times New Roman"/>
          <w:sz w:val="22"/>
          <w:szCs w:val="22"/>
        </w:rPr>
        <w:t xml:space="preserve">. </w:t>
      </w:r>
      <w:r w:rsidR="00C02F08">
        <w:rPr>
          <w:rFonts w:ascii="Arial" w:eastAsia="Times New Roman" w:hAnsi="Arial" w:cs="Times New Roman"/>
          <w:sz w:val="22"/>
          <w:szCs w:val="22"/>
        </w:rPr>
        <w:t xml:space="preserve">The South East region </w:t>
      </w:r>
      <w:r w:rsidR="00D04955">
        <w:rPr>
          <w:rFonts w:ascii="Arial" w:eastAsia="Times New Roman" w:hAnsi="Arial" w:cs="Times New Roman"/>
          <w:sz w:val="22"/>
          <w:szCs w:val="22"/>
        </w:rPr>
        <w:t xml:space="preserve">has a </w:t>
      </w:r>
      <w:r w:rsidR="00442818">
        <w:rPr>
          <w:rFonts w:ascii="Arial" w:eastAsia="Times New Roman" w:hAnsi="Arial" w:cs="Times New Roman"/>
          <w:sz w:val="22"/>
          <w:szCs w:val="22"/>
        </w:rPr>
        <w:t xml:space="preserve">significantly better level of </w:t>
      </w:r>
      <w:r w:rsidR="007E1EA6">
        <w:rPr>
          <w:rFonts w:ascii="Arial" w:eastAsia="Times New Roman" w:hAnsi="Arial" w:cs="Times New Roman"/>
          <w:sz w:val="22"/>
          <w:szCs w:val="22"/>
        </w:rPr>
        <w:t xml:space="preserve">excess weight </w:t>
      </w:r>
      <w:r w:rsidR="00E87C20">
        <w:rPr>
          <w:rFonts w:ascii="Arial" w:eastAsia="Times New Roman" w:hAnsi="Arial" w:cs="Times New Roman"/>
          <w:sz w:val="22"/>
          <w:szCs w:val="22"/>
        </w:rPr>
        <w:t>compared to England</w:t>
      </w:r>
      <w:r w:rsidR="00FD4B79">
        <w:rPr>
          <w:rFonts w:ascii="Arial" w:eastAsia="Times New Roman" w:hAnsi="Arial" w:cs="Times New Roman"/>
          <w:sz w:val="22"/>
          <w:szCs w:val="22"/>
        </w:rPr>
        <w:t xml:space="preserve">, although </w:t>
      </w:r>
      <w:r w:rsidR="00D04955">
        <w:rPr>
          <w:rFonts w:ascii="Arial" w:eastAsia="Times New Roman" w:hAnsi="Arial" w:cs="Times New Roman"/>
          <w:sz w:val="22"/>
          <w:szCs w:val="22"/>
        </w:rPr>
        <w:t>th</w:t>
      </w:r>
      <w:r w:rsidR="0062505B">
        <w:rPr>
          <w:rFonts w:ascii="Arial" w:eastAsia="Times New Roman" w:hAnsi="Arial" w:cs="Times New Roman"/>
          <w:sz w:val="22"/>
          <w:szCs w:val="22"/>
        </w:rPr>
        <w:t xml:space="preserve">is continues to rise regionally and nationally. </w:t>
      </w:r>
      <w:r w:rsidR="008742C1">
        <w:rPr>
          <w:rFonts w:ascii="Arial" w:eastAsia="Times New Roman" w:hAnsi="Arial" w:cs="Times New Roman"/>
          <w:sz w:val="22"/>
          <w:szCs w:val="22"/>
        </w:rPr>
        <w:t>The p</w:t>
      </w:r>
      <w:r w:rsidR="00743527">
        <w:rPr>
          <w:rFonts w:ascii="Arial" w:eastAsia="Times New Roman" w:hAnsi="Arial" w:cs="Times New Roman"/>
          <w:sz w:val="22"/>
          <w:szCs w:val="22"/>
        </w:rPr>
        <w:t>revalence</w:t>
      </w:r>
      <w:r w:rsidR="008742C1">
        <w:rPr>
          <w:rFonts w:ascii="Arial" w:eastAsia="Times New Roman" w:hAnsi="Arial" w:cs="Times New Roman"/>
          <w:sz w:val="22"/>
          <w:szCs w:val="22"/>
        </w:rPr>
        <w:t xml:space="preserve"> of excess weight </w:t>
      </w:r>
      <w:r w:rsidR="00322A0D">
        <w:rPr>
          <w:rFonts w:ascii="Arial" w:eastAsia="Times New Roman" w:hAnsi="Arial" w:cs="Times New Roman"/>
          <w:sz w:val="22"/>
          <w:szCs w:val="22"/>
        </w:rPr>
        <w:t>has fluctuated across Berkshire East</w:t>
      </w:r>
      <w:r w:rsidR="00B65369">
        <w:rPr>
          <w:rFonts w:ascii="Arial" w:eastAsia="Times New Roman" w:hAnsi="Arial" w:cs="Times New Roman"/>
          <w:sz w:val="22"/>
          <w:szCs w:val="22"/>
        </w:rPr>
        <w:t xml:space="preserve"> </w:t>
      </w:r>
      <w:r w:rsidR="00275563">
        <w:rPr>
          <w:rFonts w:ascii="Arial" w:eastAsia="Times New Roman" w:hAnsi="Arial" w:cs="Times New Roman"/>
          <w:sz w:val="22"/>
          <w:szCs w:val="22"/>
        </w:rPr>
        <w:t xml:space="preserve">over the last </w:t>
      </w:r>
      <w:r w:rsidR="00651D53">
        <w:rPr>
          <w:rFonts w:ascii="Arial" w:eastAsia="Times New Roman" w:hAnsi="Arial" w:cs="Times New Roman"/>
          <w:sz w:val="22"/>
          <w:szCs w:val="22"/>
        </w:rPr>
        <w:t xml:space="preserve">6 years. </w:t>
      </w:r>
      <w:r w:rsidR="007F5B64">
        <w:rPr>
          <w:rFonts w:ascii="Arial" w:eastAsia="Times New Roman" w:hAnsi="Arial" w:cs="Times New Roman"/>
          <w:sz w:val="22"/>
          <w:szCs w:val="22"/>
        </w:rPr>
        <w:t xml:space="preserve">While </w:t>
      </w:r>
      <w:r w:rsidR="00657B03">
        <w:rPr>
          <w:rFonts w:ascii="Arial" w:eastAsia="Times New Roman" w:hAnsi="Arial" w:cs="Times New Roman"/>
          <w:sz w:val="22"/>
          <w:szCs w:val="22"/>
        </w:rPr>
        <w:t>Bracknell</w:t>
      </w:r>
      <w:r w:rsidR="007F5B64">
        <w:rPr>
          <w:rFonts w:ascii="Arial" w:eastAsia="Times New Roman" w:hAnsi="Arial" w:cs="Times New Roman"/>
          <w:sz w:val="22"/>
          <w:szCs w:val="22"/>
        </w:rPr>
        <w:t xml:space="preserve"> Forest and Slough’s prevalence ha</w:t>
      </w:r>
      <w:r w:rsidR="002718D2">
        <w:rPr>
          <w:rFonts w:ascii="Arial" w:eastAsia="Times New Roman" w:hAnsi="Arial" w:cs="Times New Roman"/>
          <w:sz w:val="22"/>
          <w:szCs w:val="22"/>
        </w:rPr>
        <w:t>ve</w:t>
      </w:r>
      <w:r w:rsidR="007F5B64">
        <w:rPr>
          <w:rFonts w:ascii="Arial" w:eastAsia="Times New Roman" w:hAnsi="Arial" w:cs="Times New Roman"/>
          <w:sz w:val="22"/>
          <w:szCs w:val="22"/>
        </w:rPr>
        <w:t xml:space="preserve"> generally remained similar to England, RBWM currently has </w:t>
      </w:r>
      <w:r w:rsidR="00FF0FFC">
        <w:rPr>
          <w:rFonts w:ascii="Arial" w:eastAsia="Times New Roman" w:hAnsi="Arial" w:cs="Times New Roman"/>
          <w:sz w:val="22"/>
          <w:szCs w:val="22"/>
        </w:rPr>
        <w:t xml:space="preserve">a </w:t>
      </w:r>
      <w:r w:rsidR="007F5B64">
        <w:rPr>
          <w:rFonts w:ascii="Arial" w:eastAsia="Times New Roman" w:hAnsi="Arial" w:cs="Times New Roman"/>
          <w:sz w:val="22"/>
          <w:szCs w:val="22"/>
        </w:rPr>
        <w:t xml:space="preserve">significantly better </w:t>
      </w:r>
      <w:r w:rsidR="00B501DD">
        <w:rPr>
          <w:rFonts w:ascii="Arial" w:eastAsia="Times New Roman" w:hAnsi="Arial" w:cs="Times New Roman"/>
          <w:sz w:val="22"/>
          <w:szCs w:val="22"/>
        </w:rPr>
        <w:t>prevalence ra</w:t>
      </w:r>
      <w:r w:rsidR="000D5B14">
        <w:rPr>
          <w:rFonts w:ascii="Arial" w:eastAsia="Times New Roman" w:hAnsi="Arial" w:cs="Times New Roman"/>
          <w:sz w:val="22"/>
          <w:szCs w:val="22"/>
        </w:rPr>
        <w:t>te</w:t>
      </w:r>
      <w:r w:rsidR="00B501DD">
        <w:rPr>
          <w:rFonts w:ascii="Arial" w:eastAsia="Times New Roman" w:hAnsi="Arial" w:cs="Times New Roman"/>
          <w:sz w:val="22"/>
          <w:szCs w:val="22"/>
        </w:rPr>
        <w:t>.</w:t>
      </w:r>
    </w:p>
    <w:p w14:paraId="7159A5C9" w14:textId="77777777" w:rsidR="00A34609" w:rsidRPr="00705AC2" w:rsidRDefault="00A34609" w:rsidP="00D925F2">
      <w:pPr>
        <w:spacing w:after="0" w:line="240" w:lineRule="auto"/>
        <w:ind w:left="-426"/>
        <w:rPr>
          <w:rFonts w:ascii="Arial" w:eastAsia="Times New Roman" w:hAnsi="Arial" w:cs="Times New Roman"/>
          <w:sz w:val="12"/>
          <w:szCs w:val="12"/>
        </w:rPr>
      </w:pPr>
    </w:p>
    <w:p w14:paraId="12981698" w14:textId="70931824" w:rsidR="00A34609" w:rsidRPr="00A34609" w:rsidRDefault="003106AB" w:rsidP="00D925F2">
      <w:pPr>
        <w:spacing w:after="0" w:line="240" w:lineRule="auto"/>
        <w:ind w:left="-426"/>
        <w:rPr>
          <w:rFonts w:ascii="Arial" w:eastAsia="Times New Roman" w:hAnsi="Arial" w:cs="Times New Roman"/>
          <w:sz w:val="22"/>
          <w:szCs w:val="22"/>
        </w:rPr>
      </w:pPr>
      <w:r>
        <w:rPr>
          <w:rFonts w:ascii="Arial" w:hAnsi="Arial" w:cs="Arial"/>
          <w:i/>
          <w:noProof/>
          <w:sz w:val="20"/>
          <w:szCs w:val="20"/>
        </w:rPr>
        <w:drawing>
          <wp:anchor distT="0" distB="0" distL="114300" distR="114300" simplePos="0" relativeHeight="251658337" behindDoc="1" locked="0" layoutInCell="1" allowOverlap="1" wp14:anchorId="1C20CEB0" wp14:editId="5F4A9C9D">
            <wp:simplePos x="0" y="0"/>
            <wp:positionH relativeFrom="column">
              <wp:posOffset>-243840</wp:posOffset>
            </wp:positionH>
            <wp:positionV relativeFrom="paragraph">
              <wp:posOffset>187960</wp:posOffset>
            </wp:positionV>
            <wp:extent cx="5091430" cy="2485390"/>
            <wp:effectExtent l="0" t="0" r="0" b="0"/>
            <wp:wrapTight wrapText="bothSides">
              <wp:wrapPolygon edited="0">
                <wp:start x="0" y="0"/>
                <wp:lineTo x="0" y="21026"/>
                <wp:lineTo x="81" y="21357"/>
                <wp:lineTo x="21417" y="21357"/>
                <wp:lineTo x="21498" y="21026"/>
                <wp:lineTo x="21498" y="497"/>
                <wp:lineTo x="21417" y="0"/>
                <wp:lineTo x="0" y="0"/>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a:picLocks noChangeAspect="1" noChangeArrowheads="1"/>
                    </pic:cNvPicPr>
                  </pic:nvPicPr>
                  <pic:blipFill>
                    <a:blip r:embed="rId53">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bwMode="auto">
                    <a:xfrm>
                      <a:off x="0" y="0"/>
                      <a:ext cx="5091430" cy="2485390"/>
                    </a:xfrm>
                    <a:prstGeom prst="rect">
                      <a:avLst/>
                    </a:prstGeom>
                  </pic:spPr>
                </pic:pic>
              </a:graphicData>
            </a:graphic>
            <wp14:sizeRelH relativeFrom="margin">
              <wp14:pctWidth>0</wp14:pctWidth>
            </wp14:sizeRelH>
            <wp14:sizeRelV relativeFrom="margin">
              <wp14:pctHeight>0</wp14:pctHeight>
            </wp14:sizeRelV>
          </wp:anchor>
        </w:drawing>
      </w:r>
      <w:r w:rsidR="00A34609" w:rsidRPr="0078466B">
        <w:rPr>
          <w:rFonts w:ascii="Arial" w:hAnsi="Arial" w:cs="Arial"/>
          <w:b/>
          <w:i/>
          <w:sz w:val="20"/>
          <w:szCs w:val="20"/>
        </w:rPr>
        <w:t xml:space="preserve">Figure 2: </w:t>
      </w:r>
      <w:r w:rsidR="00A34609" w:rsidRPr="0078466B">
        <w:rPr>
          <w:rFonts w:ascii="Arial" w:hAnsi="Arial" w:cs="Arial"/>
          <w:b/>
          <w:bCs/>
          <w:i/>
          <w:sz w:val="20"/>
          <w:szCs w:val="20"/>
        </w:rPr>
        <w:t>Percentage of adults (18+) classified as overweight or obese in Berkshire East</w:t>
      </w:r>
    </w:p>
    <w:p w14:paraId="0AEF1F80" w14:textId="7591AC7C" w:rsidR="00A34609" w:rsidRDefault="00A34609" w:rsidP="00D925F2">
      <w:pPr>
        <w:spacing w:after="0" w:line="240" w:lineRule="auto"/>
        <w:ind w:left="-426"/>
        <w:rPr>
          <w:rFonts w:ascii="Arial" w:eastAsia="Times New Roman" w:hAnsi="Arial" w:cs="Times New Roman"/>
          <w:sz w:val="22"/>
          <w:szCs w:val="22"/>
        </w:rPr>
      </w:pPr>
    </w:p>
    <w:p w14:paraId="6B041044" w14:textId="1323FC00" w:rsidR="00A43EF2" w:rsidRPr="00A43EF2" w:rsidRDefault="00EE1BC6" w:rsidP="00D925F2">
      <w:pPr>
        <w:spacing w:after="0" w:line="240" w:lineRule="auto"/>
        <w:rPr>
          <w:rFonts w:ascii="Arial" w:eastAsia="Times New Roman" w:hAnsi="Arial" w:cs="Times New Roman"/>
          <w:b/>
          <w:color w:val="4BACC6" w:themeColor="accent5"/>
          <w:sz w:val="28"/>
          <w:szCs w:val="28"/>
          <w:u w:val="single"/>
        </w:rPr>
      </w:pPr>
      <w:r w:rsidRPr="00EE1BC6">
        <w:rPr>
          <w:rFonts w:ascii="Arial" w:eastAsia="Times New Roman" w:hAnsi="Arial" w:cs="Times New Roman"/>
          <w:b/>
          <w:noProof/>
          <w:color w:val="4BACC6" w:themeColor="accent5"/>
          <w:sz w:val="20"/>
          <w:szCs w:val="20"/>
          <w:u w:val="single"/>
        </w:rPr>
        <w:drawing>
          <wp:anchor distT="0" distB="0" distL="114300" distR="114300" simplePos="0" relativeHeight="251658416" behindDoc="1" locked="0" layoutInCell="1" allowOverlap="1" wp14:anchorId="0E1841DA" wp14:editId="6D52F4E9">
            <wp:simplePos x="0" y="0"/>
            <wp:positionH relativeFrom="column">
              <wp:posOffset>5001260</wp:posOffset>
            </wp:positionH>
            <wp:positionV relativeFrom="paragraph">
              <wp:posOffset>1497330</wp:posOffset>
            </wp:positionV>
            <wp:extent cx="3095625" cy="426720"/>
            <wp:effectExtent l="0" t="0" r="9525" b="0"/>
            <wp:wrapTight wrapText="bothSides">
              <wp:wrapPolygon edited="0">
                <wp:start x="0" y="0"/>
                <wp:lineTo x="0" y="20250"/>
                <wp:lineTo x="21534" y="20250"/>
                <wp:lineTo x="21534" y="0"/>
                <wp:lineTo x="0" y="0"/>
              </wp:wrapPolygon>
            </wp:wrapTight>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t="10326"/>
                    <a:stretch/>
                  </pic:blipFill>
                  <pic:spPr bwMode="auto">
                    <a:xfrm>
                      <a:off x="0" y="0"/>
                      <a:ext cx="3095625" cy="42672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6B358A" w:rsidRPr="00A43EF2">
        <w:rPr>
          <w:rFonts w:ascii="Arial" w:eastAsia="Times New Roman" w:hAnsi="Arial" w:cs="Times New Roman"/>
          <w:noProof/>
          <w:sz w:val="22"/>
          <w:szCs w:val="22"/>
        </w:rPr>
        <w:drawing>
          <wp:anchor distT="0" distB="0" distL="114300" distR="114300" simplePos="0" relativeHeight="251658247" behindDoc="1" locked="0" layoutInCell="1" allowOverlap="1" wp14:anchorId="0BE3A3EC" wp14:editId="65A28EE5">
            <wp:simplePos x="0" y="0"/>
            <wp:positionH relativeFrom="column">
              <wp:posOffset>5004435</wp:posOffset>
            </wp:positionH>
            <wp:positionV relativeFrom="paragraph">
              <wp:posOffset>256540</wp:posOffset>
            </wp:positionV>
            <wp:extent cx="4462145" cy="1245235"/>
            <wp:effectExtent l="0" t="0" r="0" b="0"/>
            <wp:wrapSquare wrapText="bothSides"/>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Picture 744"/>
                    <pic:cNvPicPr/>
                  </pic:nvPicPr>
                  <pic:blipFill>
                    <a:blip r:embed="rId55">
                      <a:extLst>
                        <a:ext uri="{28A0092B-C50C-407E-A947-70E740481C1C}">
                          <a14:useLocalDpi xmlns:a14="http://schemas.microsoft.com/office/drawing/2010/main" val="0"/>
                        </a:ext>
                      </a:extLst>
                    </a:blip>
                    <a:stretch>
                      <a:fillRect/>
                    </a:stretch>
                  </pic:blipFill>
                  <pic:spPr>
                    <a:xfrm>
                      <a:off x="0" y="0"/>
                      <a:ext cx="4462145" cy="1245235"/>
                    </a:xfrm>
                    <a:prstGeom prst="rect">
                      <a:avLst/>
                    </a:prstGeom>
                  </pic:spPr>
                </pic:pic>
              </a:graphicData>
            </a:graphic>
            <wp14:sizeRelH relativeFrom="margin">
              <wp14:pctWidth>0</wp14:pctWidth>
            </wp14:sizeRelH>
            <wp14:sizeRelV relativeFrom="margin">
              <wp14:pctHeight>0</wp14:pctHeight>
            </wp14:sizeRelV>
          </wp:anchor>
        </w:drawing>
      </w:r>
    </w:p>
    <w:p w14:paraId="15F0EF73" w14:textId="64DA0DFE" w:rsidR="00A43EF2" w:rsidRPr="00A43EF2" w:rsidRDefault="00A43EF2" w:rsidP="00D925F2">
      <w:pPr>
        <w:spacing w:after="0" w:line="240" w:lineRule="auto"/>
        <w:ind w:left="720"/>
        <w:contextualSpacing/>
        <w:rPr>
          <w:rFonts w:ascii="Arial" w:eastAsia="Times New Roman" w:hAnsi="Arial" w:cs="Times New Roman"/>
          <w:b/>
          <w:color w:val="4BACC6" w:themeColor="accent5"/>
          <w:sz w:val="20"/>
          <w:szCs w:val="20"/>
          <w:u w:val="single"/>
        </w:rPr>
      </w:pPr>
    </w:p>
    <w:p w14:paraId="571ED43C" w14:textId="7DED8584" w:rsidR="00A43EF2" w:rsidRPr="00A43EF2" w:rsidRDefault="00A43EF2" w:rsidP="00D925F2">
      <w:pPr>
        <w:spacing w:after="0" w:line="240" w:lineRule="auto"/>
        <w:ind w:left="720"/>
        <w:contextualSpacing/>
        <w:rPr>
          <w:rFonts w:ascii="Arial" w:eastAsia="Times New Roman" w:hAnsi="Arial" w:cs="Times New Roman"/>
          <w:b/>
          <w:color w:val="4BACC6" w:themeColor="accent5"/>
          <w:sz w:val="20"/>
          <w:szCs w:val="20"/>
          <w:u w:val="single"/>
        </w:rPr>
      </w:pPr>
    </w:p>
    <w:p w14:paraId="54C0EA3F" w14:textId="0804E9BC" w:rsidR="00A43EF2" w:rsidRPr="00A43EF2" w:rsidRDefault="00A43EF2" w:rsidP="00D925F2">
      <w:pPr>
        <w:spacing w:after="0" w:line="240" w:lineRule="auto"/>
        <w:ind w:left="720"/>
        <w:contextualSpacing/>
        <w:rPr>
          <w:rFonts w:ascii="Arial" w:eastAsia="Times New Roman" w:hAnsi="Arial" w:cs="Times New Roman"/>
          <w:b/>
          <w:color w:val="4BACC6" w:themeColor="accent5"/>
          <w:sz w:val="20"/>
          <w:szCs w:val="20"/>
          <w:u w:val="single"/>
        </w:rPr>
      </w:pPr>
    </w:p>
    <w:p w14:paraId="07E754AC" w14:textId="094BC985" w:rsidR="00A43EF2" w:rsidRPr="00A43EF2" w:rsidRDefault="00A43EF2" w:rsidP="00D925F2">
      <w:pPr>
        <w:spacing w:after="0" w:line="240" w:lineRule="auto"/>
        <w:ind w:left="720"/>
        <w:contextualSpacing/>
        <w:rPr>
          <w:rFonts w:ascii="Arial" w:eastAsia="Times New Roman" w:hAnsi="Arial" w:cs="Times New Roman"/>
          <w:b/>
          <w:color w:val="4BACC6" w:themeColor="accent5"/>
          <w:sz w:val="20"/>
          <w:szCs w:val="20"/>
          <w:u w:val="single"/>
        </w:rPr>
      </w:pPr>
    </w:p>
    <w:p w14:paraId="50A7FF88" w14:textId="4040DB25" w:rsidR="00A43EF2" w:rsidRPr="00A43EF2" w:rsidRDefault="00A43EF2" w:rsidP="00D925F2">
      <w:pPr>
        <w:spacing w:after="0" w:line="240" w:lineRule="auto"/>
        <w:ind w:left="720"/>
        <w:contextualSpacing/>
        <w:rPr>
          <w:rFonts w:ascii="Arial" w:eastAsia="Times New Roman" w:hAnsi="Arial" w:cs="Times New Roman"/>
          <w:b/>
          <w:color w:val="4BACC6" w:themeColor="accent5"/>
          <w:sz w:val="20"/>
          <w:szCs w:val="20"/>
          <w:u w:val="single"/>
        </w:rPr>
      </w:pPr>
    </w:p>
    <w:p w14:paraId="5802F552" w14:textId="2DECC46B" w:rsidR="00A43EF2" w:rsidRPr="00A43EF2" w:rsidRDefault="00A43EF2" w:rsidP="00D925F2">
      <w:pPr>
        <w:spacing w:after="0" w:line="240" w:lineRule="auto"/>
        <w:ind w:left="720"/>
        <w:contextualSpacing/>
        <w:rPr>
          <w:rFonts w:ascii="Arial" w:eastAsia="Times New Roman" w:hAnsi="Arial" w:cs="Times New Roman"/>
          <w:b/>
          <w:color w:val="4BACC6" w:themeColor="accent5"/>
          <w:sz w:val="20"/>
          <w:szCs w:val="20"/>
          <w:u w:val="single"/>
        </w:rPr>
      </w:pPr>
    </w:p>
    <w:p w14:paraId="46E1F5AA" w14:textId="7BFBDB70" w:rsidR="00A43EF2" w:rsidRPr="000C3933" w:rsidRDefault="00A43EF2" w:rsidP="00D925F2">
      <w:pPr>
        <w:spacing w:after="0" w:line="240" w:lineRule="auto"/>
        <w:ind w:left="720"/>
        <w:contextualSpacing/>
        <w:rPr>
          <w:rFonts w:ascii="Arial" w:eastAsia="Times New Roman" w:hAnsi="Arial" w:cs="Times New Roman"/>
          <w:b/>
          <w:color w:val="4BACC6" w:themeColor="accent5"/>
          <w:sz w:val="2"/>
          <w:szCs w:val="2"/>
          <w:u w:val="single"/>
        </w:rPr>
      </w:pPr>
    </w:p>
    <w:p w14:paraId="4D2A3C65" w14:textId="63A128D1" w:rsidR="005D4039" w:rsidRDefault="005D4039" w:rsidP="00D925F2">
      <w:pPr>
        <w:ind w:left="-426"/>
      </w:pPr>
      <w:r w:rsidRPr="0078466B">
        <w:rPr>
          <w:rFonts w:ascii="Arial" w:hAnsi="Arial" w:cs="Arial"/>
          <w:i/>
          <w:sz w:val="20"/>
          <w:szCs w:val="20"/>
        </w:rPr>
        <w:t>Source:</w:t>
      </w:r>
      <w:r w:rsidRPr="0078466B">
        <w:rPr>
          <w:rFonts w:ascii="Arial" w:hAnsi="Arial" w:cs="Arial"/>
          <w:sz w:val="20"/>
          <w:szCs w:val="20"/>
        </w:rPr>
        <w:t xml:space="preserve"> </w:t>
      </w:r>
      <w:r w:rsidRPr="00B22E59">
        <w:rPr>
          <w:rFonts w:ascii="Arial" w:hAnsi="Arial" w:cs="Arial"/>
          <w:i/>
          <w:sz w:val="20"/>
          <w:szCs w:val="20"/>
        </w:rPr>
        <w:t xml:space="preserve">Office for </w:t>
      </w:r>
      <w:r>
        <w:rPr>
          <w:rFonts w:ascii="Arial" w:hAnsi="Arial" w:cs="Arial"/>
          <w:i/>
          <w:sz w:val="20"/>
          <w:szCs w:val="20"/>
        </w:rPr>
        <w:t xml:space="preserve">Health Improvement and Disparities (2022); </w:t>
      </w:r>
      <w:hyperlink r:id="rId56" w:history="1">
        <w:r w:rsidRPr="004B434B">
          <w:rPr>
            <w:rStyle w:val="Hyperlink"/>
            <w:rFonts w:ascii="Arial" w:hAnsi="Arial" w:cs="Arial"/>
            <w:i/>
            <w:sz w:val="20"/>
            <w:szCs w:val="20"/>
          </w:rPr>
          <w:t>Obesity Profile</w:t>
        </w:r>
      </w:hyperlink>
    </w:p>
    <w:p w14:paraId="2470EE3A" w14:textId="2A7D35F3" w:rsidR="00090654" w:rsidRDefault="00FF09F0" w:rsidP="00D925F2">
      <w:pPr>
        <w:spacing w:after="0" w:line="240" w:lineRule="auto"/>
        <w:ind w:left="-426"/>
        <w:rPr>
          <w:rFonts w:ascii="Arial" w:eastAsia="Times New Roman" w:hAnsi="Arial" w:cs="Times New Roman"/>
          <w:sz w:val="22"/>
          <w:szCs w:val="22"/>
        </w:rPr>
      </w:pPr>
      <w:r>
        <w:rPr>
          <w:rFonts w:ascii="Arial" w:eastAsia="Times New Roman" w:hAnsi="Arial" w:cs="Times New Roman"/>
          <w:sz w:val="22"/>
          <w:szCs w:val="22"/>
        </w:rPr>
        <w:t xml:space="preserve">Additional analysis </w:t>
      </w:r>
      <w:r w:rsidR="00786DF0">
        <w:rPr>
          <w:rFonts w:ascii="Arial" w:eastAsia="Times New Roman" w:hAnsi="Arial" w:cs="Times New Roman"/>
          <w:sz w:val="22"/>
          <w:szCs w:val="22"/>
        </w:rPr>
        <w:t xml:space="preserve">from the latest </w:t>
      </w:r>
      <w:hyperlink r:id="rId57" w:history="1">
        <w:r w:rsidR="00786DF0" w:rsidRPr="00824026">
          <w:rPr>
            <w:rStyle w:val="Hyperlink"/>
            <w:rFonts w:ascii="Arial" w:eastAsia="Times New Roman" w:hAnsi="Arial" w:cs="Times New Roman"/>
            <w:sz w:val="22"/>
            <w:szCs w:val="22"/>
          </w:rPr>
          <w:t>Active Lives Survey</w:t>
        </w:r>
      </w:hyperlink>
      <w:r w:rsidR="00786DF0">
        <w:rPr>
          <w:rStyle w:val="Hyperlink"/>
          <w:rFonts w:ascii="Arial" w:eastAsia="Times New Roman" w:hAnsi="Arial" w:cs="Times New Roman"/>
          <w:sz w:val="22"/>
          <w:szCs w:val="22"/>
        </w:rPr>
        <w:t xml:space="preserve"> </w:t>
      </w:r>
      <w:r w:rsidR="00090654">
        <w:rPr>
          <w:rFonts w:ascii="Arial" w:eastAsia="Times New Roman" w:hAnsi="Arial" w:cs="Times New Roman"/>
          <w:sz w:val="22"/>
          <w:szCs w:val="22"/>
        </w:rPr>
        <w:t xml:space="preserve">highlights a number of different groups within the population that have significantly higher levels of obesity and overweight. These </w:t>
      </w:r>
      <w:r w:rsidR="00786DF0">
        <w:rPr>
          <w:rFonts w:ascii="Arial" w:eastAsia="Times New Roman" w:hAnsi="Arial" w:cs="Times New Roman"/>
          <w:sz w:val="22"/>
          <w:szCs w:val="22"/>
        </w:rPr>
        <w:t>are based on national figures and are not available at a local level:</w:t>
      </w:r>
    </w:p>
    <w:p w14:paraId="23E47BC5" w14:textId="77777777" w:rsidR="00F92C73" w:rsidRDefault="00F92C73" w:rsidP="00D925F2">
      <w:pPr>
        <w:pStyle w:val="ListParagraph"/>
        <w:numPr>
          <w:ilvl w:val="0"/>
          <w:numId w:val="6"/>
        </w:numPr>
        <w:spacing w:after="0" w:line="240" w:lineRule="auto"/>
        <w:rPr>
          <w:rFonts w:ascii="Arial" w:eastAsia="Times New Roman" w:hAnsi="Arial" w:cs="Times New Roman"/>
          <w:sz w:val="22"/>
          <w:szCs w:val="22"/>
        </w:rPr>
        <w:sectPr w:rsidR="00F92C73" w:rsidSect="001E6155">
          <w:headerReference w:type="first" r:id="rId58"/>
          <w:type w:val="continuous"/>
          <w:pgSz w:w="16838" w:h="11906" w:orient="landscape"/>
          <w:pgMar w:top="709" w:right="820" w:bottom="851" w:left="1134" w:header="421" w:footer="0" w:gutter="0"/>
          <w:pgNumType w:start="9"/>
          <w:cols w:space="708"/>
          <w:titlePg/>
          <w:docGrid w:linePitch="360"/>
        </w:sectPr>
      </w:pPr>
    </w:p>
    <w:p w14:paraId="20E5EFD9" w14:textId="542EDEF8" w:rsidR="00834339" w:rsidRDefault="00090654" w:rsidP="00D925F2">
      <w:pPr>
        <w:pStyle w:val="ListParagraph"/>
        <w:numPr>
          <w:ilvl w:val="0"/>
          <w:numId w:val="6"/>
        </w:numPr>
        <w:spacing w:after="0" w:line="240" w:lineRule="auto"/>
        <w:rPr>
          <w:rFonts w:ascii="Arial" w:eastAsia="Times New Roman" w:hAnsi="Arial" w:cs="Times New Roman"/>
          <w:sz w:val="22"/>
          <w:szCs w:val="22"/>
        </w:rPr>
      </w:pPr>
      <w:r>
        <w:rPr>
          <w:rFonts w:ascii="Arial" w:eastAsia="Times New Roman" w:hAnsi="Arial" w:cs="Times New Roman"/>
          <w:sz w:val="22"/>
          <w:szCs w:val="22"/>
        </w:rPr>
        <w:t>Males</w:t>
      </w:r>
      <w:r w:rsidR="00834339">
        <w:rPr>
          <w:rFonts w:ascii="Arial" w:eastAsia="Times New Roman" w:hAnsi="Arial" w:cs="Times New Roman"/>
          <w:sz w:val="22"/>
          <w:szCs w:val="22"/>
        </w:rPr>
        <w:t xml:space="preserve"> (69%)</w:t>
      </w:r>
      <w:r>
        <w:rPr>
          <w:rFonts w:ascii="Arial" w:eastAsia="Times New Roman" w:hAnsi="Arial" w:cs="Times New Roman"/>
          <w:sz w:val="22"/>
          <w:szCs w:val="22"/>
        </w:rPr>
        <w:t>, compared to fe</w:t>
      </w:r>
      <w:r w:rsidR="00834339">
        <w:rPr>
          <w:rFonts w:ascii="Arial" w:eastAsia="Times New Roman" w:hAnsi="Arial" w:cs="Times New Roman"/>
          <w:sz w:val="22"/>
          <w:szCs w:val="22"/>
        </w:rPr>
        <w:t>males (58%)</w:t>
      </w:r>
    </w:p>
    <w:p w14:paraId="3CDC2EDE" w14:textId="533FCF3E" w:rsidR="00834339" w:rsidRDefault="00834339" w:rsidP="00D925F2">
      <w:pPr>
        <w:pStyle w:val="ListParagraph"/>
        <w:numPr>
          <w:ilvl w:val="0"/>
          <w:numId w:val="6"/>
        </w:numPr>
        <w:spacing w:after="0" w:line="240" w:lineRule="auto"/>
        <w:rPr>
          <w:rFonts w:ascii="Arial" w:eastAsia="Times New Roman" w:hAnsi="Arial" w:cs="Times New Roman"/>
          <w:sz w:val="22"/>
          <w:szCs w:val="22"/>
        </w:rPr>
      </w:pPr>
      <w:r>
        <w:rPr>
          <w:rFonts w:ascii="Arial" w:eastAsia="Times New Roman" w:hAnsi="Arial" w:cs="Times New Roman"/>
          <w:sz w:val="22"/>
          <w:szCs w:val="22"/>
        </w:rPr>
        <w:t>People aged 45 and over, compared to th</w:t>
      </w:r>
      <w:r w:rsidR="004B7F27">
        <w:rPr>
          <w:rFonts w:ascii="Arial" w:eastAsia="Times New Roman" w:hAnsi="Arial" w:cs="Times New Roman"/>
          <w:sz w:val="22"/>
          <w:szCs w:val="22"/>
        </w:rPr>
        <w:t>ose aged 18 to 34</w:t>
      </w:r>
    </w:p>
    <w:p w14:paraId="195720BE" w14:textId="77777777" w:rsidR="00705AC2" w:rsidRDefault="004B7F27" w:rsidP="00705AC2">
      <w:pPr>
        <w:pStyle w:val="ListParagraph"/>
        <w:numPr>
          <w:ilvl w:val="0"/>
          <w:numId w:val="6"/>
        </w:numPr>
        <w:spacing w:after="0" w:line="240" w:lineRule="auto"/>
        <w:rPr>
          <w:rFonts w:ascii="Arial" w:eastAsia="Times New Roman" w:hAnsi="Arial" w:cs="Times New Roman"/>
          <w:sz w:val="22"/>
          <w:szCs w:val="22"/>
        </w:rPr>
      </w:pPr>
      <w:r>
        <w:rPr>
          <w:rFonts w:ascii="Arial" w:eastAsia="Times New Roman" w:hAnsi="Arial" w:cs="Times New Roman"/>
          <w:sz w:val="22"/>
          <w:szCs w:val="22"/>
        </w:rPr>
        <w:t xml:space="preserve">People from </w:t>
      </w:r>
      <w:r w:rsidR="009D6C11">
        <w:rPr>
          <w:rFonts w:ascii="Arial" w:eastAsia="Times New Roman" w:hAnsi="Arial" w:cs="Times New Roman"/>
          <w:sz w:val="22"/>
          <w:szCs w:val="22"/>
        </w:rPr>
        <w:t>b</w:t>
      </w:r>
      <w:r>
        <w:rPr>
          <w:rFonts w:ascii="Arial" w:eastAsia="Times New Roman" w:hAnsi="Arial" w:cs="Times New Roman"/>
          <w:sz w:val="22"/>
          <w:szCs w:val="22"/>
        </w:rPr>
        <w:t xml:space="preserve">lack (72%) and </w:t>
      </w:r>
      <w:r w:rsidR="009D6C11">
        <w:rPr>
          <w:rFonts w:ascii="Arial" w:eastAsia="Times New Roman" w:hAnsi="Arial" w:cs="Times New Roman"/>
          <w:sz w:val="22"/>
          <w:szCs w:val="22"/>
        </w:rPr>
        <w:t>w</w:t>
      </w:r>
      <w:r>
        <w:rPr>
          <w:rFonts w:ascii="Arial" w:eastAsia="Times New Roman" w:hAnsi="Arial" w:cs="Times New Roman"/>
          <w:sz w:val="22"/>
          <w:szCs w:val="22"/>
        </w:rPr>
        <w:t>hite-British (65%) groups, compared to all other ethnic groups</w:t>
      </w:r>
    </w:p>
    <w:p w14:paraId="2FD4A43D" w14:textId="77777777" w:rsidR="00705AC2" w:rsidRDefault="00BA7F53" w:rsidP="00705AC2">
      <w:pPr>
        <w:pStyle w:val="ListParagraph"/>
        <w:numPr>
          <w:ilvl w:val="0"/>
          <w:numId w:val="6"/>
        </w:numPr>
        <w:spacing w:after="0" w:line="240" w:lineRule="auto"/>
        <w:rPr>
          <w:rFonts w:ascii="Arial" w:eastAsia="Times New Roman" w:hAnsi="Arial" w:cs="Times New Roman"/>
          <w:sz w:val="22"/>
          <w:szCs w:val="22"/>
        </w:rPr>
      </w:pPr>
      <w:r w:rsidRPr="00705AC2">
        <w:rPr>
          <w:rFonts w:ascii="Arial" w:eastAsia="Times New Roman" w:hAnsi="Arial" w:cs="Times New Roman"/>
          <w:sz w:val="22"/>
          <w:szCs w:val="22"/>
        </w:rPr>
        <w:t xml:space="preserve">People with disabilities (73%), compared to those </w:t>
      </w:r>
      <w:r w:rsidR="009640D2" w:rsidRPr="00705AC2">
        <w:rPr>
          <w:rFonts w:ascii="Arial" w:eastAsia="Times New Roman" w:hAnsi="Arial" w:cs="Times New Roman"/>
          <w:sz w:val="22"/>
          <w:szCs w:val="22"/>
        </w:rPr>
        <w:t xml:space="preserve">who are </w:t>
      </w:r>
      <w:r w:rsidRPr="00705AC2">
        <w:rPr>
          <w:rFonts w:ascii="Arial" w:eastAsia="Times New Roman" w:hAnsi="Arial" w:cs="Times New Roman"/>
          <w:sz w:val="22"/>
          <w:szCs w:val="22"/>
        </w:rPr>
        <w:t>not d</w:t>
      </w:r>
      <w:r w:rsidR="009640D2" w:rsidRPr="00705AC2">
        <w:rPr>
          <w:rFonts w:ascii="Arial" w:eastAsia="Times New Roman" w:hAnsi="Arial" w:cs="Times New Roman"/>
          <w:sz w:val="22"/>
          <w:szCs w:val="22"/>
        </w:rPr>
        <w:t>isabled</w:t>
      </w:r>
      <w:r w:rsidRPr="00705AC2">
        <w:rPr>
          <w:rFonts w:ascii="Arial" w:eastAsia="Times New Roman" w:hAnsi="Arial" w:cs="Times New Roman"/>
          <w:sz w:val="22"/>
          <w:szCs w:val="22"/>
        </w:rPr>
        <w:t xml:space="preserve"> (61%)</w:t>
      </w:r>
    </w:p>
    <w:p w14:paraId="7658C082" w14:textId="1B9EA2B4" w:rsidR="00705AC2" w:rsidRPr="00705AC2" w:rsidRDefault="00705AC2" w:rsidP="00705AC2">
      <w:pPr>
        <w:pStyle w:val="ListParagraph"/>
        <w:numPr>
          <w:ilvl w:val="0"/>
          <w:numId w:val="6"/>
        </w:numPr>
        <w:spacing w:after="0" w:line="240" w:lineRule="auto"/>
        <w:rPr>
          <w:rFonts w:ascii="Arial" w:eastAsia="Times New Roman" w:hAnsi="Arial" w:cs="Times New Roman"/>
          <w:sz w:val="22"/>
          <w:szCs w:val="22"/>
        </w:rPr>
      </w:pPr>
      <w:r w:rsidRPr="001279DA">
        <w:t>P</w:t>
      </w:r>
      <w:r w:rsidRPr="00705AC2">
        <w:rPr>
          <w:rFonts w:ascii="Arial" w:eastAsia="Times New Roman" w:hAnsi="Arial" w:cs="Times New Roman"/>
          <w:sz w:val="22"/>
          <w:szCs w:val="22"/>
        </w:rPr>
        <w:t>eople from more deprived areas (most deprived to 5th most deprived decile), compared to other less deprived areas</w:t>
      </w:r>
    </w:p>
    <w:p w14:paraId="0F6CEA25" w14:textId="77777777" w:rsidR="00F92C73" w:rsidRDefault="00F92C73" w:rsidP="00D925F2">
      <w:pPr>
        <w:spacing w:after="0" w:line="240" w:lineRule="auto"/>
        <w:ind w:left="720"/>
        <w:contextualSpacing/>
        <w:rPr>
          <w:rFonts w:ascii="Arial" w:eastAsia="Times New Roman" w:hAnsi="Arial" w:cs="Times New Roman"/>
          <w:b/>
          <w:color w:val="4BACC6" w:themeColor="accent5"/>
          <w:sz w:val="8"/>
          <w:szCs w:val="8"/>
          <w:u w:val="single"/>
        </w:rPr>
        <w:sectPr w:rsidR="00F92C73" w:rsidSect="00F92C73">
          <w:type w:val="continuous"/>
          <w:pgSz w:w="16838" w:h="11906" w:orient="landscape"/>
          <w:pgMar w:top="709" w:right="820" w:bottom="851" w:left="1134" w:header="421" w:footer="0" w:gutter="0"/>
          <w:pgNumType w:start="9"/>
          <w:cols w:num="2" w:space="708"/>
          <w:titlePg/>
          <w:docGrid w:linePitch="360"/>
        </w:sectPr>
      </w:pPr>
    </w:p>
    <w:p w14:paraId="46B10E24" w14:textId="77777777" w:rsidR="007D03B8" w:rsidRPr="00F92C73" w:rsidRDefault="007D03B8" w:rsidP="00D925F2">
      <w:pPr>
        <w:spacing w:after="0" w:line="240" w:lineRule="auto"/>
        <w:ind w:left="720"/>
        <w:contextualSpacing/>
        <w:rPr>
          <w:rFonts w:ascii="Arial" w:eastAsia="Times New Roman" w:hAnsi="Arial" w:cs="Times New Roman"/>
          <w:b/>
          <w:color w:val="4BACC6" w:themeColor="accent5"/>
          <w:sz w:val="8"/>
          <w:szCs w:val="8"/>
          <w:u w:val="single"/>
        </w:rPr>
      </w:pPr>
    </w:p>
    <w:tbl>
      <w:tblPr>
        <w:tblStyle w:val="TableGrid5"/>
        <w:tblpPr w:leftFromText="180" w:rightFromText="180" w:vertAnchor="text" w:horzAnchor="margin" w:tblpX="-431" w:tblpY="12"/>
        <w:tblW w:w="154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148"/>
        <w:gridCol w:w="5149"/>
        <w:gridCol w:w="5149"/>
      </w:tblGrid>
      <w:tr w:rsidR="00C66111" w:rsidRPr="00A43EF2" w14:paraId="18B117A2" w14:textId="77777777" w:rsidTr="00592B1A">
        <w:trPr>
          <w:trHeight w:val="557"/>
        </w:trPr>
        <w:tc>
          <w:tcPr>
            <w:tcW w:w="5148" w:type="dxa"/>
            <w:shd w:val="clear" w:color="auto" w:fill="548DD4" w:themeFill="text2" w:themeFillTint="99"/>
            <w:vAlign w:val="center"/>
          </w:tcPr>
          <w:p w14:paraId="7C3147A5" w14:textId="77777777" w:rsidR="00C66111" w:rsidRPr="00A43EF2" w:rsidRDefault="00C66111" w:rsidP="006D3D66">
            <w:pPr>
              <w:contextualSpacing/>
              <w:jc w:val="center"/>
              <w:rPr>
                <w:rFonts w:ascii="Arial" w:hAnsi="Arial"/>
                <w:b/>
                <w:color w:val="FFFFFF" w:themeColor="background1"/>
                <w:sz w:val="22"/>
                <w:szCs w:val="22"/>
              </w:rPr>
            </w:pPr>
            <w:r>
              <w:rPr>
                <w:rFonts w:ascii="Arial" w:hAnsi="Arial"/>
                <w:b/>
                <w:color w:val="FFFFFF" w:themeColor="background1"/>
                <w:sz w:val="22"/>
                <w:szCs w:val="22"/>
              </w:rPr>
              <w:t>B</w:t>
            </w:r>
            <w:r w:rsidRPr="00A43EF2">
              <w:rPr>
                <w:rFonts w:ascii="Arial" w:hAnsi="Arial"/>
                <w:b/>
                <w:color w:val="FFFFFF" w:themeColor="background1"/>
                <w:sz w:val="22"/>
                <w:szCs w:val="22"/>
              </w:rPr>
              <w:t>racknell Forest</w:t>
            </w:r>
          </w:p>
        </w:tc>
        <w:tc>
          <w:tcPr>
            <w:tcW w:w="5149" w:type="dxa"/>
            <w:shd w:val="clear" w:color="auto" w:fill="4BACC6" w:themeFill="accent5"/>
            <w:vAlign w:val="center"/>
          </w:tcPr>
          <w:p w14:paraId="099686B9" w14:textId="77777777" w:rsidR="00C66111" w:rsidRPr="00A43EF2" w:rsidRDefault="00C66111" w:rsidP="006D3D66">
            <w:pPr>
              <w:contextualSpacing/>
              <w:jc w:val="center"/>
              <w:rPr>
                <w:rFonts w:ascii="Arial" w:hAnsi="Arial"/>
                <w:b/>
                <w:color w:val="FFFFFF" w:themeColor="background1"/>
                <w:sz w:val="22"/>
                <w:szCs w:val="22"/>
              </w:rPr>
            </w:pPr>
            <w:r w:rsidRPr="00A43EF2">
              <w:rPr>
                <w:rFonts w:ascii="Arial" w:hAnsi="Arial"/>
                <w:b/>
                <w:color w:val="FFFFFF" w:themeColor="background1"/>
                <w:sz w:val="22"/>
                <w:szCs w:val="22"/>
              </w:rPr>
              <w:t>Slough</w:t>
            </w:r>
          </w:p>
        </w:tc>
        <w:tc>
          <w:tcPr>
            <w:tcW w:w="5149" w:type="dxa"/>
            <w:shd w:val="clear" w:color="auto" w:fill="8064A2" w:themeFill="accent4"/>
            <w:vAlign w:val="center"/>
          </w:tcPr>
          <w:p w14:paraId="6EBB0B65" w14:textId="77777777" w:rsidR="00C66111" w:rsidRPr="00A43EF2" w:rsidRDefault="00C66111" w:rsidP="006D3D66">
            <w:pPr>
              <w:tabs>
                <w:tab w:val="left" w:pos="187"/>
                <w:tab w:val="center" w:pos="2348"/>
              </w:tabs>
              <w:contextualSpacing/>
              <w:jc w:val="center"/>
              <w:rPr>
                <w:rFonts w:ascii="Arial" w:hAnsi="Arial"/>
                <w:b/>
                <w:color w:val="FFFFFF" w:themeColor="background1"/>
                <w:sz w:val="22"/>
                <w:szCs w:val="22"/>
              </w:rPr>
            </w:pPr>
            <w:r w:rsidRPr="00A43EF2">
              <w:rPr>
                <w:rFonts w:ascii="Arial" w:hAnsi="Arial"/>
                <w:b/>
                <w:color w:val="FFFFFF" w:themeColor="background1"/>
                <w:sz w:val="22"/>
                <w:szCs w:val="22"/>
              </w:rPr>
              <w:t>Windsor and Maidenhead</w:t>
            </w:r>
          </w:p>
        </w:tc>
      </w:tr>
      <w:tr w:rsidR="00C66111" w:rsidRPr="00A43EF2" w14:paraId="0F8B35DE" w14:textId="77777777" w:rsidTr="000C3933">
        <w:trPr>
          <w:trHeight w:val="85"/>
        </w:trPr>
        <w:tc>
          <w:tcPr>
            <w:tcW w:w="5148" w:type="dxa"/>
            <w:shd w:val="clear" w:color="auto" w:fill="C6D9F1" w:themeFill="text2" w:themeFillTint="33"/>
          </w:tcPr>
          <w:p w14:paraId="6A80DA7F" w14:textId="77777777" w:rsidR="000C3933" w:rsidRDefault="00C66111" w:rsidP="00D925F2">
            <w:pPr>
              <w:contextualSpacing/>
              <w:rPr>
                <w:rFonts w:ascii="Arial" w:hAnsi="Arial"/>
                <w:color w:val="000000" w:themeColor="text1"/>
              </w:rPr>
            </w:pPr>
            <w:r w:rsidRPr="00A43EF2">
              <w:rPr>
                <w:rFonts w:ascii="Arial" w:hAnsi="Arial"/>
                <w:color w:val="000000" w:themeColor="text1"/>
              </w:rPr>
              <w:t xml:space="preserve">The proportion of adults aged 18 and over classified as overweight or obese in Bracknell Forest have remained similar to the South East region and England prevalence since 2013/14. </w:t>
            </w:r>
          </w:p>
          <w:p w14:paraId="74339608" w14:textId="66E496FA" w:rsidR="000C3933" w:rsidRPr="000C3933" w:rsidRDefault="000C3933" w:rsidP="00D925F2">
            <w:pPr>
              <w:contextualSpacing/>
              <w:rPr>
                <w:rFonts w:ascii="Arial" w:hAnsi="Arial"/>
                <w:color w:val="000000" w:themeColor="text1"/>
                <w:sz w:val="8"/>
                <w:szCs w:val="8"/>
                <w:highlight w:val="yellow"/>
              </w:rPr>
            </w:pPr>
          </w:p>
        </w:tc>
        <w:tc>
          <w:tcPr>
            <w:tcW w:w="5149" w:type="dxa"/>
            <w:shd w:val="clear" w:color="auto" w:fill="DAEEF3" w:themeFill="accent5" w:themeFillTint="33"/>
          </w:tcPr>
          <w:p w14:paraId="466C37F5" w14:textId="5FD20A68" w:rsidR="00C66111" w:rsidRPr="00A43EF2" w:rsidRDefault="00C66111" w:rsidP="00D925F2">
            <w:pPr>
              <w:contextualSpacing/>
              <w:rPr>
                <w:rFonts w:ascii="Arial" w:hAnsi="Arial"/>
                <w:color w:val="000000" w:themeColor="text1"/>
                <w:highlight w:val="yellow"/>
              </w:rPr>
            </w:pPr>
            <w:r w:rsidRPr="00A43EF2">
              <w:rPr>
                <w:rFonts w:ascii="Arial" w:hAnsi="Arial"/>
                <w:color w:val="000000" w:themeColor="text1"/>
              </w:rPr>
              <w:t xml:space="preserve">The proportion of adults aged 18 and over classified as overweight or obese in Slough have remained similar to England since 2016/17. They were significantly worse in 2015/16. </w:t>
            </w:r>
          </w:p>
        </w:tc>
        <w:tc>
          <w:tcPr>
            <w:tcW w:w="5149" w:type="dxa"/>
            <w:shd w:val="clear" w:color="auto" w:fill="E5DFEC" w:themeFill="accent4" w:themeFillTint="33"/>
          </w:tcPr>
          <w:p w14:paraId="40AB87F2" w14:textId="77777777" w:rsidR="00C66111" w:rsidRPr="00A43EF2" w:rsidRDefault="00C66111" w:rsidP="00D925F2">
            <w:pPr>
              <w:contextualSpacing/>
              <w:rPr>
                <w:rFonts w:ascii="Arial" w:hAnsi="Arial"/>
                <w:color w:val="000000" w:themeColor="text1"/>
                <w:highlight w:val="yellow"/>
              </w:rPr>
            </w:pPr>
            <w:r w:rsidRPr="00A43EF2">
              <w:rPr>
                <w:rFonts w:ascii="Arial" w:hAnsi="Arial"/>
                <w:color w:val="000000" w:themeColor="text1"/>
              </w:rPr>
              <w:t>The proportion of adults aged 18 and over classified as overweight or obese in RBWM were significantly better than England and the South East region in 2020/21. This was also reflected in 2015/16 and 2018/19.</w:t>
            </w:r>
          </w:p>
        </w:tc>
      </w:tr>
    </w:tbl>
    <w:p w14:paraId="2D616485" w14:textId="6DC86013" w:rsidR="0094293A" w:rsidRPr="00B57B37" w:rsidRDefault="00F465D0" w:rsidP="00D925F2">
      <w:pPr>
        <w:pStyle w:val="Heading3"/>
      </w:pPr>
      <w:r w:rsidRPr="00B57B37">
        <w:lastRenderedPageBreak/>
        <w:t>3.1.</w:t>
      </w:r>
      <w:r w:rsidR="00EA2994">
        <w:t>2</w:t>
      </w:r>
      <w:r w:rsidR="00725CF7" w:rsidRPr="00B57B37">
        <w:t xml:space="preserve"> </w:t>
      </w:r>
      <w:r w:rsidR="00725CF7" w:rsidRPr="00B57B37">
        <w:tab/>
      </w:r>
      <w:r w:rsidR="00370562" w:rsidRPr="007E3A6B">
        <w:t xml:space="preserve">Prevalence of </w:t>
      </w:r>
      <w:r w:rsidR="00FC5A02" w:rsidRPr="007E3A6B">
        <w:t>recorded obesit</w:t>
      </w:r>
      <w:r w:rsidR="007E3A6B" w:rsidRPr="007E3A6B">
        <w:t>y on GP Practice Records (Co</w:t>
      </w:r>
      <w:r w:rsidR="00773B0D" w:rsidRPr="007E3A6B">
        <w:t>nnected Care</w:t>
      </w:r>
      <w:r w:rsidR="007E3A6B" w:rsidRPr="007E3A6B">
        <w:t>)</w:t>
      </w:r>
    </w:p>
    <w:p w14:paraId="0C6D91EE" w14:textId="60CF22AD" w:rsidR="00A43EF2" w:rsidRPr="00A43EF2" w:rsidRDefault="00A43EF2" w:rsidP="00D925F2">
      <w:pPr>
        <w:tabs>
          <w:tab w:val="left" w:pos="13892"/>
        </w:tabs>
        <w:spacing w:after="0" w:line="240" w:lineRule="auto"/>
        <w:ind w:left="-426" w:right="-142"/>
        <w:rPr>
          <w:rFonts w:ascii="Arial" w:eastAsia="Times New Roman" w:hAnsi="Arial" w:cs="Times New Roman"/>
          <w:sz w:val="22"/>
          <w:szCs w:val="24"/>
        </w:rPr>
      </w:pPr>
      <w:r w:rsidRPr="00A43EF2">
        <w:rPr>
          <w:rFonts w:ascii="Arial" w:eastAsia="Times New Roman" w:hAnsi="Arial" w:cs="Times New Roman"/>
          <w:sz w:val="22"/>
          <w:szCs w:val="24"/>
        </w:rPr>
        <w:t xml:space="preserve">The prevalence of </w:t>
      </w:r>
      <w:r w:rsidR="00DA0D88">
        <w:rPr>
          <w:rFonts w:ascii="Arial" w:eastAsia="Times New Roman" w:hAnsi="Arial" w:cs="Times New Roman"/>
          <w:sz w:val="22"/>
          <w:szCs w:val="24"/>
        </w:rPr>
        <w:t xml:space="preserve">recorded </w:t>
      </w:r>
      <w:r w:rsidR="00CE751C">
        <w:rPr>
          <w:rFonts w:ascii="Arial" w:eastAsia="Times New Roman" w:hAnsi="Arial" w:cs="Times New Roman"/>
          <w:sz w:val="22"/>
          <w:szCs w:val="24"/>
        </w:rPr>
        <w:t>o</w:t>
      </w:r>
      <w:r w:rsidRPr="00A43EF2">
        <w:rPr>
          <w:rFonts w:ascii="Arial" w:eastAsia="Times New Roman" w:hAnsi="Arial" w:cs="Times New Roman"/>
          <w:sz w:val="22"/>
          <w:szCs w:val="24"/>
        </w:rPr>
        <w:t>besity is monitored through the </w:t>
      </w:r>
      <w:hyperlink r:id="rId59" w:history="1">
        <w:r w:rsidRPr="00A43EF2">
          <w:rPr>
            <w:rFonts w:ascii="Arial" w:eastAsia="Times New Roman" w:hAnsi="Arial" w:cs="Times New Roman"/>
            <w:color w:val="0000FF"/>
            <w:sz w:val="22"/>
            <w:szCs w:val="24"/>
            <w:u w:val="single"/>
          </w:rPr>
          <w:t>Quality and Outcomes Framework </w:t>
        </w:r>
      </w:hyperlink>
      <w:r w:rsidRPr="00A43EF2">
        <w:rPr>
          <w:rFonts w:ascii="Arial" w:eastAsia="Times New Roman" w:hAnsi="Arial" w:cs="Times New Roman"/>
          <w:sz w:val="22"/>
          <w:szCs w:val="24"/>
        </w:rPr>
        <w:t xml:space="preserve">(QOF) and measures the proportion of adults who have a BMI of </w:t>
      </w:r>
      <w:r w:rsidR="00E71B5E">
        <w:rPr>
          <w:rFonts w:ascii="Arial" w:eastAsia="Times New Roman" w:hAnsi="Arial" w:cs="Times New Roman"/>
          <w:sz w:val="22"/>
          <w:szCs w:val="22"/>
        </w:rPr>
        <w:t>30</w:t>
      </w:r>
      <w:r w:rsidR="00E71B5E" w:rsidRPr="00A43EF2">
        <w:rPr>
          <w:rFonts w:ascii="Arial" w:eastAsia="Times New Roman" w:hAnsi="Arial" w:cs="Times New Roman"/>
          <w:sz w:val="22"/>
          <w:szCs w:val="22"/>
        </w:rPr>
        <w:t>kg/m</w:t>
      </w:r>
      <w:r w:rsidR="00E71B5E" w:rsidRPr="00A43EF2">
        <w:rPr>
          <w:rFonts w:ascii="Arial" w:eastAsia="Times New Roman" w:hAnsi="Arial" w:cs="Arial"/>
          <w:sz w:val="22"/>
          <w:szCs w:val="22"/>
        </w:rPr>
        <w:t>²</w:t>
      </w:r>
      <w:r w:rsidR="00E71B5E">
        <w:rPr>
          <w:rFonts w:ascii="Arial" w:eastAsia="Times New Roman" w:hAnsi="Arial" w:cs="Times New Roman"/>
          <w:sz w:val="22"/>
          <w:szCs w:val="22"/>
        </w:rPr>
        <w:t xml:space="preserve"> or over</w:t>
      </w:r>
      <w:r w:rsidR="00E71B5E" w:rsidRPr="00E12DE2">
        <w:rPr>
          <w:rFonts w:ascii="Arial" w:eastAsia="Times New Roman" w:hAnsi="Arial" w:cs="Times New Roman"/>
          <w:sz w:val="22"/>
          <w:szCs w:val="22"/>
        </w:rPr>
        <w:t xml:space="preserve"> </w:t>
      </w:r>
      <w:r w:rsidRPr="00A43EF2">
        <w:rPr>
          <w:rFonts w:ascii="Arial" w:eastAsia="Times New Roman" w:hAnsi="Arial" w:cs="Times New Roman"/>
          <w:sz w:val="22"/>
          <w:szCs w:val="24"/>
        </w:rPr>
        <w:t>recorded on their GP Record in the previous 12 months. Th</w:t>
      </w:r>
      <w:r w:rsidR="00BE1827">
        <w:rPr>
          <w:rFonts w:ascii="Arial" w:eastAsia="Times New Roman" w:hAnsi="Arial" w:cs="Times New Roman"/>
          <w:sz w:val="22"/>
          <w:szCs w:val="24"/>
        </w:rPr>
        <w:t>is is regar</w:t>
      </w:r>
      <w:r w:rsidR="00007E41">
        <w:rPr>
          <w:rFonts w:ascii="Arial" w:eastAsia="Times New Roman" w:hAnsi="Arial" w:cs="Times New Roman"/>
          <w:sz w:val="22"/>
          <w:szCs w:val="24"/>
        </w:rPr>
        <w:t>d</w:t>
      </w:r>
      <w:r w:rsidR="00BE1827">
        <w:rPr>
          <w:rFonts w:ascii="Arial" w:eastAsia="Times New Roman" w:hAnsi="Arial" w:cs="Times New Roman"/>
          <w:sz w:val="22"/>
          <w:szCs w:val="24"/>
        </w:rPr>
        <w:t xml:space="preserve">ed </w:t>
      </w:r>
      <w:r w:rsidRPr="00A43EF2">
        <w:rPr>
          <w:rFonts w:ascii="Arial" w:eastAsia="Times New Roman" w:hAnsi="Arial" w:cs="Times New Roman"/>
          <w:sz w:val="22"/>
          <w:szCs w:val="24"/>
        </w:rPr>
        <w:t xml:space="preserve">as an underestimation of the true level of </w:t>
      </w:r>
      <w:r w:rsidR="00BE1827">
        <w:rPr>
          <w:rFonts w:ascii="Arial" w:eastAsia="Times New Roman" w:hAnsi="Arial" w:cs="Times New Roman"/>
          <w:sz w:val="22"/>
          <w:szCs w:val="24"/>
        </w:rPr>
        <w:t>o</w:t>
      </w:r>
      <w:r w:rsidRPr="00A43EF2">
        <w:rPr>
          <w:rFonts w:ascii="Arial" w:eastAsia="Times New Roman" w:hAnsi="Arial" w:cs="Times New Roman"/>
          <w:sz w:val="22"/>
          <w:szCs w:val="24"/>
        </w:rPr>
        <w:t xml:space="preserve">besity in the GP practice population, as </w:t>
      </w:r>
      <w:r w:rsidR="00DA0D88">
        <w:rPr>
          <w:rFonts w:ascii="Arial" w:eastAsia="Times New Roman" w:hAnsi="Arial" w:cs="Times New Roman"/>
          <w:sz w:val="22"/>
          <w:szCs w:val="24"/>
        </w:rPr>
        <w:t xml:space="preserve">it </w:t>
      </w:r>
      <w:r w:rsidRPr="00A43EF2">
        <w:rPr>
          <w:rFonts w:ascii="Arial" w:eastAsia="Times New Roman" w:hAnsi="Arial" w:cs="Times New Roman"/>
          <w:sz w:val="22"/>
          <w:szCs w:val="24"/>
        </w:rPr>
        <w:t>will only include people who have required support from their GP and have subsequently had a BMI measurement recorded. Recorded prevalence data will therefore be skewed towards the older population and those that have ongoing health needs and conditions. </w:t>
      </w:r>
      <w:r w:rsidR="00493B07">
        <w:rPr>
          <w:rFonts w:ascii="Arial" w:eastAsia="Times New Roman" w:hAnsi="Arial" w:cs="Times New Roman"/>
          <w:sz w:val="22"/>
          <w:szCs w:val="24"/>
        </w:rPr>
        <w:t>In addition, the Covid-19 restrictions will also have reduced the number of people who would hav</w:t>
      </w:r>
      <w:r w:rsidR="00877229">
        <w:rPr>
          <w:rFonts w:ascii="Arial" w:eastAsia="Times New Roman" w:hAnsi="Arial" w:cs="Times New Roman"/>
          <w:sz w:val="22"/>
          <w:szCs w:val="24"/>
        </w:rPr>
        <w:t xml:space="preserve">e had their BMI measured as part of a face-to-face consultation. </w:t>
      </w:r>
      <w:r w:rsidRPr="00A43EF2">
        <w:rPr>
          <w:rFonts w:ascii="Arial" w:eastAsia="Times New Roman" w:hAnsi="Arial" w:cs="Times New Roman"/>
          <w:sz w:val="22"/>
          <w:szCs w:val="24"/>
        </w:rPr>
        <w:t xml:space="preserve">However, this information can still provide a useful tool to monitor trends and inequalities in local </w:t>
      </w:r>
      <w:r w:rsidR="00DA10BC">
        <w:rPr>
          <w:rFonts w:ascii="Arial" w:eastAsia="Times New Roman" w:hAnsi="Arial" w:cs="Times New Roman"/>
          <w:sz w:val="22"/>
          <w:szCs w:val="24"/>
        </w:rPr>
        <w:t xml:space="preserve">obesity </w:t>
      </w:r>
      <w:r w:rsidRPr="00A43EF2">
        <w:rPr>
          <w:rFonts w:ascii="Arial" w:eastAsia="Times New Roman" w:hAnsi="Arial" w:cs="Times New Roman"/>
          <w:sz w:val="22"/>
          <w:szCs w:val="24"/>
        </w:rPr>
        <w:t xml:space="preserve">prevalence. </w:t>
      </w:r>
    </w:p>
    <w:p w14:paraId="62840CCF" w14:textId="77777777" w:rsidR="00A43EF2" w:rsidRPr="00155318" w:rsidRDefault="00A43EF2" w:rsidP="00D925F2">
      <w:pPr>
        <w:tabs>
          <w:tab w:val="left" w:pos="13892"/>
        </w:tabs>
        <w:spacing w:after="0" w:line="240" w:lineRule="auto"/>
        <w:ind w:left="-426" w:right="-142"/>
        <w:rPr>
          <w:rFonts w:ascii="Arial" w:eastAsia="Times New Roman" w:hAnsi="Arial" w:cs="Times New Roman"/>
          <w:sz w:val="20"/>
          <w:szCs w:val="20"/>
        </w:rPr>
      </w:pPr>
    </w:p>
    <w:p w14:paraId="5616E02B" w14:textId="4436B004" w:rsidR="00D6017C" w:rsidRDefault="00A43EF2" w:rsidP="009947E6">
      <w:pPr>
        <w:tabs>
          <w:tab w:val="left" w:pos="13892"/>
        </w:tabs>
        <w:spacing w:after="0" w:line="240" w:lineRule="auto"/>
        <w:ind w:left="-426" w:right="-142"/>
        <w:rPr>
          <w:rFonts w:ascii="Arial" w:eastAsia="Times New Roman" w:hAnsi="Arial" w:cs="Arial"/>
          <w:sz w:val="22"/>
          <w:szCs w:val="22"/>
        </w:rPr>
      </w:pPr>
      <w:r w:rsidRPr="00A43EF2">
        <w:rPr>
          <w:rFonts w:ascii="Arial" w:eastAsia="Times New Roman" w:hAnsi="Arial" w:cs="Times New Roman"/>
          <w:sz w:val="22"/>
          <w:szCs w:val="24"/>
        </w:rPr>
        <w:t xml:space="preserve">The information included in this section of the report focuses on the local population aged 18 and over that had a BMI measurement of </w:t>
      </w:r>
      <w:r w:rsidR="00DA10BC">
        <w:rPr>
          <w:rFonts w:ascii="Arial" w:eastAsia="Times New Roman" w:hAnsi="Arial" w:cs="Times New Roman"/>
          <w:sz w:val="22"/>
          <w:szCs w:val="22"/>
        </w:rPr>
        <w:t>30</w:t>
      </w:r>
      <w:r w:rsidR="00DA10BC" w:rsidRPr="00A43EF2">
        <w:rPr>
          <w:rFonts w:ascii="Arial" w:eastAsia="Times New Roman" w:hAnsi="Arial" w:cs="Times New Roman"/>
          <w:sz w:val="22"/>
          <w:szCs w:val="22"/>
        </w:rPr>
        <w:t>kg/m</w:t>
      </w:r>
      <w:r w:rsidR="00DA10BC" w:rsidRPr="00A43EF2">
        <w:rPr>
          <w:rFonts w:ascii="Arial" w:eastAsia="Times New Roman" w:hAnsi="Arial" w:cs="Arial"/>
          <w:sz w:val="22"/>
          <w:szCs w:val="22"/>
        </w:rPr>
        <w:t>²</w:t>
      </w:r>
      <w:r w:rsidR="00DA10BC">
        <w:rPr>
          <w:rFonts w:ascii="Arial" w:eastAsia="Times New Roman" w:hAnsi="Arial" w:cs="Times New Roman"/>
          <w:sz w:val="22"/>
          <w:szCs w:val="22"/>
        </w:rPr>
        <w:t xml:space="preserve"> </w:t>
      </w:r>
      <w:r w:rsidRPr="00A43EF2">
        <w:rPr>
          <w:rFonts w:ascii="Arial" w:eastAsia="Times New Roman" w:hAnsi="Arial" w:cs="Times New Roman"/>
          <w:sz w:val="22"/>
          <w:szCs w:val="24"/>
        </w:rPr>
        <w:t xml:space="preserve">recorded on their GP Practice record in January 2022. </w:t>
      </w:r>
      <w:r w:rsidRPr="00D6017C">
        <w:rPr>
          <w:rFonts w:ascii="Arial" w:eastAsia="Times New Roman" w:hAnsi="Arial" w:cs="Arial"/>
          <w:sz w:val="22"/>
          <w:szCs w:val="22"/>
        </w:rPr>
        <w:t>Across Frimley IC</w:t>
      </w:r>
      <w:r w:rsidR="002E048F" w:rsidRPr="00D6017C">
        <w:rPr>
          <w:rFonts w:ascii="Arial" w:eastAsia="Times New Roman" w:hAnsi="Arial" w:cs="Arial"/>
          <w:sz w:val="22"/>
          <w:szCs w:val="22"/>
        </w:rPr>
        <w:t>S</w:t>
      </w:r>
      <w:r w:rsidRPr="00D6017C">
        <w:rPr>
          <w:rFonts w:ascii="Arial" w:eastAsia="Times New Roman" w:hAnsi="Arial" w:cs="Arial"/>
          <w:sz w:val="22"/>
          <w:szCs w:val="22"/>
        </w:rPr>
        <w:t xml:space="preserve">, there are over 150,000 people aged 18 or over with a BMI recorded, making up approximately 24% of the population. Of those where BMI is recorded, almost 56,000 people are obese – 37% of all those with a BMI recorded. </w:t>
      </w:r>
      <w:bookmarkStart w:id="4" w:name="_Hlk111643416"/>
    </w:p>
    <w:p w14:paraId="2B760DE8" w14:textId="77777777" w:rsidR="009947E6" w:rsidRPr="00961805" w:rsidRDefault="009947E6" w:rsidP="00D6017C">
      <w:pPr>
        <w:spacing w:line="240" w:lineRule="auto"/>
        <w:ind w:left="-426"/>
        <w:rPr>
          <w:rFonts w:ascii="Arial" w:hAnsi="Arial" w:cs="Arial"/>
          <w:sz w:val="4"/>
          <w:szCs w:val="4"/>
        </w:rPr>
      </w:pPr>
    </w:p>
    <w:p w14:paraId="2A50556F" w14:textId="77777777" w:rsidR="00611290" w:rsidRDefault="00D6017C" w:rsidP="00D6017C">
      <w:pPr>
        <w:spacing w:line="240" w:lineRule="auto"/>
        <w:ind w:left="-426"/>
        <w:rPr>
          <w:rFonts w:ascii="Arial" w:eastAsia="Times New Roman" w:hAnsi="Arial" w:cs="Arial"/>
          <w:sz w:val="22"/>
          <w:szCs w:val="22"/>
        </w:rPr>
      </w:pPr>
      <w:r w:rsidRPr="00D6017C">
        <w:rPr>
          <w:rFonts w:ascii="Arial" w:hAnsi="Arial" w:cs="Arial"/>
          <w:sz w:val="22"/>
          <w:szCs w:val="22"/>
        </w:rPr>
        <w:t xml:space="preserve">The </w:t>
      </w:r>
      <w:hyperlink r:id="rId60" w:history="1">
        <w:r w:rsidRPr="00D6017C">
          <w:rPr>
            <w:rStyle w:val="Hyperlink"/>
            <w:rFonts w:ascii="Arial" w:hAnsi="Arial" w:cs="Arial"/>
            <w:sz w:val="22"/>
            <w:szCs w:val="22"/>
          </w:rPr>
          <w:t>Quality and Outcomes Framework’s</w:t>
        </w:r>
      </w:hyperlink>
      <w:r w:rsidRPr="00D6017C">
        <w:rPr>
          <w:rFonts w:ascii="Arial" w:hAnsi="Arial" w:cs="Arial"/>
          <w:sz w:val="22"/>
          <w:szCs w:val="22"/>
        </w:rPr>
        <w:t xml:space="preserve"> methodology for obesity has been used in this analysis to calculate the prevalence of recorded obesity against the whole adult population. </w:t>
      </w:r>
      <w:r w:rsidR="005536E3">
        <w:rPr>
          <w:rFonts w:ascii="Arial" w:hAnsi="Arial" w:cs="Arial"/>
          <w:sz w:val="22"/>
          <w:szCs w:val="22"/>
        </w:rPr>
        <w:t>In January 2022, 8.7% of Frimley ICS</w:t>
      </w:r>
      <w:r w:rsidR="00B953C7">
        <w:rPr>
          <w:rFonts w:ascii="Arial" w:hAnsi="Arial" w:cs="Arial"/>
          <w:sz w:val="22"/>
          <w:szCs w:val="22"/>
        </w:rPr>
        <w:t xml:space="preserve">’s total </w:t>
      </w:r>
      <w:r w:rsidRPr="00D6017C">
        <w:rPr>
          <w:rFonts w:ascii="Arial" w:eastAsia="Times New Roman" w:hAnsi="Arial" w:cs="Arial"/>
          <w:sz w:val="22"/>
          <w:szCs w:val="22"/>
        </w:rPr>
        <w:t>adult population w</w:t>
      </w:r>
      <w:r w:rsidR="00B953C7">
        <w:rPr>
          <w:rFonts w:ascii="Arial" w:eastAsia="Times New Roman" w:hAnsi="Arial" w:cs="Arial"/>
          <w:sz w:val="22"/>
          <w:szCs w:val="22"/>
        </w:rPr>
        <w:t>ere recorded as obese</w:t>
      </w:r>
      <w:r w:rsidR="00611290">
        <w:rPr>
          <w:rFonts w:ascii="Arial" w:eastAsia="Times New Roman" w:hAnsi="Arial" w:cs="Arial"/>
          <w:sz w:val="22"/>
          <w:szCs w:val="22"/>
        </w:rPr>
        <w:t xml:space="preserve">, compared to </w:t>
      </w:r>
      <w:r w:rsidR="00B953C7">
        <w:rPr>
          <w:rFonts w:ascii="Arial" w:eastAsia="Times New Roman" w:hAnsi="Arial" w:cs="Arial"/>
          <w:sz w:val="22"/>
          <w:szCs w:val="22"/>
        </w:rPr>
        <w:t xml:space="preserve">9.5% </w:t>
      </w:r>
      <w:r w:rsidR="00611290">
        <w:rPr>
          <w:rFonts w:ascii="Arial" w:eastAsia="Times New Roman" w:hAnsi="Arial" w:cs="Arial"/>
          <w:sz w:val="22"/>
          <w:szCs w:val="22"/>
        </w:rPr>
        <w:t xml:space="preserve">in </w:t>
      </w:r>
      <w:r w:rsidRPr="00D6017C">
        <w:rPr>
          <w:rFonts w:ascii="Arial" w:eastAsia="Times New Roman" w:hAnsi="Arial" w:cs="Arial"/>
          <w:sz w:val="22"/>
          <w:szCs w:val="22"/>
        </w:rPr>
        <w:t>Berkshire East</w:t>
      </w:r>
      <w:r w:rsidR="00611290">
        <w:rPr>
          <w:rFonts w:ascii="Arial" w:eastAsia="Times New Roman" w:hAnsi="Arial" w:cs="Arial"/>
          <w:sz w:val="22"/>
          <w:szCs w:val="22"/>
        </w:rPr>
        <w:t>.</w:t>
      </w:r>
    </w:p>
    <w:p w14:paraId="4766CD0B" w14:textId="77777777" w:rsidR="00611290" w:rsidRDefault="00611290" w:rsidP="00D6017C">
      <w:pPr>
        <w:spacing w:line="240" w:lineRule="auto"/>
        <w:ind w:left="-426"/>
        <w:rPr>
          <w:rFonts w:ascii="Arial" w:eastAsia="Times New Roman" w:hAnsi="Arial" w:cs="Arial"/>
          <w:sz w:val="8"/>
          <w:szCs w:val="8"/>
        </w:rPr>
      </w:pPr>
    </w:p>
    <w:bookmarkEnd w:id="4"/>
    <w:p w14:paraId="74501EAC" w14:textId="77777777" w:rsidR="000F1868" w:rsidRDefault="000F1868" w:rsidP="00D925F2">
      <w:pPr>
        <w:pStyle w:val="Heading3"/>
        <w:rPr>
          <w:rStyle w:val="SubtleEmphasis"/>
        </w:rPr>
      </w:pPr>
      <w:r>
        <w:rPr>
          <w:rStyle w:val="SubtleEmphasis"/>
        </w:rPr>
        <w:t>Sex</w:t>
      </w:r>
    </w:p>
    <w:p w14:paraId="40B5AE7C" w14:textId="5FD062C5" w:rsidR="000F1868" w:rsidRDefault="000F1868" w:rsidP="00D925F2">
      <w:pPr>
        <w:spacing w:after="0" w:line="240" w:lineRule="auto"/>
        <w:ind w:left="-426"/>
        <w:rPr>
          <w:rFonts w:ascii="Arial" w:eastAsia="Times New Roman" w:hAnsi="Arial" w:cs="Times New Roman"/>
          <w:sz w:val="22"/>
          <w:szCs w:val="22"/>
        </w:rPr>
      </w:pPr>
      <w:r>
        <w:rPr>
          <w:rFonts w:ascii="Arial" w:eastAsia="Times New Roman" w:hAnsi="Arial" w:cs="Times New Roman"/>
          <w:sz w:val="22"/>
          <w:szCs w:val="22"/>
        </w:rPr>
        <w:t>Females have a higher recorded prevalence of obesity (10%) in Frimley IC</w:t>
      </w:r>
      <w:r w:rsidR="005624B1">
        <w:rPr>
          <w:rFonts w:ascii="Arial" w:eastAsia="Times New Roman" w:hAnsi="Arial" w:cs="Times New Roman"/>
          <w:sz w:val="22"/>
          <w:szCs w:val="22"/>
        </w:rPr>
        <w:t>S</w:t>
      </w:r>
      <w:r>
        <w:rPr>
          <w:rFonts w:ascii="Arial" w:eastAsia="Times New Roman" w:hAnsi="Arial" w:cs="Times New Roman"/>
          <w:sz w:val="22"/>
          <w:szCs w:val="22"/>
        </w:rPr>
        <w:t>, compared to males (7.5%).</w:t>
      </w:r>
      <w:r w:rsidRPr="00A43EF2">
        <w:rPr>
          <w:rFonts w:ascii="Arial" w:eastAsia="Times New Roman" w:hAnsi="Arial" w:cs="Times New Roman"/>
          <w:sz w:val="22"/>
          <w:szCs w:val="22"/>
        </w:rPr>
        <w:t xml:space="preserve"> </w:t>
      </w:r>
    </w:p>
    <w:p w14:paraId="1748D46A" w14:textId="77777777" w:rsidR="00961805" w:rsidRDefault="00961805" w:rsidP="00D925F2">
      <w:pPr>
        <w:spacing w:after="0" w:line="240" w:lineRule="auto"/>
        <w:ind w:left="-426"/>
        <w:rPr>
          <w:rFonts w:ascii="Arial" w:hAnsi="Arial" w:cs="Arial"/>
          <w:b/>
          <w:i/>
          <w:sz w:val="20"/>
          <w:szCs w:val="20"/>
        </w:rPr>
      </w:pPr>
    </w:p>
    <w:p w14:paraId="62E3E04E" w14:textId="3E3B34BF" w:rsidR="000F1868" w:rsidRPr="005B5878" w:rsidRDefault="00611290" w:rsidP="00D925F2">
      <w:pPr>
        <w:spacing w:after="0" w:line="240" w:lineRule="auto"/>
        <w:ind w:left="-426"/>
        <w:rPr>
          <w:rFonts w:ascii="Arial" w:eastAsia="Times New Roman" w:hAnsi="Arial" w:cs="Times New Roman"/>
          <w:sz w:val="22"/>
          <w:szCs w:val="22"/>
        </w:rPr>
      </w:pPr>
      <w:r w:rsidRPr="00A43EF2">
        <w:rPr>
          <w:rFonts w:ascii="Arial" w:eastAsia="Times New Roman" w:hAnsi="Arial" w:cs="Times New Roman"/>
          <w:b/>
          <w:noProof/>
          <w:color w:val="4BACC6" w:themeColor="accent5"/>
          <w:sz w:val="20"/>
          <w:szCs w:val="20"/>
          <w:u w:val="single"/>
        </w:rPr>
        <w:drawing>
          <wp:anchor distT="0" distB="0" distL="114300" distR="114300" simplePos="0" relativeHeight="251658338" behindDoc="1" locked="0" layoutInCell="1" allowOverlap="1" wp14:anchorId="48E5DE8A" wp14:editId="04AD3660">
            <wp:simplePos x="0" y="0"/>
            <wp:positionH relativeFrom="column">
              <wp:posOffset>-253365</wp:posOffset>
            </wp:positionH>
            <wp:positionV relativeFrom="paragraph">
              <wp:posOffset>189411</wp:posOffset>
            </wp:positionV>
            <wp:extent cx="5568950" cy="2645410"/>
            <wp:effectExtent l="0" t="0" r="0" b="2540"/>
            <wp:wrapTight wrapText="bothSides">
              <wp:wrapPolygon edited="0">
                <wp:start x="0" y="0"/>
                <wp:lineTo x="0" y="21154"/>
                <wp:lineTo x="74" y="21465"/>
                <wp:lineTo x="21501" y="21465"/>
                <wp:lineTo x="21501" y="156"/>
                <wp:lineTo x="21428" y="0"/>
                <wp:lineTo x="0" y="0"/>
              </wp:wrapPolygon>
            </wp:wrapTight>
            <wp:docPr id="7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3"/>
                    <pic:cNvPicPr>
                      <a:picLocks noChangeAspect="1" noChangeArrowheads="1"/>
                    </pic:cNvPicPr>
                  </pic:nvPicPr>
                  <pic:blipFill>
                    <a:blip r:embed="rId61">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bwMode="auto">
                    <a:xfrm>
                      <a:off x="0" y="0"/>
                      <a:ext cx="5568950" cy="2645410"/>
                    </a:xfrm>
                    <a:prstGeom prst="rect">
                      <a:avLst/>
                    </a:prstGeom>
                  </pic:spPr>
                </pic:pic>
              </a:graphicData>
            </a:graphic>
            <wp14:sizeRelH relativeFrom="margin">
              <wp14:pctWidth>0</wp14:pctWidth>
            </wp14:sizeRelH>
            <wp14:sizeRelV relativeFrom="margin">
              <wp14:pctHeight>0</wp14:pctHeight>
            </wp14:sizeRelV>
          </wp:anchor>
        </w:drawing>
      </w:r>
      <w:r w:rsidR="000F1868" w:rsidRPr="00E96AF8">
        <w:rPr>
          <w:rFonts w:ascii="Arial" w:hAnsi="Arial" w:cs="Arial"/>
          <w:b/>
          <w:i/>
          <w:sz w:val="20"/>
          <w:szCs w:val="20"/>
        </w:rPr>
        <w:t xml:space="preserve">Figure </w:t>
      </w:r>
      <w:r w:rsidR="00794040">
        <w:rPr>
          <w:rFonts w:ascii="Arial" w:hAnsi="Arial" w:cs="Arial"/>
          <w:b/>
          <w:i/>
          <w:sz w:val="20"/>
          <w:szCs w:val="20"/>
        </w:rPr>
        <w:t>3</w:t>
      </w:r>
      <w:r w:rsidR="000F1868" w:rsidRPr="00E96AF8">
        <w:rPr>
          <w:rFonts w:ascii="Arial" w:hAnsi="Arial" w:cs="Arial"/>
          <w:b/>
          <w:i/>
          <w:sz w:val="20"/>
          <w:szCs w:val="20"/>
        </w:rPr>
        <w:t xml:space="preserve">: </w:t>
      </w:r>
      <w:r w:rsidR="000F1868" w:rsidRPr="00E96AF8">
        <w:rPr>
          <w:rFonts w:ascii="Arial" w:hAnsi="Arial" w:cs="Arial"/>
          <w:b/>
          <w:bCs/>
          <w:i/>
          <w:sz w:val="20"/>
          <w:szCs w:val="20"/>
        </w:rPr>
        <w:t xml:space="preserve">Prevalence of adult (18+) Obesity by sex in </w:t>
      </w:r>
      <w:r w:rsidR="00E633D2">
        <w:rPr>
          <w:rFonts w:ascii="Arial" w:hAnsi="Arial" w:cs="Arial"/>
          <w:b/>
          <w:bCs/>
          <w:i/>
          <w:sz w:val="20"/>
          <w:szCs w:val="20"/>
        </w:rPr>
        <w:t xml:space="preserve">Frimley ICS and </w:t>
      </w:r>
      <w:r w:rsidR="00E633D2" w:rsidRPr="009A4861">
        <w:rPr>
          <w:rFonts w:ascii="Arial" w:hAnsi="Arial" w:cs="Arial"/>
          <w:b/>
          <w:bCs/>
          <w:i/>
          <w:sz w:val="20"/>
          <w:szCs w:val="20"/>
          <w:lang w:val="en-US"/>
        </w:rPr>
        <w:t>Berkshire East</w:t>
      </w:r>
      <w:r w:rsidR="00E633D2">
        <w:rPr>
          <w:rFonts w:ascii="Arial" w:hAnsi="Arial" w:cs="Arial"/>
          <w:b/>
          <w:bCs/>
          <w:i/>
          <w:sz w:val="20"/>
          <w:szCs w:val="20"/>
          <w:lang w:val="en-US"/>
        </w:rPr>
        <w:t xml:space="preserve"> local authorities</w:t>
      </w:r>
    </w:p>
    <w:p w14:paraId="5B2109CB" w14:textId="002FA0DF" w:rsidR="000F1868" w:rsidRDefault="000F1868" w:rsidP="00D925F2">
      <w:pPr>
        <w:spacing w:after="0" w:line="240" w:lineRule="auto"/>
        <w:ind w:left="-426"/>
        <w:rPr>
          <w:rFonts w:ascii="Arial" w:eastAsia="Times New Roman" w:hAnsi="Arial" w:cs="Times New Roman"/>
          <w:sz w:val="22"/>
          <w:szCs w:val="22"/>
        </w:rPr>
      </w:pPr>
    </w:p>
    <w:p w14:paraId="1D819B72" w14:textId="306541A0" w:rsidR="000F1868" w:rsidRPr="00A43EF2" w:rsidRDefault="000F1868" w:rsidP="00D925F2">
      <w:pPr>
        <w:spacing w:after="0" w:line="240" w:lineRule="auto"/>
        <w:ind w:left="-426"/>
        <w:rPr>
          <w:rFonts w:ascii="Arial" w:eastAsia="Times New Roman" w:hAnsi="Arial" w:cs="Times New Roman"/>
          <w:sz w:val="22"/>
          <w:szCs w:val="22"/>
        </w:rPr>
      </w:pPr>
    </w:p>
    <w:p w14:paraId="10353112" w14:textId="3A562BCB" w:rsidR="000F1868" w:rsidRPr="00A43EF2" w:rsidRDefault="000F1868" w:rsidP="00D925F2">
      <w:pPr>
        <w:spacing w:after="0" w:line="240" w:lineRule="auto"/>
        <w:ind w:left="-426"/>
        <w:rPr>
          <w:rFonts w:ascii="Arial" w:eastAsia="Times New Roman" w:hAnsi="Arial" w:cs="Times New Roman"/>
          <w:sz w:val="22"/>
          <w:szCs w:val="22"/>
        </w:rPr>
      </w:pPr>
    </w:p>
    <w:p w14:paraId="63A82C0B" w14:textId="77777777" w:rsidR="000F1868" w:rsidRPr="00A43EF2" w:rsidRDefault="000F1868" w:rsidP="00D925F2">
      <w:pPr>
        <w:spacing w:after="0" w:line="240" w:lineRule="auto"/>
        <w:rPr>
          <w:rFonts w:ascii="Arial" w:eastAsia="Times New Roman" w:hAnsi="Arial" w:cs="Times New Roman"/>
          <w:b/>
          <w:color w:val="4BACC6" w:themeColor="accent5"/>
          <w:sz w:val="28"/>
          <w:szCs w:val="28"/>
          <w:u w:val="single"/>
        </w:rPr>
      </w:pPr>
    </w:p>
    <w:p w14:paraId="45AE9E27" w14:textId="77777777" w:rsidR="000F1868" w:rsidRPr="00A43EF2" w:rsidRDefault="000F1868" w:rsidP="00D925F2">
      <w:pPr>
        <w:spacing w:after="0" w:line="240" w:lineRule="auto"/>
        <w:ind w:left="284"/>
        <w:contextualSpacing/>
        <w:rPr>
          <w:rFonts w:ascii="Arial" w:eastAsia="Times New Roman" w:hAnsi="Arial" w:cs="Times New Roman"/>
          <w:b/>
          <w:color w:val="4BACC6" w:themeColor="accent5"/>
          <w:sz w:val="28"/>
          <w:szCs w:val="28"/>
          <w:u w:val="single"/>
        </w:rPr>
      </w:pPr>
    </w:p>
    <w:p w14:paraId="56F6172F" w14:textId="77777777" w:rsidR="000F1868" w:rsidRPr="00A43EF2" w:rsidRDefault="000F1868" w:rsidP="00D925F2">
      <w:pPr>
        <w:spacing w:after="0" w:line="240" w:lineRule="auto"/>
        <w:ind w:left="720"/>
        <w:contextualSpacing/>
        <w:rPr>
          <w:rFonts w:ascii="Arial" w:eastAsia="Times New Roman" w:hAnsi="Arial" w:cs="Times New Roman"/>
          <w:b/>
          <w:color w:val="4BACC6" w:themeColor="accent5"/>
          <w:sz w:val="20"/>
          <w:szCs w:val="20"/>
          <w:u w:val="single"/>
        </w:rPr>
      </w:pPr>
    </w:p>
    <w:p w14:paraId="39E437D2" w14:textId="77777777" w:rsidR="000F1868" w:rsidRPr="00A43EF2" w:rsidRDefault="000F1868" w:rsidP="00D925F2">
      <w:pPr>
        <w:spacing w:after="0" w:line="240" w:lineRule="auto"/>
        <w:ind w:left="720"/>
        <w:contextualSpacing/>
        <w:rPr>
          <w:rFonts w:ascii="Arial" w:eastAsia="Times New Roman" w:hAnsi="Arial" w:cs="Times New Roman"/>
          <w:b/>
          <w:color w:val="4BACC6" w:themeColor="accent5"/>
          <w:sz w:val="20"/>
          <w:szCs w:val="20"/>
          <w:u w:val="single"/>
        </w:rPr>
      </w:pPr>
    </w:p>
    <w:p w14:paraId="033E53A7" w14:textId="77777777" w:rsidR="000F1868" w:rsidRPr="00A43EF2" w:rsidRDefault="000F1868" w:rsidP="00D925F2">
      <w:pPr>
        <w:spacing w:after="0" w:line="240" w:lineRule="auto"/>
        <w:ind w:left="720"/>
        <w:contextualSpacing/>
        <w:rPr>
          <w:rFonts w:ascii="Arial" w:eastAsia="Times New Roman" w:hAnsi="Arial" w:cs="Times New Roman"/>
          <w:b/>
          <w:color w:val="4BACC6" w:themeColor="accent5"/>
          <w:sz w:val="20"/>
          <w:szCs w:val="20"/>
          <w:u w:val="single"/>
        </w:rPr>
      </w:pPr>
    </w:p>
    <w:p w14:paraId="091BD16A" w14:textId="77777777" w:rsidR="000F1868" w:rsidRPr="00A43EF2" w:rsidRDefault="000F1868" w:rsidP="00D925F2">
      <w:pPr>
        <w:spacing w:after="0" w:line="240" w:lineRule="auto"/>
        <w:ind w:left="720"/>
        <w:contextualSpacing/>
        <w:rPr>
          <w:rFonts w:ascii="Arial" w:eastAsia="Times New Roman" w:hAnsi="Arial" w:cs="Times New Roman"/>
          <w:b/>
          <w:color w:val="4BACC6" w:themeColor="accent5"/>
          <w:sz w:val="20"/>
          <w:szCs w:val="20"/>
          <w:u w:val="single"/>
        </w:rPr>
      </w:pPr>
    </w:p>
    <w:p w14:paraId="3EC58B4F" w14:textId="77777777" w:rsidR="00794040" w:rsidRDefault="00794040" w:rsidP="00D925F2">
      <w:pPr>
        <w:rPr>
          <w:rFonts w:ascii="Arial" w:eastAsia="Times New Roman" w:hAnsi="Arial" w:cs="Times New Roman"/>
          <w:b/>
          <w:color w:val="4BACC6" w:themeColor="accent5"/>
          <w:sz w:val="4"/>
          <w:szCs w:val="4"/>
          <w:u w:val="single"/>
        </w:rPr>
      </w:pPr>
    </w:p>
    <w:p w14:paraId="3B0E7882" w14:textId="77777777" w:rsidR="00794040" w:rsidRDefault="00794040" w:rsidP="00D925F2">
      <w:pPr>
        <w:rPr>
          <w:rFonts w:ascii="Arial" w:eastAsia="Times New Roman" w:hAnsi="Arial" w:cs="Times New Roman"/>
          <w:b/>
          <w:color w:val="4BACC6" w:themeColor="accent5"/>
          <w:sz w:val="4"/>
          <w:szCs w:val="4"/>
          <w:u w:val="single"/>
        </w:rPr>
      </w:pPr>
    </w:p>
    <w:p w14:paraId="574977E2" w14:textId="77777777" w:rsidR="00794040" w:rsidRDefault="00794040" w:rsidP="00D925F2">
      <w:pPr>
        <w:rPr>
          <w:rFonts w:ascii="Arial" w:eastAsia="Times New Roman" w:hAnsi="Arial" w:cs="Times New Roman"/>
          <w:b/>
          <w:color w:val="4BACC6" w:themeColor="accent5"/>
          <w:sz w:val="4"/>
          <w:szCs w:val="4"/>
          <w:u w:val="single"/>
        </w:rPr>
      </w:pPr>
    </w:p>
    <w:p w14:paraId="77FCA34F" w14:textId="77777777" w:rsidR="00794040" w:rsidRDefault="00794040" w:rsidP="00D925F2">
      <w:pPr>
        <w:rPr>
          <w:rFonts w:ascii="Arial" w:eastAsia="Times New Roman" w:hAnsi="Arial" w:cs="Times New Roman"/>
          <w:b/>
          <w:color w:val="4BACC6" w:themeColor="accent5"/>
          <w:sz w:val="4"/>
          <w:szCs w:val="4"/>
          <w:u w:val="single"/>
        </w:rPr>
      </w:pPr>
    </w:p>
    <w:p w14:paraId="317BF22E" w14:textId="77777777" w:rsidR="008C510D" w:rsidRDefault="008C510D" w:rsidP="00D925F2">
      <w:pPr>
        <w:rPr>
          <w:rFonts w:ascii="Arial" w:hAnsi="Arial" w:cs="Arial"/>
          <w:i/>
          <w:sz w:val="4"/>
          <w:szCs w:val="4"/>
        </w:rPr>
      </w:pPr>
    </w:p>
    <w:p w14:paraId="16B329DE" w14:textId="77777777" w:rsidR="008C510D" w:rsidRDefault="008C510D" w:rsidP="00D925F2">
      <w:pPr>
        <w:rPr>
          <w:rFonts w:ascii="Arial" w:hAnsi="Arial" w:cs="Arial"/>
          <w:i/>
          <w:sz w:val="4"/>
          <w:szCs w:val="4"/>
        </w:rPr>
      </w:pPr>
    </w:p>
    <w:p w14:paraId="0341FBB3" w14:textId="77777777" w:rsidR="00961805" w:rsidRDefault="00961805" w:rsidP="00D925F2">
      <w:pPr>
        <w:ind w:left="-426"/>
        <w:rPr>
          <w:rFonts w:ascii="Arial" w:hAnsi="Arial" w:cs="Arial"/>
          <w:i/>
          <w:sz w:val="4"/>
          <w:szCs w:val="4"/>
        </w:rPr>
      </w:pPr>
    </w:p>
    <w:p w14:paraId="6218B92C" w14:textId="77777777" w:rsidR="00611290" w:rsidRDefault="00611290" w:rsidP="00D925F2">
      <w:pPr>
        <w:ind w:left="-426"/>
        <w:rPr>
          <w:rFonts w:ascii="Arial" w:hAnsi="Arial" w:cs="Arial"/>
          <w:i/>
          <w:sz w:val="4"/>
          <w:szCs w:val="4"/>
        </w:rPr>
      </w:pPr>
    </w:p>
    <w:p w14:paraId="6217F50B" w14:textId="77777777" w:rsidR="00961805" w:rsidRDefault="00961805" w:rsidP="00D925F2">
      <w:pPr>
        <w:ind w:left="-426"/>
        <w:rPr>
          <w:rFonts w:ascii="Arial" w:hAnsi="Arial" w:cs="Arial"/>
          <w:i/>
          <w:sz w:val="4"/>
          <w:szCs w:val="4"/>
        </w:rPr>
      </w:pPr>
    </w:p>
    <w:p w14:paraId="1E89E558" w14:textId="1561C039" w:rsidR="000F1868" w:rsidRPr="00E96AF8" w:rsidRDefault="000F1868" w:rsidP="00D925F2">
      <w:pPr>
        <w:ind w:left="-426"/>
        <w:rPr>
          <w:rFonts w:ascii="Arial" w:hAnsi="Arial" w:cs="Arial"/>
        </w:rPr>
      </w:pPr>
      <w:r w:rsidRPr="00E96AF8">
        <w:rPr>
          <w:rFonts w:ascii="Arial" w:hAnsi="Arial" w:cs="Arial"/>
          <w:i/>
          <w:sz w:val="20"/>
          <w:szCs w:val="20"/>
        </w:rPr>
        <w:t>Source:</w:t>
      </w:r>
      <w:r w:rsidRPr="00E96AF8">
        <w:rPr>
          <w:rFonts w:ascii="Arial" w:hAnsi="Arial" w:cs="Arial"/>
        </w:rPr>
        <w:t xml:space="preserve"> </w:t>
      </w:r>
      <w:r w:rsidRPr="00E96AF8">
        <w:rPr>
          <w:rFonts w:ascii="Arial" w:hAnsi="Arial" w:cs="Arial"/>
          <w:i/>
          <w:sz w:val="20"/>
          <w:szCs w:val="20"/>
        </w:rPr>
        <w:t xml:space="preserve">Connected </w:t>
      </w:r>
      <w:r>
        <w:rPr>
          <w:rFonts w:ascii="Arial" w:hAnsi="Arial" w:cs="Arial"/>
          <w:i/>
          <w:sz w:val="20"/>
          <w:szCs w:val="20"/>
        </w:rPr>
        <w:t>C</w:t>
      </w:r>
      <w:r w:rsidRPr="00E96AF8">
        <w:rPr>
          <w:rFonts w:ascii="Arial" w:hAnsi="Arial" w:cs="Arial"/>
          <w:i/>
          <w:sz w:val="20"/>
          <w:szCs w:val="20"/>
        </w:rPr>
        <w:t>are - Frimley IC</w:t>
      </w:r>
      <w:r>
        <w:rPr>
          <w:rFonts w:ascii="Arial" w:hAnsi="Arial" w:cs="Arial"/>
          <w:i/>
          <w:sz w:val="20"/>
          <w:szCs w:val="20"/>
        </w:rPr>
        <w:t>B</w:t>
      </w:r>
      <w:r w:rsidRPr="00E96AF8">
        <w:rPr>
          <w:rFonts w:ascii="Arial" w:hAnsi="Arial" w:cs="Arial"/>
          <w:i/>
          <w:sz w:val="20"/>
          <w:szCs w:val="20"/>
        </w:rPr>
        <w:t xml:space="preserve"> Analytics Team (Jan 2022)</w:t>
      </w:r>
      <w:r w:rsidRPr="00E96AF8">
        <w:rPr>
          <w:rFonts w:ascii="Arial" w:hAnsi="Arial" w:cs="Arial"/>
        </w:rPr>
        <w:t xml:space="preserve"> </w:t>
      </w:r>
    </w:p>
    <w:p w14:paraId="2AA54CE7" w14:textId="77777777" w:rsidR="00155318" w:rsidRDefault="00155318" w:rsidP="00D925F2">
      <w:pPr>
        <w:pStyle w:val="Heading3"/>
        <w:rPr>
          <w:rStyle w:val="SubtleEmphasis"/>
        </w:rPr>
      </w:pPr>
      <w:r>
        <w:rPr>
          <w:rStyle w:val="SubtleEmphasis"/>
        </w:rPr>
        <w:lastRenderedPageBreak/>
        <w:t>Age</w:t>
      </w:r>
    </w:p>
    <w:p w14:paraId="590A6D7C" w14:textId="17D5CF78" w:rsidR="00CF745C" w:rsidRPr="00155318" w:rsidRDefault="004D4F56" w:rsidP="00D925F2">
      <w:pPr>
        <w:pStyle w:val="Heading3"/>
        <w:rPr>
          <w:rFonts w:eastAsia="Times New Roman" w:cs="Times New Roman"/>
          <w:b w:val="0"/>
          <w:color w:val="auto"/>
          <w:sz w:val="22"/>
          <w:szCs w:val="22"/>
        </w:rPr>
      </w:pPr>
      <w:r>
        <w:rPr>
          <w:rFonts w:eastAsia="Times New Roman" w:cs="Times New Roman"/>
          <w:b w:val="0"/>
          <w:color w:val="auto"/>
          <w:sz w:val="22"/>
          <w:szCs w:val="22"/>
        </w:rPr>
        <w:t>T</w:t>
      </w:r>
      <w:r w:rsidR="00A43EF2" w:rsidRPr="00155318">
        <w:rPr>
          <w:rFonts w:eastAsia="Times New Roman" w:cs="Times New Roman"/>
          <w:b w:val="0"/>
          <w:color w:val="auto"/>
          <w:sz w:val="22"/>
          <w:szCs w:val="22"/>
        </w:rPr>
        <w:t xml:space="preserve">he highest prevalence of </w:t>
      </w:r>
      <w:r>
        <w:rPr>
          <w:rFonts w:eastAsia="Times New Roman" w:cs="Times New Roman"/>
          <w:b w:val="0"/>
          <w:color w:val="auto"/>
          <w:sz w:val="22"/>
          <w:szCs w:val="22"/>
        </w:rPr>
        <w:t xml:space="preserve">recorded </w:t>
      </w:r>
      <w:r w:rsidR="00F67F02" w:rsidRPr="00155318">
        <w:rPr>
          <w:rFonts w:eastAsia="Times New Roman" w:cs="Times New Roman"/>
          <w:b w:val="0"/>
          <w:color w:val="auto"/>
          <w:sz w:val="22"/>
          <w:szCs w:val="22"/>
        </w:rPr>
        <w:t>o</w:t>
      </w:r>
      <w:r w:rsidR="00A43EF2" w:rsidRPr="00155318">
        <w:rPr>
          <w:rFonts w:eastAsia="Times New Roman" w:cs="Times New Roman"/>
          <w:b w:val="0"/>
          <w:color w:val="auto"/>
          <w:sz w:val="22"/>
          <w:szCs w:val="22"/>
        </w:rPr>
        <w:t>besity</w:t>
      </w:r>
      <w:r>
        <w:rPr>
          <w:rFonts w:eastAsia="Times New Roman" w:cs="Times New Roman"/>
          <w:b w:val="0"/>
          <w:color w:val="auto"/>
          <w:sz w:val="22"/>
          <w:szCs w:val="22"/>
        </w:rPr>
        <w:t xml:space="preserve"> in Frimley IC</w:t>
      </w:r>
      <w:r w:rsidR="00C90F42">
        <w:rPr>
          <w:rFonts w:eastAsia="Times New Roman" w:cs="Times New Roman"/>
          <w:b w:val="0"/>
          <w:color w:val="auto"/>
          <w:sz w:val="22"/>
          <w:szCs w:val="22"/>
        </w:rPr>
        <w:t>S</w:t>
      </w:r>
      <w:r>
        <w:rPr>
          <w:rFonts w:eastAsia="Times New Roman" w:cs="Times New Roman"/>
          <w:b w:val="0"/>
          <w:color w:val="auto"/>
          <w:sz w:val="22"/>
          <w:szCs w:val="22"/>
        </w:rPr>
        <w:t xml:space="preserve"> is </w:t>
      </w:r>
      <w:r w:rsidR="009E26E7">
        <w:rPr>
          <w:rFonts w:eastAsia="Times New Roman" w:cs="Times New Roman"/>
          <w:b w:val="0"/>
          <w:color w:val="auto"/>
          <w:sz w:val="22"/>
          <w:szCs w:val="22"/>
        </w:rPr>
        <w:t xml:space="preserve">for </w:t>
      </w:r>
      <w:r w:rsidR="00A43EF2" w:rsidRPr="00155318">
        <w:rPr>
          <w:rFonts w:eastAsia="Times New Roman" w:cs="Times New Roman"/>
          <w:b w:val="0"/>
          <w:color w:val="auto"/>
          <w:sz w:val="22"/>
          <w:szCs w:val="22"/>
        </w:rPr>
        <w:t xml:space="preserve">adults aged 60 to 69, followed by adults aged 70 to 79. </w:t>
      </w:r>
    </w:p>
    <w:p w14:paraId="54C1A270" w14:textId="48734A80" w:rsidR="00CF745C" w:rsidRDefault="00CF745C" w:rsidP="00D925F2">
      <w:pPr>
        <w:spacing w:after="0" w:line="240" w:lineRule="auto"/>
        <w:ind w:left="-426"/>
        <w:rPr>
          <w:rFonts w:ascii="Arial" w:hAnsi="Arial" w:cs="Arial"/>
          <w:b/>
          <w:bCs/>
          <w:i/>
          <w:sz w:val="20"/>
          <w:szCs w:val="20"/>
          <w:lang w:val="en-US"/>
        </w:rPr>
      </w:pPr>
      <w:r w:rsidRPr="00E96AF8">
        <w:rPr>
          <w:rFonts w:ascii="Arial" w:hAnsi="Arial" w:cs="Arial"/>
          <w:b/>
          <w:i/>
          <w:sz w:val="20"/>
          <w:szCs w:val="20"/>
        </w:rPr>
        <w:t xml:space="preserve">Figure </w:t>
      </w:r>
      <w:r w:rsidR="00794040">
        <w:rPr>
          <w:rFonts w:ascii="Arial" w:hAnsi="Arial" w:cs="Arial"/>
          <w:b/>
          <w:i/>
          <w:sz w:val="20"/>
          <w:szCs w:val="20"/>
        </w:rPr>
        <w:t>4</w:t>
      </w:r>
      <w:r w:rsidRPr="00E96AF8">
        <w:rPr>
          <w:rFonts w:ascii="Arial" w:hAnsi="Arial" w:cs="Arial"/>
          <w:b/>
          <w:i/>
          <w:sz w:val="20"/>
          <w:szCs w:val="20"/>
        </w:rPr>
        <w:t xml:space="preserve">: </w:t>
      </w:r>
      <w:r w:rsidRPr="00E96AF8">
        <w:rPr>
          <w:rFonts w:ascii="Arial" w:hAnsi="Arial" w:cs="Arial"/>
          <w:b/>
          <w:bCs/>
          <w:i/>
          <w:sz w:val="20"/>
          <w:szCs w:val="20"/>
        </w:rPr>
        <w:t xml:space="preserve">Prevalence of adult (18+) Obesity by age group in </w:t>
      </w:r>
      <w:r w:rsidR="00E633D2">
        <w:rPr>
          <w:rFonts w:ascii="Arial" w:hAnsi="Arial" w:cs="Arial"/>
          <w:b/>
          <w:bCs/>
          <w:i/>
          <w:sz w:val="20"/>
          <w:szCs w:val="20"/>
        </w:rPr>
        <w:t xml:space="preserve">Frimley ICS and </w:t>
      </w:r>
      <w:r w:rsidR="00E633D2" w:rsidRPr="009A4861">
        <w:rPr>
          <w:rFonts w:ascii="Arial" w:hAnsi="Arial" w:cs="Arial"/>
          <w:b/>
          <w:bCs/>
          <w:i/>
          <w:sz w:val="20"/>
          <w:szCs w:val="20"/>
          <w:lang w:val="en-US"/>
        </w:rPr>
        <w:t>Berkshire East</w:t>
      </w:r>
      <w:r w:rsidR="00E633D2">
        <w:rPr>
          <w:rFonts w:ascii="Arial" w:hAnsi="Arial" w:cs="Arial"/>
          <w:b/>
          <w:bCs/>
          <w:i/>
          <w:sz w:val="20"/>
          <w:szCs w:val="20"/>
          <w:lang w:val="en-US"/>
        </w:rPr>
        <w:t xml:space="preserve"> local authorities</w:t>
      </w:r>
    </w:p>
    <w:p w14:paraId="298D24AA" w14:textId="7468001F" w:rsidR="002D3ACD" w:rsidRDefault="002D3ACD" w:rsidP="00D925F2">
      <w:pPr>
        <w:spacing w:after="0" w:line="240" w:lineRule="auto"/>
        <w:ind w:left="-426"/>
        <w:rPr>
          <w:rFonts w:ascii="Arial" w:hAnsi="Arial" w:cs="Arial"/>
          <w:b/>
          <w:bCs/>
          <w:i/>
          <w:sz w:val="4"/>
          <w:szCs w:val="4"/>
          <w:lang w:val="en-US"/>
        </w:rPr>
      </w:pPr>
    </w:p>
    <w:p w14:paraId="64B8162E" w14:textId="331379DD" w:rsidR="00E8744D" w:rsidRDefault="009567FB" w:rsidP="00D925F2">
      <w:pPr>
        <w:spacing w:after="0" w:line="240" w:lineRule="auto"/>
        <w:ind w:left="-426"/>
        <w:rPr>
          <w:rFonts w:ascii="Arial" w:hAnsi="Arial" w:cs="Arial"/>
          <w:b/>
          <w:bCs/>
          <w:i/>
          <w:sz w:val="4"/>
          <w:szCs w:val="4"/>
          <w:lang w:val="en-US"/>
        </w:rPr>
      </w:pPr>
      <w:r w:rsidRPr="00A43EF2">
        <w:rPr>
          <w:rFonts w:ascii="Arial" w:eastAsia="Times New Roman" w:hAnsi="Arial" w:cs="Times New Roman"/>
          <w:b/>
          <w:noProof/>
          <w:color w:val="4BACC6" w:themeColor="accent5"/>
          <w:sz w:val="20"/>
          <w:szCs w:val="20"/>
          <w:u w:val="single"/>
        </w:rPr>
        <w:drawing>
          <wp:anchor distT="0" distB="0" distL="114300" distR="114300" simplePos="0" relativeHeight="251658241" behindDoc="1" locked="0" layoutInCell="1" allowOverlap="1" wp14:anchorId="4D3A92F0" wp14:editId="6462E68D">
            <wp:simplePos x="0" y="0"/>
            <wp:positionH relativeFrom="column">
              <wp:posOffset>-253365</wp:posOffset>
            </wp:positionH>
            <wp:positionV relativeFrom="paragraph">
              <wp:posOffset>85725</wp:posOffset>
            </wp:positionV>
            <wp:extent cx="5320030" cy="2523490"/>
            <wp:effectExtent l="0" t="0" r="0" b="0"/>
            <wp:wrapTight wrapText="bothSides">
              <wp:wrapPolygon edited="0">
                <wp:start x="0" y="0"/>
                <wp:lineTo x="0" y="21361"/>
                <wp:lineTo x="21502" y="21361"/>
                <wp:lineTo x="21502" y="163"/>
                <wp:lineTo x="21425"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noChangeArrowheads="1"/>
                    </pic:cNvPicPr>
                  </pic:nvPicPr>
                  <pic:blipFill>
                    <a:blip r:embed="rId63">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bwMode="auto">
                    <a:xfrm>
                      <a:off x="0" y="0"/>
                      <a:ext cx="5320030" cy="2523490"/>
                    </a:xfrm>
                    <a:prstGeom prst="rect">
                      <a:avLst/>
                    </a:prstGeom>
                  </pic:spPr>
                </pic:pic>
              </a:graphicData>
            </a:graphic>
            <wp14:sizeRelH relativeFrom="margin">
              <wp14:pctWidth>0</wp14:pctWidth>
            </wp14:sizeRelH>
            <wp14:sizeRelV relativeFrom="margin">
              <wp14:pctHeight>0</wp14:pctHeight>
            </wp14:sizeRelV>
          </wp:anchor>
        </w:drawing>
      </w:r>
    </w:p>
    <w:p w14:paraId="48F5601D" w14:textId="1C2191B3" w:rsidR="00E8744D" w:rsidRDefault="00E8744D" w:rsidP="00D925F2">
      <w:pPr>
        <w:spacing w:after="0" w:line="240" w:lineRule="auto"/>
        <w:ind w:left="-426"/>
        <w:rPr>
          <w:rFonts w:ascii="Arial" w:hAnsi="Arial" w:cs="Arial"/>
          <w:b/>
          <w:bCs/>
          <w:i/>
          <w:sz w:val="4"/>
          <w:szCs w:val="4"/>
          <w:lang w:val="en-US"/>
        </w:rPr>
      </w:pPr>
    </w:p>
    <w:p w14:paraId="10BBA29E" w14:textId="39C8A5C7" w:rsidR="00E8744D" w:rsidRDefault="005B692B" w:rsidP="00D925F2">
      <w:pPr>
        <w:spacing w:after="0" w:line="240" w:lineRule="auto"/>
        <w:ind w:left="-426"/>
        <w:rPr>
          <w:rFonts w:ascii="Arial" w:hAnsi="Arial" w:cs="Arial"/>
          <w:b/>
          <w:bCs/>
          <w:i/>
          <w:sz w:val="4"/>
          <w:szCs w:val="4"/>
          <w:lang w:val="en-US"/>
        </w:rPr>
      </w:pPr>
      <w:r w:rsidRPr="00A43EF2">
        <w:rPr>
          <w:rFonts w:ascii="Arial" w:eastAsia="Times New Roman" w:hAnsi="Arial" w:cs="Times New Roman"/>
          <w:b/>
          <w:noProof/>
          <w:color w:val="4BACC6" w:themeColor="accent5"/>
          <w:sz w:val="20"/>
          <w:szCs w:val="20"/>
          <w:u w:val="single"/>
        </w:rPr>
        <w:drawing>
          <wp:anchor distT="0" distB="0" distL="114300" distR="114300" simplePos="0" relativeHeight="251658260" behindDoc="1" locked="0" layoutInCell="1" allowOverlap="1" wp14:anchorId="0BA48E4F" wp14:editId="5A1C0C3F">
            <wp:simplePos x="0" y="0"/>
            <wp:positionH relativeFrom="column">
              <wp:posOffset>5072380</wp:posOffset>
            </wp:positionH>
            <wp:positionV relativeFrom="paragraph">
              <wp:posOffset>35560</wp:posOffset>
            </wp:positionV>
            <wp:extent cx="4518025" cy="890270"/>
            <wp:effectExtent l="0" t="0" r="0" b="5080"/>
            <wp:wrapTight wrapText="bothSides">
              <wp:wrapPolygon edited="0">
                <wp:start x="0" y="0"/>
                <wp:lineTo x="0" y="21261"/>
                <wp:lineTo x="21494" y="21261"/>
                <wp:lineTo x="21494" y="0"/>
                <wp:lineTo x="0" y="0"/>
              </wp:wrapPolygon>
            </wp:wrapTight>
            <wp:docPr id="655" name="Pict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4518025" cy="890270"/>
                    </a:xfrm>
                    <a:prstGeom prst="rect">
                      <a:avLst/>
                    </a:prstGeom>
                  </pic:spPr>
                </pic:pic>
              </a:graphicData>
            </a:graphic>
            <wp14:sizeRelH relativeFrom="margin">
              <wp14:pctWidth>0</wp14:pctWidth>
            </wp14:sizeRelH>
            <wp14:sizeRelV relativeFrom="margin">
              <wp14:pctHeight>0</wp14:pctHeight>
            </wp14:sizeRelV>
          </wp:anchor>
        </w:drawing>
      </w:r>
      <w:r w:rsidRPr="00A43EF2">
        <w:rPr>
          <w:rFonts w:ascii="Arial" w:eastAsia="Times New Roman" w:hAnsi="Arial" w:cs="Arial"/>
          <w:b/>
          <w:i/>
          <w:noProof/>
          <w:sz w:val="28"/>
          <w:szCs w:val="28"/>
        </w:rPr>
        <mc:AlternateContent>
          <mc:Choice Requires="wps">
            <w:drawing>
              <wp:anchor distT="45720" distB="45720" distL="114300" distR="114300" simplePos="0" relativeHeight="251658327" behindDoc="0" locked="0" layoutInCell="1" allowOverlap="1" wp14:anchorId="22BDDDE8" wp14:editId="1D3EE3D5">
                <wp:simplePos x="0" y="0"/>
                <wp:positionH relativeFrom="margin">
                  <wp:posOffset>5156200</wp:posOffset>
                </wp:positionH>
                <wp:positionV relativeFrom="paragraph">
                  <wp:posOffset>925385</wp:posOffset>
                </wp:positionV>
                <wp:extent cx="4433570" cy="486410"/>
                <wp:effectExtent l="0" t="0" r="5080" b="8890"/>
                <wp:wrapSquare wrapText="bothSides"/>
                <wp:docPr id="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3570" cy="486410"/>
                        </a:xfrm>
                        <a:prstGeom prst="rect">
                          <a:avLst/>
                        </a:prstGeom>
                        <a:solidFill>
                          <a:srgbClr val="FFFFFF"/>
                        </a:solidFill>
                        <a:ln w="9525">
                          <a:noFill/>
                          <a:miter lim="800000"/>
                          <a:headEnd/>
                          <a:tailEnd/>
                        </a:ln>
                      </wps:spPr>
                      <wps:txbx>
                        <w:txbxContent>
                          <w:p w14:paraId="55812417" w14:textId="400630F6" w:rsidR="00BF5481" w:rsidRPr="00884F66" w:rsidRDefault="00BF5481" w:rsidP="00BF5481">
                            <w:pPr>
                              <w:ind w:left="-142"/>
                              <w:rPr>
                                <w:rFonts w:ascii="Arial" w:hAnsi="Arial" w:cs="Arial"/>
                                <w:i/>
                                <w:sz w:val="22"/>
                                <w:szCs w:val="22"/>
                              </w:rPr>
                            </w:pPr>
                            <w:r w:rsidRPr="00884F66">
                              <w:rPr>
                                <w:rFonts w:ascii="Arial" w:hAnsi="Arial" w:cs="Arial"/>
                                <w:i/>
                                <w:sz w:val="20"/>
                                <w:szCs w:val="20"/>
                              </w:rPr>
                              <w:t xml:space="preserve">The colour-coding used above </w:t>
                            </w:r>
                            <w:r w:rsidR="006B4F3A" w:rsidRPr="00884F66">
                              <w:rPr>
                                <w:rFonts w:ascii="Arial" w:hAnsi="Arial" w:cs="Arial"/>
                                <w:i/>
                                <w:sz w:val="20"/>
                                <w:szCs w:val="20"/>
                              </w:rPr>
                              <w:t xml:space="preserve">indicates </w:t>
                            </w:r>
                            <w:r w:rsidR="00E8744D" w:rsidRPr="00884F66">
                              <w:rPr>
                                <w:rFonts w:ascii="Arial" w:hAnsi="Arial" w:cs="Arial"/>
                                <w:i/>
                                <w:sz w:val="20"/>
                                <w:szCs w:val="20"/>
                              </w:rPr>
                              <w:t xml:space="preserve">higher (red) and lower (green) levels of obesity. This </w:t>
                            </w:r>
                            <w:r w:rsidR="006B4F3A" w:rsidRPr="00884F66">
                              <w:rPr>
                                <w:rFonts w:ascii="Arial" w:hAnsi="Arial" w:cs="Arial"/>
                                <w:i/>
                                <w:sz w:val="20"/>
                                <w:szCs w:val="20"/>
                              </w:rPr>
                              <w:t>does not infer signific</w:t>
                            </w:r>
                            <w:r w:rsidR="00E8744D" w:rsidRPr="00884F66">
                              <w:rPr>
                                <w:rFonts w:ascii="Arial" w:hAnsi="Arial" w:cs="Arial"/>
                                <w:i/>
                                <w:sz w:val="20"/>
                                <w:szCs w:val="20"/>
                              </w:rPr>
                              <w:t>ance and is only</w:t>
                            </w:r>
                            <w:r w:rsidR="00E8744D" w:rsidRPr="00884F66">
                              <w:rPr>
                                <w:rFonts w:ascii="Arial" w:hAnsi="Arial" w:cs="Arial"/>
                                <w:i/>
                                <w:sz w:val="22"/>
                                <w:szCs w:val="22"/>
                              </w:rPr>
                              <w:t xml:space="preserve"> </w:t>
                            </w:r>
                            <w:r w:rsidR="00E8744D" w:rsidRPr="00884F66">
                              <w:rPr>
                                <w:rFonts w:ascii="Arial" w:hAnsi="Arial" w:cs="Arial"/>
                                <w:i/>
                                <w:sz w:val="20"/>
                                <w:szCs w:val="20"/>
                              </w:rPr>
                              <w:t>for information.</w:t>
                            </w:r>
                          </w:p>
                          <w:p w14:paraId="56526D75" w14:textId="77777777" w:rsidR="00BF5481" w:rsidRPr="00BA17E5" w:rsidRDefault="00BF5481" w:rsidP="00BF5481">
                            <w:pPr>
                              <w:ind w:left="-142"/>
                              <w:rPr>
                                <w:rFonts w:cs="Arial"/>
                                <w:b/>
                                <w:i/>
                                <w:color w:val="FF0000"/>
                                <w:sz w:val="20"/>
                                <w:szCs w:val="20"/>
                              </w:rPr>
                            </w:pPr>
                          </w:p>
                          <w:p w14:paraId="333DF8F2" w14:textId="77777777" w:rsidR="00BF5481" w:rsidRDefault="00BF5481" w:rsidP="00BF5481">
                            <w:pPr>
                              <w:ind w:left="-142"/>
                              <w:rPr>
                                <w:rFonts w:cs="Arial"/>
                                <w:b/>
                                <w:i/>
                                <w:sz w:val="20"/>
                                <w:szCs w:val="20"/>
                              </w:rPr>
                            </w:pPr>
                          </w:p>
                          <w:p w14:paraId="6B8434C7" w14:textId="77777777" w:rsidR="00BF5481" w:rsidRDefault="00BF5481" w:rsidP="00BF5481">
                            <w:pPr>
                              <w:ind w:left="-142"/>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2BDDDE8" id="_x0000_s1030" type="#_x0000_t202" style="position:absolute;left:0;text-align:left;margin-left:406pt;margin-top:72.85pt;width:349.1pt;height:38.3pt;z-index:25165832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" stroked="f">
                <v:textbox>
                  <w:txbxContent>
                    <w:p w14:paraId="55812417" w14:textId="400630F6" w:rsidR="00BF5481" w:rsidRPr="00884F66" w:rsidRDefault="00BF5481" w:rsidP="00BF5481">
                      <w:pPr>
                        <w:ind w:left="-142"/>
                        <w:rPr>
                          <w:rFonts w:ascii="Arial" w:hAnsi="Arial" w:cs="Arial"/>
                          <w:i/>
                          <w:sz w:val="22"/>
                          <w:szCs w:val="22"/>
                        </w:rPr>
                      </w:pPr>
                      <w:r w:rsidRPr="00884F66">
                        <w:rPr>
                          <w:rFonts w:ascii="Arial" w:hAnsi="Arial" w:cs="Arial"/>
                          <w:i/>
                          <w:sz w:val="20"/>
                          <w:szCs w:val="20"/>
                        </w:rPr>
                        <w:t xml:space="preserve">The colour-coding used above </w:t>
                      </w:r>
                      <w:r w:rsidR="006B4F3A" w:rsidRPr="00884F66">
                        <w:rPr>
                          <w:rFonts w:ascii="Arial" w:hAnsi="Arial" w:cs="Arial"/>
                          <w:i/>
                          <w:sz w:val="20"/>
                          <w:szCs w:val="20"/>
                        </w:rPr>
                        <w:t xml:space="preserve">indicates </w:t>
                      </w:r>
                      <w:r w:rsidR="00E8744D" w:rsidRPr="00884F66">
                        <w:rPr>
                          <w:rFonts w:ascii="Arial" w:hAnsi="Arial" w:cs="Arial"/>
                          <w:i/>
                          <w:sz w:val="20"/>
                          <w:szCs w:val="20"/>
                        </w:rPr>
                        <w:t xml:space="preserve">higher (red) and lower (green) levels of obesity. This </w:t>
                      </w:r>
                      <w:r w:rsidR="006B4F3A" w:rsidRPr="00884F66">
                        <w:rPr>
                          <w:rFonts w:ascii="Arial" w:hAnsi="Arial" w:cs="Arial"/>
                          <w:i/>
                          <w:sz w:val="20"/>
                          <w:szCs w:val="20"/>
                        </w:rPr>
                        <w:t>does not infer signific</w:t>
                      </w:r>
                      <w:r w:rsidR="00E8744D" w:rsidRPr="00884F66">
                        <w:rPr>
                          <w:rFonts w:ascii="Arial" w:hAnsi="Arial" w:cs="Arial"/>
                          <w:i/>
                          <w:sz w:val="20"/>
                          <w:szCs w:val="20"/>
                        </w:rPr>
                        <w:t>ance and is only</w:t>
                      </w:r>
                      <w:r w:rsidR="00E8744D" w:rsidRPr="00884F66">
                        <w:rPr>
                          <w:rFonts w:ascii="Arial" w:hAnsi="Arial" w:cs="Arial"/>
                          <w:i/>
                          <w:sz w:val="22"/>
                          <w:szCs w:val="22"/>
                        </w:rPr>
                        <w:t xml:space="preserve"> </w:t>
                      </w:r>
                      <w:r w:rsidR="00E8744D" w:rsidRPr="00884F66">
                        <w:rPr>
                          <w:rFonts w:ascii="Arial" w:hAnsi="Arial" w:cs="Arial"/>
                          <w:i/>
                          <w:sz w:val="20"/>
                          <w:szCs w:val="20"/>
                        </w:rPr>
                        <w:t>for information.</w:t>
                      </w:r>
                    </w:p>
                    <w:p w14:paraId="56526D75" w14:textId="77777777" w:rsidR="00BF5481" w:rsidRPr="00BA17E5" w:rsidRDefault="00BF5481" w:rsidP="00BF5481">
                      <w:pPr>
                        <w:ind w:left="-142"/>
                        <w:rPr>
                          <w:rFonts w:cs="Arial"/>
                          <w:b/>
                          <w:i/>
                          <w:color w:val="FF0000"/>
                          <w:sz w:val="20"/>
                          <w:szCs w:val="20"/>
                        </w:rPr>
                      </w:pPr>
                    </w:p>
                    <w:p w14:paraId="333DF8F2" w14:textId="77777777" w:rsidR="00BF5481" w:rsidRDefault="00BF5481" w:rsidP="00BF5481">
                      <w:pPr>
                        <w:ind w:left="-142"/>
                        <w:rPr>
                          <w:rFonts w:cs="Arial"/>
                          <w:b/>
                          <w:i/>
                          <w:sz w:val="20"/>
                          <w:szCs w:val="20"/>
                        </w:rPr>
                      </w:pPr>
                    </w:p>
                    <w:p w14:paraId="6B8434C7" w14:textId="77777777" w:rsidR="00BF5481" w:rsidRDefault="00BF5481" w:rsidP="00BF5481">
                      <w:pPr>
                        <w:ind w:left="-142"/>
                      </w:pPr>
                    </w:p>
                  </w:txbxContent>
                </v:textbox>
                <w10:wrap type="square" anchorx="margin"/>
              </v:shape>
            </w:pict>
          </mc:Fallback>
        </mc:AlternateContent>
      </w:r>
    </w:p>
    <w:p w14:paraId="64554345" w14:textId="5888B2A8" w:rsidR="00E8744D" w:rsidRDefault="00E8744D" w:rsidP="00D925F2">
      <w:pPr>
        <w:spacing w:after="0" w:line="240" w:lineRule="auto"/>
        <w:ind w:left="-426"/>
        <w:rPr>
          <w:rFonts w:ascii="Arial" w:hAnsi="Arial" w:cs="Arial"/>
          <w:b/>
          <w:bCs/>
          <w:i/>
          <w:sz w:val="4"/>
          <w:szCs w:val="4"/>
          <w:lang w:val="en-US"/>
        </w:rPr>
      </w:pPr>
    </w:p>
    <w:p w14:paraId="1EC4EBAC" w14:textId="16366CE6" w:rsidR="00E8744D" w:rsidRDefault="00E8744D" w:rsidP="00D925F2">
      <w:pPr>
        <w:spacing w:after="0" w:line="240" w:lineRule="auto"/>
        <w:ind w:left="-426"/>
        <w:rPr>
          <w:rFonts w:ascii="Arial" w:hAnsi="Arial" w:cs="Arial"/>
          <w:b/>
          <w:bCs/>
          <w:i/>
          <w:sz w:val="4"/>
          <w:szCs w:val="4"/>
          <w:lang w:val="en-US"/>
        </w:rPr>
      </w:pPr>
    </w:p>
    <w:p w14:paraId="111AB30E" w14:textId="77777777" w:rsidR="005B692B" w:rsidRDefault="005B692B" w:rsidP="00D925F2">
      <w:pPr>
        <w:ind w:left="-426"/>
        <w:rPr>
          <w:rFonts w:ascii="Arial" w:hAnsi="Arial" w:cs="Arial"/>
          <w:i/>
          <w:sz w:val="20"/>
          <w:szCs w:val="20"/>
        </w:rPr>
      </w:pPr>
    </w:p>
    <w:p w14:paraId="52F68357" w14:textId="77777777" w:rsidR="005B692B" w:rsidRDefault="005B692B" w:rsidP="00D925F2">
      <w:pPr>
        <w:ind w:left="-426"/>
        <w:rPr>
          <w:rFonts w:ascii="Arial" w:hAnsi="Arial" w:cs="Arial"/>
          <w:i/>
          <w:sz w:val="20"/>
          <w:szCs w:val="20"/>
        </w:rPr>
      </w:pPr>
    </w:p>
    <w:p w14:paraId="2BB76ADD" w14:textId="77777777" w:rsidR="005B692B" w:rsidRPr="005B692B" w:rsidRDefault="005B692B" w:rsidP="00D925F2">
      <w:pPr>
        <w:ind w:left="-426"/>
        <w:rPr>
          <w:rFonts w:ascii="Arial" w:hAnsi="Arial" w:cs="Arial"/>
          <w:i/>
          <w:sz w:val="4"/>
          <w:szCs w:val="4"/>
        </w:rPr>
      </w:pPr>
    </w:p>
    <w:p w14:paraId="1B162622" w14:textId="77777777" w:rsidR="005B692B" w:rsidRDefault="005B692B" w:rsidP="00D925F2">
      <w:pPr>
        <w:ind w:left="-426"/>
        <w:rPr>
          <w:rFonts w:ascii="Arial" w:hAnsi="Arial" w:cs="Arial"/>
          <w:i/>
          <w:sz w:val="20"/>
          <w:szCs w:val="20"/>
        </w:rPr>
      </w:pPr>
    </w:p>
    <w:p w14:paraId="60AE2E7F" w14:textId="368B5A5B" w:rsidR="002D3ACD" w:rsidRPr="00E96AF8" w:rsidRDefault="002D3ACD" w:rsidP="00D925F2">
      <w:pPr>
        <w:ind w:left="-426"/>
        <w:rPr>
          <w:rFonts w:ascii="Arial" w:hAnsi="Arial" w:cs="Arial"/>
        </w:rPr>
      </w:pPr>
      <w:r w:rsidRPr="00E96AF8">
        <w:rPr>
          <w:rFonts w:ascii="Arial" w:hAnsi="Arial" w:cs="Arial"/>
          <w:i/>
          <w:sz w:val="20"/>
          <w:szCs w:val="20"/>
        </w:rPr>
        <w:t>Source:</w:t>
      </w:r>
      <w:r w:rsidRPr="00E96AF8">
        <w:rPr>
          <w:rFonts w:ascii="Arial" w:hAnsi="Arial" w:cs="Arial"/>
        </w:rPr>
        <w:t xml:space="preserve"> </w:t>
      </w:r>
      <w:r w:rsidRPr="00E96AF8">
        <w:rPr>
          <w:rFonts w:ascii="Arial" w:hAnsi="Arial" w:cs="Arial"/>
          <w:i/>
          <w:sz w:val="20"/>
          <w:szCs w:val="20"/>
        </w:rPr>
        <w:t xml:space="preserve">Connected </w:t>
      </w:r>
      <w:r>
        <w:rPr>
          <w:rFonts w:ascii="Arial" w:hAnsi="Arial" w:cs="Arial"/>
          <w:i/>
          <w:sz w:val="20"/>
          <w:szCs w:val="20"/>
        </w:rPr>
        <w:t>C</w:t>
      </w:r>
      <w:r w:rsidRPr="00E96AF8">
        <w:rPr>
          <w:rFonts w:ascii="Arial" w:hAnsi="Arial" w:cs="Arial"/>
          <w:i/>
          <w:sz w:val="20"/>
          <w:szCs w:val="20"/>
        </w:rPr>
        <w:t>are - Frimley IC</w:t>
      </w:r>
      <w:r>
        <w:rPr>
          <w:rFonts w:ascii="Arial" w:hAnsi="Arial" w:cs="Arial"/>
          <w:i/>
          <w:sz w:val="20"/>
          <w:szCs w:val="20"/>
        </w:rPr>
        <w:t>B</w:t>
      </w:r>
      <w:r w:rsidRPr="00E96AF8">
        <w:rPr>
          <w:rFonts w:ascii="Arial" w:hAnsi="Arial" w:cs="Arial"/>
          <w:i/>
          <w:sz w:val="20"/>
          <w:szCs w:val="20"/>
        </w:rPr>
        <w:t xml:space="preserve"> Analytics Team (Jan 2022)</w:t>
      </w:r>
      <w:r w:rsidRPr="00E96AF8">
        <w:rPr>
          <w:rFonts w:ascii="Arial" w:hAnsi="Arial" w:cs="Arial"/>
        </w:rPr>
        <w:t xml:space="preserve"> </w:t>
      </w:r>
    </w:p>
    <w:p w14:paraId="1C5D43A9" w14:textId="77777777" w:rsidR="000A7674" w:rsidRDefault="000A7674" w:rsidP="00D925F2">
      <w:pPr>
        <w:rPr>
          <w:rStyle w:val="SubtleEmphasis"/>
          <w:rFonts w:ascii="Arial" w:hAnsi="Arial"/>
          <w:b/>
          <w:color w:val="4F81BD" w:themeColor="accent1"/>
        </w:rPr>
      </w:pPr>
      <w:r>
        <w:rPr>
          <w:rStyle w:val="SubtleEmphasis"/>
        </w:rPr>
        <w:br w:type="page"/>
      </w:r>
    </w:p>
    <w:p w14:paraId="534EE463" w14:textId="46B156D7" w:rsidR="00490CCF" w:rsidRDefault="00490CCF" w:rsidP="00D925F2">
      <w:pPr>
        <w:pStyle w:val="Heading3"/>
        <w:rPr>
          <w:rStyle w:val="SubtleEmphasis"/>
        </w:rPr>
      </w:pPr>
      <w:r>
        <w:rPr>
          <w:rStyle w:val="SubtleEmphasis"/>
        </w:rPr>
        <w:lastRenderedPageBreak/>
        <w:t>Ethnicity</w:t>
      </w:r>
    </w:p>
    <w:p w14:paraId="03947FA4" w14:textId="07099C63" w:rsidR="0024034A" w:rsidRDefault="007562EA" w:rsidP="00D925F2">
      <w:pPr>
        <w:spacing w:after="0" w:line="240" w:lineRule="auto"/>
        <w:ind w:left="-426"/>
        <w:rPr>
          <w:rFonts w:ascii="Arial" w:eastAsia="Times New Roman" w:hAnsi="Arial" w:cs="Times New Roman"/>
          <w:sz w:val="22"/>
          <w:szCs w:val="24"/>
        </w:rPr>
      </w:pPr>
      <w:r>
        <w:rPr>
          <w:rFonts w:ascii="Arial" w:eastAsia="Times New Roman" w:hAnsi="Arial" w:cs="Times New Roman"/>
          <w:sz w:val="22"/>
          <w:szCs w:val="24"/>
        </w:rPr>
        <w:t xml:space="preserve">People from a </w:t>
      </w:r>
      <w:r w:rsidR="00C44E7C">
        <w:rPr>
          <w:rFonts w:ascii="Arial" w:eastAsia="Times New Roman" w:hAnsi="Arial" w:cs="Times New Roman"/>
          <w:sz w:val="22"/>
          <w:szCs w:val="24"/>
        </w:rPr>
        <w:t>b</w:t>
      </w:r>
      <w:r>
        <w:rPr>
          <w:rFonts w:ascii="Arial" w:eastAsia="Times New Roman" w:hAnsi="Arial" w:cs="Times New Roman"/>
          <w:sz w:val="22"/>
          <w:szCs w:val="24"/>
        </w:rPr>
        <w:t>lac</w:t>
      </w:r>
      <w:r w:rsidR="00A43EF2" w:rsidRPr="00A43EF2">
        <w:rPr>
          <w:rFonts w:ascii="Arial" w:eastAsia="Times New Roman" w:hAnsi="Arial" w:cs="Times New Roman"/>
          <w:sz w:val="22"/>
          <w:szCs w:val="24"/>
        </w:rPr>
        <w:t xml:space="preserve">k or </w:t>
      </w:r>
      <w:r w:rsidR="00C44E7C">
        <w:rPr>
          <w:rFonts w:ascii="Arial" w:eastAsia="Times New Roman" w:hAnsi="Arial" w:cs="Times New Roman"/>
          <w:sz w:val="22"/>
          <w:szCs w:val="24"/>
        </w:rPr>
        <w:t>b</w:t>
      </w:r>
      <w:r w:rsidR="00A43EF2" w:rsidRPr="00A43EF2">
        <w:rPr>
          <w:rFonts w:ascii="Arial" w:eastAsia="Times New Roman" w:hAnsi="Arial" w:cs="Times New Roman"/>
          <w:sz w:val="22"/>
          <w:szCs w:val="24"/>
        </w:rPr>
        <w:t xml:space="preserve">lack British </w:t>
      </w:r>
      <w:r>
        <w:rPr>
          <w:rFonts w:ascii="Arial" w:eastAsia="Times New Roman" w:hAnsi="Arial" w:cs="Times New Roman"/>
          <w:sz w:val="22"/>
          <w:szCs w:val="24"/>
        </w:rPr>
        <w:t xml:space="preserve">ethnic group have the highest recorded </w:t>
      </w:r>
      <w:r w:rsidR="00B461F0">
        <w:rPr>
          <w:rFonts w:ascii="Arial" w:eastAsia="Times New Roman" w:hAnsi="Arial" w:cs="Times New Roman"/>
          <w:sz w:val="22"/>
          <w:szCs w:val="24"/>
        </w:rPr>
        <w:t>prevalence of obesity</w:t>
      </w:r>
      <w:r w:rsidR="00273E07">
        <w:rPr>
          <w:rFonts w:ascii="Arial" w:eastAsia="Times New Roman" w:hAnsi="Arial" w:cs="Times New Roman"/>
          <w:sz w:val="22"/>
          <w:szCs w:val="24"/>
        </w:rPr>
        <w:t xml:space="preserve"> (12.5%) in Frimley IC</w:t>
      </w:r>
      <w:r w:rsidR="00C90F42">
        <w:rPr>
          <w:rFonts w:ascii="Arial" w:eastAsia="Times New Roman" w:hAnsi="Arial" w:cs="Times New Roman"/>
          <w:sz w:val="22"/>
          <w:szCs w:val="24"/>
        </w:rPr>
        <w:t>S</w:t>
      </w:r>
      <w:r w:rsidR="00B461F0">
        <w:rPr>
          <w:rFonts w:ascii="Arial" w:eastAsia="Times New Roman" w:hAnsi="Arial" w:cs="Times New Roman"/>
          <w:sz w:val="22"/>
          <w:szCs w:val="24"/>
        </w:rPr>
        <w:t xml:space="preserve">, followed by those from a </w:t>
      </w:r>
      <w:r w:rsidR="00E2523B">
        <w:rPr>
          <w:rFonts w:ascii="Arial" w:eastAsia="Times New Roman" w:hAnsi="Arial" w:cs="Times New Roman"/>
          <w:sz w:val="22"/>
          <w:szCs w:val="24"/>
        </w:rPr>
        <w:t>w</w:t>
      </w:r>
      <w:r w:rsidR="00B461F0">
        <w:rPr>
          <w:rFonts w:ascii="Arial" w:eastAsia="Times New Roman" w:hAnsi="Arial" w:cs="Times New Roman"/>
          <w:sz w:val="22"/>
          <w:szCs w:val="24"/>
        </w:rPr>
        <w:t>hite ethnic group (9.4%)</w:t>
      </w:r>
      <w:r w:rsidR="00273E07">
        <w:rPr>
          <w:rFonts w:ascii="Arial" w:eastAsia="Times New Roman" w:hAnsi="Arial" w:cs="Times New Roman"/>
          <w:sz w:val="22"/>
          <w:szCs w:val="24"/>
        </w:rPr>
        <w:t xml:space="preserve"> and Asian or Asian </w:t>
      </w:r>
      <w:r w:rsidR="00A43EF2" w:rsidRPr="00A43EF2">
        <w:rPr>
          <w:rFonts w:ascii="Arial" w:eastAsia="Times New Roman" w:hAnsi="Arial" w:cs="Times New Roman"/>
          <w:sz w:val="22"/>
          <w:szCs w:val="24"/>
        </w:rPr>
        <w:t>British ethnic group (9.1%). The lowest prevalence is seen in</w:t>
      </w:r>
      <w:r w:rsidR="00676675">
        <w:rPr>
          <w:rFonts w:ascii="Arial" w:eastAsia="Times New Roman" w:hAnsi="Arial" w:cs="Times New Roman"/>
          <w:sz w:val="22"/>
          <w:szCs w:val="24"/>
        </w:rPr>
        <w:t xml:space="preserve"> </w:t>
      </w:r>
      <w:r w:rsidR="00657B03">
        <w:rPr>
          <w:rFonts w:ascii="Arial" w:eastAsia="Times New Roman" w:hAnsi="Arial" w:cs="Times New Roman"/>
          <w:sz w:val="22"/>
          <w:szCs w:val="24"/>
        </w:rPr>
        <w:t>people</w:t>
      </w:r>
      <w:r w:rsidR="00676675">
        <w:rPr>
          <w:rFonts w:ascii="Arial" w:eastAsia="Times New Roman" w:hAnsi="Arial" w:cs="Times New Roman"/>
          <w:sz w:val="22"/>
          <w:szCs w:val="24"/>
        </w:rPr>
        <w:t xml:space="preserve"> from</w:t>
      </w:r>
      <w:r w:rsidR="00273E07">
        <w:rPr>
          <w:rFonts w:ascii="Arial" w:eastAsia="Times New Roman" w:hAnsi="Arial" w:cs="Times New Roman"/>
          <w:sz w:val="22"/>
          <w:szCs w:val="24"/>
        </w:rPr>
        <w:t xml:space="preserve"> ‘</w:t>
      </w:r>
      <w:r w:rsidR="006C36B9">
        <w:rPr>
          <w:rFonts w:ascii="Arial" w:eastAsia="Times New Roman" w:hAnsi="Arial" w:cs="Times New Roman"/>
          <w:sz w:val="22"/>
          <w:szCs w:val="24"/>
        </w:rPr>
        <w:t>o</w:t>
      </w:r>
      <w:r w:rsidR="00273E07">
        <w:rPr>
          <w:rFonts w:ascii="Arial" w:eastAsia="Times New Roman" w:hAnsi="Arial" w:cs="Times New Roman"/>
          <w:sz w:val="22"/>
          <w:szCs w:val="24"/>
        </w:rPr>
        <w:t>ther</w:t>
      </w:r>
      <w:r w:rsidR="00676675">
        <w:rPr>
          <w:rFonts w:ascii="Arial" w:eastAsia="Times New Roman" w:hAnsi="Arial" w:cs="Times New Roman"/>
          <w:sz w:val="22"/>
          <w:szCs w:val="24"/>
        </w:rPr>
        <w:t xml:space="preserve"> </w:t>
      </w:r>
      <w:r w:rsidR="006C36B9">
        <w:rPr>
          <w:rFonts w:ascii="Arial" w:eastAsia="Times New Roman" w:hAnsi="Arial" w:cs="Times New Roman"/>
          <w:sz w:val="22"/>
          <w:szCs w:val="24"/>
        </w:rPr>
        <w:t>e</w:t>
      </w:r>
      <w:r w:rsidR="00676675">
        <w:rPr>
          <w:rFonts w:ascii="Arial" w:eastAsia="Times New Roman" w:hAnsi="Arial" w:cs="Times New Roman"/>
          <w:sz w:val="22"/>
          <w:szCs w:val="24"/>
        </w:rPr>
        <w:t xml:space="preserve">thnic </w:t>
      </w:r>
      <w:r w:rsidR="006C36B9">
        <w:rPr>
          <w:rFonts w:ascii="Arial" w:eastAsia="Times New Roman" w:hAnsi="Arial" w:cs="Times New Roman"/>
          <w:sz w:val="22"/>
          <w:szCs w:val="24"/>
        </w:rPr>
        <w:t>g</w:t>
      </w:r>
      <w:r w:rsidR="00676675">
        <w:rPr>
          <w:rFonts w:ascii="Arial" w:eastAsia="Times New Roman" w:hAnsi="Arial" w:cs="Times New Roman"/>
          <w:sz w:val="22"/>
          <w:szCs w:val="24"/>
        </w:rPr>
        <w:t>roups’.</w:t>
      </w:r>
      <w:r w:rsidR="00A43EF2" w:rsidRPr="00A43EF2">
        <w:rPr>
          <w:rFonts w:ascii="Arial" w:eastAsia="Times New Roman" w:hAnsi="Arial" w:cs="Times New Roman"/>
          <w:sz w:val="22"/>
          <w:szCs w:val="24"/>
        </w:rPr>
        <w:t xml:space="preserve">  </w:t>
      </w:r>
    </w:p>
    <w:p w14:paraId="33B1FEEC" w14:textId="77777777" w:rsidR="0024034A" w:rsidRDefault="0024034A" w:rsidP="00D925F2">
      <w:pPr>
        <w:spacing w:after="0" w:line="240" w:lineRule="auto"/>
        <w:ind w:left="-426"/>
        <w:rPr>
          <w:rFonts w:ascii="Arial" w:eastAsia="Times New Roman" w:hAnsi="Arial" w:cs="Times New Roman"/>
          <w:sz w:val="22"/>
          <w:szCs w:val="24"/>
        </w:rPr>
      </w:pPr>
    </w:p>
    <w:p w14:paraId="0E27EFB2" w14:textId="6C83F0F4" w:rsidR="0024034A" w:rsidRPr="0024034A" w:rsidRDefault="0024034A" w:rsidP="00D925F2">
      <w:pPr>
        <w:spacing w:after="0" w:line="240" w:lineRule="auto"/>
        <w:ind w:left="-426"/>
        <w:rPr>
          <w:rFonts w:ascii="Arial" w:eastAsia="Times New Roman" w:hAnsi="Arial" w:cs="Times New Roman"/>
          <w:sz w:val="22"/>
          <w:szCs w:val="24"/>
        </w:rPr>
      </w:pPr>
      <w:r w:rsidRPr="00A43EF2">
        <w:rPr>
          <w:rFonts w:ascii="Arial" w:eastAsia="Times New Roman" w:hAnsi="Arial" w:cs="Times New Roman"/>
          <w:b/>
          <w:noProof/>
          <w:color w:val="4BACC6" w:themeColor="accent5"/>
          <w:sz w:val="20"/>
          <w:szCs w:val="20"/>
          <w:u w:val="single"/>
        </w:rPr>
        <w:drawing>
          <wp:anchor distT="0" distB="0" distL="114300" distR="114300" simplePos="0" relativeHeight="251658242" behindDoc="1" locked="0" layoutInCell="1" allowOverlap="1" wp14:anchorId="0C941786" wp14:editId="79E23F6F">
            <wp:simplePos x="0" y="0"/>
            <wp:positionH relativeFrom="column">
              <wp:posOffset>-253365</wp:posOffset>
            </wp:positionH>
            <wp:positionV relativeFrom="paragraph">
              <wp:posOffset>199390</wp:posOffset>
            </wp:positionV>
            <wp:extent cx="5403215" cy="2566670"/>
            <wp:effectExtent l="0" t="0" r="6985" b="5080"/>
            <wp:wrapTight wrapText="bothSides">
              <wp:wrapPolygon edited="0">
                <wp:start x="0" y="0"/>
                <wp:lineTo x="0" y="21322"/>
                <wp:lineTo x="76" y="21482"/>
                <wp:lineTo x="21552" y="21482"/>
                <wp:lineTo x="21552" y="160"/>
                <wp:lineTo x="21476" y="0"/>
                <wp:lineTo x="0" y="0"/>
              </wp:wrapPolygon>
            </wp:wrapTight>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
                    <pic:cNvPicPr>
                      <a:picLocks noChangeAspect="1" noChangeArrowheads="1"/>
                    </pic:cNvPicPr>
                  </pic:nvPicPr>
                  <pic:blipFill>
                    <a:blip r:embed="rId66">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bwMode="auto">
                    <a:xfrm>
                      <a:off x="0" y="0"/>
                      <a:ext cx="5403215" cy="2566670"/>
                    </a:xfrm>
                    <a:prstGeom prst="rect">
                      <a:avLst/>
                    </a:prstGeom>
                  </pic:spPr>
                </pic:pic>
              </a:graphicData>
            </a:graphic>
            <wp14:sizeRelH relativeFrom="margin">
              <wp14:pctWidth>0</wp14:pctWidth>
            </wp14:sizeRelH>
            <wp14:sizeRelV relativeFrom="margin">
              <wp14:pctHeight>0</wp14:pctHeight>
            </wp14:sizeRelV>
          </wp:anchor>
        </w:drawing>
      </w:r>
      <w:r w:rsidRPr="001638E3">
        <w:rPr>
          <w:rFonts w:ascii="Arial" w:hAnsi="Arial" w:cs="Arial"/>
          <w:b/>
          <w:i/>
          <w:sz w:val="20"/>
          <w:szCs w:val="20"/>
        </w:rPr>
        <w:t xml:space="preserve">Figure 5: </w:t>
      </w:r>
      <w:r w:rsidRPr="001638E3">
        <w:rPr>
          <w:rFonts w:ascii="Arial" w:hAnsi="Arial" w:cs="Arial"/>
          <w:b/>
          <w:bCs/>
          <w:i/>
          <w:sz w:val="20"/>
          <w:szCs w:val="20"/>
        </w:rPr>
        <w:t xml:space="preserve">Prevalence of adult (18+) Obesity by ethnicity in </w:t>
      </w:r>
      <w:r>
        <w:rPr>
          <w:rFonts w:ascii="Arial" w:hAnsi="Arial" w:cs="Arial"/>
          <w:b/>
          <w:bCs/>
          <w:i/>
          <w:sz w:val="20"/>
          <w:szCs w:val="20"/>
        </w:rPr>
        <w:t xml:space="preserve">Frimley ICS and </w:t>
      </w:r>
      <w:r w:rsidRPr="009A4861">
        <w:rPr>
          <w:rFonts w:ascii="Arial" w:hAnsi="Arial" w:cs="Arial"/>
          <w:b/>
          <w:bCs/>
          <w:i/>
          <w:sz w:val="20"/>
          <w:szCs w:val="20"/>
          <w:lang w:val="en-US"/>
        </w:rPr>
        <w:t>Berkshire East</w:t>
      </w:r>
      <w:r>
        <w:rPr>
          <w:rFonts w:ascii="Arial" w:hAnsi="Arial" w:cs="Arial"/>
          <w:b/>
          <w:bCs/>
          <w:i/>
          <w:sz w:val="20"/>
          <w:szCs w:val="20"/>
          <w:lang w:val="en-US"/>
        </w:rPr>
        <w:t xml:space="preserve"> local authorities</w:t>
      </w:r>
    </w:p>
    <w:p w14:paraId="095392EF" w14:textId="14BB3243" w:rsidR="00676675" w:rsidRDefault="00676675" w:rsidP="00D925F2">
      <w:pPr>
        <w:spacing w:after="0" w:line="240" w:lineRule="auto"/>
        <w:rPr>
          <w:rFonts w:ascii="Arial" w:hAnsi="Arial" w:cs="Arial"/>
          <w:i/>
          <w:sz w:val="4"/>
          <w:szCs w:val="4"/>
        </w:rPr>
      </w:pPr>
      <w:r w:rsidRPr="00A43EF2">
        <w:rPr>
          <w:rFonts w:ascii="Arial" w:eastAsia="Times New Roman" w:hAnsi="Arial" w:cs="Arial"/>
          <w:b/>
          <w:i/>
          <w:noProof/>
          <w:sz w:val="28"/>
          <w:szCs w:val="28"/>
        </w:rPr>
        <mc:AlternateContent>
          <mc:Choice Requires="wps">
            <w:drawing>
              <wp:anchor distT="45720" distB="45720" distL="114300" distR="114300" simplePos="0" relativeHeight="251658328" behindDoc="0" locked="0" layoutInCell="1" allowOverlap="1" wp14:anchorId="44533ED1" wp14:editId="4AB0A5FE">
                <wp:simplePos x="0" y="0"/>
                <wp:positionH relativeFrom="margin">
                  <wp:posOffset>5213985</wp:posOffset>
                </wp:positionH>
                <wp:positionV relativeFrom="paragraph">
                  <wp:posOffset>1413510</wp:posOffset>
                </wp:positionV>
                <wp:extent cx="4433570" cy="486410"/>
                <wp:effectExtent l="0" t="0" r="5080" b="8890"/>
                <wp:wrapSquare wrapText="bothSides"/>
                <wp:docPr id="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3570" cy="486410"/>
                        </a:xfrm>
                        <a:prstGeom prst="rect">
                          <a:avLst/>
                        </a:prstGeom>
                        <a:solidFill>
                          <a:srgbClr val="FFFFFF"/>
                        </a:solidFill>
                        <a:ln w="9525">
                          <a:noFill/>
                          <a:miter lim="800000"/>
                          <a:headEnd/>
                          <a:tailEnd/>
                        </a:ln>
                      </wps:spPr>
                      <wps:txbx>
                        <w:txbxContent>
                          <w:p w14:paraId="6B2F6B21" w14:textId="77777777" w:rsidR="00676675" w:rsidRPr="00884F66" w:rsidRDefault="00676675" w:rsidP="00676675">
                            <w:pPr>
                              <w:ind w:left="-142"/>
                              <w:rPr>
                                <w:rFonts w:ascii="Arial" w:hAnsi="Arial" w:cs="Arial"/>
                                <w:i/>
                                <w:sz w:val="22"/>
                                <w:szCs w:val="22"/>
                              </w:rPr>
                            </w:pPr>
                            <w:r w:rsidRPr="00884F66">
                              <w:rPr>
                                <w:rFonts w:ascii="Arial" w:hAnsi="Arial" w:cs="Arial"/>
                                <w:i/>
                                <w:sz w:val="20"/>
                                <w:szCs w:val="20"/>
                              </w:rPr>
                              <w:t>The colour-coding used above indicates higher (red) and lower (green) levels of obesity. This does not infer significance and is only</w:t>
                            </w:r>
                            <w:r w:rsidRPr="00884F66">
                              <w:rPr>
                                <w:rFonts w:ascii="Arial" w:hAnsi="Arial" w:cs="Arial"/>
                                <w:i/>
                                <w:sz w:val="22"/>
                                <w:szCs w:val="22"/>
                              </w:rPr>
                              <w:t xml:space="preserve"> </w:t>
                            </w:r>
                            <w:r w:rsidRPr="00884F66">
                              <w:rPr>
                                <w:rFonts w:ascii="Arial" w:hAnsi="Arial" w:cs="Arial"/>
                                <w:i/>
                                <w:sz w:val="20"/>
                                <w:szCs w:val="20"/>
                              </w:rPr>
                              <w:t>for information.</w:t>
                            </w:r>
                          </w:p>
                          <w:p w14:paraId="152DC5CE" w14:textId="77777777" w:rsidR="00676675" w:rsidRPr="00BA17E5" w:rsidRDefault="00676675" w:rsidP="00676675">
                            <w:pPr>
                              <w:ind w:left="-142"/>
                              <w:rPr>
                                <w:rFonts w:cs="Arial"/>
                                <w:b/>
                                <w:i/>
                                <w:color w:val="FF0000"/>
                                <w:sz w:val="20"/>
                                <w:szCs w:val="20"/>
                              </w:rPr>
                            </w:pPr>
                          </w:p>
                          <w:p w14:paraId="180A2A35" w14:textId="77777777" w:rsidR="00676675" w:rsidRDefault="00676675" w:rsidP="00676675">
                            <w:pPr>
                              <w:ind w:left="-142"/>
                              <w:rPr>
                                <w:rFonts w:cs="Arial"/>
                                <w:b/>
                                <w:i/>
                                <w:sz w:val="20"/>
                                <w:szCs w:val="20"/>
                              </w:rPr>
                            </w:pPr>
                          </w:p>
                          <w:p w14:paraId="5901F9D6" w14:textId="77777777" w:rsidR="00676675" w:rsidRDefault="00676675" w:rsidP="00676675">
                            <w:pPr>
                              <w:ind w:left="-142"/>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4533ED1" id="_x0000_s1031" type="#_x0000_t202" style="position:absolute;margin-left:410.55pt;margin-top:111.3pt;width:349.1pt;height:38.3pt;z-index:251658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" stroked="f">
                <v:textbox>
                  <w:txbxContent>
                    <w:p w14:paraId="6B2F6B21" w14:textId="77777777" w:rsidR="00676675" w:rsidRPr="00884F66" w:rsidRDefault="00676675" w:rsidP="00676675">
                      <w:pPr>
                        <w:ind w:left="-142"/>
                        <w:rPr>
                          <w:rFonts w:ascii="Arial" w:hAnsi="Arial" w:cs="Arial"/>
                          <w:i/>
                          <w:sz w:val="22"/>
                          <w:szCs w:val="22"/>
                        </w:rPr>
                      </w:pPr>
                      <w:r w:rsidRPr="00884F66">
                        <w:rPr>
                          <w:rFonts w:ascii="Arial" w:hAnsi="Arial" w:cs="Arial"/>
                          <w:i/>
                          <w:sz w:val="20"/>
                          <w:szCs w:val="20"/>
                        </w:rPr>
                        <w:t>The colour-coding used above indicates higher (red) and lower (green) levels of obesity. This does not infer significance and is only</w:t>
                      </w:r>
                      <w:r w:rsidRPr="00884F66">
                        <w:rPr>
                          <w:rFonts w:ascii="Arial" w:hAnsi="Arial" w:cs="Arial"/>
                          <w:i/>
                          <w:sz w:val="22"/>
                          <w:szCs w:val="22"/>
                        </w:rPr>
                        <w:t xml:space="preserve"> </w:t>
                      </w:r>
                      <w:r w:rsidRPr="00884F66">
                        <w:rPr>
                          <w:rFonts w:ascii="Arial" w:hAnsi="Arial" w:cs="Arial"/>
                          <w:i/>
                          <w:sz w:val="20"/>
                          <w:szCs w:val="20"/>
                        </w:rPr>
                        <w:t>for information.</w:t>
                      </w:r>
                    </w:p>
                    <w:p w14:paraId="152DC5CE" w14:textId="77777777" w:rsidR="00676675" w:rsidRPr="00BA17E5" w:rsidRDefault="00676675" w:rsidP="00676675">
                      <w:pPr>
                        <w:ind w:left="-142"/>
                        <w:rPr>
                          <w:rFonts w:cs="Arial"/>
                          <w:b/>
                          <w:i/>
                          <w:color w:val="FF0000"/>
                          <w:sz w:val="20"/>
                          <w:szCs w:val="20"/>
                        </w:rPr>
                      </w:pPr>
                    </w:p>
                    <w:p w14:paraId="180A2A35" w14:textId="77777777" w:rsidR="00676675" w:rsidRDefault="00676675" w:rsidP="00676675">
                      <w:pPr>
                        <w:ind w:left="-142"/>
                        <w:rPr>
                          <w:rFonts w:cs="Arial"/>
                          <w:b/>
                          <w:i/>
                          <w:sz w:val="20"/>
                          <w:szCs w:val="20"/>
                        </w:rPr>
                      </w:pPr>
                    </w:p>
                    <w:p w14:paraId="5901F9D6" w14:textId="77777777" w:rsidR="00676675" w:rsidRDefault="00676675" w:rsidP="00676675">
                      <w:pPr>
                        <w:ind w:left="-142"/>
                      </w:pPr>
                    </w:p>
                  </w:txbxContent>
                </v:textbox>
                <w10:wrap type="square" anchorx="margin"/>
              </v:shape>
            </w:pict>
          </mc:Fallback>
        </mc:AlternateContent>
      </w:r>
      <w:r w:rsidR="00A43EF2" w:rsidRPr="00A43EF2">
        <w:rPr>
          <w:rFonts w:ascii="Arial" w:eastAsia="Times New Roman" w:hAnsi="Arial" w:cs="Arial"/>
          <w:b/>
          <w:noProof/>
          <w:color w:val="4BACC6" w:themeColor="accent5"/>
          <w:sz w:val="20"/>
          <w:szCs w:val="20"/>
          <w:u w:val="single"/>
        </w:rPr>
        <w:drawing>
          <wp:anchor distT="0" distB="0" distL="114300" distR="114300" simplePos="0" relativeHeight="251658261" behindDoc="1" locked="0" layoutInCell="1" allowOverlap="1" wp14:anchorId="73C4261C" wp14:editId="5C713A0A">
            <wp:simplePos x="0" y="0"/>
            <wp:positionH relativeFrom="column">
              <wp:posOffset>5217160</wp:posOffset>
            </wp:positionH>
            <wp:positionV relativeFrom="paragraph">
              <wp:posOffset>201295</wp:posOffset>
            </wp:positionV>
            <wp:extent cx="4495800" cy="1212215"/>
            <wp:effectExtent l="0" t="0" r="0" b="6985"/>
            <wp:wrapTight wrapText="bothSides">
              <wp:wrapPolygon edited="0">
                <wp:start x="0" y="0"/>
                <wp:lineTo x="0" y="21385"/>
                <wp:lineTo x="21508" y="21385"/>
                <wp:lineTo x="21508" y="0"/>
                <wp:lineTo x="0" y="0"/>
              </wp:wrapPolygon>
            </wp:wrapTight>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4495800" cy="1212215"/>
                    </a:xfrm>
                    <a:prstGeom prst="rect">
                      <a:avLst/>
                    </a:prstGeom>
                  </pic:spPr>
                </pic:pic>
              </a:graphicData>
            </a:graphic>
            <wp14:sizeRelH relativeFrom="margin">
              <wp14:pctWidth>0</wp14:pctWidth>
            </wp14:sizeRelH>
            <wp14:sizeRelV relativeFrom="margin">
              <wp14:pctHeight>0</wp14:pctHeight>
            </wp14:sizeRelV>
          </wp:anchor>
        </w:drawing>
      </w:r>
    </w:p>
    <w:p w14:paraId="22957333" w14:textId="010EBF9B" w:rsidR="00676675" w:rsidRDefault="00934949" w:rsidP="00D925F2">
      <w:pPr>
        <w:ind w:left="-426"/>
        <w:rPr>
          <w:rFonts w:ascii="Arial" w:hAnsi="Arial" w:cs="Arial"/>
          <w:i/>
          <w:sz w:val="4"/>
          <w:szCs w:val="4"/>
        </w:rPr>
      </w:pPr>
      <w:r w:rsidRPr="00A43EF2">
        <w:rPr>
          <w:rFonts w:ascii="Arial" w:eastAsia="Times New Roman" w:hAnsi="Arial" w:cs="Arial"/>
          <w:b/>
          <w:i/>
          <w:noProof/>
          <w:sz w:val="28"/>
          <w:szCs w:val="28"/>
        </w:rPr>
        <mc:AlternateContent>
          <mc:Choice Requires="wps">
            <w:drawing>
              <wp:anchor distT="45720" distB="45720" distL="114300" distR="114300" simplePos="0" relativeHeight="251658240" behindDoc="0" locked="0" layoutInCell="1" allowOverlap="1" wp14:anchorId="160A9ACD" wp14:editId="2DE054C1">
                <wp:simplePos x="0" y="0"/>
                <wp:positionH relativeFrom="margin">
                  <wp:posOffset>5156835</wp:posOffset>
                </wp:positionH>
                <wp:positionV relativeFrom="paragraph">
                  <wp:posOffset>1564005</wp:posOffset>
                </wp:positionV>
                <wp:extent cx="4312285" cy="320040"/>
                <wp:effectExtent l="0" t="0" r="0" b="3810"/>
                <wp:wrapSquare wrapText="bothSides"/>
                <wp:docPr id="6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2285" cy="320040"/>
                        </a:xfrm>
                        <a:prstGeom prst="rect">
                          <a:avLst/>
                        </a:prstGeom>
                        <a:solidFill>
                          <a:srgbClr val="FFFFFF"/>
                        </a:solidFill>
                        <a:ln w="9525">
                          <a:noFill/>
                          <a:miter lim="800000"/>
                          <a:headEnd/>
                          <a:tailEnd/>
                        </a:ln>
                      </wps:spPr>
                      <wps:txbx>
                        <w:txbxContent>
                          <w:p w14:paraId="0CB02D28" w14:textId="77777777" w:rsidR="00A43EF2" w:rsidRPr="001638E3" w:rsidRDefault="00A43EF2" w:rsidP="00A43EF2">
                            <w:pPr>
                              <w:rPr>
                                <w:rFonts w:ascii="Arial" w:hAnsi="Arial" w:cs="Arial"/>
                                <w:b/>
                                <w:bCs/>
                                <w:i/>
                                <w:color w:val="FF0000"/>
                                <w:sz w:val="20"/>
                                <w:szCs w:val="20"/>
                              </w:rPr>
                            </w:pPr>
                            <w:r w:rsidRPr="001638E3">
                              <w:rPr>
                                <w:rFonts w:ascii="Arial" w:hAnsi="Arial" w:cs="Arial"/>
                                <w:b/>
                                <w:bCs/>
                                <w:i/>
                                <w:color w:val="FF0000"/>
                                <w:sz w:val="20"/>
                                <w:szCs w:val="20"/>
                              </w:rPr>
                              <w:t>Number of adults (18+) with GP recorded Obesity by ethnicity</w:t>
                            </w:r>
                          </w:p>
                          <w:p w14:paraId="5DC10D67" w14:textId="77777777" w:rsidR="00A43EF2" w:rsidRPr="001638E3" w:rsidRDefault="00A43EF2" w:rsidP="00A43EF2">
                            <w:pPr>
                              <w:rPr>
                                <w:rFonts w:ascii="Arial" w:hAnsi="Arial" w:cs="Arial"/>
                                <w:b/>
                                <w:bCs/>
                                <w:i/>
                                <w:color w:val="FF0000"/>
                                <w:sz w:val="20"/>
                                <w:szCs w:val="20"/>
                              </w:rPr>
                            </w:pPr>
                          </w:p>
                          <w:p w14:paraId="522C1942" w14:textId="77777777" w:rsidR="00A43EF2" w:rsidRPr="001638E3" w:rsidRDefault="00A43EF2" w:rsidP="00A43EF2">
                            <w:pPr>
                              <w:rPr>
                                <w:rFonts w:ascii="Arial" w:hAnsi="Arial" w:cs="Arial"/>
                                <w:b/>
                                <w:i/>
                                <w:color w:val="FF0000"/>
                                <w:sz w:val="20"/>
                                <w:szCs w:val="20"/>
                              </w:rPr>
                            </w:pPr>
                          </w:p>
                          <w:p w14:paraId="00D1E7F3" w14:textId="77777777" w:rsidR="00A43EF2" w:rsidRPr="001638E3" w:rsidRDefault="00A43EF2" w:rsidP="00A43EF2">
                            <w:pPr>
                              <w:rPr>
                                <w:rFonts w:ascii="Arial" w:hAnsi="Arial" w:cs="Arial"/>
                                <w:b/>
                                <w:i/>
                                <w:sz w:val="20"/>
                                <w:szCs w:val="20"/>
                              </w:rPr>
                            </w:pPr>
                          </w:p>
                          <w:p w14:paraId="0FBC0922" w14:textId="77777777" w:rsidR="00A43EF2" w:rsidRPr="001638E3" w:rsidRDefault="00A43EF2" w:rsidP="00A43EF2">
                            <w:pPr>
                              <w:rPr>
                                <w:rFonts w:ascii="Arial" w:hAnsi="Arial"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60A9ACD" id="_x0000_s1032" type="#_x0000_t202" style="position:absolute;left:0;text-align:left;margin-left:406.05pt;margin-top:123.15pt;width:339.55pt;height:25.2pt;z-index:251658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" stroked="f">
                <v:textbox>
                  <w:txbxContent>
                    <w:p w14:paraId="0CB02D28" w14:textId="77777777" w:rsidR="00A43EF2" w:rsidRPr="001638E3" w:rsidRDefault="00A43EF2" w:rsidP="00A43EF2">
                      <w:pPr>
                        <w:rPr>
                          <w:rFonts w:ascii="Arial" w:hAnsi="Arial" w:cs="Arial"/>
                          <w:b/>
                          <w:bCs/>
                          <w:i/>
                          <w:color w:val="FF0000"/>
                          <w:sz w:val="20"/>
                          <w:szCs w:val="20"/>
                        </w:rPr>
                      </w:pPr>
                      <w:r w:rsidRPr="001638E3">
                        <w:rPr>
                          <w:rFonts w:ascii="Arial" w:hAnsi="Arial" w:cs="Arial"/>
                          <w:b/>
                          <w:bCs/>
                          <w:i/>
                          <w:color w:val="FF0000"/>
                          <w:sz w:val="20"/>
                          <w:szCs w:val="20"/>
                        </w:rPr>
                        <w:t>Number of adults (18+) with GP recorded Obesity by ethnicity</w:t>
                      </w:r>
                    </w:p>
                    <w:p w14:paraId="5DC10D67" w14:textId="77777777" w:rsidR="00A43EF2" w:rsidRPr="001638E3" w:rsidRDefault="00A43EF2" w:rsidP="00A43EF2">
                      <w:pPr>
                        <w:rPr>
                          <w:rFonts w:ascii="Arial" w:hAnsi="Arial" w:cs="Arial"/>
                          <w:b/>
                          <w:bCs/>
                          <w:i/>
                          <w:color w:val="FF0000"/>
                          <w:sz w:val="20"/>
                          <w:szCs w:val="20"/>
                        </w:rPr>
                      </w:pPr>
                    </w:p>
                    <w:p w14:paraId="522C1942" w14:textId="77777777" w:rsidR="00A43EF2" w:rsidRPr="001638E3" w:rsidRDefault="00A43EF2" w:rsidP="00A43EF2">
                      <w:pPr>
                        <w:rPr>
                          <w:rFonts w:ascii="Arial" w:hAnsi="Arial" w:cs="Arial"/>
                          <w:b/>
                          <w:i/>
                          <w:color w:val="FF0000"/>
                          <w:sz w:val="20"/>
                          <w:szCs w:val="20"/>
                        </w:rPr>
                      </w:pPr>
                    </w:p>
                    <w:p w14:paraId="00D1E7F3" w14:textId="77777777" w:rsidR="00A43EF2" w:rsidRPr="001638E3" w:rsidRDefault="00A43EF2" w:rsidP="00A43EF2">
                      <w:pPr>
                        <w:rPr>
                          <w:rFonts w:ascii="Arial" w:hAnsi="Arial" w:cs="Arial"/>
                          <w:b/>
                          <w:i/>
                          <w:sz w:val="20"/>
                          <w:szCs w:val="20"/>
                        </w:rPr>
                      </w:pPr>
                    </w:p>
                    <w:p w14:paraId="0FBC0922" w14:textId="77777777" w:rsidR="00A43EF2" w:rsidRPr="001638E3" w:rsidRDefault="00A43EF2" w:rsidP="00A43EF2">
                      <w:pPr>
                        <w:rPr>
                          <w:rFonts w:ascii="Arial" w:hAnsi="Arial" w:cs="Arial"/>
                        </w:rPr>
                      </w:pPr>
                    </w:p>
                  </w:txbxContent>
                </v:textbox>
                <w10:wrap type="square" anchorx="margin"/>
              </v:shape>
            </w:pict>
          </mc:Fallback>
        </mc:AlternateContent>
      </w:r>
    </w:p>
    <w:p w14:paraId="05841A9E" w14:textId="77777777" w:rsidR="005B692B" w:rsidRDefault="005B692B" w:rsidP="00D925F2">
      <w:pPr>
        <w:ind w:left="-426"/>
        <w:rPr>
          <w:rFonts w:ascii="Arial" w:hAnsi="Arial" w:cs="Arial"/>
          <w:i/>
          <w:sz w:val="20"/>
          <w:szCs w:val="20"/>
        </w:rPr>
      </w:pPr>
    </w:p>
    <w:p w14:paraId="20EFCD35" w14:textId="77777777" w:rsidR="005B692B" w:rsidRDefault="005B692B" w:rsidP="00D925F2">
      <w:pPr>
        <w:ind w:left="-426"/>
        <w:rPr>
          <w:rFonts w:ascii="Arial" w:hAnsi="Arial" w:cs="Arial"/>
          <w:i/>
          <w:sz w:val="20"/>
          <w:szCs w:val="20"/>
        </w:rPr>
      </w:pPr>
    </w:p>
    <w:p w14:paraId="2E43F4D9" w14:textId="37FDDC0E" w:rsidR="00676675" w:rsidRPr="00E96AF8" w:rsidRDefault="00676675" w:rsidP="00D925F2">
      <w:pPr>
        <w:ind w:left="-426"/>
        <w:rPr>
          <w:rFonts w:ascii="Arial" w:hAnsi="Arial" w:cs="Arial"/>
        </w:rPr>
      </w:pPr>
      <w:r w:rsidRPr="00E96AF8">
        <w:rPr>
          <w:rFonts w:ascii="Arial" w:hAnsi="Arial" w:cs="Arial"/>
          <w:i/>
          <w:sz w:val="20"/>
          <w:szCs w:val="20"/>
        </w:rPr>
        <w:t>Source:</w:t>
      </w:r>
      <w:r w:rsidRPr="00E96AF8">
        <w:rPr>
          <w:rFonts w:ascii="Arial" w:hAnsi="Arial" w:cs="Arial"/>
        </w:rPr>
        <w:t xml:space="preserve"> </w:t>
      </w:r>
      <w:r w:rsidRPr="00E96AF8">
        <w:rPr>
          <w:rFonts w:ascii="Arial" w:hAnsi="Arial" w:cs="Arial"/>
          <w:i/>
          <w:sz w:val="20"/>
          <w:szCs w:val="20"/>
        </w:rPr>
        <w:t xml:space="preserve">Connected </w:t>
      </w:r>
      <w:r>
        <w:rPr>
          <w:rFonts w:ascii="Arial" w:hAnsi="Arial" w:cs="Arial"/>
          <w:i/>
          <w:sz w:val="20"/>
          <w:szCs w:val="20"/>
        </w:rPr>
        <w:t>C</w:t>
      </w:r>
      <w:r w:rsidRPr="00E96AF8">
        <w:rPr>
          <w:rFonts w:ascii="Arial" w:hAnsi="Arial" w:cs="Arial"/>
          <w:i/>
          <w:sz w:val="20"/>
          <w:szCs w:val="20"/>
        </w:rPr>
        <w:t>are - Frimley IC</w:t>
      </w:r>
      <w:r>
        <w:rPr>
          <w:rFonts w:ascii="Arial" w:hAnsi="Arial" w:cs="Arial"/>
          <w:i/>
          <w:sz w:val="20"/>
          <w:szCs w:val="20"/>
        </w:rPr>
        <w:t>B</w:t>
      </w:r>
      <w:r w:rsidRPr="00E96AF8">
        <w:rPr>
          <w:rFonts w:ascii="Arial" w:hAnsi="Arial" w:cs="Arial"/>
          <w:i/>
          <w:sz w:val="20"/>
          <w:szCs w:val="20"/>
        </w:rPr>
        <w:t xml:space="preserve"> Analytics Team (Jan 2022)</w:t>
      </w:r>
      <w:r w:rsidRPr="00E96AF8">
        <w:rPr>
          <w:rFonts w:ascii="Arial" w:hAnsi="Arial" w:cs="Arial"/>
        </w:rPr>
        <w:t xml:space="preserve"> </w:t>
      </w:r>
    </w:p>
    <w:p w14:paraId="15BE3A31" w14:textId="77777777" w:rsidR="000A7674" w:rsidRDefault="000A7674" w:rsidP="00D925F2">
      <w:pPr>
        <w:rPr>
          <w:rStyle w:val="SubtleEmphasis"/>
          <w:rFonts w:ascii="Arial" w:hAnsi="Arial"/>
          <w:b/>
          <w:color w:val="4F81BD" w:themeColor="accent1"/>
        </w:rPr>
      </w:pPr>
      <w:r>
        <w:rPr>
          <w:rStyle w:val="SubtleEmphasis"/>
        </w:rPr>
        <w:br w:type="page"/>
      </w:r>
    </w:p>
    <w:p w14:paraId="66135ED0" w14:textId="52421B63" w:rsidR="00AA6360" w:rsidRDefault="00AA6360" w:rsidP="00D925F2">
      <w:pPr>
        <w:pStyle w:val="Heading3"/>
        <w:rPr>
          <w:rStyle w:val="SubtleEmphasis"/>
        </w:rPr>
      </w:pPr>
      <w:r>
        <w:rPr>
          <w:rStyle w:val="SubtleEmphasis"/>
        </w:rPr>
        <w:lastRenderedPageBreak/>
        <w:t>Deprivation</w:t>
      </w:r>
    </w:p>
    <w:p w14:paraId="66BC36AD" w14:textId="3ED188F6" w:rsidR="00D9431E" w:rsidRPr="00566679" w:rsidRDefault="001A362A" w:rsidP="00566679">
      <w:pPr>
        <w:pStyle w:val="Heading40"/>
        <w:tabs>
          <w:tab w:val="clear" w:pos="0"/>
          <w:tab w:val="center" w:pos="-426"/>
        </w:tabs>
        <w:spacing w:line="240" w:lineRule="auto"/>
        <w:ind w:left="-426" w:firstLine="0"/>
        <w:rPr>
          <w:rFonts w:eastAsia="Times New Roman" w:cs="Times New Roman"/>
          <w:b w:val="0"/>
          <w:color w:val="auto"/>
          <w:szCs w:val="22"/>
          <w:u w:val="none"/>
        </w:rPr>
      </w:pPr>
      <w:r w:rsidRPr="00566679">
        <w:rPr>
          <w:rFonts w:eastAsia="Times New Roman" w:cs="Times New Roman"/>
          <w:b w:val="0"/>
          <w:color w:val="auto"/>
          <w:szCs w:val="22"/>
          <w:u w:val="none"/>
        </w:rPr>
        <w:t>Each neighbourhood in England, or Lower Super Output Area (LSOA)</w:t>
      </w:r>
      <w:r w:rsidR="00550BEB" w:rsidRPr="00566679">
        <w:rPr>
          <w:rFonts w:eastAsia="Times New Roman" w:cs="Times New Roman"/>
          <w:b w:val="0"/>
          <w:color w:val="auto"/>
          <w:szCs w:val="22"/>
          <w:u w:val="none"/>
        </w:rPr>
        <w:t xml:space="preserve">, has a deprivation score that indicates how deprived that area is </w:t>
      </w:r>
      <w:r w:rsidR="00991C5C" w:rsidRPr="00566679">
        <w:rPr>
          <w:rFonts w:eastAsia="Times New Roman" w:cs="Times New Roman"/>
          <w:b w:val="0"/>
          <w:color w:val="auto"/>
          <w:szCs w:val="22"/>
          <w:u w:val="none"/>
        </w:rPr>
        <w:t>compared to the rest of England.</w:t>
      </w:r>
      <w:r w:rsidR="00D9431E" w:rsidRPr="00566679">
        <w:rPr>
          <w:rFonts w:eastAsia="Times New Roman" w:cs="Times New Roman"/>
          <w:b w:val="0"/>
          <w:color w:val="auto"/>
          <w:szCs w:val="22"/>
          <w:u w:val="none"/>
        </w:rPr>
        <w:t xml:space="preserve"> </w:t>
      </w:r>
      <w:r w:rsidR="00B574F9" w:rsidRPr="00566679">
        <w:rPr>
          <w:rFonts w:eastAsia="Times New Roman" w:cs="Times New Roman"/>
          <w:b w:val="0"/>
          <w:color w:val="auto"/>
          <w:szCs w:val="22"/>
          <w:u w:val="none"/>
        </w:rPr>
        <w:t xml:space="preserve">Frimley ICS and Berkshire East do not have any </w:t>
      </w:r>
      <w:r w:rsidR="003E40FA" w:rsidRPr="00566679">
        <w:rPr>
          <w:rFonts w:eastAsia="Times New Roman" w:cs="Times New Roman"/>
          <w:b w:val="0"/>
          <w:color w:val="auto"/>
          <w:szCs w:val="22"/>
          <w:u w:val="none"/>
        </w:rPr>
        <w:t>LSOAs in the 10% most deprived</w:t>
      </w:r>
      <w:r w:rsidR="000F02C3" w:rsidRPr="00566679">
        <w:rPr>
          <w:rFonts w:eastAsia="Times New Roman" w:cs="Times New Roman"/>
          <w:b w:val="0"/>
          <w:color w:val="auto"/>
          <w:szCs w:val="22"/>
          <w:u w:val="none"/>
        </w:rPr>
        <w:t xml:space="preserve"> neighbourhoods nationally and this group is therefore not included in the analysis below.</w:t>
      </w:r>
      <w:r w:rsidR="00080C85" w:rsidRPr="00566679">
        <w:rPr>
          <w:rFonts w:eastAsia="Times New Roman" w:cs="Times New Roman"/>
          <w:b w:val="0"/>
          <w:color w:val="auto"/>
          <w:szCs w:val="22"/>
          <w:u w:val="none"/>
        </w:rPr>
        <w:t xml:space="preserve"> </w:t>
      </w:r>
    </w:p>
    <w:p w14:paraId="257C1D49" w14:textId="4C16162F" w:rsidR="008C510D" w:rsidRDefault="000F02C3" w:rsidP="00D925F2">
      <w:pPr>
        <w:spacing w:after="0" w:line="240" w:lineRule="auto"/>
        <w:ind w:left="-426"/>
        <w:rPr>
          <w:rFonts w:ascii="Arial" w:eastAsia="Times New Roman" w:hAnsi="Arial" w:cs="Times New Roman"/>
          <w:sz w:val="22"/>
          <w:szCs w:val="22"/>
        </w:rPr>
      </w:pPr>
      <w:r>
        <w:rPr>
          <w:rFonts w:ascii="Arial" w:eastAsia="Times New Roman" w:hAnsi="Arial" w:cs="Times New Roman"/>
          <w:sz w:val="22"/>
          <w:szCs w:val="22"/>
        </w:rPr>
        <w:t>The most deprived area in Frimley ICS (2</w:t>
      </w:r>
      <w:r w:rsidRPr="000F02C3">
        <w:rPr>
          <w:rFonts w:ascii="Arial" w:eastAsia="Times New Roman" w:hAnsi="Arial" w:cs="Times New Roman"/>
          <w:sz w:val="22"/>
          <w:szCs w:val="22"/>
          <w:vertAlign w:val="superscript"/>
        </w:rPr>
        <w:t>nd</w:t>
      </w:r>
      <w:r>
        <w:rPr>
          <w:rFonts w:ascii="Arial" w:eastAsia="Times New Roman" w:hAnsi="Arial" w:cs="Times New Roman"/>
          <w:sz w:val="22"/>
          <w:szCs w:val="22"/>
        </w:rPr>
        <w:t xml:space="preserve"> most deprived decile nationally</w:t>
      </w:r>
      <w:r w:rsidR="00B01B59">
        <w:rPr>
          <w:rFonts w:ascii="Arial" w:eastAsia="Times New Roman" w:hAnsi="Arial" w:cs="Times New Roman"/>
          <w:sz w:val="22"/>
          <w:szCs w:val="22"/>
        </w:rPr>
        <w:t xml:space="preserve">) has the highest </w:t>
      </w:r>
      <w:r w:rsidR="00CE1AE2">
        <w:rPr>
          <w:rFonts w:ascii="Arial" w:eastAsia="Times New Roman" w:hAnsi="Arial" w:cs="Times New Roman"/>
          <w:sz w:val="22"/>
          <w:szCs w:val="22"/>
        </w:rPr>
        <w:t>recorded</w:t>
      </w:r>
      <w:r w:rsidR="00B01B59">
        <w:rPr>
          <w:rFonts w:ascii="Arial" w:eastAsia="Times New Roman" w:hAnsi="Arial" w:cs="Times New Roman"/>
          <w:sz w:val="22"/>
          <w:szCs w:val="22"/>
        </w:rPr>
        <w:t xml:space="preserve"> prevalence of obesity at 11.5%. This is followed by those in the 3</w:t>
      </w:r>
      <w:r w:rsidR="00B01B59" w:rsidRPr="00B01B59">
        <w:rPr>
          <w:rFonts w:ascii="Arial" w:eastAsia="Times New Roman" w:hAnsi="Arial" w:cs="Times New Roman"/>
          <w:sz w:val="22"/>
          <w:szCs w:val="22"/>
          <w:vertAlign w:val="superscript"/>
        </w:rPr>
        <w:t>rd</w:t>
      </w:r>
      <w:r w:rsidR="00B01B59">
        <w:rPr>
          <w:rFonts w:ascii="Arial" w:eastAsia="Times New Roman" w:hAnsi="Arial" w:cs="Times New Roman"/>
          <w:sz w:val="22"/>
          <w:szCs w:val="22"/>
        </w:rPr>
        <w:t xml:space="preserve"> and 5</w:t>
      </w:r>
      <w:r w:rsidR="00B01B59" w:rsidRPr="00B01B59">
        <w:rPr>
          <w:rFonts w:ascii="Arial" w:eastAsia="Times New Roman" w:hAnsi="Arial" w:cs="Times New Roman"/>
          <w:sz w:val="22"/>
          <w:szCs w:val="22"/>
          <w:vertAlign w:val="superscript"/>
        </w:rPr>
        <w:t>th</w:t>
      </w:r>
      <w:r w:rsidR="00B01B59">
        <w:rPr>
          <w:rFonts w:ascii="Arial" w:eastAsia="Times New Roman" w:hAnsi="Arial" w:cs="Times New Roman"/>
          <w:sz w:val="22"/>
          <w:szCs w:val="22"/>
        </w:rPr>
        <w:t xml:space="preserve"> </w:t>
      </w:r>
      <w:r w:rsidR="00A43EF2" w:rsidRPr="00A43EF2">
        <w:rPr>
          <w:rFonts w:ascii="Arial" w:eastAsia="Times New Roman" w:hAnsi="Arial" w:cs="Times New Roman"/>
          <w:sz w:val="22"/>
          <w:szCs w:val="22"/>
        </w:rPr>
        <w:t xml:space="preserve">deprived deciles </w:t>
      </w:r>
      <w:r w:rsidR="00B01B59">
        <w:rPr>
          <w:rFonts w:ascii="Arial" w:eastAsia="Times New Roman" w:hAnsi="Arial" w:cs="Times New Roman"/>
          <w:sz w:val="22"/>
          <w:szCs w:val="22"/>
        </w:rPr>
        <w:t xml:space="preserve">at 10.9% each. </w:t>
      </w:r>
      <w:r w:rsidR="00A43EF2" w:rsidRPr="00A43EF2">
        <w:rPr>
          <w:rFonts w:ascii="Arial" w:eastAsia="Times New Roman" w:hAnsi="Arial" w:cs="Times New Roman"/>
          <w:sz w:val="22"/>
          <w:szCs w:val="22"/>
        </w:rPr>
        <w:t xml:space="preserve">The least deprived decile has the lowest </w:t>
      </w:r>
      <w:r w:rsidR="00B01B59">
        <w:rPr>
          <w:rFonts w:ascii="Arial" w:eastAsia="Times New Roman" w:hAnsi="Arial" w:cs="Times New Roman"/>
          <w:sz w:val="22"/>
          <w:szCs w:val="22"/>
        </w:rPr>
        <w:t xml:space="preserve">recorded </w:t>
      </w:r>
      <w:r w:rsidR="00A43EF2" w:rsidRPr="00A43EF2">
        <w:rPr>
          <w:rFonts w:ascii="Arial" w:eastAsia="Times New Roman" w:hAnsi="Arial" w:cs="Times New Roman"/>
          <w:sz w:val="22"/>
          <w:szCs w:val="22"/>
        </w:rPr>
        <w:t>prevalence</w:t>
      </w:r>
      <w:r w:rsidR="00B01B59">
        <w:rPr>
          <w:rFonts w:ascii="Arial" w:eastAsia="Times New Roman" w:hAnsi="Arial" w:cs="Times New Roman"/>
          <w:sz w:val="22"/>
          <w:szCs w:val="22"/>
        </w:rPr>
        <w:t xml:space="preserve"> of obe</w:t>
      </w:r>
      <w:r w:rsidR="00A2222B">
        <w:rPr>
          <w:rFonts w:ascii="Arial" w:eastAsia="Times New Roman" w:hAnsi="Arial" w:cs="Times New Roman"/>
          <w:sz w:val="22"/>
          <w:szCs w:val="22"/>
        </w:rPr>
        <w:t>s</w:t>
      </w:r>
      <w:r w:rsidR="00B01B59">
        <w:rPr>
          <w:rFonts w:ascii="Arial" w:eastAsia="Times New Roman" w:hAnsi="Arial" w:cs="Times New Roman"/>
          <w:sz w:val="22"/>
          <w:szCs w:val="22"/>
        </w:rPr>
        <w:t xml:space="preserve">ity at </w:t>
      </w:r>
      <w:r w:rsidR="00A43EF2" w:rsidRPr="00A43EF2">
        <w:rPr>
          <w:rFonts w:ascii="Arial" w:eastAsia="Times New Roman" w:hAnsi="Arial" w:cs="Times New Roman"/>
          <w:sz w:val="22"/>
          <w:szCs w:val="22"/>
        </w:rPr>
        <w:t>6.8%.</w:t>
      </w:r>
    </w:p>
    <w:p w14:paraId="2A9464C1" w14:textId="42326386" w:rsidR="008C510D" w:rsidRDefault="008C510D" w:rsidP="00D925F2">
      <w:pPr>
        <w:spacing w:after="0" w:line="240" w:lineRule="auto"/>
        <w:ind w:left="-426"/>
        <w:rPr>
          <w:rFonts w:ascii="Arial" w:eastAsia="Times New Roman" w:hAnsi="Arial" w:cs="Times New Roman"/>
          <w:sz w:val="22"/>
          <w:szCs w:val="22"/>
        </w:rPr>
      </w:pPr>
    </w:p>
    <w:p w14:paraId="71A95E8F" w14:textId="015C93BE" w:rsidR="008C510D" w:rsidRPr="008C510D" w:rsidRDefault="005B692B" w:rsidP="00D925F2">
      <w:pPr>
        <w:spacing w:after="0" w:line="240" w:lineRule="auto"/>
        <w:ind w:left="-426"/>
        <w:rPr>
          <w:rFonts w:ascii="Arial" w:eastAsia="Times New Roman" w:hAnsi="Arial" w:cs="Times New Roman"/>
          <w:sz w:val="22"/>
          <w:szCs w:val="22"/>
        </w:rPr>
      </w:pPr>
      <w:r w:rsidRPr="00623AAF">
        <w:rPr>
          <w:noProof/>
        </w:rPr>
        <w:drawing>
          <wp:anchor distT="0" distB="0" distL="114300" distR="114300" simplePos="0" relativeHeight="251658366" behindDoc="1" locked="0" layoutInCell="1" allowOverlap="1" wp14:anchorId="1C3DD9A4" wp14:editId="2D752526">
            <wp:simplePos x="0" y="0"/>
            <wp:positionH relativeFrom="column">
              <wp:posOffset>5290185</wp:posOffset>
            </wp:positionH>
            <wp:positionV relativeFrom="paragraph">
              <wp:posOffset>268605</wp:posOffset>
            </wp:positionV>
            <wp:extent cx="4505325" cy="1276350"/>
            <wp:effectExtent l="0" t="0" r="9525" b="0"/>
            <wp:wrapTight wrapText="bothSides">
              <wp:wrapPolygon edited="0">
                <wp:start x="0" y="0"/>
                <wp:lineTo x="0" y="21278"/>
                <wp:lineTo x="21554" y="21278"/>
                <wp:lineTo x="21554" y="0"/>
                <wp:lineTo x="0" y="0"/>
              </wp:wrapPolygon>
            </wp:wrapTight>
            <wp:docPr id="818" name="Picture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extLst>
                        <a:ext uri="{28A0092B-C50C-407E-A947-70E740481C1C}">
                          <a14:useLocalDpi xmlns:a14="http://schemas.microsoft.com/office/drawing/2010/main" val="0"/>
                        </a:ext>
                      </a:extLst>
                    </a:blip>
                    <a:srcRect l="2209" t="10759" r="2811" b="4430"/>
                    <a:stretch/>
                  </pic:blipFill>
                  <pic:spPr bwMode="auto">
                    <a:xfrm>
                      <a:off x="0" y="0"/>
                      <a:ext cx="4505325" cy="1276350"/>
                    </a:xfrm>
                    <a:prstGeom prst="rect">
                      <a:avLst/>
                    </a:prstGeom>
                    <a:ln>
                      <a:noFill/>
                    </a:ln>
                    <a:extLst>
                      <a:ext uri="{53640926-AAD7-44D8-BBD7-CCE9431645EC}">
                        <a14:shadowObscured xmlns:a14="http://schemas.microsoft.com/office/drawing/2010/main"/>
                      </a:ext>
                    </a:extLst>
                  </pic:spPr>
                </pic:pic>
              </a:graphicData>
            </a:graphic>
          </wp:anchor>
        </w:drawing>
      </w:r>
      <w:r w:rsidRPr="00A43EF2">
        <w:rPr>
          <w:rFonts w:ascii="Arial" w:eastAsia="Times New Roman" w:hAnsi="Arial" w:cs="Arial"/>
          <w:b/>
          <w:i/>
          <w:noProof/>
          <w:sz w:val="28"/>
          <w:szCs w:val="28"/>
        </w:rPr>
        <mc:AlternateContent>
          <mc:Choice Requires="wps">
            <w:drawing>
              <wp:anchor distT="45720" distB="45720" distL="114300" distR="114300" simplePos="0" relativeHeight="251658329" behindDoc="0" locked="0" layoutInCell="1" allowOverlap="1" wp14:anchorId="5A74DAC7" wp14:editId="58648115">
                <wp:simplePos x="0" y="0"/>
                <wp:positionH relativeFrom="margin">
                  <wp:posOffset>5290053</wp:posOffset>
                </wp:positionH>
                <wp:positionV relativeFrom="paragraph">
                  <wp:posOffset>1548303</wp:posOffset>
                </wp:positionV>
                <wp:extent cx="4433570" cy="486410"/>
                <wp:effectExtent l="0" t="0" r="5080" b="8890"/>
                <wp:wrapSquare wrapText="bothSides"/>
                <wp:docPr id="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3570" cy="486410"/>
                        </a:xfrm>
                        <a:prstGeom prst="rect">
                          <a:avLst/>
                        </a:prstGeom>
                        <a:solidFill>
                          <a:srgbClr val="FFFFFF"/>
                        </a:solidFill>
                        <a:ln w="9525">
                          <a:noFill/>
                          <a:miter lim="800000"/>
                          <a:headEnd/>
                          <a:tailEnd/>
                        </a:ln>
                      </wps:spPr>
                      <wps:txbx>
                        <w:txbxContent>
                          <w:p w14:paraId="0088E508" w14:textId="77777777" w:rsidR="008C510D" w:rsidRPr="00884F66" w:rsidRDefault="008C510D" w:rsidP="008C510D">
                            <w:pPr>
                              <w:ind w:left="-142"/>
                              <w:rPr>
                                <w:rFonts w:ascii="Arial" w:hAnsi="Arial" w:cs="Arial"/>
                                <w:i/>
                                <w:sz w:val="22"/>
                                <w:szCs w:val="22"/>
                              </w:rPr>
                            </w:pPr>
                            <w:r w:rsidRPr="00884F66">
                              <w:rPr>
                                <w:rFonts w:ascii="Arial" w:hAnsi="Arial" w:cs="Arial"/>
                                <w:i/>
                                <w:sz w:val="20"/>
                                <w:szCs w:val="20"/>
                              </w:rPr>
                              <w:t>The colour-coding used above indicates higher (red) and lower (green) levels of obesity. This does not infer significance and is only</w:t>
                            </w:r>
                            <w:r w:rsidRPr="00884F66">
                              <w:rPr>
                                <w:rFonts w:ascii="Arial" w:hAnsi="Arial" w:cs="Arial"/>
                                <w:i/>
                                <w:sz w:val="22"/>
                                <w:szCs w:val="22"/>
                              </w:rPr>
                              <w:t xml:space="preserve"> </w:t>
                            </w:r>
                            <w:r w:rsidRPr="00884F66">
                              <w:rPr>
                                <w:rFonts w:ascii="Arial" w:hAnsi="Arial" w:cs="Arial"/>
                                <w:i/>
                                <w:sz w:val="20"/>
                                <w:szCs w:val="20"/>
                              </w:rPr>
                              <w:t>for information.</w:t>
                            </w:r>
                          </w:p>
                          <w:p w14:paraId="1EC721B9" w14:textId="77777777" w:rsidR="008C510D" w:rsidRPr="00BA17E5" w:rsidRDefault="008C510D" w:rsidP="008C510D">
                            <w:pPr>
                              <w:ind w:left="-142"/>
                              <w:rPr>
                                <w:rFonts w:cs="Arial"/>
                                <w:b/>
                                <w:i/>
                                <w:color w:val="FF0000"/>
                                <w:sz w:val="20"/>
                                <w:szCs w:val="20"/>
                              </w:rPr>
                            </w:pPr>
                          </w:p>
                          <w:p w14:paraId="58658A6D" w14:textId="77777777" w:rsidR="008C510D" w:rsidRDefault="008C510D" w:rsidP="008C510D">
                            <w:pPr>
                              <w:ind w:left="-142"/>
                              <w:rPr>
                                <w:rFonts w:cs="Arial"/>
                                <w:b/>
                                <w:i/>
                                <w:sz w:val="20"/>
                                <w:szCs w:val="20"/>
                              </w:rPr>
                            </w:pPr>
                          </w:p>
                          <w:p w14:paraId="4A7C633B" w14:textId="77777777" w:rsidR="008C510D" w:rsidRDefault="008C510D" w:rsidP="008C510D">
                            <w:pPr>
                              <w:ind w:left="-142"/>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A74DAC7" id="_x0000_s1033" type="#_x0000_t202" style="position:absolute;left:0;text-align:left;margin-left:416.55pt;margin-top:121.9pt;width:349.1pt;height:38.3pt;z-index:25165832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" stroked="f">
                <v:textbox>
                  <w:txbxContent>
                    <w:p w14:paraId="0088E508" w14:textId="77777777" w:rsidR="008C510D" w:rsidRPr="00884F66" w:rsidRDefault="008C510D" w:rsidP="008C510D">
                      <w:pPr>
                        <w:ind w:left="-142"/>
                        <w:rPr>
                          <w:rFonts w:ascii="Arial" w:hAnsi="Arial" w:cs="Arial"/>
                          <w:i/>
                          <w:sz w:val="22"/>
                          <w:szCs w:val="22"/>
                        </w:rPr>
                      </w:pPr>
                      <w:r w:rsidRPr="00884F66">
                        <w:rPr>
                          <w:rFonts w:ascii="Arial" w:hAnsi="Arial" w:cs="Arial"/>
                          <w:i/>
                          <w:sz w:val="20"/>
                          <w:szCs w:val="20"/>
                        </w:rPr>
                        <w:t>The colour-coding used above indicates higher (red) and lower (green) levels of obesity. This does not infer significance and is only</w:t>
                      </w:r>
                      <w:r w:rsidRPr="00884F66">
                        <w:rPr>
                          <w:rFonts w:ascii="Arial" w:hAnsi="Arial" w:cs="Arial"/>
                          <w:i/>
                          <w:sz w:val="22"/>
                          <w:szCs w:val="22"/>
                        </w:rPr>
                        <w:t xml:space="preserve"> </w:t>
                      </w:r>
                      <w:r w:rsidRPr="00884F66">
                        <w:rPr>
                          <w:rFonts w:ascii="Arial" w:hAnsi="Arial" w:cs="Arial"/>
                          <w:i/>
                          <w:sz w:val="20"/>
                          <w:szCs w:val="20"/>
                        </w:rPr>
                        <w:t>for information.</w:t>
                      </w:r>
                    </w:p>
                    <w:p w14:paraId="1EC721B9" w14:textId="77777777" w:rsidR="008C510D" w:rsidRPr="00BA17E5" w:rsidRDefault="008C510D" w:rsidP="008C510D">
                      <w:pPr>
                        <w:ind w:left="-142"/>
                        <w:rPr>
                          <w:rFonts w:cs="Arial"/>
                          <w:b/>
                          <w:i/>
                          <w:color w:val="FF0000"/>
                          <w:sz w:val="20"/>
                          <w:szCs w:val="20"/>
                        </w:rPr>
                      </w:pPr>
                    </w:p>
                    <w:p w14:paraId="58658A6D" w14:textId="77777777" w:rsidR="008C510D" w:rsidRDefault="008C510D" w:rsidP="008C510D">
                      <w:pPr>
                        <w:ind w:left="-142"/>
                        <w:rPr>
                          <w:rFonts w:cs="Arial"/>
                          <w:b/>
                          <w:i/>
                          <w:sz w:val="20"/>
                          <w:szCs w:val="20"/>
                        </w:rPr>
                      </w:pPr>
                    </w:p>
                    <w:p w14:paraId="4A7C633B" w14:textId="77777777" w:rsidR="008C510D" w:rsidRDefault="008C510D" w:rsidP="008C510D">
                      <w:pPr>
                        <w:ind w:left="-142"/>
                      </w:pPr>
                    </w:p>
                  </w:txbxContent>
                </v:textbox>
                <w10:wrap type="square" anchorx="margin"/>
              </v:shape>
            </w:pict>
          </mc:Fallback>
        </mc:AlternateContent>
      </w:r>
      <w:r w:rsidR="008C510D" w:rsidRPr="001638E3">
        <w:rPr>
          <w:rFonts w:ascii="Arial" w:hAnsi="Arial" w:cs="Arial"/>
          <w:b/>
          <w:i/>
          <w:sz w:val="20"/>
          <w:szCs w:val="20"/>
        </w:rPr>
        <w:t xml:space="preserve">Figure 6: </w:t>
      </w:r>
      <w:r w:rsidR="008C510D" w:rsidRPr="001638E3">
        <w:rPr>
          <w:rFonts w:ascii="Arial" w:hAnsi="Arial" w:cs="Arial"/>
          <w:b/>
          <w:bCs/>
          <w:i/>
          <w:sz w:val="20"/>
          <w:szCs w:val="20"/>
        </w:rPr>
        <w:t xml:space="preserve">Prevalence of adult (18+) Obesity by deprivation decile in </w:t>
      </w:r>
      <w:r w:rsidR="0024034A">
        <w:rPr>
          <w:rFonts w:ascii="Arial" w:hAnsi="Arial" w:cs="Arial"/>
          <w:b/>
          <w:bCs/>
          <w:i/>
          <w:sz w:val="20"/>
          <w:szCs w:val="20"/>
        </w:rPr>
        <w:t xml:space="preserve">Frimley ICS and </w:t>
      </w:r>
      <w:r w:rsidR="0024034A" w:rsidRPr="009A4861">
        <w:rPr>
          <w:rFonts w:ascii="Arial" w:hAnsi="Arial" w:cs="Arial"/>
          <w:b/>
          <w:bCs/>
          <w:i/>
          <w:sz w:val="20"/>
          <w:szCs w:val="20"/>
          <w:lang w:val="en-US"/>
        </w:rPr>
        <w:t>Berkshire East</w:t>
      </w:r>
      <w:r w:rsidR="0024034A">
        <w:rPr>
          <w:rFonts w:ascii="Arial" w:hAnsi="Arial" w:cs="Arial"/>
          <w:b/>
          <w:bCs/>
          <w:i/>
          <w:sz w:val="20"/>
          <w:szCs w:val="20"/>
          <w:lang w:val="en-US"/>
        </w:rPr>
        <w:t xml:space="preserve"> local authorities</w:t>
      </w:r>
    </w:p>
    <w:p w14:paraId="76032E86" w14:textId="5C04AD36" w:rsidR="005B692B" w:rsidRDefault="00EC2863" w:rsidP="00D925F2">
      <w:pPr>
        <w:spacing w:after="0" w:line="240" w:lineRule="auto"/>
        <w:ind w:left="-426"/>
        <w:rPr>
          <w:rFonts w:ascii="Arial" w:hAnsi="Arial" w:cs="Arial"/>
          <w:i/>
          <w:sz w:val="20"/>
          <w:szCs w:val="20"/>
        </w:rPr>
      </w:pPr>
      <w:r w:rsidRPr="00A43EF2">
        <w:rPr>
          <w:rFonts w:ascii="Arial" w:eastAsia="Times New Roman" w:hAnsi="Arial" w:cs="Times New Roman"/>
          <w:b/>
          <w:noProof/>
          <w:color w:val="4BACC6" w:themeColor="accent5"/>
          <w:sz w:val="20"/>
          <w:szCs w:val="20"/>
          <w:u w:val="single"/>
        </w:rPr>
        <w:drawing>
          <wp:anchor distT="0" distB="0" distL="114300" distR="114300" simplePos="0" relativeHeight="251658243" behindDoc="1" locked="0" layoutInCell="1" allowOverlap="1" wp14:anchorId="315D727D" wp14:editId="24EFCBEC">
            <wp:simplePos x="0" y="0"/>
            <wp:positionH relativeFrom="column">
              <wp:posOffset>-272415</wp:posOffset>
            </wp:positionH>
            <wp:positionV relativeFrom="paragraph">
              <wp:posOffset>55245</wp:posOffset>
            </wp:positionV>
            <wp:extent cx="5486400" cy="2597785"/>
            <wp:effectExtent l="0" t="0" r="0" b="0"/>
            <wp:wrapTight wrapText="bothSides">
              <wp:wrapPolygon edited="0">
                <wp:start x="0" y="0"/>
                <wp:lineTo x="0" y="21225"/>
                <wp:lineTo x="75" y="21384"/>
                <wp:lineTo x="21525" y="21384"/>
                <wp:lineTo x="21525" y="158"/>
                <wp:lineTo x="21450" y="0"/>
                <wp:lineTo x="0" y="0"/>
              </wp:wrapPolygon>
            </wp:wrapTight>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
                    <pic:cNvPicPr>
                      <a:picLocks noChangeAspect="1" noChangeArrowheads="1"/>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bwMode="auto">
                    <a:xfrm>
                      <a:off x="0" y="0"/>
                      <a:ext cx="5486400" cy="2597785"/>
                    </a:xfrm>
                    <a:prstGeom prst="rect">
                      <a:avLst/>
                    </a:prstGeom>
                  </pic:spPr>
                </pic:pic>
              </a:graphicData>
            </a:graphic>
            <wp14:sizeRelH relativeFrom="margin">
              <wp14:pctWidth>0</wp14:pctWidth>
            </wp14:sizeRelH>
            <wp14:sizeRelV relativeFrom="margin">
              <wp14:pctHeight>0</wp14:pctHeight>
            </wp14:sizeRelV>
          </wp:anchor>
        </w:drawing>
      </w:r>
    </w:p>
    <w:p w14:paraId="3147215E" w14:textId="59EB6BC9" w:rsidR="005B692B" w:rsidRDefault="005B692B" w:rsidP="00D925F2">
      <w:pPr>
        <w:spacing w:after="0" w:line="240" w:lineRule="auto"/>
        <w:ind w:left="-426"/>
        <w:rPr>
          <w:rFonts w:ascii="Arial" w:hAnsi="Arial" w:cs="Arial"/>
          <w:i/>
          <w:sz w:val="20"/>
          <w:szCs w:val="20"/>
        </w:rPr>
      </w:pPr>
    </w:p>
    <w:p w14:paraId="7EF3D344" w14:textId="77777777" w:rsidR="005B692B" w:rsidRDefault="005B692B" w:rsidP="00D925F2">
      <w:pPr>
        <w:spacing w:after="0" w:line="240" w:lineRule="auto"/>
        <w:ind w:left="-426"/>
        <w:rPr>
          <w:rFonts w:ascii="Arial" w:hAnsi="Arial" w:cs="Arial"/>
          <w:i/>
          <w:sz w:val="20"/>
          <w:szCs w:val="20"/>
        </w:rPr>
      </w:pPr>
    </w:p>
    <w:p w14:paraId="72832CA1" w14:textId="6B816400" w:rsidR="004A1F8D" w:rsidRDefault="004A1F8D" w:rsidP="00D925F2">
      <w:pPr>
        <w:spacing w:after="0" w:line="240" w:lineRule="auto"/>
        <w:ind w:left="-426"/>
        <w:rPr>
          <w:rFonts w:ascii="Arial" w:hAnsi="Arial" w:cs="Arial"/>
          <w:i/>
          <w:sz w:val="20"/>
          <w:szCs w:val="20"/>
        </w:rPr>
      </w:pPr>
    </w:p>
    <w:p w14:paraId="29A30BE7" w14:textId="77777777" w:rsidR="005B692B" w:rsidRDefault="005B692B" w:rsidP="00D925F2">
      <w:pPr>
        <w:spacing w:after="0" w:line="240" w:lineRule="auto"/>
        <w:ind w:left="-426"/>
        <w:rPr>
          <w:rFonts w:ascii="Arial" w:hAnsi="Arial" w:cs="Arial"/>
          <w:i/>
          <w:sz w:val="20"/>
          <w:szCs w:val="20"/>
        </w:rPr>
      </w:pPr>
    </w:p>
    <w:p w14:paraId="037B2DF2" w14:textId="579C7E38" w:rsidR="008C510D" w:rsidRPr="00E96AF8" w:rsidRDefault="008C510D" w:rsidP="00D925F2">
      <w:pPr>
        <w:spacing w:after="0" w:line="240" w:lineRule="auto"/>
        <w:ind w:left="-426"/>
        <w:rPr>
          <w:rFonts w:ascii="Arial" w:hAnsi="Arial" w:cs="Arial"/>
        </w:rPr>
      </w:pPr>
      <w:r w:rsidRPr="00E96AF8">
        <w:rPr>
          <w:rFonts w:ascii="Arial" w:hAnsi="Arial" w:cs="Arial"/>
          <w:i/>
          <w:sz w:val="20"/>
          <w:szCs w:val="20"/>
        </w:rPr>
        <w:t>Source:</w:t>
      </w:r>
      <w:r w:rsidRPr="00E96AF8">
        <w:rPr>
          <w:rFonts w:ascii="Arial" w:hAnsi="Arial" w:cs="Arial"/>
        </w:rPr>
        <w:t xml:space="preserve"> </w:t>
      </w:r>
      <w:r w:rsidRPr="00E96AF8">
        <w:rPr>
          <w:rFonts w:ascii="Arial" w:hAnsi="Arial" w:cs="Arial"/>
          <w:i/>
          <w:sz w:val="20"/>
          <w:szCs w:val="20"/>
        </w:rPr>
        <w:t xml:space="preserve">Connected </w:t>
      </w:r>
      <w:r>
        <w:rPr>
          <w:rFonts w:ascii="Arial" w:hAnsi="Arial" w:cs="Arial"/>
          <w:i/>
          <w:sz w:val="20"/>
          <w:szCs w:val="20"/>
        </w:rPr>
        <w:t>C</w:t>
      </w:r>
      <w:r w:rsidRPr="00E96AF8">
        <w:rPr>
          <w:rFonts w:ascii="Arial" w:hAnsi="Arial" w:cs="Arial"/>
          <w:i/>
          <w:sz w:val="20"/>
          <w:szCs w:val="20"/>
        </w:rPr>
        <w:t>are - Frimley IC</w:t>
      </w:r>
      <w:r>
        <w:rPr>
          <w:rFonts w:ascii="Arial" w:hAnsi="Arial" w:cs="Arial"/>
          <w:i/>
          <w:sz w:val="20"/>
          <w:szCs w:val="20"/>
        </w:rPr>
        <w:t>B</w:t>
      </w:r>
      <w:r w:rsidRPr="00E96AF8">
        <w:rPr>
          <w:rFonts w:ascii="Arial" w:hAnsi="Arial" w:cs="Arial"/>
          <w:i/>
          <w:sz w:val="20"/>
          <w:szCs w:val="20"/>
        </w:rPr>
        <w:t xml:space="preserve"> Analytics Team (Jan 2022)</w:t>
      </w:r>
      <w:r w:rsidRPr="00E96AF8">
        <w:rPr>
          <w:rFonts w:ascii="Arial" w:hAnsi="Arial" w:cs="Arial"/>
        </w:rPr>
        <w:t xml:space="preserve"> </w:t>
      </w:r>
    </w:p>
    <w:p w14:paraId="608A3ACF" w14:textId="28FF1A9A" w:rsidR="00FD58AF" w:rsidRDefault="00FD58AF" w:rsidP="00D925F2">
      <w:pPr>
        <w:spacing w:after="0" w:line="240" w:lineRule="auto"/>
        <w:ind w:left="284"/>
        <w:contextualSpacing/>
        <w:rPr>
          <w:rFonts w:ascii="Arial" w:eastAsia="Times New Roman" w:hAnsi="Arial" w:cs="Times New Roman"/>
          <w:b/>
          <w:color w:val="4BACC6" w:themeColor="accent5"/>
          <w:sz w:val="28"/>
          <w:szCs w:val="28"/>
          <w:u w:val="single"/>
        </w:rPr>
      </w:pPr>
    </w:p>
    <w:p w14:paraId="4F8226EA" w14:textId="4ED47835" w:rsidR="000A7674" w:rsidRDefault="000A7674" w:rsidP="00D925F2"/>
    <w:p w14:paraId="58DC9578" w14:textId="77777777" w:rsidR="00566679" w:rsidRDefault="00566679" w:rsidP="00D925F2"/>
    <w:p w14:paraId="2C4F5BD5" w14:textId="77777777" w:rsidR="004A1F8D" w:rsidRDefault="004A1F8D" w:rsidP="00D925F2"/>
    <w:p w14:paraId="63878BDC" w14:textId="5A1287F6" w:rsidR="004A1F8D" w:rsidRDefault="004A1F8D" w:rsidP="00D925F2"/>
    <w:p w14:paraId="739B7A65" w14:textId="77777777" w:rsidR="008C510D" w:rsidRDefault="008C510D" w:rsidP="00D925F2"/>
    <w:tbl>
      <w:tblPr>
        <w:tblStyle w:val="TableGrid5"/>
        <w:tblpPr w:leftFromText="180" w:rightFromText="180" w:vertAnchor="text" w:horzAnchor="margin" w:tblpX="-431" w:tblpY="12"/>
        <w:tblW w:w="154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148"/>
        <w:gridCol w:w="5149"/>
        <w:gridCol w:w="5149"/>
      </w:tblGrid>
      <w:tr w:rsidR="00FD58AF" w:rsidRPr="00A43EF2" w14:paraId="77986094" w14:textId="77777777" w:rsidTr="00592B1A">
        <w:trPr>
          <w:trHeight w:val="557"/>
        </w:trPr>
        <w:tc>
          <w:tcPr>
            <w:tcW w:w="5148" w:type="dxa"/>
            <w:shd w:val="clear" w:color="auto" w:fill="548DD4" w:themeFill="text2" w:themeFillTint="99"/>
            <w:vAlign w:val="center"/>
          </w:tcPr>
          <w:p w14:paraId="68114AD6" w14:textId="5D0CCF86" w:rsidR="00FD58AF" w:rsidRPr="00A43EF2" w:rsidRDefault="00FD58AF" w:rsidP="006D3D66">
            <w:pPr>
              <w:contextualSpacing/>
              <w:jc w:val="center"/>
              <w:rPr>
                <w:rFonts w:ascii="Arial" w:hAnsi="Arial"/>
                <w:b/>
                <w:color w:val="FFFFFF" w:themeColor="background1"/>
                <w:sz w:val="22"/>
                <w:szCs w:val="22"/>
              </w:rPr>
            </w:pPr>
            <w:r w:rsidRPr="00A43EF2">
              <w:rPr>
                <w:rFonts w:ascii="Arial" w:hAnsi="Arial"/>
                <w:b/>
                <w:color w:val="FFFFFF" w:themeColor="background1"/>
                <w:sz w:val="22"/>
                <w:szCs w:val="22"/>
              </w:rPr>
              <w:lastRenderedPageBreak/>
              <w:t>Bracknell Forest</w:t>
            </w:r>
          </w:p>
        </w:tc>
        <w:tc>
          <w:tcPr>
            <w:tcW w:w="5149" w:type="dxa"/>
            <w:shd w:val="clear" w:color="auto" w:fill="4BACC6" w:themeFill="accent5"/>
            <w:vAlign w:val="center"/>
          </w:tcPr>
          <w:p w14:paraId="7A70CFD3" w14:textId="77777777" w:rsidR="00FD58AF" w:rsidRPr="00A43EF2" w:rsidRDefault="00FD58AF" w:rsidP="006D3D66">
            <w:pPr>
              <w:contextualSpacing/>
              <w:jc w:val="center"/>
              <w:rPr>
                <w:rFonts w:ascii="Arial" w:hAnsi="Arial"/>
                <w:b/>
                <w:color w:val="FFFFFF" w:themeColor="background1"/>
                <w:sz w:val="22"/>
                <w:szCs w:val="22"/>
              </w:rPr>
            </w:pPr>
            <w:r w:rsidRPr="00A43EF2">
              <w:rPr>
                <w:rFonts w:ascii="Arial" w:hAnsi="Arial"/>
                <w:b/>
                <w:color w:val="FFFFFF" w:themeColor="background1"/>
                <w:sz w:val="22"/>
                <w:szCs w:val="22"/>
              </w:rPr>
              <w:t>Slough</w:t>
            </w:r>
          </w:p>
        </w:tc>
        <w:tc>
          <w:tcPr>
            <w:tcW w:w="5149" w:type="dxa"/>
            <w:shd w:val="clear" w:color="auto" w:fill="8064A2" w:themeFill="accent4"/>
            <w:vAlign w:val="center"/>
          </w:tcPr>
          <w:p w14:paraId="54E1DAEC" w14:textId="77777777" w:rsidR="00FD58AF" w:rsidRPr="00A43EF2" w:rsidRDefault="00FD58AF" w:rsidP="006D3D66">
            <w:pPr>
              <w:tabs>
                <w:tab w:val="left" w:pos="187"/>
                <w:tab w:val="center" w:pos="2348"/>
              </w:tabs>
              <w:contextualSpacing/>
              <w:jc w:val="center"/>
              <w:rPr>
                <w:rFonts w:ascii="Arial" w:hAnsi="Arial"/>
                <w:b/>
                <w:color w:val="FFFFFF" w:themeColor="background1"/>
                <w:sz w:val="22"/>
                <w:szCs w:val="22"/>
              </w:rPr>
            </w:pPr>
            <w:r w:rsidRPr="00A43EF2">
              <w:rPr>
                <w:rFonts w:ascii="Arial" w:hAnsi="Arial"/>
                <w:b/>
                <w:color w:val="FFFFFF" w:themeColor="background1"/>
                <w:sz w:val="22"/>
                <w:szCs w:val="22"/>
              </w:rPr>
              <w:t>Windsor and Maidenhead</w:t>
            </w:r>
          </w:p>
        </w:tc>
      </w:tr>
      <w:tr w:rsidR="00FD58AF" w:rsidRPr="00A43EF2" w14:paraId="00492519" w14:textId="77777777" w:rsidTr="00E90D27">
        <w:trPr>
          <w:trHeight w:val="702"/>
        </w:trPr>
        <w:tc>
          <w:tcPr>
            <w:tcW w:w="5148" w:type="dxa"/>
            <w:shd w:val="clear" w:color="auto" w:fill="C6D9F1" w:themeFill="text2" w:themeFillTint="33"/>
          </w:tcPr>
          <w:p w14:paraId="086363CF" w14:textId="38F1F07A" w:rsidR="00FD58AF" w:rsidRPr="00A43EF2" w:rsidRDefault="00E90D27" w:rsidP="00D925F2">
            <w:pPr>
              <w:contextualSpacing/>
              <w:rPr>
                <w:rFonts w:ascii="Arial" w:hAnsi="Arial"/>
                <w:color w:val="000000" w:themeColor="text1"/>
              </w:rPr>
            </w:pPr>
            <w:r w:rsidRPr="00A43EF2">
              <w:rPr>
                <w:rFonts w:ascii="Arial" w:hAnsi="Arial"/>
                <w:color w:val="000000" w:themeColor="text1"/>
              </w:rPr>
              <w:t xml:space="preserve">10.3% of people aged 18 or over are registered on the QOF Obesity register with a BMI of </w:t>
            </w:r>
            <w:r w:rsidR="00F12D47" w:rsidRPr="00FB0CCC">
              <w:rPr>
                <w:rFonts w:ascii="Arial" w:hAnsi="Arial"/>
              </w:rPr>
              <w:t>30kg/m</w:t>
            </w:r>
            <w:r w:rsidR="00F12D47" w:rsidRPr="00FB0CCC">
              <w:rPr>
                <w:rFonts w:ascii="Arial" w:hAnsi="Arial" w:cs="Arial"/>
              </w:rPr>
              <w:t>²</w:t>
            </w:r>
            <w:r w:rsidR="00F12D47" w:rsidRPr="00FB0CCC">
              <w:rPr>
                <w:rFonts w:ascii="Arial" w:hAnsi="Arial"/>
              </w:rPr>
              <w:t xml:space="preserve"> </w:t>
            </w:r>
            <w:r w:rsidRPr="00A43EF2">
              <w:rPr>
                <w:rFonts w:ascii="Arial" w:hAnsi="Arial"/>
                <w:color w:val="000000" w:themeColor="text1"/>
              </w:rPr>
              <w:t>or more.</w:t>
            </w:r>
          </w:p>
        </w:tc>
        <w:tc>
          <w:tcPr>
            <w:tcW w:w="5149" w:type="dxa"/>
            <w:shd w:val="clear" w:color="auto" w:fill="DAEEF3" w:themeFill="accent5" w:themeFillTint="33"/>
          </w:tcPr>
          <w:p w14:paraId="25022FA6" w14:textId="08664E39" w:rsidR="00E90D27" w:rsidRPr="00A43EF2" w:rsidRDefault="00E90D27" w:rsidP="00D925F2">
            <w:pPr>
              <w:contextualSpacing/>
              <w:rPr>
                <w:rFonts w:ascii="Arial" w:hAnsi="Arial"/>
                <w:color w:val="000000" w:themeColor="text1"/>
              </w:rPr>
            </w:pPr>
            <w:r w:rsidRPr="00A43EF2">
              <w:rPr>
                <w:rFonts w:ascii="Arial" w:hAnsi="Arial"/>
                <w:color w:val="000000" w:themeColor="text1"/>
              </w:rPr>
              <w:t xml:space="preserve">10.1% of people aged 18 or over are registered on the QOF Obesity register with a BMI of </w:t>
            </w:r>
            <w:r w:rsidR="00F12D47" w:rsidRPr="00FB0CCC">
              <w:rPr>
                <w:rFonts w:ascii="Arial" w:hAnsi="Arial"/>
              </w:rPr>
              <w:t>30kg/m</w:t>
            </w:r>
            <w:r w:rsidR="00F12D47" w:rsidRPr="00FB0CCC">
              <w:rPr>
                <w:rFonts w:ascii="Arial" w:hAnsi="Arial" w:cs="Arial"/>
              </w:rPr>
              <w:t>²</w:t>
            </w:r>
            <w:r w:rsidR="00F12D47" w:rsidRPr="00FB0CCC">
              <w:rPr>
                <w:rFonts w:ascii="Arial" w:hAnsi="Arial"/>
              </w:rPr>
              <w:t xml:space="preserve"> </w:t>
            </w:r>
            <w:r w:rsidRPr="00A43EF2">
              <w:rPr>
                <w:rFonts w:ascii="Arial" w:hAnsi="Arial"/>
                <w:color w:val="000000" w:themeColor="text1"/>
              </w:rPr>
              <w:t>or more.</w:t>
            </w:r>
          </w:p>
          <w:p w14:paraId="109F9BA0" w14:textId="77777777" w:rsidR="00FD58AF" w:rsidRPr="00A43EF2" w:rsidRDefault="00FD58AF" w:rsidP="00D925F2">
            <w:pPr>
              <w:contextualSpacing/>
              <w:rPr>
                <w:rFonts w:ascii="Arial" w:hAnsi="Arial"/>
                <w:color w:val="000000" w:themeColor="text1"/>
              </w:rPr>
            </w:pPr>
          </w:p>
        </w:tc>
        <w:tc>
          <w:tcPr>
            <w:tcW w:w="5149" w:type="dxa"/>
            <w:shd w:val="clear" w:color="auto" w:fill="E5DFEC" w:themeFill="accent4" w:themeFillTint="33"/>
          </w:tcPr>
          <w:p w14:paraId="42ED9C39" w14:textId="753EA570" w:rsidR="00E90D27" w:rsidRPr="00A43EF2" w:rsidRDefault="00E90D27" w:rsidP="00D925F2">
            <w:pPr>
              <w:contextualSpacing/>
              <w:rPr>
                <w:rFonts w:ascii="Arial" w:hAnsi="Arial"/>
                <w:color w:val="000000" w:themeColor="text1"/>
              </w:rPr>
            </w:pPr>
            <w:r w:rsidRPr="00A43EF2">
              <w:rPr>
                <w:rFonts w:ascii="Arial" w:hAnsi="Arial"/>
                <w:color w:val="000000" w:themeColor="text1"/>
              </w:rPr>
              <w:t>8.1% of people aged 18 or over are registered on the QOF Obesity register with a BMI of 3</w:t>
            </w:r>
            <w:r w:rsidR="00F12D47" w:rsidRPr="00FB0CCC">
              <w:rPr>
                <w:rFonts w:ascii="Arial" w:hAnsi="Arial"/>
              </w:rPr>
              <w:t>30kg/m</w:t>
            </w:r>
            <w:r w:rsidR="00F12D47" w:rsidRPr="00FB0CCC">
              <w:rPr>
                <w:rFonts w:ascii="Arial" w:hAnsi="Arial" w:cs="Arial"/>
              </w:rPr>
              <w:t>²</w:t>
            </w:r>
            <w:r w:rsidR="00F12D47" w:rsidRPr="00FB0CCC">
              <w:rPr>
                <w:rFonts w:ascii="Arial" w:hAnsi="Arial"/>
              </w:rPr>
              <w:t xml:space="preserve"> </w:t>
            </w:r>
            <w:r w:rsidRPr="00A43EF2">
              <w:rPr>
                <w:rFonts w:ascii="Arial" w:hAnsi="Arial"/>
                <w:color w:val="000000" w:themeColor="text1"/>
              </w:rPr>
              <w:t>or more.</w:t>
            </w:r>
          </w:p>
          <w:p w14:paraId="5999E73E" w14:textId="77777777" w:rsidR="00FD58AF" w:rsidRPr="00A43EF2" w:rsidRDefault="00FD58AF" w:rsidP="00D925F2">
            <w:pPr>
              <w:contextualSpacing/>
              <w:rPr>
                <w:rFonts w:ascii="Arial" w:hAnsi="Arial"/>
                <w:color w:val="000000" w:themeColor="text1"/>
              </w:rPr>
            </w:pPr>
          </w:p>
        </w:tc>
      </w:tr>
      <w:tr w:rsidR="0099142B" w:rsidRPr="00A43EF2" w14:paraId="6F924B05" w14:textId="77777777" w:rsidTr="00E90D27">
        <w:trPr>
          <w:trHeight w:val="698"/>
        </w:trPr>
        <w:tc>
          <w:tcPr>
            <w:tcW w:w="5148" w:type="dxa"/>
            <w:shd w:val="clear" w:color="auto" w:fill="C6D9F1" w:themeFill="text2" w:themeFillTint="33"/>
          </w:tcPr>
          <w:p w14:paraId="47656822" w14:textId="38C56B3D" w:rsidR="0099142B" w:rsidRPr="00A43EF2" w:rsidRDefault="0099142B" w:rsidP="00D925F2">
            <w:pPr>
              <w:contextualSpacing/>
              <w:rPr>
                <w:rFonts w:ascii="Arial" w:hAnsi="Arial"/>
                <w:color w:val="000000" w:themeColor="text1"/>
              </w:rPr>
            </w:pPr>
            <w:r w:rsidRPr="00EF02FE">
              <w:rPr>
                <w:rFonts w:ascii="Arial" w:hAnsi="Arial"/>
                <w:b/>
                <w:bCs/>
                <w:color w:val="000000" w:themeColor="text1"/>
              </w:rPr>
              <w:t>Sex:</w:t>
            </w:r>
            <w:r>
              <w:rPr>
                <w:rFonts w:ascii="Arial" w:hAnsi="Arial"/>
                <w:color w:val="000000" w:themeColor="text1"/>
              </w:rPr>
              <w:t xml:space="preserve"> </w:t>
            </w:r>
            <w:r w:rsidRPr="00A43EF2">
              <w:rPr>
                <w:rFonts w:ascii="Arial" w:hAnsi="Arial"/>
                <w:color w:val="000000" w:themeColor="text1"/>
              </w:rPr>
              <w:t xml:space="preserve">11.8% of females aged 18 or over are registered on the QOF Obesity register </w:t>
            </w:r>
            <w:r w:rsidR="006476C7">
              <w:rPr>
                <w:rFonts w:ascii="Arial" w:hAnsi="Arial"/>
                <w:color w:val="000000" w:themeColor="text1"/>
              </w:rPr>
              <w:t>as obese.</w:t>
            </w:r>
          </w:p>
          <w:p w14:paraId="1858BF97" w14:textId="77777777" w:rsidR="0099142B" w:rsidRPr="00A43EF2" w:rsidRDefault="0099142B" w:rsidP="00D925F2">
            <w:pPr>
              <w:contextualSpacing/>
              <w:rPr>
                <w:rFonts w:ascii="Arial" w:hAnsi="Arial"/>
                <w:color w:val="000000" w:themeColor="text1"/>
              </w:rPr>
            </w:pPr>
          </w:p>
          <w:p w14:paraId="1611CBE8" w14:textId="7E2D9EC8" w:rsidR="0099142B" w:rsidRDefault="0099142B" w:rsidP="00D925F2">
            <w:pPr>
              <w:contextualSpacing/>
              <w:rPr>
                <w:rFonts w:ascii="Arial" w:hAnsi="Arial"/>
                <w:b/>
                <w:bCs/>
                <w:color w:val="000000" w:themeColor="text1"/>
              </w:rPr>
            </w:pPr>
            <w:r w:rsidRPr="00A43EF2">
              <w:rPr>
                <w:rFonts w:ascii="Arial" w:hAnsi="Arial"/>
                <w:color w:val="000000" w:themeColor="text1"/>
              </w:rPr>
              <w:t xml:space="preserve">8.9% of males aged 18 or over are registered on the QOF Obesity register </w:t>
            </w:r>
            <w:r w:rsidR="006476C7">
              <w:rPr>
                <w:rFonts w:ascii="Arial" w:hAnsi="Arial"/>
                <w:color w:val="000000" w:themeColor="text1"/>
              </w:rPr>
              <w:t>as obese</w:t>
            </w:r>
            <w:r w:rsidRPr="00A43EF2">
              <w:rPr>
                <w:rFonts w:ascii="Arial" w:hAnsi="Arial"/>
                <w:color w:val="000000" w:themeColor="text1"/>
              </w:rPr>
              <w:t xml:space="preserve">. </w:t>
            </w:r>
            <w:r w:rsidR="003A6C3A">
              <w:rPr>
                <w:rFonts w:ascii="Arial" w:hAnsi="Arial"/>
                <w:color w:val="000000" w:themeColor="text1"/>
              </w:rPr>
              <w:t xml:space="preserve">This is the </w:t>
            </w:r>
            <w:r w:rsidRPr="00A43EF2">
              <w:rPr>
                <w:rFonts w:ascii="Arial" w:hAnsi="Arial"/>
                <w:color w:val="000000" w:themeColor="text1"/>
              </w:rPr>
              <w:t>highest prevalence rate for males by local authority across Frimley ICS.</w:t>
            </w:r>
          </w:p>
        </w:tc>
        <w:tc>
          <w:tcPr>
            <w:tcW w:w="5149" w:type="dxa"/>
            <w:shd w:val="clear" w:color="auto" w:fill="DAEEF3" w:themeFill="accent5" w:themeFillTint="33"/>
          </w:tcPr>
          <w:p w14:paraId="5851B279" w14:textId="6F6D2930" w:rsidR="0099142B" w:rsidRPr="00A43EF2" w:rsidRDefault="0099142B" w:rsidP="00D925F2">
            <w:pPr>
              <w:contextualSpacing/>
              <w:rPr>
                <w:rFonts w:ascii="Arial" w:hAnsi="Arial"/>
                <w:color w:val="000000" w:themeColor="text1"/>
              </w:rPr>
            </w:pPr>
            <w:r w:rsidRPr="00EF02FE">
              <w:rPr>
                <w:rFonts w:ascii="Arial" w:hAnsi="Arial"/>
                <w:b/>
                <w:bCs/>
                <w:color w:val="000000" w:themeColor="text1"/>
              </w:rPr>
              <w:t>Sex:</w:t>
            </w:r>
            <w:r>
              <w:rPr>
                <w:rFonts w:ascii="Arial" w:hAnsi="Arial"/>
                <w:color w:val="000000" w:themeColor="text1"/>
              </w:rPr>
              <w:t xml:space="preserve"> </w:t>
            </w:r>
            <w:r w:rsidRPr="00A43EF2">
              <w:rPr>
                <w:rFonts w:ascii="Arial" w:hAnsi="Arial"/>
                <w:color w:val="000000" w:themeColor="text1"/>
              </w:rPr>
              <w:t xml:space="preserve">12.3% of females aged 18 or over are registered on the QOF Obesity register </w:t>
            </w:r>
            <w:r w:rsidR="006F04D6">
              <w:rPr>
                <w:rFonts w:ascii="Arial" w:hAnsi="Arial"/>
                <w:color w:val="000000" w:themeColor="text1"/>
              </w:rPr>
              <w:t>as obese</w:t>
            </w:r>
            <w:r w:rsidRPr="00A43EF2">
              <w:rPr>
                <w:rFonts w:ascii="Arial" w:hAnsi="Arial"/>
                <w:color w:val="000000" w:themeColor="text1"/>
              </w:rPr>
              <w:t>. The highest prevalence rate for females by local authority across Frimley ICS.</w:t>
            </w:r>
          </w:p>
          <w:p w14:paraId="5138B528" w14:textId="77777777" w:rsidR="0099142B" w:rsidRPr="00A43EF2" w:rsidRDefault="0099142B" w:rsidP="00D925F2">
            <w:pPr>
              <w:contextualSpacing/>
              <w:rPr>
                <w:rFonts w:ascii="Arial" w:hAnsi="Arial"/>
                <w:color w:val="000000" w:themeColor="text1"/>
              </w:rPr>
            </w:pPr>
          </w:p>
          <w:p w14:paraId="078A9A46" w14:textId="0590AB12" w:rsidR="0099142B" w:rsidRPr="00A43EF2" w:rsidRDefault="0099142B" w:rsidP="00D925F2">
            <w:pPr>
              <w:contextualSpacing/>
              <w:rPr>
                <w:rFonts w:ascii="Arial" w:hAnsi="Arial"/>
                <w:color w:val="000000" w:themeColor="text1"/>
              </w:rPr>
            </w:pPr>
            <w:r w:rsidRPr="00A43EF2">
              <w:rPr>
                <w:rFonts w:ascii="Arial" w:hAnsi="Arial"/>
                <w:color w:val="000000" w:themeColor="text1"/>
              </w:rPr>
              <w:t xml:space="preserve">8.1% of males aged 18 or over are registered on the QOF Obesity register </w:t>
            </w:r>
            <w:r w:rsidR="006F04D6">
              <w:rPr>
                <w:rFonts w:ascii="Arial" w:hAnsi="Arial"/>
                <w:color w:val="000000" w:themeColor="text1"/>
              </w:rPr>
              <w:t>as obese.</w:t>
            </w:r>
          </w:p>
          <w:p w14:paraId="43C83422" w14:textId="77777777" w:rsidR="0099142B" w:rsidRDefault="0099142B" w:rsidP="00D925F2">
            <w:pPr>
              <w:contextualSpacing/>
              <w:rPr>
                <w:rFonts w:ascii="Arial" w:hAnsi="Arial"/>
                <w:b/>
                <w:bCs/>
                <w:color w:val="000000" w:themeColor="text1"/>
              </w:rPr>
            </w:pPr>
          </w:p>
        </w:tc>
        <w:tc>
          <w:tcPr>
            <w:tcW w:w="5149" w:type="dxa"/>
            <w:shd w:val="clear" w:color="auto" w:fill="E5DFEC" w:themeFill="accent4" w:themeFillTint="33"/>
          </w:tcPr>
          <w:p w14:paraId="6B4D21A1" w14:textId="6B87FAD4" w:rsidR="0099142B" w:rsidRPr="00A43EF2" w:rsidRDefault="0099142B" w:rsidP="00D925F2">
            <w:pPr>
              <w:contextualSpacing/>
              <w:rPr>
                <w:rFonts w:ascii="Arial" w:hAnsi="Arial"/>
                <w:color w:val="000000" w:themeColor="text1"/>
              </w:rPr>
            </w:pPr>
            <w:r w:rsidRPr="00EF02FE">
              <w:rPr>
                <w:rFonts w:ascii="Arial" w:hAnsi="Arial"/>
                <w:b/>
                <w:bCs/>
                <w:color w:val="000000" w:themeColor="text1"/>
              </w:rPr>
              <w:t>Sex:</w:t>
            </w:r>
            <w:r>
              <w:rPr>
                <w:rFonts w:ascii="Arial" w:hAnsi="Arial"/>
                <w:color w:val="000000" w:themeColor="text1"/>
              </w:rPr>
              <w:t xml:space="preserve"> </w:t>
            </w:r>
            <w:r w:rsidRPr="00A43EF2">
              <w:rPr>
                <w:rFonts w:ascii="Arial" w:hAnsi="Arial"/>
                <w:color w:val="000000" w:themeColor="text1"/>
              </w:rPr>
              <w:t xml:space="preserve">8.8% of females aged 18 or over are registered on the QOF Obesity register </w:t>
            </w:r>
            <w:r w:rsidR="006F04D6">
              <w:rPr>
                <w:rFonts w:ascii="Arial" w:hAnsi="Arial"/>
                <w:color w:val="000000" w:themeColor="text1"/>
              </w:rPr>
              <w:t>as obese.</w:t>
            </w:r>
          </w:p>
          <w:p w14:paraId="09101228" w14:textId="77777777" w:rsidR="0099142B" w:rsidRPr="00A43EF2" w:rsidRDefault="0099142B" w:rsidP="00D925F2">
            <w:pPr>
              <w:contextualSpacing/>
              <w:rPr>
                <w:rFonts w:ascii="Arial" w:hAnsi="Arial"/>
                <w:color w:val="000000" w:themeColor="text1"/>
              </w:rPr>
            </w:pPr>
          </w:p>
          <w:p w14:paraId="489534F7" w14:textId="156B581F" w:rsidR="0099142B" w:rsidRPr="00A43EF2" w:rsidRDefault="0099142B" w:rsidP="00D925F2">
            <w:pPr>
              <w:contextualSpacing/>
              <w:rPr>
                <w:rFonts w:ascii="Arial" w:hAnsi="Arial"/>
                <w:color w:val="000000" w:themeColor="text1"/>
              </w:rPr>
            </w:pPr>
            <w:r w:rsidRPr="00A43EF2">
              <w:rPr>
                <w:rFonts w:ascii="Arial" w:hAnsi="Arial"/>
                <w:color w:val="000000" w:themeColor="text1"/>
              </w:rPr>
              <w:t xml:space="preserve">7.4% of males aged 18 or over are registered on the QOF Obesity register </w:t>
            </w:r>
            <w:r w:rsidR="006F04D6">
              <w:rPr>
                <w:rFonts w:ascii="Arial" w:hAnsi="Arial"/>
                <w:color w:val="000000" w:themeColor="text1"/>
              </w:rPr>
              <w:t>as obese.</w:t>
            </w:r>
          </w:p>
          <w:p w14:paraId="7284E6AC" w14:textId="77777777" w:rsidR="0099142B" w:rsidRDefault="0099142B" w:rsidP="00D925F2">
            <w:pPr>
              <w:contextualSpacing/>
              <w:rPr>
                <w:rFonts w:ascii="Arial" w:hAnsi="Arial"/>
                <w:b/>
                <w:bCs/>
                <w:color w:val="000000" w:themeColor="text1"/>
              </w:rPr>
            </w:pPr>
          </w:p>
        </w:tc>
      </w:tr>
      <w:tr w:rsidR="00E90D27" w:rsidRPr="00A43EF2" w14:paraId="536029A3" w14:textId="77777777" w:rsidTr="00E90D27">
        <w:trPr>
          <w:trHeight w:val="698"/>
        </w:trPr>
        <w:tc>
          <w:tcPr>
            <w:tcW w:w="5148" w:type="dxa"/>
            <w:shd w:val="clear" w:color="auto" w:fill="C6D9F1" w:themeFill="text2" w:themeFillTint="33"/>
          </w:tcPr>
          <w:p w14:paraId="06566250" w14:textId="49F80133" w:rsidR="00E90D27" w:rsidRPr="00A43EF2" w:rsidRDefault="00E90D27" w:rsidP="00D925F2">
            <w:pPr>
              <w:contextualSpacing/>
              <w:rPr>
                <w:rFonts w:ascii="Arial" w:hAnsi="Arial"/>
                <w:color w:val="000000" w:themeColor="text1"/>
              </w:rPr>
            </w:pPr>
            <w:r>
              <w:rPr>
                <w:rFonts w:ascii="Arial" w:hAnsi="Arial"/>
                <w:b/>
                <w:bCs/>
                <w:color w:val="000000" w:themeColor="text1"/>
              </w:rPr>
              <w:t xml:space="preserve">Age: </w:t>
            </w:r>
            <w:r w:rsidRPr="00A43EF2">
              <w:rPr>
                <w:rFonts w:ascii="Arial" w:hAnsi="Arial"/>
                <w:color w:val="000000" w:themeColor="text1"/>
              </w:rPr>
              <w:t xml:space="preserve">The highest prevalence of obesity is in adults aged 60 to 69, followed by adults aged 70 to 79. </w:t>
            </w:r>
          </w:p>
        </w:tc>
        <w:tc>
          <w:tcPr>
            <w:tcW w:w="5149" w:type="dxa"/>
            <w:shd w:val="clear" w:color="auto" w:fill="DAEEF3" w:themeFill="accent5" w:themeFillTint="33"/>
          </w:tcPr>
          <w:p w14:paraId="3B063B2E" w14:textId="6612C9B3" w:rsidR="00E90D27" w:rsidRPr="00A43EF2" w:rsidRDefault="00E90D27" w:rsidP="00D925F2">
            <w:pPr>
              <w:contextualSpacing/>
              <w:rPr>
                <w:rFonts w:ascii="Arial" w:hAnsi="Arial"/>
                <w:color w:val="000000" w:themeColor="text1"/>
              </w:rPr>
            </w:pPr>
            <w:r>
              <w:rPr>
                <w:rFonts w:ascii="Arial" w:hAnsi="Arial"/>
                <w:b/>
                <w:bCs/>
                <w:color w:val="000000" w:themeColor="text1"/>
              </w:rPr>
              <w:t xml:space="preserve">Age: </w:t>
            </w:r>
            <w:r w:rsidRPr="00A43EF2">
              <w:rPr>
                <w:rFonts w:ascii="Arial" w:hAnsi="Arial"/>
                <w:color w:val="000000" w:themeColor="text1"/>
              </w:rPr>
              <w:t>The highest prevalence of obesity is in adults aged 70 to 79, followed by adults aged 60 to 69.</w:t>
            </w:r>
          </w:p>
        </w:tc>
        <w:tc>
          <w:tcPr>
            <w:tcW w:w="5149" w:type="dxa"/>
            <w:shd w:val="clear" w:color="auto" w:fill="E5DFEC" w:themeFill="accent4" w:themeFillTint="33"/>
          </w:tcPr>
          <w:p w14:paraId="79191C50" w14:textId="79D0CBA3" w:rsidR="00E90D27" w:rsidRPr="00A43EF2" w:rsidRDefault="00E90D27" w:rsidP="00D925F2">
            <w:pPr>
              <w:contextualSpacing/>
              <w:rPr>
                <w:rFonts w:ascii="Arial" w:hAnsi="Arial"/>
                <w:color w:val="000000" w:themeColor="text1"/>
              </w:rPr>
            </w:pPr>
            <w:r>
              <w:rPr>
                <w:rFonts w:ascii="Arial" w:hAnsi="Arial"/>
                <w:b/>
                <w:bCs/>
                <w:color w:val="000000" w:themeColor="text1"/>
              </w:rPr>
              <w:t xml:space="preserve">Age: </w:t>
            </w:r>
            <w:r w:rsidRPr="00A43EF2">
              <w:rPr>
                <w:rFonts w:ascii="Arial" w:hAnsi="Arial"/>
                <w:color w:val="000000" w:themeColor="text1"/>
              </w:rPr>
              <w:t>The highest prevalence of obesity is in adults aged 60 to 69, followed by adults aged 70 to 79.</w:t>
            </w:r>
          </w:p>
        </w:tc>
      </w:tr>
      <w:tr w:rsidR="00EF02FE" w:rsidRPr="00A43EF2" w14:paraId="626CDBAB" w14:textId="77777777" w:rsidTr="00592B1A">
        <w:trPr>
          <w:trHeight w:val="1410"/>
        </w:trPr>
        <w:tc>
          <w:tcPr>
            <w:tcW w:w="5148" w:type="dxa"/>
            <w:shd w:val="clear" w:color="auto" w:fill="C6D9F1" w:themeFill="text2" w:themeFillTint="33"/>
          </w:tcPr>
          <w:p w14:paraId="69637635" w14:textId="023B412F" w:rsidR="00EF02FE" w:rsidRPr="00A43EF2" w:rsidRDefault="00EF02FE" w:rsidP="00D925F2">
            <w:pPr>
              <w:contextualSpacing/>
              <w:rPr>
                <w:rFonts w:ascii="Arial" w:hAnsi="Arial"/>
                <w:color w:val="000000" w:themeColor="text1"/>
              </w:rPr>
            </w:pPr>
            <w:r>
              <w:rPr>
                <w:rFonts w:ascii="Arial" w:hAnsi="Arial"/>
                <w:b/>
                <w:bCs/>
                <w:color w:val="000000" w:themeColor="text1"/>
              </w:rPr>
              <w:t xml:space="preserve">Ethnicity: </w:t>
            </w:r>
            <w:r w:rsidRPr="00A43EF2">
              <w:rPr>
                <w:rFonts w:ascii="Arial" w:hAnsi="Arial"/>
                <w:color w:val="000000" w:themeColor="text1"/>
              </w:rPr>
              <w:t xml:space="preserve">The highest prevalence of people aged 18 or over, registered on the QOF Obesity register </w:t>
            </w:r>
            <w:r w:rsidR="006476C7">
              <w:rPr>
                <w:rFonts w:ascii="Arial" w:hAnsi="Arial"/>
                <w:color w:val="000000" w:themeColor="text1"/>
              </w:rPr>
              <w:t>as obese</w:t>
            </w:r>
            <w:r w:rsidRPr="00A43EF2">
              <w:rPr>
                <w:rFonts w:ascii="Arial" w:hAnsi="Arial"/>
                <w:color w:val="000000" w:themeColor="text1"/>
              </w:rPr>
              <w:t xml:space="preserve"> by ethnicity is 12.7% for those with a </w:t>
            </w:r>
            <w:r w:rsidR="00C44E7C">
              <w:rPr>
                <w:rFonts w:ascii="Arial" w:hAnsi="Arial"/>
                <w:color w:val="000000" w:themeColor="text1"/>
              </w:rPr>
              <w:t>b</w:t>
            </w:r>
            <w:r w:rsidRPr="00A43EF2">
              <w:rPr>
                <w:rFonts w:ascii="Arial" w:hAnsi="Arial"/>
                <w:color w:val="000000" w:themeColor="text1"/>
              </w:rPr>
              <w:t xml:space="preserve">lack or </w:t>
            </w:r>
            <w:r w:rsidR="00C44E7C">
              <w:rPr>
                <w:rFonts w:ascii="Arial" w:hAnsi="Arial"/>
                <w:color w:val="000000" w:themeColor="text1"/>
              </w:rPr>
              <w:t>b</w:t>
            </w:r>
            <w:r w:rsidRPr="00A43EF2">
              <w:rPr>
                <w:rFonts w:ascii="Arial" w:hAnsi="Arial"/>
                <w:color w:val="000000" w:themeColor="text1"/>
              </w:rPr>
              <w:t>lack British ethnicity.</w:t>
            </w:r>
          </w:p>
          <w:p w14:paraId="27BABDB3" w14:textId="77777777" w:rsidR="00EF02FE" w:rsidRPr="00A43EF2" w:rsidRDefault="00EF02FE" w:rsidP="00D925F2">
            <w:pPr>
              <w:contextualSpacing/>
              <w:rPr>
                <w:rFonts w:ascii="Arial" w:hAnsi="Arial"/>
                <w:color w:val="000000" w:themeColor="text1"/>
              </w:rPr>
            </w:pPr>
          </w:p>
          <w:p w14:paraId="420C4BD4" w14:textId="77777777" w:rsidR="00EF02FE" w:rsidRPr="00A43EF2" w:rsidRDefault="00EF02FE" w:rsidP="00D925F2">
            <w:pPr>
              <w:contextualSpacing/>
              <w:rPr>
                <w:rFonts w:ascii="Arial" w:hAnsi="Arial"/>
                <w:color w:val="000000" w:themeColor="text1"/>
              </w:rPr>
            </w:pPr>
            <w:r w:rsidRPr="00A43EF2">
              <w:rPr>
                <w:rFonts w:ascii="Arial" w:hAnsi="Arial"/>
                <w:color w:val="000000" w:themeColor="text1"/>
              </w:rPr>
              <w:t xml:space="preserve">11.2% have a white ethnicity recorded. </w:t>
            </w:r>
          </w:p>
          <w:p w14:paraId="6CC5C8A6" w14:textId="77777777" w:rsidR="00EF02FE" w:rsidRPr="00A43EF2" w:rsidRDefault="00EF02FE" w:rsidP="00D925F2">
            <w:pPr>
              <w:contextualSpacing/>
              <w:rPr>
                <w:rFonts w:ascii="Arial" w:hAnsi="Arial"/>
                <w:color w:val="000000" w:themeColor="text1"/>
              </w:rPr>
            </w:pPr>
          </w:p>
          <w:p w14:paraId="7AAF70D4" w14:textId="77777777" w:rsidR="00EF02FE" w:rsidRPr="00A43EF2" w:rsidRDefault="00EF02FE" w:rsidP="00D925F2">
            <w:pPr>
              <w:contextualSpacing/>
              <w:rPr>
                <w:rFonts w:ascii="Arial" w:hAnsi="Arial"/>
                <w:color w:val="000000" w:themeColor="text1"/>
              </w:rPr>
            </w:pPr>
            <w:r w:rsidRPr="00A43EF2">
              <w:rPr>
                <w:rFonts w:ascii="Arial" w:hAnsi="Arial"/>
                <w:color w:val="000000" w:themeColor="text1"/>
              </w:rPr>
              <w:t>The lowest prevalence is recorded in the other ethnic group category with a prevalence rate of 3.7%.</w:t>
            </w:r>
          </w:p>
          <w:p w14:paraId="37885DD7" w14:textId="77777777" w:rsidR="00EF02FE" w:rsidRPr="00A43EF2" w:rsidRDefault="00EF02FE" w:rsidP="00D925F2">
            <w:pPr>
              <w:contextualSpacing/>
              <w:rPr>
                <w:rFonts w:ascii="Arial" w:hAnsi="Arial"/>
                <w:color w:val="000000" w:themeColor="text1"/>
              </w:rPr>
            </w:pPr>
          </w:p>
          <w:p w14:paraId="7E81343C" w14:textId="77777777" w:rsidR="00EF02FE" w:rsidRPr="00A43EF2" w:rsidRDefault="00EF02FE" w:rsidP="00D925F2">
            <w:pPr>
              <w:contextualSpacing/>
              <w:rPr>
                <w:rFonts w:ascii="Arial" w:hAnsi="Arial"/>
                <w:color w:val="000000" w:themeColor="text1"/>
              </w:rPr>
            </w:pPr>
          </w:p>
        </w:tc>
        <w:tc>
          <w:tcPr>
            <w:tcW w:w="5149" w:type="dxa"/>
            <w:shd w:val="clear" w:color="auto" w:fill="DAEEF3" w:themeFill="accent5" w:themeFillTint="33"/>
          </w:tcPr>
          <w:p w14:paraId="0584DF72" w14:textId="2F2E2EFA" w:rsidR="00EF02FE" w:rsidRPr="00A43EF2" w:rsidRDefault="00EF02FE" w:rsidP="00D925F2">
            <w:pPr>
              <w:contextualSpacing/>
              <w:rPr>
                <w:rFonts w:ascii="Arial" w:hAnsi="Arial"/>
                <w:color w:val="000000" w:themeColor="text1"/>
              </w:rPr>
            </w:pPr>
            <w:r>
              <w:rPr>
                <w:rFonts w:ascii="Arial" w:hAnsi="Arial"/>
                <w:b/>
                <w:bCs/>
                <w:color w:val="000000" w:themeColor="text1"/>
              </w:rPr>
              <w:t xml:space="preserve">Ethnicity: </w:t>
            </w:r>
            <w:r w:rsidRPr="00A43EF2">
              <w:rPr>
                <w:rFonts w:ascii="Arial" w:hAnsi="Arial"/>
                <w:color w:val="000000" w:themeColor="text1"/>
              </w:rPr>
              <w:t xml:space="preserve">The highest prevalence of people aged 18 or over, registered on the QOF Obesity register </w:t>
            </w:r>
            <w:r w:rsidR="006F04D6">
              <w:rPr>
                <w:rFonts w:ascii="Arial" w:hAnsi="Arial"/>
                <w:color w:val="000000" w:themeColor="text1"/>
              </w:rPr>
              <w:t>as obese</w:t>
            </w:r>
            <w:r w:rsidRPr="00A43EF2">
              <w:rPr>
                <w:rFonts w:ascii="Arial" w:hAnsi="Arial"/>
                <w:color w:val="000000" w:themeColor="text1"/>
              </w:rPr>
              <w:t xml:space="preserve"> by ethnicity is 13.1% for those with a </w:t>
            </w:r>
            <w:r w:rsidR="00DD158D">
              <w:rPr>
                <w:rFonts w:ascii="Arial" w:hAnsi="Arial"/>
                <w:color w:val="000000" w:themeColor="text1"/>
              </w:rPr>
              <w:t>b</w:t>
            </w:r>
            <w:r w:rsidRPr="00A43EF2">
              <w:rPr>
                <w:rFonts w:ascii="Arial" w:hAnsi="Arial"/>
                <w:color w:val="000000" w:themeColor="text1"/>
              </w:rPr>
              <w:t xml:space="preserve">lack or </w:t>
            </w:r>
            <w:r w:rsidR="00C44E7C">
              <w:rPr>
                <w:rFonts w:ascii="Arial" w:hAnsi="Arial"/>
                <w:color w:val="000000" w:themeColor="text1"/>
              </w:rPr>
              <w:t>b</w:t>
            </w:r>
            <w:r w:rsidRPr="00A43EF2">
              <w:rPr>
                <w:rFonts w:ascii="Arial" w:hAnsi="Arial"/>
                <w:color w:val="000000" w:themeColor="text1"/>
              </w:rPr>
              <w:t xml:space="preserve">lack British ethnicity, with the second highest rate of 11.7% in the mixed ethnicity. </w:t>
            </w:r>
          </w:p>
          <w:p w14:paraId="557CBFD3" w14:textId="77777777" w:rsidR="00EF02FE" w:rsidRPr="00A43EF2" w:rsidRDefault="00EF02FE" w:rsidP="00D925F2">
            <w:pPr>
              <w:contextualSpacing/>
              <w:rPr>
                <w:rFonts w:ascii="Arial" w:hAnsi="Arial"/>
                <w:color w:val="000000" w:themeColor="text1"/>
              </w:rPr>
            </w:pPr>
          </w:p>
          <w:p w14:paraId="2DD7F053" w14:textId="77777777" w:rsidR="00EF02FE" w:rsidRPr="00A43EF2" w:rsidRDefault="00EF02FE" w:rsidP="00D925F2">
            <w:pPr>
              <w:contextualSpacing/>
              <w:rPr>
                <w:rFonts w:ascii="Arial" w:hAnsi="Arial"/>
                <w:color w:val="000000" w:themeColor="text1"/>
              </w:rPr>
            </w:pPr>
            <w:r w:rsidRPr="00A43EF2">
              <w:rPr>
                <w:rFonts w:ascii="Arial" w:hAnsi="Arial"/>
                <w:color w:val="000000" w:themeColor="text1"/>
              </w:rPr>
              <w:t xml:space="preserve">10.8% have a white ethnicity recorded. </w:t>
            </w:r>
          </w:p>
          <w:p w14:paraId="502B5E7E" w14:textId="77777777" w:rsidR="00EF02FE" w:rsidRPr="00A43EF2" w:rsidRDefault="00EF02FE" w:rsidP="00D925F2">
            <w:pPr>
              <w:contextualSpacing/>
              <w:rPr>
                <w:rFonts w:ascii="Arial" w:hAnsi="Arial"/>
                <w:color w:val="000000" w:themeColor="text1"/>
              </w:rPr>
            </w:pPr>
          </w:p>
          <w:p w14:paraId="2AD4E669" w14:textId="17041BE7" w:rsidR="00EF02FE" w:rsidRPr="00A43EF2" w:rsidRDefault="00EF02FE" w:rsidP="00D925F2">
            <w:pPr>
              <w:contextualSpacing/>
              <w:rPr>
                <w:rFonts w:ascii="Arial" w:hAnsi="Arial"/>
                <w:color w:val="000000" w:themeColor="text1"/>
              </w:rPr>
            </w:pPr>
            <w:r w:rsidRPr="00A43EF2">
              <w:rPr>
                <w:rFonts w:ascii="Arial" w:hAnsi="Arial"/>
                <w:color w:val="000000" w:themeColor="text1"/>
              </w:rPr>
              <w:t xml:space="preserve">The lowest prevalence is recorded in the </w:t>
            </w:r>
            <w:r w:rsidR="00DD158D">
              <w:rPr>
                <w:rFonts w:ascii="Arial" w:hAnsi="Arial"/>
                <w:color w:val="000000" w:themeColor="text1"/>
              </w:rPr>
              <w:t>o</w:t>
            </w:r>
            <w:r w:rsidRPr="00A43EF2">
              <w:rPr>
                <w:rFonts w:ascii="Arial" w:hAnsi="Arial"/>
                <w:color w:val="000000" w:themeColor="text1"/>
              </w:rPr>
              <w:t xml:space="preserve">ther </w:t>
            </w:r>
            <w:r w:rsidR="00DD158D">
              <w:rPr>
                <w:rFonts w:ascii="Arial" w:hAnsi="Arial"/>
                <w:color w:val="000000" w:themeColor="text1"/>
              </w:rPr>
              <w:t>e</w:t>
            </w:r>
            <w:r w:rsidRPr="00A43EF2">
              <w:rPr>
                <w:rFonts w:ascii="Arial" w:hAnsi="Arial"/>
                <w:color w:val="000000" w:themeColor="text1"/>
              </w:rPr>
              <w:t xml:space="preserve">thnic </w:t>
            </w:r>
            <w:r w:rsidR="00DD158D">
              <w:rPr>
                <w:rFonts w:ascii="Arial" w:hAnsi="Arial"/>
                <w:color w:val="000000" w:themeColor="text1"/>
              </w:rPr>
              <w:t>g</w:t>
            </w:r>
            <w:r w:rsidRPr="00A43EF2">
              <w:rPr>
                <w:rFonts w:ascii="Arial" w:hAnsi="Arial"/>
                <w:color w:val="000000" w:themeColor="text1"/>
              </w:rPr>
              <w:t>roup category with a prevalence rate of 7.4%.</w:t>
            </w:r>
          </w:p>
          <w:p w14:paraId="3DBDED9D" w14:textId="77777777" w:rsidR="00EF02FE" w:rsidRPr="00A43EF2" w:rsidRDefault="00EF02FE" w:rsidP="00D925F2">
            <w:pPr>
              <w:contextualSpacing/>
              <w:rPr>
                <w:rFonts w:ascii="Arial" w:hAnsi="Arial"/>
                <w:color w:val="000000" w:themeColor="text1"/>
              </w:rPr>
            </w:pPr>
          </w:p>
        </w:tc>
        <w:tc>
          <w:tcPr>
            <w:tcW w:w="5149" w:type="dxa"/>
            <w:shd w:val="clear" w:color="auto" w:fill="E5DFEC" w:themeFill="accent4" w:themeFillTint="33"/>
          </w:tcPr>
          <w:p w14:paraId="44980D6E" w14:textId="7622DC8E" w:rsidR="00EF02FE" w:rsidRPr="00A43EF2" w:rsidRDefault="00EF02FE" w:rsidP="00D925F2">
            <w:pPr>
              <w:contextualSpacing/>
              <w:rPr>
                <w:rFonts w:ascii="Arial" w:hAnsi="Arial"/>
                <w:color w:val="000000" w:themeColor="text1"/>
              </w:rPr>
            </w:pPr>
            <w:r>
              <w:rPr>
                <w:rFonts w:ascii="Arial" w:hAnsi="Arial"/>
                <w:b/>
                <w:bCs/>
                <w:color w:val="000000" w:themeColor="text1"/>
              </w:rPr>
              <w:t xml:space="preserve">Ethnicity: </w:t>
            </w:r>
            <w:r w:rsidRPr="00A43EF2">
              <w:rPr>
                <w:rFonts w:ascii="Arial" w:hAnsi="Arial"/>
                <w:color w:val="000000" w:themeColor="text1"/>
              </w:rPr>
              <w:t xml:space="preserve">The highest prevalence of people aged 18 or over, registered on the QOF Obesity register </w:t>
            </w:r>
            <w:r w:rsidR="006F04D6">
              <w:rPr>
                <w:rFonts w:ascii="Arial" w:hAnsi="Arial"/>
                <w:color w:val="000000" w:themeColor="text1"/>
              </w:rPr>
              <w:t xml:space="preserve">as obese </w:t>
            </w:r>
            <w:r w:rsidRPr="00A43EF2">
              <w:rPr>
                <w:rFonts w:ascii="Arial" w:hAnsi="Arial"/>
                <w:color w:val="000000" w:themeColor="text1"/>
              </w:rPr>
              <w:t xml:space="preserve">by ethnicity is 10.9% for those with a </w:t>
            </w:r>
            <w:r w:rsidR="009F6133">
              <w:rPr>
                <w:rFonts w:ascii="Arial" w:hAnsi="Arial"/>
                <w:color w:val="000000" w:themeColor="text1"/>
              </w:rPr>
              <w:t>b</w:t>
            </w:r>
            <w:r w:rsidRPr="00A43EF2">
              <w:rPr>
                <w:rFonts w:ascii="Arial" w:hAnsi="Arial"/>
                <w:color w:val="000000" w:themeColor="text1"/>
              </w:rPr>
              <w:t xml:space="preserve">lack or </w:t>
            </w:r>
            <w:r w:rsidR="009F6133">
              <w:rPr>
                <w:rFonts w:ascii="Arial" w:hAnsi="Arial"/>
                <w:color w:val="000000" w:themeColor="text1"/>
              </w:rPr>
              <w:t>b</w:t>
            </w:r>
            <w:r w:rsidRPr="00A43EF2">
              <w:rPr>
                <w:rFonts w:ascii="Arial" w:hAnsi="Arial"/>
                <w:color w:val="000000" w:themeColor="text1"/>
              </w:rPr>
              <w:t>lack British ethnicity.</w:t>
            </w:r>
          </w:p>
          <w:p w14:paraId="18481326" w14:textId="77777777" w:rsidR="00EF02FE" w:rsidRPr="00A43EF2" w:rsidRDefault="00EF02FE" w:rsidP="00D925F2">
            <w:pPr>
              <w:contextualSpacing/>
              <w:rPr>
                <w:rFonts w:ascii="Arial" w:hAnsi="Arial"/>
                <w:color w:val="000000" w:themeColor="text1"/>
              </w:rPr>
            </w:pPr>
          </w:p>
          <w:p w14:paraId="201358A5" w14:textId="77777777" w:rsidR="00EF02FE" w:rsidRPr="00A43EF2" w:rsidRDefault="00EF02FE" w:rsidP="00D925F2">
            <w:pPr>
              <w:contextualSpacing/>
              <w:rPr>
                <w:rFonts w:ascii="Arial" w:hAnsi="Arial"/>
                <w:color w:val="000000" w:themeColor="text1"/>
              </w:rPr>
            </w:pPr>
            <w:r w:rsidRPr="00A43EF2">
              <w:rPr>
                <w:rFonts w:ascii="Arial" w:hAnsi="Arial"/>
                <w:color w:val="000000" w:themeColor="text1"/>
              </w:rPr>
              <w:t>8.8% have a white ethnicity recorded, as does the ethnic category of Asian or Asian British.</w:t>
            </w:r>
          </w:p>
          <w:p w14:paraId="213C827E" w14:textId="77777777" w:rsidR="00EF02FE" w:rsidRPr="00A43EF2" w:rsidRDefault="00EF02FE" w:rsidP="00D925F2">
            <w:pPr>
              <w:contextualSpacing/>
              <w:rPr>
                <w:rFonts w:ascii="Arial" w:hAnsi="Arial"/>
                <w:color w:val="000000" w:themeColor="text1"/>
              </w:rPr>
            </w:pPr>
          </w:p>
          <w:p w14:paraId="2966D95E" w14:textId="51F3DCB7" w:rsidR="00EF02FE" w:rsidRPr="00A43EF2" w:rsidRDefault="00EF02FE" w:rsidP="00D925F2">
            <w:pPr>
              <w:contextualSpacing/>
              <w:rPr>
                <w:rFonts w:ascii="Arial" w:hAnsi="Arial"/>
                <w:color w:val="000000" w:themeColor="text1"/>
              </w:rPr>
            </w:pPr>
            <w:r w:rsidRPr="00A43EF2">
              <w:rPr>
                <w:rFonts w:ascii="Arial" w:hAnsi="Arial"/>
                <w:color w:val="000000" w:themeColor="text1"/>
              </w:rPr>
              <w:t xml:space="preserve">The lowest prevalence is recorded in the </w:t>
            </w:r>
            <w:r w:rsidR="009F6133">
              <w:rPr>
                <w:rFonts w:ascii="Arial" w:hAnsi="Arial"/>
                <w:color w:val="000000" w:themeColor="text1"/>
              </w:rPr>
              <w:t>o</w:t>
            </w:r>
            <w:r w:rsidRPr="00A43EF2">
              <w:rPr>
                <w:rFonts w:ascii="Arial" w:hAnsi="Arial"/>
                <w:color w:val="000000" w:themeColor="text1"/>
              </w:rPr>
              <w:t xml:space="preserve">ther </w:t>
            </w:r>
            <w:r w:rsidR="009F6133">
              <w:rPr>
                <w:rFonts w:ascii="Arial" w:hAnsi="Arial"/>
                <w:color w:val="000000" w:themeColor="text1"/>
              </w:rPr>
              <w:t>e</w:t>
            </w:r>
            <w:r w:rsidRPr="00A43EF2">
              <w:rPr>
                <w:rFonts w:ascii="Arial" w:hAnsi="Arial"/>
                <w:color w:val="000000" w:themeColor="text1"/>
              </w:rPr>
              <w:t xml:space="preserve">thnic </w:t>
            </w:r>
            <w:r w:rsidR="009F6133">
              <w:rPr>
                <w:rFonts w:ascii="Arial" w:hAnsi="Arial"/>
                <w:color w:val="000000" w:themeColor="text1"/>
              </w:rPr>
              <w:t>g</w:t>
            </w:r>
            <w:r w:rsidRPr="00A43EF2">
              <w:rPr>
                <w:rFonts w:ascii="Arial" w:hAnsi="Arial"/>
                <w:color w:val="000000" w:themeColor="text1"/>
              </w:rPr>
              <w:t>roup category with a prevalence rate of 4.2%.</w:t>
            </w:r>
          </w:p>
          <w:p w14:paraId="3A5177C7" w14:textId="77777777" w:rsidR="00EF02FE" w:rsidRPr="00A43EF2" w:rsidRDefault="00EF02FE" w:rsidP="00D925F2">
            <w:pPr>
              <w:contextualSpacing/>
              <w:rPr>
                <w:rFonts w:ascii="Arial" w:hAnsi="Arial"/>
                <w:color w:val="000000" w:themeColor="text1"/>
              </w:rPr>
            </w:pPr>
          </w:p>
        </w:tc>
      </w:tr>
      <w:tr w:rsidR="00EF02FE" w:rsidRPr="00A43EF2" w14:paraId="717C9AA0" w14:textId="77777777" w:rsidTr="00592B1A">
        <w:trPr>
          <w:trHeight w:val="1410"/>
        </w:trPr>
        <w:tc>
          <w:tcPr>
            <w:tcW w:w="5148" w:type="dxa"/>
            <w:shd w:val="clear" w:color="auto" w:fill="C6D9F1" w:themeFill="text2" w:themeFillTint="33"/>
          </w:tcPr>
          <w:p w14:paraId="3A82A84E" w14:textId="02FEA6D3" w:rsidR="00EF02FE" w:rsidRPr="00A43EF2" w:rsidRDefault="00EF02FE" w:rsidP="00D925F2">
            <w:pPr>
              <w:contextualSpacing/>
              <w:rPr>
                <w:rFonts w:ascii="Arial" w:hAnsi="Arial"/>
                <w:color w:val="000000" w:themeColor="text1"/>
              </w:rPr>
            </w:pPr>
            <w:r>
              <w:rPr>
                <w:rFonts w:ascii="Arial" w:hAnsi="Arial"/>
                <w:b/>
                <w:bCs/>
                <w:color w:val="000000" w:themeColor="text1"/>
              </w:rPr>
              <w:t xml:space="preserve">Deprivation: </w:t>
            </w:r>
            <w:r w:rsidRPr="00A43EF2">
              <w:rPr>
                <w:rFonts w:ascii="Arial" w:hAnsi="Arial"/>
                <w:color w:val="000000" w:themeColor="text1"/>
              </w:rPr>
              <w:t xml:space="preserve"> </w:t>
            </w:r>
            <w:r w:rsidR="0076674F">
              <w:rPr>
                <w:rFonts w:ascii="Arial" w:hAnsi="Arial"/>
                <w:color w:val="000000" w:themeColor="text1"/>
              </w:rPr>
              <w:t>Bracknell Forest has LSOAs in deprivation deciles 3 to 10.</w:t>
            </w:r>
          </w:p>
          <w:p w14:paraId="417F88E2" w14:textId="77777777" w:rsidR="00EF02FE" w:rsidRPr="00A43EF2" w:rsidRDefault="00EF02FE" w:rsidP="00D925F2">
            <w:pPr>
              <w:contextualSpacing/>
              <w:rPr>
                <w:rFonts w:ascii="Arial" w:hAnsi="Arial"/>
                <w:color w:val="000000" w:themeColor="text1"/>
              </w:rPr>
            </w:pPr>
          </w:p>
          <w:p w14:paraId="54B32A0E" w14:textId="3C8C94A9" w:rsidR="00EF02FE" w:rsidRPr="00A43EF2" w:rsidRDefault="00EF02FE" w:rsidP="00D925F2">
            <w:pPr>
              <w:contextualSpacing/>
              <w:rPr>
                <w:rFonts w:ascii="Arial" w:hAnsi="Arial"/>
                <w:color w:val="000000" w:themeColor="text1"/>
              </w:rPr>
            </w:pPr>
            <w:r w:rsidRPr="00A43EF2">
              <w:rPr>
                <w:rFonts w:ascii="Arial" w:hAnsi="Arial"/>
                <w:color w:val="000000" w:themeColor="text1"/>
              </w:rPr>
              <w:t>The highest prevalence</w:t>
            </w:r>
            <w:r w:rsidR="002E5548">
              <w:rPr>
                <w:rFonts w:ascii="Arial" w:hAnsi="Arial"/>
                <w:color w:val="000000" w:themeColor="text1"/>
              </w:rPr>
              <w:t xml:space="preserve"> of obesity</w:t>
            </w:r>
            <w:r w:rsidRPr="00A43EF2">
              <w:rPr>
                <w:rFonts w:ascii="Arial" w:hAnsi="Arial"/>
                <w:color w:val="000000" w:themeColor="text1"/>
              </w:rPr>
              <w:t xml:space="preserve"> is 13.4% for the </w:t>
            </w:r>
            <w:r w:rsidR="004C2567">
              <w:rPr>
                <w:rFonts w:ascii="Arial" w:hAnsi="Arial"/>
                <w:color w:val="000000" w:themeColor="text1"/>
              </w:rPr>
              <w:t>3</w:t>
            </w:r>
            <w:r w:rsidR="004C2567" w:rsidRPr="004C2567">
              <w:rPr>
                <w:rFonts w:ascii="Arial" w:hAnsi="Arial"/>
                <w:color w:val="000000" w:themeColor="text1"/>
                <w:vertAlign w:val="superscript"/>
              </w:rPr>
              <w:t>rd</w:t>
            </w:r>
            <w:r w:rsidR="004C2567">
              <w:rPr>
                <w:rFonts w:ascii="Arial" w:hAnsi="Arial"/>
                <w:color w:val="000000" w:themeColor="text1"/>
              </w:rPr>
              <w:t xml:space="preserve"> </w:t>
            </w:r>
            <w:r w:rsidRPr="00A43EF2">
              <w:rPr>
                <w:rFonts w:ascii="Arial" w:hAnsi="Arial"/>
                <w:color w:val="000000" w:themeColor="text1"/>
              </w:rPr>
              <w:t xml:space="preserve">most deprived decile, followed by the </w:t>
            </w:r>
            <w:r w:rsidR="004C2567">
              <w:rPr>
                <w:rFonts w:ascii="Arial" w:hAnsi="Arial"/>
                <w:color w:val="000000" w:themeColor="text1"/>
              </w:rPr>
              <w:t>5</w:t>
            </w:r>
            <w:r w:rsidR="004C2567" w:rsidRPr="004C2567">
              <w:rPr>
                <w:rFonts w:ascii="Arial" w:hAnsi="Arial"/>
                <w:color w:val="000000" w:themeColor="text1"/>
                <w:vertAlign w:val="superscript"/>
              </w:rPr>
              <w:t>th</w:t>
            </w:r>
            <w:r w:rsidR="004C2567">
              <w:rPr>
                <w:rFonts w:ascii="Arial" w:hAnsi="Arial"/>
                <w:color w:val="000000" w:themeColor="text1"/>
              </w:rPr>
              <w:t xml:space="preserve"> </w:t>
            </w:r>
            <w:r w:rsidRPr="00A43EF2">
              <w:rPr>
                <w:rFonts w:ascii="Arial" w:hAnsi="Arial"/>
                <w:color w:val="000000" w:themeColor="text1"/>
              </w:rPr>
              <w:t xml:space="preserve">most deprived decile (13.1%) and the </w:t>
            </w:r>
            <w:r w:rsidR="004C2567">
              <w:rPr>
                <w:rFonts w:ascii="Arial" w:hAnsi="Arial"/>
                <w:color w:val="000000" w:themeColor="text1"/>
              </w:rPr>
              <w:t>4</w:t>
            </w:r>
            <w:r w:rsidR="004C2567" w:rsidRPr="004C2567">
              <w:rPr>
                <w:rFonts w:ascii="Arial" w:hAnsi="Arial"/>
                <w:color w:val="000000" w:themeColor="text1"/>
                <w:vertAlign w:val="superscript"/>
              </w:rPr>
              <w:t>th</w:t>
            </w:r>
            <w:r w:rsidR="004C2567">
              <w:rPr>
                <w:rFonts w:ascii="Arial" w:hAnsi="Arial"/>
                <w:color w:val="000000" w:themeColor="text1"/>
              </w:rPr>
              <w:t xml:space="preserve"> </w:t>
            </w:r>
            <w:r w:rsidRPr="00A43EF2">
              <w:rPr>
                <w:rFonts w:ascii="Arial" w:hAnsi="Arial"/>
                <w:color w:val="000000" w:themeColor="text1"/>
              </w:rPr>
              <w:t>most</w:t>
            </w:r>
            <w:r w:rsidR="0076674F">
              <w:rPr>
                <w:rFonts w:ascii="Arial" w:hAnsi="Arial"/>
                <w:color w:val="000000" w:themeColor="text1"/>
              </w:rPr>
              <w:t xml:space="preserve"> deprived decile</w:t>
            </w:r>
            <w:r w:rsidRPr="00A43EF2">
              <w:rPr>
                <w:rFonts w:ascii="Arial" w:hAnsi="Arial"/>
                <w:color w:val="000000" w:themeColor="text1"/>
              </w:rPr>
              <w:t xml:space="preserve"> (11.7%). </w:t>
            </w:r>
          </w:p>
          <w:p w14:paraId="786140C3" w14:textId="77777777" w:rsidR="00EF02FE" w:rsidRPr="00A43EF2" w:rsidRDefault="00EF02FE" w:rsidP="00D925F2">
            <w:pPr>
              <w:contextualSpacing/>
              <w:rPr>
                <w:rFonts w:ascii="Arial" w:hAnsi="Arial"/>
                <w:color w:val="000000" w:themeColor="text1"/>
              </w:rPr>
            </w:pPr>
          </w:p>
          <w:p w14:paraId="45FE6556" w14:textId="77777777" w:rsidR="00EF02FE" w:rsidRPr="00A43EF2" w:rsidRDefault="00EF02FE" w:rsidP="00D925F2">
            <w:pPr>
              <w:contextualSpacing/>
              <w:rPr>
                <w:rFonts w:ascii="Arial" w:hAnsi="Arial"/>
                <w:color w:val="000000" w:themeColor="text1"/>
              </w:rPr>
            </w:pPr>
            <w:r w:rsidRPr="00A43EF2">
              <w:rPr>
                <w:rFonts w:ascii="Arial" w:hAnsi="Arial"/>
                <w:color w:val="000000" w:themeColor="text1"/>
              </w:rPr>
              <w:t xml:space="preserve">People living in the least deprived areas have the lowest prevalence of obesity with a rate of 8.3%. </w:t>
            </w:r>
          </w:p>
          <w:p w14:paraId="7FFFDCC1" w14:textId="4B826EAE" w:rsidR="00EF02FE" w:rsidRPr="00EF02FE" w:rsidRDefault="00EF02FE" w:rsidP="00D925F2">
            <w:pPr>
              <w:contextualSpacing/>
              <w:rPr>
                <w:rFonts w:ascii="Arial" w:hAnsi="Arial"/>
                <w:b/>
                <w:bCs/>
                <w:color w:val="000000" w:themeColor="text1"/>
              </w:rPr>
            </w:pPr>
          </w:p>
        </w:tc>
        <w:tc>
          <w:tcPr>
            <w:tcW w:w="5149" w:type="dxa"/>
            <w:shd w:val="clear" w:color="auto" w:fill="DAEEF3" w:themeFill="accent5" w:themeFillTint="33"/>
          </w:tcPr>
          <w:p w14:paraId="1AC4D29D" w14:textId="45296A0A" w:rsidR="004C2567" w:rsidRDefault="00EF02FE" w:rsidP="00D925F2">
            <w:pPr>
              <w:contextualSpacing/>
              <w:rPr>
                <w:rFonts w:ascii="Arial" w:hAnsi="Arial"/>
                <w:color w:val="000000" w:themeColor="text1"/>
              </w:rPr>
            </w:pPr>
            <w:r>
              <w:rPr>
                <w:rFonts w:ascii="Arial" w:hAnsi="Arial"/>
                <w:b/>
                <w:bCs/>
                <w:color w:val="000000" w:themeColor="text1"/>
              </w:rPr>
              <w:t xml:space="preserve">Deprivation: </w:t>
            </w:r>
            <w:r w:rsidRPr="00A43EF2">
              <w:rPr>
                <w:rFonts w:ascii="Arial" w:hAnsi="Arial"/>
                <w:color w:val="000000" w:themeColor="text1"/>
              </w:rPr>
              <w:t xml:space="preserve"> </w:t>
            </w:r>
            <w:r w:rsidR="004C2567">
              <w:rPr>
                <w:rFonts w:ascii="Arial" w:hAnsi="Arial"/>
                <w:color w:val="000000" w:themeColor="text1"/>
              </w:rPr>
              <w:t xml:space="preserve"> Slough has LSOAs in deprivation deciles 2 to 8.</w:t>
            </w:r>
          </w:p>
          <w:p w14:paraId="5C32E7D6" w14:textId="77777777" w:rsidR="004C2567" w:rsidRDefault="004C2567" w:rsidP="00D925F2">
            <w:pPr>
              <w:contextualSpacing/>
              <w:rPr>
                <w:rFonts w:ascii="Arial" w:hAnsi="Arial"/>
                <w:color w:val="000000" w:themeColor="text1"/>
              </w:rPr>
            </w:pPr>
          </w:p>
          <w:p w14:paraId="1EBF3CE6" w14:textId="180D2DD3" w:rsidR="00EF02FE" w:rsidRPr="00A43EF2" w:rsidRDefault="00EF02FE" w:rsidP="00D925F2">
            <w:pPr>
              <w:contextualSpacing/>
              <w:rPr>
                <w:rFonts w:ascii="Arial" w:hAnsi="Arial"/>
                <w:color w:val="000000" w:themeColor="text1"/>
              </w:rPr>
            </w:pPr>
            <w:r w:rsidRPr="00A43EF2">
              <w:rPr>
                <w:rFonts w:ascii="Arial" w:hAnsi="Arial"/>
                <w:color w:val="000000" w:themeColor="text1"/>
              </w:rPr>
              <w:t>The highest prevalence</w:t>
            </w:r>
            <w:r w:rsidR="00251BA7">
              <w:rPr>
                <w:rFonts w:ascii="Arial" w:hAnsi="Arial"/>
                <w:color w:val="000000" w:themeColor="text1"/>
              </w:rPr>
              <w:t xml:space="preserve"> of obesity</w:t>
            </w:r>
            <w:r w:rsidRPr="00A43EF2">
              <w:rPr>
                <w:rFonts w:ascii="Arial" w:hAnsi="Arial"/>
                <w:color w:val="000000" w:themeColor="text1"/>
              </w:rPr>
              <w:t xml:space="preserve"> is 11.2% for the </w:t>
            </w:r>
            <w:r w:rsidR="004C2567">
              <w:rPr>
                <w:rFonts w:ascii="Arial" w:hAnsi="Arial"/>
                <w:color w:val="000000" w:themeColor="text1"/>
              </w:rPr>
              <w:t>2</w:t>
            </w:r>
            <w:r w:rsidR="004C2567" w:rsidRPr="004C2567">
              <w:rPr>
                <w:rFonts w:ascii="Arial" w:hAnsi="Arial"/>
                <w:color w:val="000000" w:themeColor="text1"/>
                <w:vertAlign w:val="superscript"/>
              </w:rPr>
              <w:t>nd</w:t>
            </w:r>
            <w:r w:rsidR="004C2567">
              <w:rPr>
                <w:rFonts w:ascii="Arial" w:hAnsi="Arial"/>
                <w:color w:val="000000" w:themeColor="text1"/>
              </w:rPr>
              <w:t xml:space="preserve"> </w:t>
            </w:r>
            <w:r w:rsidRPr="00A43EF2">
              <w:rPr>
                <w:rFonts w:ascii="Arial" w:hAnsi="Arial"/>
                <w:color w:val="000000" w:themeColor="text1"/>
              </w:rPr>
              <w:t xml:space="preserve">most deprived decile, followed by the </w:t>
            </w:r>
            <w:r w:rsidR="004C2567">
              <w:rPr>
                <w:rFonts w:ascii="Arial" w:hAnsi="Arial"/>
                <w:color w:val="000000" w:themeColor="text1"/>
              </w:rPr>
              <w:t>3</w:t>
            </w:r>
            <w:r w:rsidR="004C2567" w:rsidRPr="004C2567">
              <w:rPr>
                <w:rFonts w:ascii="Arial" w:hAnsi="Arial"/>
                <w:color w:val="000000" w:themeColor="text1"/>
                <w:vertAlign w:val="superscript"/>
              </w:rPr>
              <w:t>rd</w:t>
            </w:r>
            <w:r w:rsidR="004C2567">
              <w:rPr>
                <w:rFonts w:ascii="Arial" w:hAnsi="Arial"/>
                <w:color w:val="000000" w:themeColor="text1"/>
              </w:rPr>
              <w:t xml:space="preserve"> </w:t>
            </w:r>
            <w:r w:rsidRPr="00A43EF2">
              <w:rPr>
                <w:rFonts w:ascii="Arial" w:hAnsi="Arial"/>
                <w:color w:val="000000" w:themeColor="text1"/>
              </w:rPr>
              <w:t>most deprived decile (10.7%) and the</w:t>
            </w:r>
            <w:r w:rsidR="004C2567">
              <w:rPr>
                <w:rFonts w:ascii="Arial" w:hAnsi="Arial"/>
                <w:color w:val="000000" w:themeColor="text1"/>
              </w:rPr>
              <w:t xml:space="preserve"> 4</w:t>
            </w:r>
            <w:r w:rsidR="004C2567" w:rsidRPr="004C2567">
              <w:rPr>
                <w:rFonts w:ascii="Arial" w:hAnsi="Arial"/>
                <w:color w:val="000000" w:themeColor="text1"/>
                <w:vertAlign w:val="superscript"/>
              </w:rPr>
              <w:t>th</w:t>
            </w:r>
            <w:r w:rsidR="004C2567">
              <w:rPr>
                <w:rFonts w:ascii="Arial" w:hAnsi="Arial"/>
                <w:color w:val="000000" w:themeColor="text1"/>
              </w:rPr>
              <w:t xml:space="preserve"> </w:t>
            </w:r>
            <w:r w:rsidRPr="00A43EF2">
              <w:rPr>
                <w:rFonts w:ascii="Arial" w:hAnsi="Arial"/>
                <w:color w:val="000000" w:themeColor="text1"/>
              </w:rPr>
              <w:t>most</w:t>
            </w:r>
            <w:r w:rsidR="004C2567">
              <w:rPr>
                <w:rFonts w:ascii="Arial" w:hAnsi="Arial"/>
                <w:color w:val="000000" w:themeColor="text1"/>
              </w:rPr>
              <w:t xml:space="preserve"> deprived</w:t>
            </w:r>
            <w:r w:rsidRPr="00A43EF2">
              <w:rPr>
                <w:rFonts w:ascii="Arial" w:hAnsi="Arial"/>
                <w:color w:val="000000" w:themeColor="text1"/>
              </w:rPr>
              <w:t xml:space="preserve"> (10.3%). </w:t>
            </w:r>
          </w:p>
          <w:p w14:paraId="298FFEE6" w14:textId="77777777" w:rsidR="00EF02FE" w:rsidRPr="00A43EF2" w:rsidRDefault="00EF02FE" w:rsidP="00D925F2">
            <w:pPr>
              <w:contextualSpacing/>
              <w:rPr>
                <w:rFonts w:ascii="Arial" w:hAnsi="Arial"/>
                <w:color w:val="000000" w:themeColor="text1"/>
              </w:rPr>
            </w:pPr>
          </w:p>
          <w:p w14:paraId="14329200" w14:textId="630AE0CC" w:rsidR="00EF02FE" w:rsidRPr="00A43EF2" w:rsidRDefault="00EF02FE" w:rsidP="00D925F2">
            <w:pPr>
              <w:contextualSpacing/>
              <w:rPr>
                <w:rFonts w:ascii="Arial" w:hAnsi="Arial"/>
                <w:color w:val="000000" w:themeColor="text1"/>
              </w:rPr>
            </w:pPr>
            <w:r w:rsidRPr="00A43EF2">
              <w:rPr>
                <w:rFonts w:ascii="Arial" w:hAnsi="Arial"/>
                <w:color w:val="000000" w:themeColor="text1"/>
              </w:rPr>
              <w:t xml:space="preserve">People living in the </w:t>
            </w:r>
            <w:r w:rsidR="004C2567">
              <w:rPr>
                <w:rFonts w:ascii="Arial" w:hAnsi="Arial"/>
                <w:color w:val="000000" w:themeColor="text1"/>
              </w:rPr>
              <w:t>3</w:t>
            </w:r>
            <w:r w:rsidR="004C2567" w:rsidRPr="004C2567">
              <w:rPr>
                <w:rFonts w:ascii="Arial" w:hAnsi="Arial"/>
                <w:color w:val="000000" w:themeColor="text1"/>
                <w:vertAlign w:val="superscript"/>
              </w:rPr>
              <w:t>rd</w:t>
            </w:r>
            <w:r w:rsidR="004C2567">
              <w:rPr>
                <w:rFonts w:ascii="Arial" w:hAnsi="Arial"/>
                <w:color w:val="000000" w:themeColor="text1"/>
              </w:rPr>
              <w:t xml:space="preserve"> </w:t>
            </w:r>
            <w:r w:rsidRPr="00A43EF2">
              <w:rPr>
                <w:rFonts w:ascii="Arial" w:hAnsi="Arial"/>
                <w:color w:val="000000" w:themeColor="text1"/>
              </w:rPr>
              <w:t xml:space="preserve">least deprived area have the lowest prevalence of obesity with a rate of 8.6%. </w:t>
            </w:r>
          </w:p>
          <w:p w14:paraId="15C4DFA9" w14:textId="77777777" w:rsidR="00EF02FE" w:rsidRPr="00A43EF2" w:rsidRDefault="00EF02FE" w:rsidP="00D925F2">
            <w:pPr>
              <w:contextualSpacing/>
              <w:rPr>
                <w:rFonts w:ascii="Arial" w:hAnsi="Arial"/>
                <w:color w:val="000000" w:themeColor="text1"/>
              </w:rPr>
            </w:pPr>
          </w:p>
        </w:tc>
        <w:tc>
          <w:tcPr>
            <w:tcW w:w="5149" w:type="dxa"/>
            <w:shd w:val="clear" w:color="auto" w:fill="E5DFEC" w:themeFill="accent4" w:themeFillTint="33"/>
          </w:tcPr>
          <w:p w14:paraId="2D465502" w14:textId="46E851A6" w:rsidR="00EF02FE" w:rsidRPr="00A43EF2" w:rsidRDefault="00EF02FE" w:rsidP="00D925F2">
            <w:pPr>
              <w:contextualSpacing/>
              <w:rPr>
                <w:rFonts w:ascii="Arial" w:hAnsi="Arial"/>
                <w:color w:val="000000" w:themeColor="text1"/>
              </w:rPr>
            </w:pPr>
            <w:r>
              <w:rPr>
                <w:rFonts w:ascii="Arial" w:hAnsi="Arial"/>
                <w:b/>
                <w:bCs/>
                <w:color w:val="000000" w:themeColor="text1"/>
              </w:rPr>
              <w:t xml:space="preserve">Deprivation: </w:t>
            </w:r>
            <w:r w:rsidRPr="00A43EF2">
              <w:rPr>
                <w:rFonts w:ascii="Arial" w:hAnsi="Arial"/>
                <w:color w:val="000000" w:themeColor="text1"/>
              </w:rPr>
              <w:t xml:space="preserve">  </w:t>
            </w:r>
            <w:r w:rsidR="0076674F">
              <w:rPr>
                <w:rFonts w:ascii="Arial" w:hAnsi="Arial"/>
                <w:color w:val="000000" w:themeColor="text1"/>
              </w:rPr>
              <w:t>RBWM has LSOAs in deprivation deciles 3 to 10.</w:t>
            </w:r>
          </w:p>
          <w:p w14:paraId="7E380743" w14:textId="77777777" w:rsidR="00EF02FE" w:rsidRPr="00A43EF2" w:rsidRDefault="00EF02FE" w:rsidP="00D925F2">
            <w:pPr>
              <w:contextualSpacing/>
              <w:rPr>
                <w:rFonts w:ascii="Arial" w:hAnsi="Arial"/>
                <w:color w:val="000000" w:themeColor="text1"/>
              </w:rPr>
            </w:pPr>
          </w:p>
          <w:p w14:paraId="467B97DD" w14:textId="77F89A6D" w:rsidR="00EF02FE" w:rsidRPr="00A43EF2" w:rsidRDefault="00EF02FE" w:rsidP="00D925F2">
            <w:pPr>
              <w:contextualSpacing/>
              <w:rPr>
                <w:rFonts w:ascii="Arial" w:hAnsi="Arial"/>
                <w:color w:val="000000" w:themeColor="text1"/>
              </w:rPr>
            </w:pPr>
            <w:r w:rsidRPr="00A43EF2">
              <w:rPr>
                <w:rFonts w:ascii="Arial" w:hAnsi="Arial"/>
                <w:color w:val="000000" w:themeColor="text1"/>
              </w:rPr>
              <w:t>The highest prevalence</w:t>
            </w:r>
            <w:r w:rsidR="00251BA7">
              <w:rPr>
                <w:rFonts w:ascii="Arial" w:hAnsi="Arial"/>
                <w:color w:val="000000" w:themeColor="text1"/>
              </w:rPr>
              <w:t xml:space="preserve"> of obesity</w:t>
            </w:r>
            <w:r w:rsidRPr="00A43EF2">
              <w:rPr>
                <w:rFonts w:ascii="Arial" w:hAnsi="Arial"/>
                <w:color w:val="000000" w:themeColor="text1"/>
              </w:rPr>
              <w:t xml:space="preserve"> is 11.1% for the </w:t>
            </w:r>
            <w:r w:rsidR="009004B8">
              <w:rPr>
                <w:rFonts w:ascii="Arial" w:hAnsi="Arial"/>
                <w:color w:val="000000" w:themeColor="text1"/>
              </w:rPr>
              <w:t>3</w:t>
            </w:r>
            <w:r w:rsidR="009004B8" w:rsidRPr="009004B8">
              <w:rPr>
                <w:rFonts w:ascii="Arial" w:hAnsi="Arial"/>
                <w:color w:val="000000" w:themeColor="text1"/>
                <w:vertAlign w:val="superscript"/>
              </w:rPr>
              <w:t>rd</w:t>
            </w:r>
            <w:r w:rsidR="009004B8">
              <w:rPr>
                <w:rFonts w:ascii="Arial" w:hAnsi="Arial"/>
                <w:color w:val="000000" w:themeColor="text1"/>
              </w:rPr>
              <w:t xml:space="preserve"> </w:t>
            </w:r>
            <w:r w:rsidRPr="00A43EF2">
              <w:rPr>
                <w:rFonts w:ascii="Arial" w:hAnsi="Arial"/>
                <w:color w:val="000000" w:themeColor="text1"/>
              </w:rPr>
              <w:t xml:space="preserve">most deprived decile, followed by the </w:t>
            </w:r>
            <w:r w:rsidR="009004B8">
              <w:rPr>
                <w:rFonts w:ascii="Arial" w:hAnsi="Arial"/>
                <w:color w:val="000000" w:themeColor="text1"/>
              </w:rPr>
              <w:t>5</w:t>
            </w:r>
            <w:r w:rsidR="009004B8" w:rsidRPr="009004B8">
              <w:rPr>
                <w:rFonts w:ascii="Arial" w:hAnsi="Arial"/>
                <w:color w:val="000000" w:themeColor="text1"/>
                <w:vertAlign w:val="superscript"/>
              </w:rPr>
              <w:t>th</w:t>
            </w:r>
            <w:r w:rsidR="009004B8">
              <w:rPr>
                <w:rFonts w:ascii="Arial" w:hAnsi="Arial"/>
                <w:color w:val="000000" w:themeColor="text1"/>
              </w:rPr>
              <w:t xml:space="preserve"> </w:t>
            </w:r>
            <w:r w:rsidRPr="00A43EF2">
              <w:rPr>
                <w:rFonts w:ascii="Arial" w:hAnsi="Arial"/>
                <w:color w:val="000000" w:themeColor="text1"/>
              </w:rPr>
              <w:t xml:space="preserve">most deprived decile (10.9%) and the </w:t>
            </w:r>
            <w:r w:rsidR="009004B8">
              <w:rPr>
                <w:rFonts w:ascii="Arial" w:hAnsi="Arial"/>
                <w:color w:val="000000" w:themeColor="text1"/>
              </w:rPr>
              <w:t>4</w:t>
            </w:r>
            <w:r w:rsidR="009004B8" w:rsidRPr="009004B8">
              <w:rPr>
                <w:rFonts w:ascii="Arial" w:hAnsi="Arial"/>
                <w:color w:val="000000" w:themeColor="text1"/>
                <w:vertAlign w:val="superscript"/>
              </w:rPr>
              <w:t>th</w:t>
            </w:r>
            <w:r w:rsidR="009004B8">
              <w:rPr>
                <w:rFonts w:ascii="Arial" w:hAnsi="Arial"/>
                <w:color w:val="000000" w:themeColor="text1"/>
              </w:rPr>
              <w:t xml:space="preserve"> </w:t>
            </w:r>
            <w:r w:rsidRPr="00A43EF2">
              <w:rPr>
                <w:rFonts w:ascii="Arial" w:hAnsi="Arial"/>
                <w:color w:val="000000" w:themeColor="text1"/>
              </w:rPr>
              <w:t xml:space="preserve">most (10.5%). </w:t>
            </w:r>
          </w:p>
          <w:p w14:paraId="0E7DE350" w14:textId="77777777" w:rsidR="00EF02FE" w:rsidRPr="00A43EF2" w:rsidRDefault="00EF02FE" w:rsidP="00D925F2">
            <w:pPr>
              <w:contextualSpacing/>
              <w:rPr>
                <w:rFonts w:ascii="Arial" w:hAnsi="Arial"/>
                <w:color w:val="000000" w:themeColor="text1"/>
              </w:rPr>
            </w:pPr>
          </w:p>
          <w:p w14:paraId="0E86285E" w14:textId="381939AC" w:rsidR="00EF02FE" w:rsidRPr="00A43EF2" w:rsidRDefault="00EF02FE" w:rsidP="00D925F2">
            <w:pPr>
              <w:contextualSpacing/>
              <w:rPr>
                <w:rFonts w:ascii="Arial" w:hAnsi="Arial"/>
                <w:color w:val="000000" w:themeColor="text1"/>
              </w:rPr>
            </w:pPr>
            <w:r w:rsidRPr="00A43EF2">
              <w:rPr>
                <w:rFonts w:ascii="Arial" w:hAnsi="Arial"/>
                <w:color w:val="000000" w:themeColor="text1"/>
              </w:rPr>
              <w:t xml:space="preserve">People living in the </w:t>
            </w:r>
            <w:r w:rsidR="004C2567">
              <w:rPr>
                <w:rFonts w:ascii="Arial" w:hAnsi="Arial"/>
                <w:color w:val="000000" w:themeColor="text1"/>
              </w:rPr>
              <w:t>2</w:t>
            </w:r>
            <w:r w:rsidR="004C2567" w:rsidRPr="004C2567">
              <w:rPr>
                <w:rFonts w:ascii="Arial" w:hAnsi="Arial"/>
                <w:color w:val="000000" w:themeColor="text1"/>
                <w:vertAlign w:val="superscript"/>
              </w:rPr>
              <w:t>nd</w:t>
            </w:r>
            <w:r w:rsidR="004C2567">
              <w:rPr>
                <w:rFonts w:ascii="Arial" w:hAnsi="Arial"/>
                <w:color w:val="000000" w:themeColor="text1"/>
              </w:rPr>
              <w:t xml:space="preserve"> </w:t>
            </w:r>
            <w:r w:rsidRPr="00A43EF2">
              <w:rPr>
                <w:rFonts w:ascii="Arial" w:hAnsi="Arial"/>
                <w:color w:val="000000" w:themeColor="text1"/>
              </w:rPr>
              <w:t xml:space="preserve">least deprived areas have the lowest prevalence of obesity with a rate of 6.8%. </w:t>
            </w:r>
          </w:p>
          <w:p w14:paraId="3CC52080" w14:textId="4BC74962" w:rsidR="00EF02FE" w:rsidRPr="00A43EF2" w:rsidRDefault="00EF02FE" w:rsidP="00D925F2">
            <w:pPr>
              <w:contextualSpacing/>
              <w:rPr>
                <w:rFonts w:ascii="Arial" w:hAnsi="Arial"/>
                <w:color w:val="000000" w:themeColor="text1"/>
              </w:rPr>
            </w:pPr>
          </w:p>
        </w:tc>
      </w:tr>
    </w:tbl>
    <w:p w14:paraId="2D56DDC2" w14:textId="77777777" w:rsidR="00FD58AF" w:rsidRDefault="00FD58AF" w:rsidP="00D925F2">
      <w:pPr>
        <w:pStyle w:val="Heading3"/>
        <w:rPr>
          <w:rStyle w:val="SubtleEmphasis"/>
        </w:rPr>
      </w:pPr>
    </w:p>
    <w:p w14:paraId="388BE4B7" w14:textId="77777777" w:rsidR="004A1F8D" w:rsidRPr="004A1F8D" w:rsidRDefault="004A1F8D" w:rsidP="00D925F2"/>
    <w:p w14:paraId="32C89E18" w14:textId="65965056" w:rsidR="0011769D" w:rsidRDefault="000F5764" w:rsidP="00D925F2">
      <w:pPr>
        <w:pStyle w:val="Heading3"/>
        <w:rPr>
          <w:rStyle w:val="SubtleEmphasis"/>
        </w:rPr>
      </w:pPr>
      <w:r w:rsidRPr="00A43EF2">
        <w:rPr>
          <w:rFonts w:eastAsia="Times New Roman" w:cs="Arial"/>
          <w:b w:val="0"/>
          <w:i/>
          <w:noProof/>
          <w:sz w:val="28"/>
          <w:szCs w:val="28"/>
        </w:rPr>
        <w:lastRenderedPageBreak/>
        <mc:AlternateContent>
          <mc:Choice Requires="wps">
            <w:drawing>
              <wp:anchor distT="45720" distB="45720" distL="114300" distR="114300" simplePos="0" relativeHeight="251658244" behindDoc="1" locked="0" layoutInCell="1" allowOverlap="1" wp14:anchorId="5C169489" wp14:editId="73E6A310">
                <wp:simplePos x="0" y="0"/>
                <wp:positionH relativeFrom="margin">
                  <wp:posOffset>3463587</wp:posOffset>
                </wp:positionH>
                <wp:positionV relativeFrom="paragraph">
                  <wp:posOffset>198120</wp:posOffset>
                </wp:positionV>
                <wp:extent cx="5742305" cy="304800"/>
                <wp:effectExtent l="0" t="0" r="0" b="0"/>
                <wp:wrapNone/>
                <wp:docPr id="6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2305" cy="304800"/>
                        </a:xfrm>
                        <a:prstGeom prst="rect">
                          <a:avLst/>
                        </a:prstGeom>
                        <a:solidFill>
                          <a:srgbClr val="FFFFFF"/>
                        </a:solidFill>
                        <a:ln w="9525">
                          <a:noFill/>
                          <a:miter lim="800000"/>
                          <a:headEnd/>
                          <a:tailEnd/>
                        </a:ln>
                      </wps:spPr>
                      <wps:txbx>
                        <w:txbxContent>
                          <w:p w14:paraId="2A4DE1F4" w14:textId="6ACD8CC9" w:rsidR="00A43EF2" w:rsidRPr="0005677D" w:rsidRDefault="00A43EF2" w:rsidP="00A43EF2">
                            <w:pPr>
                              <w:rPr>
                                <w:rFonts w:ascii="Arial" w:hAnsi="Arial" w:cs="Arial"/>
                                <w:b/>
                                <w:i/>
                                <w:sz w:val="20"/>
                                <w:szCs w:val="20"/>
                              </w:rPr>
                            </w:pPr>
                            <w:r w:rsidRPr="0005677D">
                              <w:rPr>
                                <w:rFonts w:ascii="Arial" w:hAnsi="Arial" w:cs="Arial"/>
                                <w:b/>
                                <w:i/>
                                <w:sz w:val="20"/>
                                <w:szCs w:val="20"/>
                              </w:rPr>
                              <w:t xml:space="preserve">Figure </w:t>
                            </w:r>
                            <w:r w:rsidR="0078466B" w:rsidRPr="0005677D">
                              <w:rPr>
                                <w:rFonts w:ascii="Arial" w:hAnsi="Arial" w:cs="Arial"/>
                                <w:b/>
                                <w:i/>
                                <w:sz w:val="20"/>
                                <w:szCs w:val="20"/>
                              </w:rPr>
                              <w:t>7</w:t>
                            </w:r>
                            <w:r w:rsidRPr="0005677D">
                              <w:rPr>
                                <w:rFonts w:ascii="Arial" w:hAnsi="Arial" w:cs="Arial"/>
                                <w:b/>
                                <w:i/>
                                <w:sz w:val="20"/>
                                <w:szCs w:val="20"/>
                              </w:rPr>
                              <w:t xml:space="preserve">: </w:t>
                            </w:r>
                            <w:r w:rsidRPr="0005677D">
                              <w:rPr>
                                <w:rFonts w:ascii="Arial" w:hAnsi="Arial" w:cs="Arial"/>
                                <w:b/>
                                <w:bCs/>
                                <w:i/>
                                <w:sz w:val="20"/>
                                <w:szCs w:val="20"/>
                              </w:rPr>
                              <w:t xml:space="preserve">Prevalence of </w:t>
                            </w:r>
                            <w:r w:rsidR="00D74FA7">
                              <w:rPr>
                                <w:rFonts w:ascii="Arial" w:hAnsi="Arial" w:cs="Arial"/>
                                <w:b/>
                                <w:bCs/>
                                <w:i/>
                                <w:sz w:val="20"/>
                                <w:szCs w:val="20"/>
                              </w:rPr>
                              <w:t>recorded o</w:t>
                            </w:r>
                            <w:r w:rsidRPr="0005677D">
                              <w:rPr>
                                <w:rFonts w:ascii="Arial" w:hAnsi="Arial" w:cs="Arial"/>
                                <w:b/>
                                <w:bCs/>
                                <w:i/>
                                <w:sz w:val="20"/>
                                <w:szCs w:val="20"/>
                              </w:rPr>
                              <w:t>besity in adults (18+) by LSOA in Bracknell Forest</w:t>
                            </w:r>
                          </w:p>
                          <w:p w14:paraId="08E21833" w14:textId="77777777" w:rsidR="00A43EF2" w:rsidRDefault="00A43EF2" w:rsidP="00A43EF2">
                            <w:pPr>
                              <w:rPr>
                                <w:rFonts w:cs="Arial"/>
                                <w:b/>
                                <w:i/>
                                <w:sz w:val="20"/>
                                <w:szCs w:val="20"/>
                              </w:rPr>
                            </w:pPr>
                          </w:p>
                          <w:p w14:paraId="64C705BC" w14:textId="77777777" w:rsidR="00A43EF2" w:rsidRDefault="00A43EF2" w:rsidP="00A43EF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C169489" id="_x0000_s1034" type="#_x0000_t202" style="position:absolute;margin-left:272.7pt;margin-top:15.6pt;width:452.15pt;height:24pt;z-index:-2516582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" stroked="f">
                <v:textbox>
                  <w:txbxContent>
                    <w:p w14:paraId="2A4DE1F4" w14:textId="6ACD8CC9" w:rsidR="00A43EF2" w:rsidRPr="0005677D" w:rsidRDefault="00A43EF2" w:rsidP="00A43EF2">
                      <w:pPr>
                        <w:rPr>
                          <w:rFonts w:ascii="Arial" w:hAnsi="Arial" w:cs="Arial"/>
                          <w:b/>
                          <w:i/>
                          <w:sz w:val="20"/>
                          <w:szCs w:val="20"/>
                        </w:rPr>
                      </w:pPr>
                      <w:r w:rsidRPr="0005677D">
                        <w:rPr>
                          <w:rFonts w:ascii="Arial" w:hAnsi="Arial" w:cs="Arial"/>
                          <w:b/>
                          <w:i/>
                          <w:sz w:val="20"/>
                          <w:szCs w:val="20"/>
                        </w:rPr>
                        <w:t xml:space="preserve">Figure </w:t>
                      </w:r>
                      <w:r w:rsidR="0078466B" w:rsidRPr="0005677D">
                        <w:rPr>
                          <w:rFonts w:ascii="Arial" w:hAnsi="Arial" w:cs="Arial"/>
                          <w:b/>
                          <w:i/>
                          <w:sz w:val="20"/>
                          <w:szCs w:val="20"/>
                        </w:rPr>
                        <w:t>7</w:t>
                      </w:r>
                      <w:r w:rsidRPr="0005677D">
                        <w:rPr>
                          <w:rFonts w:ascii="Arial" w:hAnsi="Arial" w:cs="Arial"/>
                          <w:b/>
                          <w:i/>
                          <w:sz w:val="20"/>
                          <w:szCs w:val="20"/>
                        </w:rPr>
                        <w:t xml:space="preserve">: </w:t>
                      </w:r>
                      <w:r w:rsidRPr="0005677D">
                        <w:rPr>
                          <w:rFonts w:ascii="Arial" w:hAnsi="Arial" w:cs="Arial"/>
                          <w:b/>
                          <w:bCs/>
                          <w:i/>
                          <w:sz w:val="20"/>
                          <w:szCs w:val="20"/>
                        </w:rPr>
                        <w:t xml:space="preserve">Prevalence of </w:t>
                      </w:r>
                      <w:r w:rsidR="00D74FA7">
                        <w:rPr>
                          <w:rFonts w:ascii="Arial" w:hAnsi="Arial" w:cs="Arial"/>
                          <w:b/>
                          <w:bCs/>
                          <w:i/>
                          <w:sz w:val="20"/>
                          <w:szCs w:val="20"/>
                        </w:rPr>
                        <w:t>recorded o</w:t>
                      </w:r>
                      <w:r w:rsidRPr="0005677D">
                        <w:rPr>
                          <w:rFonts w:ascii="Arial" w:hAnsi="Arial" w:cs="Arial"/>
                          <w:b/>
                          <w:bCs/>
                          <w:i/>
                          <w:sz w:val="20"/>
                          <w:szCs w:val="20"/>
                        </w:rPr>
                        <w:t>besity in adults (18+) by LSOA in Bracknell Forest</w:t>
                      </w:r>
                    </w:p>
                    <w:p w14:paraId="08E21833" w14:textId="77777777" w:rsidR="00A43EF2" w:rsidRDefault="00A43EF2" w:rsidP="00A43EF2">
                      <w:pPr>
                        <w:rPr>
                          <w:rFonts w:cs="Arial"/>
                          <w:b/>
                          <w:i/>
                          <w:sz w:val="20"/>
                          <w:szCs w:val="20"/>
                        </w:rPr>
                      </w:pPr>
                    </w:p>
                    <w:p w14:paraId="64C705BC" w14:textId="77777777" w:rsidR="00A43EF2" w:rsidRDefault="00A43EF2" w:rsidP="00A43EF2"/>
                  </w:txbxContent>
                </v:textbox>
                <w10:wrap anchorx="margin"/>
              </v:shape>
            </w:pict>
          </mc:Fallback>
        </mc:AlternateContent>
      </w:r>
      <w:r w:rsidR="00672297">
        <w:rPr>
          <w:rStyle w:val="SubtleEmphasis"/>
        </w:rPr>
        <w:t>Location</w:t>
      </w:r>
    </w:p>
    <w:p w14:paraId="2F061E89" w14:textId="4874895C" w:rsidR="000F5764" w:rsidRDefault="00100590" w:rsidP="00D925F2">
      <w:pPr>
        <w:spacing w:line="240" w:lineRule="auto"/>
        <w:ind w:left="-426" w:right="9781"/>
        <w:rPr>
          <w:rFonts w:ascii="Arial" w:hAnsi="Arial" w:cs="Arial"/>
          <w:sz w:val="22"/>
          <w:szCs w:val="22"/>
        </w:rPr>
      </w:pPr>
      <w:r w:rsidRPr="00A43EF2">
        <w:rPr>
          <w:rFonts w:ascii="Arial" w:eastAsia="Times New Roman" w:hAnsi="Arial" w:cs="Arial"/>
          <w:b/>
          <w:noProof/>
          <w:color w:val="4F81BD" w:themeColor="accent1"/>
          <w:sz w:val="24"/>
          <w:szCs w:val="24"/>
        </w:rPr>
        <w:drawing>
          <wp:anchor distT="0" distB="0" distL="114300" distR="114300" simplePos="0" relativeHeight="251658245" behindDoc="1" locked="0" layoutInCell="1" allowOverlap="1" wp14:anchorId="534ED950" wp14:editId="519C6C40">
            <wp:simplePos x="0" y="0"/>
            <wp:positionH relativeFrom="column">
              <wp:posOffset>3457962</wp:posOffset>
            </wp:positionH>
            <wp:positionV relativeFrom="paragraph">
              <wp:posOffset>116840</wp:posOffset>
            </wp:positionV>
            <wp:extent cx="6041390" cy="5840730"/>
            <wp:effectExtent l="0" t="0" r="0" b="7620"/>
            <wp:wrapNone/>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Picture 644"/>
                    <pic:cNvPicPr/>
                  </pic:nvPicPr>
                  <pic:blipFill>
                    <a:blip r:embed="rId72">
                      <a:extLst>
                        <a:ext uri="{28A0092B-C50C-407E-A947-70E740481C1C}">
                          <a14:useLocalDpi xmlns:a14="http://schemas.microsoft.com/office/drawing/2010/main" val="0"/>
                        </a:ext>
                      </a:extLst>
                    </a:blip>
                    <a:stretch>
                      <a:fillRect/>
                    </a:stretch>
                  </pic:blipFill>
                  <pic:spPr>
                    <a:xfrm>
                      <a:off x="0" y="0"/>
                      <a:ext cx="6041390" cy="5840730"/>
                    </a:xfrm>
                    <a:prstGeom prst="rect">
                      <a:avLst/>
                    </a:prstGeom>
                  </pic:spPr>
                </pic:pic>
              </a:graphicData>
            </a:graphic>
            <wp14:sizeRelH relativeFrom="margin">
              <wp14:pctWidth>0</wp14:pctWidth>
            </wp14:sizeRelH>
          </wp:anchor>
        </w:drawing>
      </w:r>
      <w:r w:rsidR="00E323CA">
        <w:rPr>
          <w:rFonts w:ascii="Arial" w:hAnsi="Arial" w:cs="Arial"/>
          <w:sz w:val="22"/>
          <w:szCs w:val="22"/>
        </w:rPr>
        <w:t>Figure 7 shows the</w:t>
      </w:r>
      <w:r w:rsidR="00D74FA7">
        <w:rPr>
          <w:rFonts w:ascii="Arial" w:hAnsi="Arial" w:cs="Arial"/>
          <w:sz w:val="22"/>
          <w:szCs w:val="22"/>
        </w:rPr>
        <w:t xml:space="preserve"> prevalence of recorded obesity</w:t>
      </w:r>
      <w:r w:rsidR="00EA1BAD">
        <w:rPr>
          <w:rFonts w:ascii="Arial" w:hAnsi="Arial" w:cs="Arial"/>
          <w:sz w:val="22"/>
          <w:szCs w:val="22"/>
        </w:rPr>
        <w:t xml:space="preserve"> by </w:t>
      </w:r>
      <w:r w:rsidR="00672297">
        <w:rPr>
          <w:rFonts w:ascii="Arial" w:hAnsi="Arial" w:cs="Arial"/>
          <w:sz w:val="22"/>
          <w:szCs w:val="22"/>
        </w:rPr>
        <w:t>Lower Super Output Area (</w:t>
      </w:r>
      <w:r w:rsidR="00EA1BAD">
        <w:rPr>
          <w:rFonts w:ascii="Arial" w:hAnsi="Arial" w:cs="Arial"/>
          <w:sz w:val="22"/>
          <w:szCs w:val="22"/>
        </w:rPr>
        <w:t>LSOA</w:t>
      </w:r>
      <w:r w:rsidR="00672297">
        <w:rPr>
          <w:rFonts w:ascii="Arial" w:hAnsi="Arial" w:cs="Arial"/>
          <w:sz w:val="22"/>
          <w:szCs w:val="22"/>
        </w:rPr>
        <w:t>)</w:t>
      </w:r>
      <w:r w:rsidR="00EA1BAD">
        <w:rPr>
          <w:rFonts w:ascii="Arial" w:hAnsi="Arial" w:cs="Arial"/>
          <w:sz w:val="22"/>
          <w:szCs w:val="22"/>
        </w:rPr>
        <w:t xml:space="preserve"> in Brack</w:t>
      </w:r>
      <w:r w:rsidR="00131BC4">
        <w:rPr>
          <w:rFonts w:ascii="Arial" w:hAnsi="Arial" w:cs="Arial"/>
          <w:sz w:val="22"/>
          <w:szCs w:val="22"/>
        </w:rPr>
        <w:t>n</w:t>
      </w:r>
      <w:r w:rsidR="00EA1BAD">
        <w:rPr>
          <w:rFonts w:ascii="Arial" w:hAnsi="Arial" w:cs="Arial"/>
          <w:sz w:val="22"/>
          <w:szCs w:val="22"/>
        </w:rPr>
        <w:t>ell Forest. This shows higher levels of obesity within central Bracknell, with the highest</w:t>
      </w:r>
      <w:r w:rsidR="003557D1">
        <w:rPr>
          <w:rFonts w:ascii="Arial" w:hAnsi="Arial" w:cs="Arial"/>
          <w:sz w:val="22"/>
          <w:szCs w:val="22"/>
        </w:rPr>
        <w:t xml:space="preserve"> recorded prevalence </w:t>
      </w:r>
      <w:r w:rsidR="00EA1BAD">
        <w:rPr>
          <w:rFonts w:ascii="Arial" w:hAnsi="Arial" w:cs="Arial"/>
          <w:sz w:val="22"/>
          <w:szCs w:val="22"/>
        </w:rPr>
        <w:t>found in neighbourhoods</w:t>
      </w:r>
      <w:r w:rsidR="00393E9C">
        <w:rPr>
          <w:rFonts w:ascii="Arial" w:hAnsi="Arial" w:cs="Arial"/>
          <w:sz w:val="22"/>
          <w:szCs w:val="22"/>
        </w:rPr>
        <w:t xml:space="preserve"> in </w:t>
      </w:r>
      <w:r w:rsidR="00EA1BAD">
        <w:rPr>
          <w:rFonts w:ascii="Arial" w:hAnsi="Arial" w:cs="Arial"/>
          <w:sz w:val="22"/>
          <w:szCs w:val="22"/>
        </w:rPr>
        <w:t>Great Hollands North, Crown Wood and Priestwood and Garth wards.</w:t>
      </w:r>
      <w:r w:rsidR="00E323CA">
        <w:rPr>
          <w:rFonts w:ascii="Arial" w:hAnsi="Arial" w:cs="Arial"/>
          <w:sz w:val="22"/>
          <w:szCs w:val="22"/>
        </w:rPr>
        <w:t xml:space="preserve"> </w:t>
      </w:r>
      <w:r w:rsidR="003557D1">
        <w:rPr>
          <w:rFonts w:ascii="Arial" w:hAnsi="Arial" w:cs="Arial"/>
          <w:sz w:val="22"/>
          <w:szCs w:val="22"/>
        </w:rPr>
        <w:t xml:space="preserve">The </w:t>
      </w:r>
      <w:r w:rsidR="007B445D">
        <w:rPr>
          <w:rFonts w:ascii="Arial" w:hAnsi="Arial" w:cs="Arial"/>
          <w:sz w:val="22"/>
          <w:szCs w:val="22"/>
        </w:rPr>
        <w:t xml:space="preserve">neighbourhoods with the </w:t>
      </w:r>
      <w:r w:rsidR="003557D1">
        <w:rPr>
          <w:rFonts w:ascii="Arial" w:hAnsi="Arial" w:cs="Arial"/>
          <w:sz w:val="22"/>
          <w:szCs w:val="22"/>
        </w:rPr>
        <w:t>highest prevalence rates are included below:</w:t>
      </w:r>
    </w:p>
    <w:p w14:paraId="2AE06148" w14:textId="62E3A006" w:rsidR="00E56DAF" w:rsidRDefault="00E56DAF" w:rsidP="00D925F2">
      <w:pPr>
        <w:ind w:left="-426" w:right="9781"/>
        <w:rPr>
          <w:rFonts w:ascii="Arial" w:hAnsi="Arial" w:cs="Arial"/>
          <w:sz w:val="22"/>
          <w:szCs w:val="22"/>
        </w:rPr>
      </w:pPr>
      <w:r>
        <w:rPr>
          <w:noProof/>
        </w:rPr>
        <w:drawing>
          <wp:anchor distT="0" distB="0" distL="114300" distR="114300" simplePos="0" relativeHeight="251658330" behindDoc="1" locked="0" layoutInCell="1" allowOverlap="1" wp14:anchorId="2BD0862B" wp14:editId="0F676639">
            <wp:simplePos x="0" y="0"/>
            <wp:positionH relativeFrom="column">
              <wp:posOffset>-244863</wp:posOffset>
            </wp:positionH>
            <wp:positionV relativeFrom="paragraph">
              <wp:posOffset>61480</wp:posOffset>
            </wp:positionV>
            <wp:extent cx="2778826" cy="2930006"/>
            <wp:effectExtent l="0" t="0" r="2540" b="3810"/>
            <wp:wrapTight wrapText="bothSides">
              <wp:wrapPolygon edited="0">
                <wp:start x="0" y="0"/>
                <wp:lineTo x="0" y="21488"/>
                <wp:lineTo x="21472" y="21488"/>
                <wp:lineTo x="21472" y="0"/>
                <wp:lineTo x="0" y="0"/>
              </wp:wrapPolygon>
            </wp:wrapTight>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Picture 647"/>
                    <pic:cNvPicPr/>
                  </pic:nvPicPr>
                  <pic:blipFill>
                    <a:blip r:embed="rId73">
                      <a:extLst>
                        <a:ext uri="{28A0092B-C50C-407E-A947-70E740481C1C}">
                          <a14:useLocalDpi xmlns:a14="http://schemas.microsoft.com/office/drawing/2010/main" val="0"/>
                        </a:ext>
                      </a:extLst>
                    </a:blip>
                    <a:stretch>
                      <a:fillRect/>
                    </a:stretch>
                  </pic:blipFill>
                  <pic:spPr>
                    <a:xfrm>
                      <a:off x="0" y="0"/>
                      <a:ext cx="2778826" cy="2930006"/>
                    </a:xfrm>
                    <a:prstGeom prst="rect">
                      <a:avLst/>
                    </a:prstGeom>
                  </pic:spPr>
                </pic:pic>
              </a:graphicData>
            </a:graphic>
          </wp:anchor>
        </w:drawing>
      </w:r>
    </w:p>
    <w:p w14:paraId="54FA17A9" w14:textId="6DF3EFAF" w:rsidR="00E56DAF" w:rsidRDefault="00E56DAF" w:rsidP="00D925F2">
      <w:pPr>
        <w:ind w:left="-426" w:right="9781"/>
        <w:rPr>
          <w:rFonts w:ascii="Arial" w:hAnsi="Arial" w:cs="Arial"/>
          <w:sz w:val="22"/>
          <w:szCs w:val="22"/>
        </w:rPr>
      </w:pPr>
    </w:p>
    <w:p w14:paraId="2885E5A0" w14:textId="3214707B" w:rsidR="00E56DAF" w:rsidRDefault="00E56DAF" w:rsidP="00D925F2">
      <w:pPr>
        <w:ind w:left="-426" w:right="9781"/>
        <w:rPr>
          <w:rFonts w:ascii="Arial" w:hAnsi="Arial" w:cs="Arial"/>
          <w:sz w:val="22"/>
          <w:szCs w:val="22"/>
        </w:rPr>
      </w:pPr>
    </w:p>
    <w:p w14:paraId="31F10074" w14:textId="77777777" w:rsidR="00E56DAF" w:rsidRDefault="00E56DAF" w:rsidP="00D925F2">
      <w:pPr>
        <w:ind w:left="-426" w:right="9781"/>
        <w:rPr>
          <w:rFonts w:ascii="Arial" w:hAnsi="Arial" w:cs="Arial"/>
          <w:sz w:val="22"/>
          <w:szCs w:val="22"/>
        </w:rPr>
      </w:pPr>
    </w:p>
    <w:p w14:paraId="15511C0C" w14:textId="77777777" w:rsidR="00E56DAF" w:rsidRDefault="00E56DAF" w:rsidP="00D925F2">
      <w:pPr>
        <w:ind w:left="-426" w:right="9781"/>
        <w:rPr>
          <w:rFonts w:ascii="Arial" w:hAnsi="Arial" w:cs="Arial"/>
          <w:sz w:val="22"/>
          <w:szCs w:val="22"/>
        </w:rPr>
      </w:pPr>
    </w:p>
    <w:p w14:paraId="1B6EE258" w14:textId="77777777" w:rsidR="00E56DAF" w:rsidRDefault="00E56DAF" w:rsidP="00D925F2">
      <w:pPr>
        <w:ind w:left="-426" w:right="9781"/>
        <w:rPr>
          <w:rFonts w:ascii="Arial" w:hAnsi="Arial" w:cs="Arial"/>
          <w:sz w:val="22"/>
          <w:szCs w:val="22"/>
        </w:rPr>
      </w:pPr>
    </w:p>
    <w:p w14:paraId="52207911" w14:textId="77777777" w:rsidR="00E56DAF" w:rsidRDefault="00E56DAF" w:rsidP="00D925F2">
      <w:pPr>
        <w:ind w:left="-426" w:right="9781"/>
        <w:rPr>
          <w:rFonts w:ascii="Arial" w:hAnsi="Arial" w:cs="Arial"/>
          <w:sz w:val="22"/>
          <w:szCs w:val="22"/>
        </w:rPr>
      </w:pPr>
    </w:p>
    <w:p w14:paraId="73DA02EB" w14:textId="77777777" w:rsidR="00E56DAF" w:rsidRDefault="00E56DAF" w:rsidP="00D925F2">
      <w:pPr>
        <w:ind w:left="-426" w:right="9781"/>
        <w:rPr>
          <w:rFonts w:ascii="Arial" w:hAnsi="Arial" w:cs="Arial"/>
          <w:sz w:val="22"/>
          <w:szCs w:val="22"/>
        </w:rPr>
      </w:pPr>
    </w:p>
    <w:p w14:paraId="0765D4F8" w14:textId="1788C2E9" w:rsidR="00E56DAF" w:rsidRDefault="00E56DAF" w:rsidP="00D925F2">
      <w:pPr>
        <w:ind w:left="-426" w:right="9781"/>
        <w:rPr>
          <w:rFonts w:ascii="Arial" w:hAnsi="Arial" w:cs="Arial"/>
          <w:sz w:val="22"/>
          <w:szCs w:val="22"/>
        </w:rPr>
      </w:pPr>
    </w:p>
    <w:p w14:paraId="704800C0" w14:textId="77777777" w:rsidR="00E56DAF" w:rsidRDefault="00E56DAF" w:rsidP="00D925F2">
      <w:pPr>
        <w:ind w:left="-426" w:right="9781"/>
        <w:rPr>
          <w:rFonts w:ascii="Arial" w:hAnsi="Arial" w:cs="Arial"/>
          <w:sz w:val="22"/>
          <w:szCs w:val="22"/>
        </w:rPr>
      </w:pPr>
    </w:p>
    <w:p w14:paraId="35B22609" w14:textId="5D295884" w:rsidR="007B445D" w:rsidRDefault="007B445D" w:rsidP="00D925F2">
      <w:pPr>
        <w:ind w:left="-426" w:right="9781"/>
        <w:rPr>
          <w:rFonts w:ascii="Arial" w:hAnsi="Arial" w:cs="Arial"/>
          <w:sz w:val="22"/>
          <w:szCs w:val="22"/>
        </w:rPr>
      </w:pPr>
    </w:p>
    <w:p w14:paraId="3A311947" w14:textId="023DD86E" w:rsidR="000F5764" w:rsidRPr="001638E3" w:rsidRDefault="007B445D" w:rsidP="00D925F2">
      <w:pPr>
        <w:spacing w:line="240" w:lineRule="auto"/>
        <w:ind w:left="-426" w:right="9781"/>
        <w:rPr>
          <w:rFonts w:ascii="Arial" w:hAnsi="Arial" w:cs="Arial"/>
          <w:sz w:val="22"/>
          <w:szCs w:val="22"/>
        </w:rPr>
      </w:pPr>
      <w:r w:rsidRPr="00A43EF2">
        <w:rPr>
          <w:rFonts w:ascii="Arial" w:eastAsia="Times New Roman" w:hAnsi="Arial" w:cs="Arial"/>
          <w:b/>
          <w:i/>
          <w:noProof/>
          <w:sz w:val="20"/>
          <w:szCs w:val="20"/>
        </w:rPr>
        <mc:AlternateContent>
          <mc:Choice Requires="wps">
            <w:drawing>
              <wp:anchor distT="45720" distB="45720" distL="114300" distR="114300" simplePos="0" relativeHeight="251658331" behindDoc="1" locked="0" layoutInCell="1" allowOverlap="1" wp14:anchorId="71787FF7" wp14:editId="018DDA94">
                <wp:simplePos x="0" y="0"/>
                <wp:positionH relativeFrom="margin">
                  <wp:posOffset>3519401</wp:posOffset>
                </wp:positionH>
                <wp:positionV relativeFrom="paragraph">
                  <wp:posOffset>983104</wp:posOffset>
                </wp:positionV>
                <wp:extent cx="3906982" cy="439387"/>
                <wp:effectExtent l="0" t="0" r="0" b="0"/>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6982" cy="439387"/>
                        </a:xfrm>
                        <a:prstGeom prst="rect">
                          <a:avLst/>
                        </a:prstGeom>
                        <a:solidFill>
                          <a:srgbClr val="FFFFFF"/>
                        </a:solidFill>
                        <a:ln w="9525">
                          <a:noFill/>
                          <a:miter lim="800000"/>
                          <a:headEnd/>
                          <a:tailEnd/>
                        </a:ln>
                      </wps:spPr>
                      <wps:txbx>
                        <w:txbxContent>
                          <w:p w14:paraId="5A98F459" w14:textId="53278968" w:rsidR="00AA7624" w:rsidRPr="00E96AF8" w:rsidRDefault="00AA7624" w:rsidP="00AA7624">
                            <w:pPr>
                              <w:ind w:left="-142"/>
                              <w:rPr>
                                <w:rFonts w:ascii="Arial" w:hAnsi="Arial" w:cs="Arial"/>
                              </w:rPr>
                            </w:pPr>
                            <w:r w:rsidRPr="00E96AF8">
                              <w:rPr>
                                <w:rFonts w:ascii="Arial" w:hAnsi="Arial" w:cs="Arial"/>
                                <w:i/>
                                <w:sz w:val="20"/>
                                <w:szCs w:val="20"/>
                              </w:rPr>
                              <w:t>Source:</w:t>
                            </w:r>
                            <w:r w:rsidRPr="00E96AF8">
                              <w:rPr>
                                <w:rFonts w:ascii="Arial" w:hAnsi="Arial" w:cs="Arial"/>
                              </w:rPr>
                              <w:t xml:space="preserve"> </w:t>
                            </w:r>
                            <w:r w:rsidRPr="00E96AF8">
                              <w:rPr>
                                <w:rFonts w:ascii="Arial" w:hAnsi="Arial" w:cs="Arial"/>
                                <w:i/>
                                <w:sz w:val="20"/>
                                <w:szCs w:val="20"/>
                              </w:rPr>
                              <w:t xml:space="preserve">Connected </w:t>
                            </w:r>
                            <w:r>
                              <w:rPr>
                                <w:rFonts w:ascii="Arial" w:hAnsi="Arial" w:cs="Arial"/>
                                <w:i/>
                                <w:sz w:val="20"/>
                                <w:szCs w:val="20"/>
                              </w:rPr>
                              <w:t>C</w:t>
                            </w:r>
                            <w:r w:rsidRPr="00E96AF8">
                              <w:rPr>
                                <w:rFonts w:ascii="Arial" w:hAnsi="Arial" w:cs="Arial"/>
                                <w:i/>
                                <w:sz w:val="20"/>
                                <w:szCs w:val="20"/>
                              </w:rPr>
                              <w:t>are - Frimley IC</w:t>
                            </w:r>
                            <w:r>
                              <w:rPr>
                                <w:rFonts w:ascii="Arial" w:hAnsi="Arial" w:cs="Arial"/>
                                <w:i/>
                                <w:sz w:val="20"/>
                                <w:szCs w:val="20"/>
                              </w:rPr>
                              <w:t>B</w:t>
                            </w:r>
                            <w:r w:rsidRPr="00E96AF8">
                              <w:rPr>
                                <w:rFonts w:ascii="Arial" w:hAnsi="Arial" w:cs="Arial"/>
                                <w:i/>
                                <w:sz w:val="20"/>
                                <w:szCs w:val="20"/>
                              </w:rPr>
                              <w:t xml:space="preserve"> Analytics Team (Jan</w:t>
                            </w:r>
                            <w:r w:rsidR="00DC234A">
                              <w:rPr>
                                <w:rFonts w:ascii="Arial" w:hAnsi="Arial" w:cs="Arial"/>
                                <w:i/>
                                <w:sz w:val="20"/>
                                <w:szCs w:val="20"/>
                              </w:rPr>
                              <w:t xml:space="preserve"> 20</w:t>
                            </w:r>
                            <w:r>
                              <w:rPr>
                                <w:rFonts w:ascii="Arial" w:hAnsi="Arial" w:cs="Arial"/>
                                <w:i/>
                                <w:sz w:val="20"/>
                                <w:szCs w:val="20"/>
                              </w:rPr>
                              <w:t>22</w:t>
                            </w:r>
                            <w:r w:rsidRPr="00E96AF8">
                              <w:rPr>
                                <w:rFonts w:ascii="Arial" w:hAnsi="Arial" w:cs="Arial"/>
                                <w:i/>
                                <w:sz w:val="20"/>
                                <w:szCs w:val="20"/>
                              </w:rPr>
                              <w:t>)</w:t>
                            </w:r>
                            <w:r w:rsidRPr="00E96AF8">
                              <w:rPr>
                                <w:rFonts w:ascii="Arial" w:hAnsi="Arial" w:cs="Arial"/>
                              </w:rPr>
                              <w:t xml:space="preserve"> </w:t>
                            </w:r>
                          </w:p>
                          <w:p w14:paraId="0D4D57C1" w14:textId="77777777" w:rsidR="00A43EF2" w:rsidRPr="001638E3" w:rsidRDefault="00A43EF2" w:rsidP="00AA7624">
                            <w:pPr>
                              <w:ind w:left="-142"/>
                              <w:rPr>
                                <w:rFonts w:ascii="Arial" w:hAnsi="Arial"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1787FF7" id="Text Box 8" o:spid="_x0000_s1035" type="#_x0000_t202" style="position:absolute;left:0;text-align:left;margin-left:277.1pt;margin-top:77.4pt;width:307.65pt;height:34.6pt;z-index:-25165814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" stroked="f">
                <v:textbox>
                  <w:txbxContent>
                    <w:p w14:paraId="5A98F459" w14:textId="53278968" w:rsidR="00AA7624" w:rsidRPr="00E96AF8" w:rsidRDefault="00AA7624" w:rsidP="00AA7624">
                      <w:pPr>
                        <w:ind w:left="-142"/>
                        <w:rPr>
                          <w:rFonts w:ascii="Arial" w:hAnsi="Arial" w:cs="Arial"/>
                        </w:rPr>
                      </w:pPr>
                      <w:r w:rsidRPr="00E96AF8">
                        <w:rPr>
                          <w:rFonts w:ascii="Arial" w:hAnsi="Arial" w:cs="Arial"/>
                          <w:i/>
                          <w:sz w:val="20"/>
                          <w:szCs w:val="20"/>
                        </w:rPr>
                        <w:t>Source:</w:t>
                      </w:r>
                      <w:r w:rsidRPr="00E96AF8">
                        <w:rPr>
                          <w:rFonts w:ascii="Arial" w:hAnsi="Arial" w:cs="Arial"/>
                        </w:rPr>
                        <w:t xml:space="preserve"> </w:t>
                      </w:r>
                      <w:r w:rsidRPr="00E96AF8">
                        <w:rPr>
                          <w:rFonts w:ascii="Arial" w:hAnsi="Arial" w:cs="Arial"/>
                          <w:i/>
                          <w:sz w:val="20"/>
                          <w:szCs w:val="20"/>
                        </w:rPr>
                        <w:t xml:space="preserve">Connected </w:t>
                      </w:r>
                      <w:r>
                        <w:rPr>
                          <w:rFonts w:ascii="Arial" w:hAnsi="Arial" w:cs="Arial"/>
                          <w:i/>
                          <w:sz w:val="20"/>
                          <w:szCs w:val="20"/>
                        </w:rPr>
                        <w:t>C</w:t>
                      </w:r>
                      <w:r w:rsidRPr="00E96AF8">
                        <w:rPr>
                          <w:rFonts w:ascii="Arial" w:hAnsi="Arial" w:cs="Arial"/>
                          <w:i/>
                          <w:sz w:val="20"/>
                          <w:szCs w:val="20"/>
                        </w:rPr>
                        <w:t>are - Frimley IC</w:t>
                      </w:r>
                      <w:r>
                        <w:rPr>
                          <w:rFonts w:ascii="Arial" w:hAnsi="Arial" w:cs="Arial"/>
                          <w:i/>
                          <w:sz w:val="20"/>
                          <w:szCs w:val="20"/>
                        </w:rPr>
                        <w:t>B</w:t>
                      </w:r>
                      <w:r w:rsidRPr="00E96AF8">
                        <w:rPr>
                          <w:rFonts w:ascii="Arial" w:hAnsi="Arial" w:cs="Arial"/>
                          <w:i/>
                          <w:sz w:val="20"/>
                          <w:szCs w:val="20"/>
                        </w:rPr>
                        <w:t xml:space="preserve"> Analytics Team (Jan</w:t>
                      </w:r>
                      <w:r w:rsidR="00DC234A">
                        <w:rPr>
                          <w:rFonts w:ascii="Arial" w:hAnsi="Arial" w:cs="Arial"/>
                          <w:i/>
                          <w:sz w:val="20"/>
                          <w:szCs w:val="20"/>
                        </w:rPr>
                        <w:t xml:space="preserve"> 20</w:t>
                      </w:r>
                      <w:r>
                        <w:rPr>
                          <w:rFonts w:ascii="Arial" w:hAnsi="Arial" w:cs="Arial"/>
                          <w:i/>
                          <w:sz w:val="20"/>
                          <w:szCs w:val="20"/>
                        </w:rPr>
                        <w:t>22</w:t>
                      </w:r>
                      <w:r w:rsidRPr="00E96AF8">
                        <w:rPr>
                          <w:rFonts w:ascii="Arial" w:hAnsi="Arial" w:cs="Arial"/>
                          <w:i/>
                          <w:sz w:val="20"/>
                          <w:szCs w:val="20"/>
                        </w:rPr>
                        <w:t>)</w:t>
                      </w:r>
                      <w:r w:rsidRPr="00E96AF8">
                        <w:rPr>
                          <w:rFonts w:ascii="Arial" w:hAnsi="Arial" w:cs="Arial"/>
                        </w:rPr>
                        <w:t xml:space="preserve"> </w:t>
                      </w:r>
                    </w:p>
                    <w:p w14:paraId="0D4D57C1" w14:textId="77777777" w:rsidR="00A43EF2" w:rsidRPr="001638E3" w:rsidRDefault="00A43EF2" w:rsidP="00AA7624">
                      <w:pPr>
                        <w:ind w:left="-142"/>
                        <w:rPr>
                          <w:rFonts w:ascii="Arial" w:hAnsi="Arial" w:cs="Arial"/>
                        </w:rPr>
                      </w:pPr>
                    </w:p>
                  </w:txbxContent>
                </v:textbox>
                <w10:wrap anchorx="margin"/>
              </v:shape>
            </w:pict>
          </mc:Fallback>
        </mc:AlternateContent>
      </w:r>
      <w:r w:rsidR="000F5764" w:rsidRPr="001638E3">
        <w:rPr>
          <w:rFonts w:ascii="Arial" w:hAnsi="Arial" w:cs="Arial"/>
          <w:sz w:val="22"/>
          <w:szCs w:val="22"/>
        </w:rPr>
        <w:t>Caution should be taken with t</w:t>
      </w:r>
      <w:r w:rsidR="00BF182E">
        <w:rPr>
          <w:rFonts w:ascii="Arial" w:hAnsi="Arial" w:cs="Arial"/>
          <w:sz w:val="22"/>
          <w:szCs w:val="22"/>
        </w:rPr>
        <w:t xml:space="preserve">his </w:t>
      </w:r>
      <w:r w:rsidR="000F5764" w:rsidRPr="001638E3">
        <w:rPr>
          <w:rFonts w:ascii="Arial" w:hAnsi="Arial" w:cs="Arial"/>
          <w:sz w:val="22"/>
          <w:szCs w:val="22"/>
        </w:rPr>
        <w:t xml:space="preserve">data as </w:t>
      </w:r>
      <w:r w:rsidR="00431A33">
        <w:rPr>
          <w:rFonts w:ascii="Arial" w:hAnsi="Arial" w:cs="Arial"/>
          <w:sz w:val="22"/>
          <w:szCs w:val="22"/>
        </w:rPr>
        <w:t xml:space="preserve">it is based on </w:t>
      </w:r>
      <w:r w:rsidR="000F5764" w:rsidRPr="001638E3">
        <w:rPr>
          <w:rFonts w:ascii="Arial" w:hAnsi="Arial" w:cs="Arial"/>
          <w:sz w:val="22"/>
          <w:szCs w:val="22"/>
        </w:rPr>
        <w:t>crude rates</w:t>
      </w:r>
      <w:r w:rsidR="00431A33">
        <w:rPr>
          <w:rFonts w:ascii="Arial" w:hAnsi="Arial" w:cs="Arial"/>
          <w:sz w:val="22"/>
          <w:szCs w:val="22"/>
        </w:rPr>
        <w:t>, rather than age-</w:t>
      </w:r>
      <w:r w:rsidR="000F5764" w:rsidRPr="001638E3">
        <w:rPr>
          <w:rFonts w:ascii="Arial" w:hAnsi="Arial" w:cs="Arial"/>
          <w:sz w:val="22"/>
          <w:szCs w:val="22"/>
        </w:rPr>
        <w:t>standardised</w:t>
      </w:r>
      <w:r w:rsidR="00431A33">
        <w:rPr>
          <w:rFonts w:ascii="Arial" w:hAnsi="Arial" w:cs="Arial"/>
          <w:sz w:val="22"/>
          <w:szCs w:val="22"/>
        </w:rPr>
        <w:t xml:space="preserve"> rates. Age is a factor </w:t>
      </w:r>
      <w:r w:rsidR="009D261B">
        <w:rPr>
          <w:rFonts w:ascii="Arial" w:hAnsi="Arial" w:cs="Arial"/>
          <w:sz w:val="22"/>
          <w:szCs w:val="22"/>
        </w:rPr>
        <w:t xml:space="preserve">that impacts on recorded </w:t>
      </w:r>
      <w:r w:rsidR="00CD5390">
        <w:rPr>
          <w:rFonts w:ascii="Arial" w:hAnsi="Arial" w:cs="Arial"/>
          <w:sz w:val="22"/>
          <w:szCs w:val="22"/>
        </w:rPr>
        <w:t xml:space="preserve">obesity </w:t>
      </w:r>
      <w:r w:rsidR="009D261B">
        <w:rPr>
          <w:rFonts w:ascii="Arial" w:hAnsi="Arial" w:cs="Arial"/>
          <w:sz w:val="22"/>
          <w:szCs w:val="22"/>
        </w:rPr>
        <w:t>prevalence and areas of Bracknell Forest w</w:t>
      </w:r>
      <w:r w:rsidR="00CD5390">
        <w:rPr>
          <w:rFonts w:ascii="Arial" w:hAnsi="Arial" w:cs="Arial"/>
          <w:sz w:val="22"/>
          <w:szCs w:val="22"/>
        </w:rPr>
        <w:t>ith older populations</w:t>
      </w:r>
      <w:r w:rsidR="00A71045">
        <w:rPr>
          <w:rFonts w:ascii="Arial" w:hAnsi="Arial" w:cs="Arial"/>
          <w:sz w:val="22"/>
          <w:szCs w:val="22"/>
        </w:rPr>
        <w:t xml:space="preserve"> </w:t>
      </w:r>
      <w:r w:rsidR="00CD5390">
        <w:rPr>
          <w:rFonts w:ascii="Arial" w:hAnsi="Arial" w:cs="Arial"/>
          <w:sz w:val="22"/>
          <w:szCs w:val="22"/>
        </w:rPr>
        <w:t xml:space="preserve">will therefore have higher obesity prevalence. </w:t>
      </w:r>
      <w:r w:rsidR="000F5764" w:rsidRPr="001638E3">
        <w:rPr>
          <w:rFonts w:ascii="Arial" w:hAnsi="Arial" w:cs="Arial"/>
          <w:sz w:val="22"/>
          <w:szCs w:val="22"/>
        </w:rPr>
        <w:t xml:space="preserve"> </w:t>
      </w:r>
    </w:p>
    <w:p w14:paraId="1233E823" w14:textId="3C31E104" w:rsidR="007B445D" w:rsidRDefault="003D4C12" w:rsidP="00D925F2">
      <w:pPr>
        <w:spacing w:line="240" w:lineRule="auto"/>
        <w:ind w:left="-426" w:right="9922"/>
        <w:rPr>
          <w:rFonts w:ascii="Arial" w:hAnsi="Arial" w:cs="Arial"/>
          <w:sz w:val="22"/>
          <w:szCs w:val="22"/>
        </w:rPr>
      </w:pPr>
      <w:r>
        <w:rPr>
          <w:noProof/>
        </w:rPr>
        <w:lastRenderedPageBreak/>
        <w:drawing>
          <wp:anchor distT="0" distB="0" distL="114300" distR="114300" simplePos="0" relativeHeight="251658334" behindDoc="1" locked="0" layoutInCell="1" allowOverlap="1" wp14:anchorId="6261B7BD" wp14:editId="0707AED9">
            <wp:simplePos x="0" y="0"/>
            <wp:positionH relativeFrom="column">
              <wp:posOffset>-255242</wp:posOffset>
            </wp:positionH>
            <wp:positionV relativeFrom="paragraph">
              <wp:posOffset>1053465</wp:posOffset>
            </wp:positionV>
            <wp:extent cx="3474932" cy="1045029"/>
            <wp:effectExtent l="0" t="0" r="0" b="3175"/>
            <wp:wrapTight wrapText="bothSides">
              <wp:wrapPolygon edited="0">
                <wp:start x="0" y="0"/>
                <wp:lineTo x="0" y="21272"/>
                <wp:lineTo x="21434" y="21272"/>
                <wp:lineTo x="21434" y="0"/>
                <wp:lineTo x="0" y="0"/>
              </wp:wrapPolygon>
            </wp:wrapTight>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Picture 648"/>
                    <pic:cNvPicPr/>
                  </pic:nvPicPr>
                  <pic:blipFill>
                    <a:blip r:embed="rId74">
                      <a:extLst>
                        <a:ext uri="{28A0092B-C50C-407E-A947-70E740481C1C}">
                          <a14:useLocalDpi xmlns:a14="http://schemas.microsoft.com/office/drawing/2010/main" val="0"/>
                        </a:ext>
                      </a:extLst>
                    </a:blip>
                    <a:stretch>
                      <a:fillRect/>
                    </a:stretch>
                  </pic:blipFill>
                  <pic:spPr>
                    <a:xfrm>
                      <a:off x="0" y="0"/>
                      <a:ext cx="3474932" cy="1045029"/>
                    </a:xfrm>
                    <a:prstGeom prst="rect">
                      <a:avLst/>
                    </a:prstGeom>
                  </pic:spPr>
                </pic:pic>
              </a:graphicData>
            </a:graphic>
          </wp:anchor>
        </w:drawing>
      </w:r>
      <w:r w:rsidR="00F23F21" w:rsidRPr="00A43EF2">
        <w:rPr>
          <w:rFonts w:ascii="Arial" w:eastAsia="Times New Roman" w:hAnsi="Arial" w:cs="Arial"/>
          <w:b/>
          <w:i/>
          <w:noProof/>
          <w:sz w:val="28"/>
          <w:szCs w:val="28"/>
        </w:rPr>
        <mc:AlternateContent>
          <mc:Choice Requires="wps">
            <w:drawing>
              <wp:anchor distT="45720" distB="45720" distL="114300" distR="114300" simplePos="0" relativeHeight="251658332" behindDoc="1" locked="0" layoutInCell="1" allowOverlap="1" wp14:anchorId="6DA26BB6" wp14:editId="2EC74278">
                <wp:simplePos x="0" y="0"/>
                <wp:positionH relativeFrom="margin">
                  <wp:posOffset>3495163</wp:posOffset>
                </wp:positionH>
                <wp:positionV relativeFrom="paragraph">
                  <wp:posOffset>-231</wp:posOffset>
                </wp:positionV>
                <wp:extent cx="6027312" cy="304800"/>
                <wp:effectExtent l="0" t="0" r="0" b="0"/>
                <wp:wrapNone/>
                <wp:docPr id="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7312" cy="304800"/>
                        </a:xfrm>
                        <a:prstGeom prst="rect">
                          <a:avLst/>
                        </a:prstGeom>
                        <a:solidFill>
                          <a:srgbClr val="FFFFFF"/>
                        </a:solidFill>
                        <a:ln w="9525">
                          <a:noFill/>
                          <a:miter lim="800000"/>
                          <a:headEnd/>
                          <a:tailEnd/>
                        </a:ln>
                      </wps:spPr>
                      <wps:txbx>
                        <w:txbxContent>
                          <w:p w14:paraId="45A1284D" w14:textId="5D7C7E35" w:rsidR="007B445D" w:rsidRPr="007259D2" w:rsidRDefault="007B445D" w:rsidP="007B445D">
                            <w:pPr>
                              <w:rPr>
                                <w:rFonts w:ascii="Arial" w:hAnsi="Arial" w:cs="Arial"/>
                                <w:b/>
                                <w:i/>
                                <w:sz w:val="20"/>
                                <w:szCs w:val="20"/>
                              </w:rPr>
                            </w:pPr>
                            <w:r w:rsidRPr="007259D2">
                              <w:rPr>
                                <w:rFonts w:ascii="Arial" w:hAnsi="Arial" w:cs="Arial"/>
                                <w:b/>
                                <w:i/>
                                <w:sz w:val="20"/>
                                <w:szCs w:val="20"/>
                              </w:rPr>
                              <w:t xml:space="preserve">Figure 8: </w:t>
                            </w:r>
                            <w:r w:rsidRPr="007259D2">
                              <w:rPr>
                                <w:rFonts w:ascii="Arial" w:hAnsi="Arial" w:cs="Arial"/>
                                <w:b/>
                                <w:bCs/>
                                <w:i/>
                                <w:sz w:val="20"/>
                                <w:szCs w:val="20"/>
                              </w:rPr>
                              <w:t xml:space="preserve">Prevalence of </w:t>
                            </w:r>
                            <w:r>
                              <w:rPr>
                                <w:rFonts w:ascii="Arial" w:hAnsi="Arial" w:cs="Arial"/>
                                <w:b/>
                                <w:bCs/>
                                <w:i/>
                                <w:sz w:val="20"/>
                                <w:szCs w:val="20"/>
                              </w:rPr>
                              <w:t xml:space="preserve">recorded obesity </w:t>
                            </w:r>
                            <w:r w:rsidRPr="007259D2">
                              <w:rPr>
                                <w:rFonts w:ascii="Arial" w:hAnsi="Arial" w:cs="Arial"/>
                                <w:b/>
                                <w:bCs/>
                                <w:i/>
                                <w:sz w:val="20"/>
                                <w:szCs w:val="20"/>
                              </w:rPr>
                              <w:t>in adults (18+) by LSOA in Slough</w:t>
                            </w:r>
                          </w:p>
                          <w:p w14:paraId="5293E7C4" w14:textId="77777777" w:rsidR="007B445D" w:rsidRDefault="007B445D" w:rsidP="007B445D">
                            <w:pPr>
                              <w:rPr>
                                <w:rFonts w:cs="Arial"/>
                                <w:b/>
                                <w:i/>
                                <w:sz w:val="20"/>
                                <w:szCs w:val="20"/>
                              </w:rPr>
                            </w:pPr>
                          </w:p>
                          <w:p w14:paraId="0F2F2339" w14:textId="77777777" w:rsidR="007B445D" w:rsidRDefault="007B445D" w:rsidP="007B445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DA26BB6" id="_x0000_s1036" type="#_x0000_t202" style="position:absolute;left:0;text-align:left;margin-left:275.2pt;margin-top:0;width:474.6pt;height:24pt;z-index:-2516581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" stroked="f">
                <v:textbox>
                  <w:txbxContent>
                    <w:p w14:paraId="45A1284D" w14:textId="5D7C7E35" w:rsidR="007B445D" w:rsidRPr="007259D2" w:rsidRDefault="007B445D" w:rsidP="007B445D">
                      <w:pPr>
                        <w:rPr>
                          <w:rFonts w:ascii="Arial" w:hAnsi="Arial" w:cs="Arial"/>
                          <w:b/>
                          <w:i/>
                          <w:sz w:val="20"/>
                          <w:szCs w:val="20"/>
                        </w:rPr>
                      </w:pPr>
                      <w:r w:rsidRPr="007259D2">
                        <w:rPr>
                          <w:rFonts w:ascii="Arial" w:hAnsi="Arial" w:cs="Arial"/>
                          <w:b/>
                          <w:i/>
                          <w:sz w:val="20"/>
                          <w:szCs w:val="20"/>
                        </w:rPr>
                        <w:t xml:space="preserve">Figure 8: </w:t>
                      </w:r>
                      <w:r w:rsidRPr="007259D2">
                        <w:rPr>
                          <w:rFonts w:ascii="Arial" w:hAnsi="Arial" w:cs="Arial"/>
                          <w:b/>
                          <w:bCs/>
                          <w:i/>
                          <w:sz w:val="20"/>
                          <w:szCs w:val="20"/>
                        </w:rPr>
                        <w:t xml:space="preserve">Prevalence of </w:t>
                      </w:r>
                      <w:r>
                        <w:rPr>
                          <w:rFonts w:ascii="Arial" w:hAnsi="Arial" w:cs="Arial"/>
                          <w:b/>
                          <w:bCs/>
                          <w:i/>
                          <w:sz w:val="20"/>
                          <w:szCs w:val="20"/>
                        </w:rPr>
                        <w:t xml:space="preserve">recorded obesity </w:t>
                      </w:r>
                      <w:r w:rsidRPr="007259D2">
                        <w:rPr>
                          <w:rFonts w:ascii="Arial" w:hAnsi="Arial" w:cs="Arial"/>
                          <w:b/>
                          <w:bCs/>
                          <w:i/>
                          <w:sz w:val="20"/>
                          <w:szCs w:val="20"/>
                        </w:rPr>
                        <w:t>in adults (18+) by LSOA in Slough</w:t>
                      </w:r>
                    </w:p>
                    <w:p w14:paraId="5293E7C4" w14:textId="77777777" w:rsidR="007B445D" w:rsidRDefault="007B445D" w:rsidP="007B445D">
                      <w:pPr>
                        <w:rPr>
                          <w:rFonts w:cs="Arial"/>
                          <w:b/>
                          <w:i/>
                          <w:sz w:val="20"/>
                          <w:szCs w:val="20"/>
                        </w:rPr>
                      </w:pPr>
                    </w:p>
                    <w:p w14:paraId="0F2F2339" w14:textId="77777777" w:rsidR="007B445D" w:rsidRDefault="007B445D" w:rsidP="007B445D"/>
                  </w:txbxContent>
                </v:textbox>
                <w10:wrap anchorx="margin"/>
              </v:shape>
            </w:pict>
          </mc:Fallback>
        </mc:AlternateContent>
      </w:r>
      <w:r w:rsidR="00F23F21" w:rsidRPr="00A43EF2">
        <w:rPr>
          <w:rFonts w:ascii="Arial" w:eastAsia="Times New Roman" w:hAnsi="Arial" w:cs="Arial"/>
          <w:b/>
          <w:noProof/>
          <w:color w:val="4F81BD" w:themeColor="accent1"/>
          <w:sz w:val="24"/>
          <w:szCs w:val="24"/>
        </w:rPr>
        <w:drawing>
          <wp:anchor distT="0" distB="0" distL="114300" distR="114300" simplePos="0" relativeHeight="251658333" behindDoc="1" locked="0" layoutInCell="1" allowOverlap="1" wp14:anchorId="5B34CCD1" wp14:editId="4B06A67E">
            <wp:simplePos x="0" y="0"/>
            <wp:positionH relativeFrom="column">
              <wp:posOffset>3500293</wp:posOffset>
            </wp:positionH>
            <wp:positionV relativeFrom="paragraph">
              <wp:posOffset>276225</wp:posOffset>
            </wp:positionV>
            <wp:extent cx="5966460" cy="5840730"/>
            <wp:effectExtent l="0" t="0" r="0" b="7620"/>
            <wp:wrapTight wrapText="bothSides">
              <wp:wrapPolygon edited="0">
                <wp:start x="0" y="0"/>
                <wp:lineTo x="0" y="21558"/>
                <wp:lineTo x="21517" y="21558"/>
                <wp:lineTo x="21517" y="0"/>
                <wp:lineTo x="0" y="0"/>
              </wp:wrapPolygon>
            </wp:wrapTight>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Picture 645"/>
                    <pic:cNvPicPr/>
                  </pic:nvPicPr>
                  <pic:blipFill>
                    <a:blip r:embed="rId75">
                      <a:extLst>
                        <a:ext uri="{28A0092B-C50C-407E-A947-70E740481C1C}">
                          <a14:useLocalDpi xmlns:a14="http://schemas.microsoft.com/office/drawing/2010/main" val="0"/>
                        </a:ext>
                      </a:extLst>
                    </a:blip>
                    <a:stretch>
                      <a:fillRect/>
                    </a:stretch>
                  </pic:blipFill>
                  <pic:spPr>
                    <a:xfrm>
                      <a:off x="0" y="0"/>
                      <a:ext cx="5966460" cy="5840730"/>
                    </a:xfrm>
                    <a:prstGeom prst="rect">
                      <a:avLst/>
                    </a:prstGeom>
                  </pic:spPr>
                </pic:pic>
              </a:graphicData>
            </a:graphic>
            <wp14:sizeRelH relativeFrom="margin">
              <wp14:pctWidth>0</wp14:pctWidth>
            </wp14:sizeRelH>
          </wp:anchor>
        </w:drawing>
      </w:r>
      <w:r w:rsidR="007B445D">
        <w:rPr>
          <w:rFonts w:ascii="Arial" w:hAnsi="Arial" w:cs="Arial"/>
          <w:sz w:val="22"/>
          <w:szCs w:val="22"/>
        </w:rPr>
        <w:t xml:space="preserve">Figure 8 shows the prevalence of recorded obesity by LSOA in </w:t>
      </w:r>
      <w:r w:rsidR="00F23F21">
        <w:rPr>
          <w:rFonts w:ascii="Arial" w:hAnsi="Arial" w:cs="Arial"/>
          <w:sz w:val="22"/>
          <w:szCs w:val="22"/>
        </w:rPr>
        <w:t>Slough</w:t>
      </w:r>
      <w:r w:rsidR="007B445D">
        <w:rPr>
          <w:rFonts w:ascii="Arial" w:hAnsi="Arial" w:cs="Arial"/>
          <w:sz w:val="22"/>
          <w:szCs w:val="22"/>
        </w:rPr>
        <w:t xml:space="preserve">. This shows higher levels of obesity </w:t>
      </w:r>
      <w:r w:rsidR="00F23F21">
        <w:rPr>
          <w:rFonts w:ascii="Arial" w:hAnsi="Arial" w:cs="Arial"/>
          <w:sz w:val="22"/>
          <w:szCs w:val="22"/>
        </w:rPr>
        <w:t>to the l</w:t>
      </w:r>
      <w:r w:rsidR="00A71045">
        <w:rPr>
          <w:rFonts w:ascii="Arial" w:hAnsi="Arial" w:cs="Arial"/>
          <w:sz w:val="22"/>
          <w:szCs w:val="22"/>
        </w:rPr>
        <w:t xml:space="preserve">eft of the Borough in neighbourhoods within Haymill and Lynch Hill ward and Britwell and Northborough ward. </w:t>
      </w:r>
      <w:r w:rsidR="007B445D">
        <w:rPr>
          <w:rFonts w:ascii="Arial" w:hAnsi="Arial" w:cs="Arial"/>
          <w:sz w:val="22"/>
          <w:szCs w:val="22"/>
        </w:rPr>
        <w:t>The neighbourhoods with the highest prevalence rates are included below:</w:t>
      </w:r>
    </w:p>
    <w:p w14:paraId="695A3108" w14:textId="685912C4" w:rsidR="00FD58AF" w:rsidRDefault="00FD58AF" w:rsidP="00D925F2">
      <w:pPr>
        <w:spacing w:after="0" w:line="240" w:lineRule="auto"/>
        <w:ind w:left="284"/>
        <w:contextualSpacing/>
        <w:rPr>
          <w:rFonts w:ascii="Arial" w:eastAsia="Times New Roman" w:hAnsi="Arial" w:cs="Times New Roman"/>
          <w:b/>
          <w:color w:val="4BACC6" w:themeColor="accent5"/>
          <w:sz w:val="28"/>
          <w:szCs w:val="28"/>
          <w:u w:val="single"/>
        </w:rPr>
      </w:pPr>
    </w:p>
    <w:p w14:paraId="42860FEF" w14:textId="340AD594" w:rsidR="00A71045" w:rsidRPr="001638E3" w:rsidRDefault="00A71045" w:rsidP="00D925F2">
      <w:pPr>
        <w:spacing w:line="240" w:lineRule="auto"/>
        <w:ind w:left="-426" w:right="9781"/>
        <w:rPr>
          <w:rFonts w:ascii="Arial" w:hAnsi="Arial" w:cs="Arial"/>
          <w:sz w:val="22"/>
          <w:szCs w:val="22"/>
        </w:rPr>
      </w:pPr>
      <w:r w:rsidRPr="001638E3">
        <w:rPr>
          <w:rFonts w:ascii="Arial" w:hAnsi="Arial" w:cs="Arial"/>
          <w:sz w:val="22"/>
          <w:szCs w:val="22"/>
        </w:rPr>
        <w:t>Caution should be taken with t</w:t>
      </w:r>
      <w:r>
        <w:rPr>
          <w:rFonts w:ascii="Arial" w:hAnsi="Arial" w:cs="Arial"/>
          <w:sz w:val="22"/>
          <w:szCs w:val="22"/>
        </w:rPr>
        <w:t xml:space="preserve">his </w:t>
      </w:r>
      <w:r w:rsidRPr="001638E3">
        <w:rPr>
          <w:rFonts w:ascii="Arial" w:hAnsi="Arial" w:cs="Arial"/>
          <w:sz w:val="22"/>
          <w:szCs w:val="22"/>
        </w:rPr>
        <w:t xml:space="preserve">data as </w:t>
      </w:r>
      <w:r>
        <w:rPr>
          <w:rFonts w:ascii="Arial" w:hAnsi="Arial" w:cs="Arial"/>
          <w:sz w:val="22"/>
          <w:szCs w:val="22"/>
        </w:rPr>
        <w:t xml:space="preserve">it is based on </w:t>
      </w:r>
      <w:r w:rsidRPr="001638E3">
        <w:rPr>
          <w:rFonts w:ascii="Arial" w:hAnsi="Arial" w:cs="Arial"/>
          <w:sz w:val="22"/>
          <w:szCs w:val="22"/>
        </w:rPr>
        <w:t>crude rates</w:t>
      </w:r>
      <w:r>
        <w:rPr>
          <w:rFonts w:ascii="Arial" w:hAnsi="Arial" w:cs="Arial"/>
          <w:sz w:val="22"/>
          <w:szCs w:val="22"/>
        </w:rPr>
        <w:t>, rather than age-</w:t>
      </w:r>
      <w:r w:rsidRPr="001638E3">
        <w:rPr>
          <w:rFonts w:ascii="Arial" w:hAnsi="Arial" w:cs="Arial"/>
          <w:sz w:val="22"/>
          <w:szCs w:val="22"/>
        </w:rPr>
        <w:t>standardised</w:t>
      </w:r>
      <w:r>
        <w:rPr>
          <w:rFonts w:ascii="Arial" w:hAnsi="Arial" w:cs="Arial"/>
          <w:sz w:val="22"/>
          <w:szCs w:val="22"/>
        </w:rPr>
        <w:t xml:space="preserve"> rates. Age is a factor that impacts on recorded obesity prevalence and areas of Slough with older populations will therefore have higher obesity prevalence. </w:t>
      </w:r>
      <w:r w:rsidRPr="001638E3">
        <w:rPr>
          <w:rFonts w:ascii="Arial" w:hAnsi="Arial" w:cs="Arial"/>
          <w:sz w:val="22"/>
          <w:szCs w:val="22"/>
        </w:rPr>
        <w:t xml:space="preserve"> </w:t>
      </w:r>
    </w:p>
    <w:p w14:paraId="62933FD9" w14:textId="463609C1" w:rsidR="00FD58AF" w:rsidRDefault="00FD58AF" w:rsidP="00D925F2">
      <w:pPr>
        <w:spacing w:after="0" w:line="240" w:lineRule="auto"/>
        <w:ind w:left="284"/>
        <w:contextualSpacing/>
        <w:rPr>
          <w:rFonts w:ascii="Arial" w:eastAsia="Times New Roman" w:hAnsi="Arial" w:cs="Times New Roman"/>
          <w:b/>
          <w:color w:val="4BACC6" w:themeColor="accent5"/>
          <w:sz w:val="28"/>
          <w:szCs w:val="28"/>
          <w:u w:val="single"/>
        </w:rPr>
      </w:pPr>
    </w:p>
    <w:p w14:paraId="577DBE10" w14:textId="4313C556" w:rsidR="00FD58AF" w:rsidRDefault="00FD58AF" w:rsidP="00D925F2">
      <w:pPr>
        <w:spacing w:after="0" w:line="240" w:lineRule="auto"/>
        <w:ind w:left="284"/>
        <w:contextualSpacing/>
        <w:rPr>
          <w:rFonts w:ascii="Arial" w:eastAsia="Times New Roman" w:hAnsi="Arial" w:cs="Times New Roman"/>
          <w:b/>
          <w:color w:val="4BACC6" w:themeColor="accent5"/>
          <w:sz w:val="28"/>
          <w:szCs w:val="28"/>
          <w:u w:val="single"/>
        </w:rPr>
      </w:pPr>
    </w:p>
    <w:p w14:paraId="7D575A56" w14:textId="7689AC22" w:rsidR="00FD58AF" w:rsidRDefault="00FD58AF" w:rsidP="00D925F2">
      <w:pPr>
        <w:spacing w:after="0" w:line="240" w:lineRule="auto"/>
        <w:ind w:left="284"/>
        <w:contextualSpacing/>
        <w:rPr>
          <w:rFonts w:ascii="Arial" w:eastAsia="Times New Roman" w:hAnsi="Arial" w:cs="Times New Roman"/>
          <w:b/>
          <w:color w:val="4BACC6" w:themeColor="accent5"/>
          <w:sz w:val="28"/>
          <w:szCs w:val="28"/>
          <w:u w:val="single"/>
        </w:rPr>
      </w:pPr>
    </w:p>
    <w:p w14:paraId="55876775" w14:textId="59693B81" w:rsidR="00FD58AF" w:rsidRDefault="00FD58AF" w:rsidP="00D925F2">
      <w:pPr>
        <w:spacing w:after="0" w:line="240" w:lineRule="auto"/>
        <w:ind w:left="284"/>
        <w:contextualSpacing/>
        <w:rPr>
          <w:rFonts w:ascii="Arial" w:eastAsia="Times New Roman" w:hAnsi="Arial" w:cs="Times New Roman"/>
          <w:b/>
          <w:color w:val="4BACC6" w:themeColor="accent5"/>
          <w:sz w:val="28"/>
          <w:szCs w:val="28"/>
          <w:u w:val="single"/>
        </w:rPr>
      </w:pPr>
    </w:p>
    <w:p w14:paraId="30E63805" w14:textId="392BEBB0" w:rsidR="00A43EF2" w:rsidRPr="00A43EF2" w:rsidRDefault="00A43EF2" w:rsidP="00D925F2">
      <w:pPr>
        <w:spacing w:after="0" w:line="240" w:lineRule="auto"/>
        <w:ind w:left="284"/>
        <w:contextualSpacing/>
        <w:rPr>
          <w:rFonts w:ascii="Arial" w:eastAsia="Times New Roman" w:hAnsi="Arial" w:cs="Times New Roman"/>
          <w:b/>
          <w:color w:val="4BACC6" w:themeColor="accent5"/>
          <w:sz w:val="28"/>
          <w:szCs w:val="28"/>
          <w:u w:val="single"/>
        </w:rPr>
      </w:pPr>
    </w:p>
    <w:p w14:paraId="7886DF25" w14:textId="6C1EBA4C" w:rsidR="00A43EF2" w:rsidRPr="00A43EF2" w:rsidRDefault="00A43EF2" w:rsidP="00D925F2">
      <w:pPr>
        <w:rPr>
          <w:rFonts w:eastAsia="Times New Roman"/>
        </w:rPr>
      </w:pPr>
    </w:p>
    <w:p w14:paraId="692B844D" w14:textId="5B5B53BB" w:rsidR="00A43EF2" w:rsidRPr="00A43EF2" w:rsidRDefault="00A43EF2" w:rsidP="00D925F2">
      <w:pPr>
        <w:tabs>
          <w:tab w:val="left" w:pos="284"/>
        </w:tabs>
        <w:spacing w:after="0" w:line="240" w:lineRule="auto"/>
        <w:ind w:left="-426"/>
        <w:rPr>
          <w:rFonts w:ascii="Arial" w:eastAsia="Times New Roman" w:hAnsi="Arial" w:cs="Arial"/>
          <w:b/>
          <w:color w:val="4F81BD" w:themeColor="accent1"/>
          <w:sz w:val="24"/>
          <w:szCs w:val="24"/>
        </w:rPr>
      </w:pPr>
    </w:p>
    <w:p w14:paraId="457F7389" w14:textId="52137C2D" w:rsidR="00A43EF2" w:rsidRDefault="00A43EF2" w:rsidP="00D925F2">
      <w:pPr>
        <w:tabs>
          <w:tab w:val="left" w:pos="284"/>
        </w:tabs>
        <w:spacing w:after="0" w:line="240" w:lineRule="auto"/>
        <w:ind w:left="-426"/>
        <w:rPr>
          <w:rFonts w:ascii="Arial" w:eastAsia="Times New Roman" w:hAnsi="Arial" w:cs="Arial"/>
          <w:b/>
          <w:color w:val="4F81BD" w:themeColor="accent1"/>
          <w:sz w:val="24"/>
          <w:szCs w:val="24"/>
        </w:rPr>
      </w:pPr>
    </w:p>
    <w:p w14:paraId="30E6BA4F" w14:textId="77777777" w:rsidR="003D4C12" w:rsidRDefault="003D4C12" w:rsidP="00D925F2">
      <w:pPr>
        <w:tabs>
          <w:tab w:val="left" w:pos="284"/>
        </w:tabs>
        <w:spacing w:after="0" w:line="240" w:lineRule="auto"/>
        <w:ind w:left="-426"/>
        <w:rPr>
          <w:rFonts w:ascii="Arial" w:eastAsia="Times New Roman" w:hAnsi="Arial" w:cs="Arial"/>
          <w:b/>
          <w:color w:val="4F81BD" w:themeColor="accent1"/>
          <w:sz w:val="24"/>
          <w:szCs w:val="24"/>
        </w:rPr>
      </w:pPr>
    </w:p>
    <w:p w14:paraId="1B0D6F59" w14:textId="77777777" w:rsidR="003D4C12" w:rsidRDefault="003D4C12" w:rsidP="00D925F2">
      <w:pPr>
        <w:tabs>
          <w:tab w:val="left" w:pos="284"/>
        </w:tabs>
        <w:spacing w:after="0" w:line="240" w:lineRule="auto"/>
        <w:ind w:left="-426"/>
        <w:rPr>
          <w:rFonts w:ascii="Arial" w:eastAsia="Times New Roman" w:hAnsi="Arial" w:cs="Arial"/>
          <w:b/>
          <w:color w:val="4F81BD" w:themeColor="accent1"/>
          <w:sz w:val="24"/>
          <w:szCs w:val="24"/>
        </w:rPr>
      </w:pPr>
    </w:p>
    <w:p w14:paraId="4D1CA45A" w14:textId="77777777" w:rsidR="003D4C12" w:rsidRDefault="003D4C12" w:rsidP="00D925F2">
      <w:pPr>
        <w:tabs>
          <w:tab w:val="left" w:pos="284"/>
        </w:tabs>
        <w:spacing w:after="0" w:line="240" w:lineRule="auto"/>
        <w:ind w:left="-426"/>
        <w:rPr>
          <w:rFonts w:ascii="Arial" w:eastAsia="Times New Roman" w:hAnsi="Arial" w:cs="Arial"/>
          <w:b/>
          <w:color w:val="4F81BD" w:themeColor="accent1"/>
          <w:sz w:val="24"/>
          <w:szCs w:val="24"/>
        </w:rPr>
      </w:pPr>
    </w:p>
    <w:p w14:paraId="66F6733C" w14:textId="77777777" w:rsidR="003D4C12" w:rsidRPr="00A43EF2" w:rsidRDefault="003D4C12" w:rsidP="00D925F2">
      <w:pPr>
        <w:tabs>
          <w:tab w:val="left" w:pos="284"/>
        </w:tabs>
        <w:spacing w:after="0" w:line="240" w:lineRule="auto"/>
        <w:ind w:left="-426"/>
        <w:rPr>
          <w:rFonts w:ascii="Arial" w:eastAsia="Times New Roman" w:hAnsi="Arial" w:cs="Arial"/>
          <w:b/>
          <w:color w:val="4F81BD" w:themeColor="accent1"/>
          <w:sz w:val="24"/>
          <w:szCs w:val="24"/>
        </w:rPr>
      </w:pPr>
    </w:p>
    <w:p w14:paraId="45802862" w14:textId="52DB111A" w:rsidR="00A43EF2" w:rsidRPr="00A43EF2" w:rsidRDefault="001C0146" w:rsidP="00D925F2">
      <w:pPr>
        <w:tabs>
          <w:tab w:val="left" w:pos="284"/>
        </w:tabs>
        <w:spacing w:after="0" w:line="240" w:lineRule="auto"/>
        <w:ind w:left="-426"/>
        <w:rPr>
          <w:rFonts w:ascii="Arial" w:eastAsia="Times New Roman" w:hAnsi="Arial" w:cs="Arial"/>
          <w:b/>
          <w:color w:val="4F81BD" w:themeColor="accent1"/>
          <w:sz w:val="24"/>
          <w:szCs w:val="24"/>
        </w:rPr>
      </w:pPr>
      <w:r w:rsidRPr="00A43EF2">
        <w:rPr>
          <w:rFonts w:ascii="Arial" w:eastAsia="Times New Roman" w:hAnsi="Arial" w:cs="Arial"/>
          <w:b/>
          <w:i/>
          <w:noProof/>
          <w:sz w:val="20"/>
          <w:szCs w:val="20"/>
        </w:rPr>
        <mc:AlternateContent>
          <mc:Choice Requires="wps">
            <w:drawing>
              <wp:anchor distT="45720" distB="45720" distL="114300" distR="114300" simplePos="0" relativeHeight="251658335" behindDoc="1" locked="0" layoutInCell="1" allowOverlap="1" wp14:anchorId="00B67A12" wp14:editId="26F76E6D">
                <wp:simplePos x="0" y="0"/>
                <wp:positionH relativeFrom="margin">
                  <wp:posOffset>5419090</wp:posOffset>
                </wp:positionH>
                <wp:positionV relativeFrom="paragraph">
                  <wp:posOffset>143510</wp:posOffset>
                </wp:positionV>
                <wp:extent cx="3918585" cy="438785"/>
                <wp:effectExtent l="0" t="0" r="5715" b="0"/>
                <wp:wrapTight wrapText="bothSides">
                  <wp:wrapPolygon edited="0">
                    <wp:start x="0" y="0"/>
                    <wp:lineTo x="0" y="20631"/>
                    <wp:lineTo x="21526" y="20631"/>
                    <wp:lineTo x="21526" y="0"/>
                    <wp:lineTo x="0" y="0"/>
                  </wp:wrapPolygon>
                </wp:wrapTight>
                <wp:docPr id="93"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8585" cy="438785"/>
                        </a:xfrm>
                        <a:prstGeom prst="rect">
                          <a:avLst/>
                        </a:prstGeom>
                        <a:solidFill>
                          <a:srgbClr val="FFFFFF"/>
                        </a:solidFill>
                        <a:ln w="9525">
                          <a:noFill/>
                          <a:miter lim="800000"/>
                          <a:headEnd/>
                          <a:tailEnd/>
                        </a:ln>
                      </wps:spPr>
                      <wps:txbx>
                        <w:txbxContent>
                          <w:p w14:paraId="44452A76" w14:textId="5A3FA96F" w:rsidR="00A71045" w:rsidRPr="00E96AF8" w:rsidRDefault="00A71045" w:rsidP="00A71045">
                            <w:pPr>
                              <w:ind w:left="-142"/>
                              <w:rPr>
                                <w:rFonts w:ascii="Arial" w:hAnsi="Arial" w:cs="Arial"/>
                              </w:rPr>
                            </w:pPr>
                            <w:r w:rsidRPr="00E96AF8">
                              <w:rPr>
                                <w:rFonts w:ascii="Arial" w:hAnsi="Arial" w:cs="Arial"/>
                                <w:i/>
                                <w:sz w:val="20"/>
                                <w:szCs w:val="20"/>
                              </w:rPr>
                              <w:t>Source:</w:t>
                            </w:r>
                            <w:r w:rsidRPr="00E96AF8">
                              <w:rPr>
                                <w:rFonts w:ascii="Arial" w:hAnsi="Arial" w:cs="Arial"/>
                              </w:rPr>
                              <w:t xml:space="preserve"> </w:t>
                            </w:r>
                            <w:r w:rsidRPr="00E96AF8">
                              <w:rPr>
                                <w:rFonts w:ascii="Arial" w:hAnsi="Arial" w:cs="Arial"/>
                                <w:i/>
                                <w:sz w:val="20"/>
                                <w:szCs w:val="20"/>
                              </w:rPr>
                              <w:t xml:space="preserve">Connected </w:t>
                            </w:r>
                            <w:r>
                              <w:rPr>
                                <w:rFonts w:ascii="Arial" w:hAnsi="Arial" w:cs="Arial"/>
                                <w:i/>
                                <w:sz w:val="20"/>
                                <w:szCs w:val="20"/>
                              </w:rPr>
                              <w:t>C</w:t>
                            </w:r>
                            <w:r w:rsidRPr="00E96AF8">
                              <w:rPr>
                                <w:rFonts w:ascii="Arial" w:hAnsi="Arial" w:cs="Arial"/>
                                <w:i/>
                                <w:sz w:val="20"/>
                                <w:szCs w:val="20"/>
                              </w:rPr>
                              <w:t>are - Frimley IC</w:t>
                            </w:r>
                            <w:r>
                              <w:rPr>
                                <w:rFonts w:ascii="Arial" w:hAnsi="Arial" w:cs="Arial"/>
                                <w:i/>
                                <w:sz w:val="20"/>
                                <w:szCs w:val="20"/>
                              </w:rPr>
                              <w:t>B</w:t>
                            </w:r>
                            <w:r w:rsidRPr="00E96AF8">
                              <w:rPr>
                                <w:rFonts w:ascii="Arial" w:hAnsi="Arial" w:cs="Arial"/>
                                <w:i/>
                                <w:sz w:val="20"/>
                                <w:szCs w:val="20"/>
                              </w:rPr>
                              <w:t xml:space="preserve"> Analytics Team (</w:t>
                            </w:r>
                            <w:r w:rsidR="00DC234A" w:rsidRPr="00E96AF8">
                              <w:rPr>
                                <w:rFonts w:ascii="Arial" w:hAnsi="Arial" w:cs="Arial"/>
                                <w:i/>
                                <w:sz w:val="20"/>
                                <w:szCs w:val="20"/>
                              </w:rPr>
                              <w:t>Jan</w:t>
                            </w:r>
                            <w:r w:rsidR="00DC234A">
                              <w:rPr>
                                <w:rFonts w:ascii="Arial" w:hAnsi="Arial" w:cs="Arial"/>
                                <w:i/>
                                <w:sz w:val="20"/>
                                <w:szCs w:val="20"/>
                              </w:rPr>
                              <w:t xml:space="preserve"> 2022</w:t>
                            </w:r>
                            <w:r w:rsidRPr="00E96AF8">
                              <w:rPr>
                                <w:rFonts w:ascii="Arial" w:hAnsi="Arial" w:cs="Arial"/>
                                <w:i/>
                                <w:sz w:val="20"/>
                                <w:szCs w:val="20"/>
                              </w:rPr>
                              <w:t>)</w:t>
                            </w:r>
                            <w:r w:rsidRPr="00E96AF8">
                              <w:rPr>
                                <w:rFonts w:ascii="Arial" w:hAnsi="Arial" w:cs="Arial"/>
                              </w:rPr>
                              <w:t xml:space="preserve"> </w:t>
                            </w:r>
                          </w:p>
                          <w:p w14:paraId="2C7AC949" w14:textId="77777777" w:rsidR="00A71045" w:rsidRPr="001638E3" w:rsidRDefault="00A71045" w:rsidP="00A71045">
                            <w:pPr>
                              <w:ind w:left="-142"/>
                              <w:rPr>
                                <w:rFonts w:ascii="Arial" w:hAnsi="Arial"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0B67A12" id="Text Box 93" o:spid="_x0000_s1037" type="#_x0000_t202" style="position:absolute;left:0;text-align:left;margin-left:426.7pt;margin-top:11.3pt;width:308.55pt;height:34.55pt;z-index:-25165814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" stroked="f">
                <v:textbox>
                  <w:txbxContent>
                    <w:p w14:paraId="44452A76" w14:textId="5A3FA96F" w:rsidR="00A71045" w:rsidRPr="00E96AF8" w:rsidRDefault="00A71045" w:rsidP="00A71045">
                      <w:pPr>
                        <w:ind w:left="-142"/>
                        <w:rPr>
                          <w:rFonts w:ascii="Arial" w:hAnsi="Arial" w:cs="Arial"/>
                        </w:rPr>
                      </w:pPr>
                      <w:r w:rsidRPr="00E96AF8">
                        <w:rPr>
                          <w:rFonts w:ascii="Arial" w:hAnsi="Arial" w:cs="Arial"/>
                          <w:i/>
                          <w:sz w:val="20"/>
                          <w:szCs w:val="20"/>
                        </w:rPr>
                        <w:t>Source:</w:t>
                      </w:r>
                      <w:r w:rsidRPr="00E96AF8">
                        <w:rPr>
                          <w:rFonts w:ascii="Arial" w:hAnsi="Arial" w:cs="Arial"/>
                        </w:rPr>
                        <w:t xml:space="preserve"> </w:t>
                      </w:r>
                      <w:r w:rsidRPr="00E96AF8">
                        <w:rPr>
                          <w:rFonts w:ascii="Arial" w:hAnsi="Arial" w:cs="Arial"/>
                          <w:i/>
                          <w:sz w:val="20"/>
                          <w:szCs w:val="20"/>
                        </w:rPr>
                        <w:t xml:space="preserve">Connected </w:t>
                      </w:r>
                      <w:r>
                        <w:rPr>
                          <w:rFonts w:ascii="Arial" w:hAnsi="Arial" w:cs="Arial"/>
                          <w:i/>
                          <w:sz w:val="20"/>
                          <w:szCs w:val="20"/>
                        </w:rPr>
                        <w:t>C</w:t>
                      </w:r>
                      <w:r w:rsidRPr="00E96AF8">
                        <w:rPr>
                          <w:rFonts w:ascii="Arial" w:hAnsi="Arial" w:cs="Arial"/>
                          <w:i/>
                          <w:sz w:val="20"/>
                          <w:szCs w:val="20"/>
                        </w:rPr>
                        <w:t>are - Frimley IC</w:t>
                      </w:r>
                      <w:r>
                        <w:rPr>
                          <w:rFonts w:ascii="Arial" w:hAnsi="Arial" w:cs="Arial"/>
                          <w:i/>
                          <w:sz w:val="20"/>
                          <w:szCs w:val="20"/>
                        </w:rPr>
                        <w:t>B</w:t>
                      </w:r>
                      <w:r w:rsidRPr="00E96AF8">
                        <w:rPr>
                          <w:rFonts w:ascii="Arial" w:hAnsi="Arial" w:cs="Arial"/>
                          <w:i/>
                          <w:sz w:val="20"/>
                          <w:szCs w:val="20"/>
                        </w:rPr>
                        <w:t xml:space="preserve"> Analytics Team (</w:t>
                      </w:r>
                      <w:r w:rsidR="00DC234A" w:rsidRPr="00E96AF8">
                        <w:rPr>
                          <w:rFonts w:ascii="Arial" w:hAnsi="Arial" w:cs="Arial"/>
                          <w:i/>
                          <w:sz w:val="20"/>
                          <w:szCs w:val="20"/>
                        </w:rPr>
                        <w:t>Jan</w:t>
                      </w:r>
                      <w:r w:rsidR="00DC234A">
                        <w:rPr>
                          <w:rFonts w:ascii="Arial" w:hAnsi="Arial" w:cs="Arial"/>
                          <w:i/>
                          <w:sz w:val="20"/>
                          <w:szCs w:val="20"/>
                        </w:rPr>
                        <w:t xml:space="preserve"> 2022</w:t>
                      </w:r>
                      <w:r w:rsidRPr="00E96AF8">
                        <w:rPr>
                          <w:rFonts w:ascii="Arial" w:hAnsi="Arial" w:cs="Arial"/>
                          <w:i/>
                          <w:sz w:val="20"/>
                          <w:szCs w:val="20"/>
                        </w:rPr>
                        <w:t>)</w:t>
                      </w:r>
                      <w:r w:rsidRPr="00E96AF8">
                        <w:rPr>
                          <w:rFonts w:ascii="Arial" w:hAnsi="Arial" w:cs="Arial"/>
                        </w:rPr>
                        <w:t xml:space="preserve"> </w:t>
                      </w:r>
                    </w:p>
                    <w:p w14:paraId="2C7AC949" w14:textId="77777777" w:rsidR="00A71045" w:rsidRPr="001638E3" w:rsidRDefault="00A71045" w:rsidP="00A71045">
                      <w:pPr>
                        <w:ind w:left="-142"/>
                        <w:rPr>
                          <w:rFonts w:ascii="Arial" w:hAnsi="Arial" w:cs="Arial"/>
                        </w:rPr>
                      </w:pPr>
                    </w:p>
                  </w:txbxContent>
                </v:textbox>
                <w10:wrap type="tight" anchorx="margin"/>
              </v:shape>
            </w:pict>
          </mc:Fallback>
        </mc:AlternateContent>
      </w:r>
    </w:p>
    <w:p w14:paraId="609A1ABB" w14:textId="15DBF0A0" w:rsidR="00A43EF2" w:rsidRPr="00A43EF2" w:rsidRDefault="00A43EF2" w:rsidP="00D925F2">
      <w:pPr>
        <w:tabs>
          <w:tab w:val="left" w:pos="284"/>
        </w:tabs>
        <w:spacing w:after="0" w:line="240" w:lineRule="auto"/>
        <w:ind w:left="-426"/>
        <w:rPr>
          <w:rFonts w:ascii="Arial" w:eastAsia="Times New Roman" w:hAnsi="Arial" w:cs="Arial"/>
          <w:b/>
          <w:color w:val="4F81BD" w:themeColor="accent1"/>
          <w:sz w:val="24"/>
          <w:szCs w:val="24"/>
        </w:rPr>
      </w:pPr>
    </w:p>
    <w:p w14:paraId="13005DB0" w14:textId="09F6F4BB" w:rsidR="00A43EF2" w:rsidRPr="00A43EF2" w:rsidRDefault="00A43EF2" w:rsidP="00D925F2">
      <w:pPr>
        <w:tabs>
          <w:tab w:val="left" w:pos="284"/>
        </w:tabs>
        <w:spacing w:after="0" w:line="240" w:lineRule="auto"/>
        <w:ind w:left="-426"/>
        <w:rPr>
          <w:rFonts w:ascii="Arial" w:eastAsia="Times New Roman" w:hAnsi="Arial" w:cs="Arial"/>
          <w:b/>
          <w:color w:val="4F81BD" w:themeColor="accent1"/>
          <w:sz w:val="24"/>
          <w:szCs w:val="24"/>
        </w:rPr>
      </w:pPr>
    </w:p>
    <w:p w14:paraId="02CC9F70" w14:textId="17AFBB90" w:rsidR="00A43EF2" w:rsidRPr="00A43EF2" w:rsidRDefault="0076766D" w:rsidP="00D925F2">
      <w:pPr>
        <w:tabs>
          <w:tab w:val="left" w:pos="284"/>
        </w:tabs>
        <w:spacing w:line="240" w:lineRule="auto"/>
        <w:ind w:left="-425" w:right="9781"/>
        <w:rPr>
          <w:rFonts w:ascii="Arial" w:eastAsia="Times New Roman" w:hAnsi="Arial" w:cs="Arial"/>
          <w:b/>
          <w:color w:val="4F81BD" w:themeColor="accent1"/>
          <w:sz w:val="24"/>
          <w:szCs w:val="24"/>
        </w:rPr>
      </w:pPr>
      <w:r w:rsidRPr="00A43EF2">
        <w:rPr>
          <w:rFonts w:ascii="Arial" w:eastAsia="Times New Roman" w:hAnsi="Arial" w:cs="Arial"/>
          <w:b/>
          <w:noProof/>
          <w:color w:val="4F81BD" w:themeColor="accent1"/>
          <w:sz w:val="24"/>
          <w:szCs w:val="24"/>
        </w:rPr>
        <w:lastRenderedPageBreak/>
        <w:drawing>
          <wp:anchor distT="0" distB="0" distL="114300" distR="114300" simplePos="0" relativeHeight="251658259" behindDoc="1" locked="0" layoutInCell="1" allowOverlap="1" wp14:anchorId="52D39329" wp14:editId="3EB89812">
            <wp:simplePos x="0" y="0"/>
            <wp:positionH relativeFrom="column">
              <wp:posOffset>2866258</wp:posOffset>
            </wp:positionH>
            <wp:positionV relativeFrom="paragraph">
              <wp:posOffset>316287</wp:posOffset>
            </wp:positionV>
            <wp:extent cx="6704695" cy="5712031"/>
            <wp:effectExtent l="0" t="0" r="1270" b="3175"/>
            <wp:wrapNone/>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Picture 646"/>
                    <pic:cNvPicPr/>
                  </pic:nvPicPr>
                  <pic:blipFill>
                    <a:blip r:embed="rId76">
                      <a:extLst>
                        <a:ext uri="{28A0092B-C50C-407E-A947-70E740481C1C}">
                          <a14:useLocalDpi xmlns:a14="http://schemas.microsoft.com/office/drawing/2010/main" val="0"/>
                        </a:ext>
                      </a:extLst>
                    </a:blip>
                    <a:stretch>
                      <a:fillRect/>
                    </a:stretch>
                  </pic:blipFill>
                  <pic:spPr>
                    <a:xfrm>
                      <a:off x="0" y="0"/>
                      <a:ext cx="6712798" cy="5718935"/>
                    </a:xfrm>
                    <a:prstGeom prst="rect">
                      <a:avLst/>
                    </a:prstGeom>
                  </pic:spPr>
                </pic:pic>
              </a:graphicData>
            </a:graphic>
            <wp14:sizeRelH relativeFrom="margin">
              <wp14:pctWidth>0</wp14:pctWidth>
            </wp14:sizeRelH>
            <wp14:sizeRelV relativeFrom="margin">
              <wp14:pctHeight>0</wp14:pctHeight>
            </wp14:sizeRelV>
          </wp:anchor>
        </w:drawing>
      </w:r>
      <w:r w:rsidRPr="00A43EF2">
        <w:rPr>
          <w:rFonts w:ascii="Arial" w:eastAsia="Times New Roman" w:hAnsi="Arial" w:cs="Arial"/>
          <w:b/>
          <w:i/>
          <w:noProof/>
          <w:sz w:val="28"/>
          <w:szCs w:val="28"/>
        </w:rPr>
        <mc:AlternateContent>
          <mc:Choice Requires="wps">
            <w:drawing>
              <wp:anchor distT="45720" distB="45720" distL="114300" distR="114300" simplePos="0" relativeHeight="251658258" behindDoc="1" locked="0" layoutInCell="1" allowOverlap="1" wp14:anchorId="7BDCE85A" wp14:editId="11C8BF41">
                <wp:simplePos x="0" y="0"/>
                <wp:positionH relativeFrom="margin">
                  <wp:posOffset>3617991</wp:posOffset>
                </wp:positionH>
                <wp:positionV relativeFrom="paragraph">
                  <wp:posOffset>15018</wp:posOffset>
                </wp:positionV>
                <wp:extent cx="5742305" cy="304800"/>
                <wp:effectExtent l="0" t="0" r="0" b="0"/>
                <wp:wrapNone/>
                <wp:docPr id="6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2305" cy="304800"/>
                        </a:xfrm>
                        <a:prstGeom prst="rect">
                          <a:avLst/>
                        </a:prstGeom>
                        <a:solidFill>
                          <a:srgbClr val="FFFFFF"/>
                        </a:solidFill>
                        <a:ln w="9525">
                          <a:noFill/>
                          <a:miter lim="800000"/>
                          <a:headEnd/>
                          <a:tailEnd/>
                        </a:ln>
                      </wps:spPr>
                      <wps:txbx>
                        <w:txbxContent>
                          <w:p w14:paraId="7F0833E7" w14:textId="223A5188" w:rsidR="00A43EF2" w:rsidRPr="00C97DF2" w:rsidRDefault="00A43EF2" w:rsidP="00A43EF2">
                            <w:pPr>
                              <w:rPr>
                                <w:rFonts w:ascii="Arial" w:hAnsi="Arial" w:cs="Arial"/>
                                <w:b/>
                                <w:i/>
                                <w:sz w:val="20"/>
                                <w:szCs w:val="20"/>
                              </w:rPr>
                            </w:pPr>
                            <w:r w:rsidRPr="00C97DF2">
                              <w:rPr>
                                <w:rFonts w:ascii="Arial" w:hAnsi="Arial" w:cs="Arial"/>
                                <w:b/>
                                <w:i/>
                                <w:sz w:val="20"/>
                                <w:szCs w:val="20"/>
                              </w:rPr>
                              <w:t xml:space="preserve">Figure </w:t>
                            </w:r>
                            <w:r w:rsidR="00C97DF2">
                              <w:rPr>
                                <w:rFonts w:ascii="Arial" w:hAnsi="Arial" w:cs="Arial"/>
                                <w:b/>
                                <w:i/>
                                <w:sz w:val="20"/>
                                <w:szCs w:val="20"/>
                              </w:rPr>
                              <w:t>9</w:t>
                            </w:r>
                            <w:r w:rsidRPr="00C97DF2">
                              <w:rPr>
                                <w:rFonts w:ascii="Arial" w:hAnsi="Arial" w:cs="Arial"/>
                                <w:b/>
                                <w:i/>
                                <w:sz w:val="20"/>
                                <w:szCs w:val="20"/>
                              </w:rPr>
                              <w:t xml:space="preserve">: </w:t>
                            </w:r>
                            <w:r w:rsidRPr="00C97DF2">
                              <w:rPr>
                                <w:rFonts w:ascii="Arial" w:hAnsi="Arial" w:cs="Arial"/>
                                <w:b/>
                                <w:bCs/>
                                <w:i/>
                                <w:sz w:val="20"/>
                                <w:szCs w:val="20"/>
                              </w:rPr>
                              <w:t>Prevalence of Obesity in adults (18+) by LSOA in RBWM</w:t>
                            </w:r>
                          </w:p>
                          <w:p w14:paraId="78BC2245" w14:textId="77777777" w:rsidR="00A43EF2" w:rsidRDefault="00A43EF2" w:rsidP="00A43EF2">
                            <w:pPr>
                              <w:rPr>
                                <w:rFonts w:cs="Arial"/>
                                <w:b/>
                                <w:i/>
                                <w:sz w:val="20"/>
                                <w:szCs w:val="20"/>
                              </w:rPr>
                            </w:pPr>
                          </w:p>
                          <w:p w14:paraId="647BACEC" w14:textId="77777777" w:rsidR="00A43EF2" w:rsidRDefault="00A43EF2" w:rsidP="00A43EF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BDCE85A" id="_x0000_s1038" type="#_x0000_t202" style="position:absolute;left:0;text-align:left;margin-left:284.9pt;margin-top:1.2pt;width:452.15pt;height:24pt;z-index:-25165822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" stroked="f">
                <v:textbox>
                  <w:txbxContent>
                    <w:p w14:paraId="7F0833E7" w14:textId="223A5188" w:rsidR="00A43EF2" w:rsidRPr="00C97DF2" w:rsidRDefault="00A43EF2" w:rsidP="00A43EF2">
                      <w:pPr>
                        <w:rPr>
                          <w:rFonts w:ascii="Arial" w:hAnsi="Arial" w:cs="Arial"/>
                          <w:b/>
                          <w:i/>
                          <w:sz w:val="20"/>
                          <w:szCs w:val="20"/>
                        </w:rPr>
                      </w:pPr>
                      <w:r w:rsidRPr="00C97DF2">
                        <w:rPr>
                          <w:rFonts w:ascii="Arial" w:hAnsi="Arial" w:cs="Arial"/>
                          <w:b/>
                          <w:i/>
                          <w:sz w:val="20"/>
                          <w:szCs w:val="20"/>
                        </w:rPr>
                        <w:t xml:space="preserve">Figure </w:t>
                      </w:r>
                      <w:r w:rsidR="00C97DF2">
                        <w:rPr>
                          <w:rFonts w:ascii="Arial" w:hAnsi="Arial" w:cs="Arial"/>
                          <w:b/>
                          <w:i/>
                          <w:sz w:val="20"/>
                          <w:szCs w:val="20"/>
                        </w:rPr>
                        <w:t>9</w:t>
                      </w:r>
                      <w:r w:rsidRPr="00C97DF2">
                        <w:rPr>
                          <w:rFonts w:ascii="Arial" w:hAnsi="Arial" w:cs="Arial"/>
                          <w:b/>
                          <w:i/>
                          <w:sz w:val="20"/>
                          <w:szCs w:val="20"/>
                        </w:rPr>
                        <w:t xml:space="preserve">: </w:t>
                      </w:r>
                      <w:r w:rsidRPr="00C97DF2">
                        <w:rPr>
                          <w:rFonts w:ascii="Arial" w:hAnsi="Arial" w:cs="Arial"/>
                          <w:b/>
                          <w:bCs/>
                          <w:i/>
                          <w:sz w:val="20"/>
                          <w:szCs w:val="20"/>
                        </w:rPr>
                        <w:t>Prevalence of Obesity in adults (18+) by LSOA in RBWM</w:t>
                      </w:r>
                    </w:p>
                    <w:p w14:paraId="78BC2245" w14:textId="77777777" w:rsidR="00A43EF2" w:rsidRDefault="00A43EF2" w:rsidP="00A43EF2">
                      <w:pPr>
                        <w:rPr>
                          <w:rFonts w:cs="Arial"/>
                          <w:b/>
                          <w:i/>
                          <w:sz w:val="20"/>
                          <w:szCs w:val="20"/>
                        </w:rPr>
                      </w:pPr>
                    </w:p>
                    <w:p w14:paraId="647BACEC" w14:textId="77777777" w:rsidR="00A43EF2" w:rsidRDefault="00A43EF2" w:rsidP="00A43EF2"/>
                  </w:txbxContent>
                </v:textbox>
                <w10:wrap anchorx="margin"/>
              </v:shape>
            </w:pict>
          </mc:Fallback>
        </mc:AlternateContent>
      </w:r>
      <w:r>
        <w:rPr>
          <w:rFonts w:ascii="Arial" w:hAnsi="Arial" w:cs="Arial"/>
          <w:sz w:val="22"/>
          <w:szCs w:val="22"/>
        </w:rPr>
        <w:t xml:space="preserve">Figure 9 shows the prevalence of recorded obesity by LSOA in RBWM. This shows higher levels of obesity </w:t>
      </w:r>
      <w:r w:rsidR="0079411A">
        <w:rPr>
          <w:rFonts w:ascii="Arial" w:hAnsi="Arial" w:cs="Arial"/>
          <w:sz w:val="22"/>
          <w:szCs w:val="22"/>
        </w:rPr>
        <w:t>in neighbourhoods within</w:t>
      </w:r>
      <w:r w:rsidR="003B5DF1">
        <w:rPr>
          <w:rFonts w:ascii="Arial" w:hAnsi="Arial" w:cs="Arial"/>
          <w:sz w:val="22"/>
          <w:szCs w:val="22"/>
        </w:rPr>
        <w:t xml:space="preserve"> Windsor and Maidenhead’s town centres. T</w:t>
      </w:r>
      <w:r>
        <w:rPr>
          <w:rFonts w:ascii="Arial" w:hAnsi="Arial" w:cs="Arial"/>
          <w:sz w:val="22"/>
          <w:szCs w:val="22"/>
        </w:rPr>
        <w:t>he neighbourhoods with the highest prevalence rates are included below</w:t>
      </w:r>
      <w:r w:rsidR="003D4C12">
        <w:rPr>
          <w:rFonts w:ascii="Arial" w:hAnsi="Arial" w:cs="Arial"/>
          <w:sz w:val="22"/>
          <w:szCs w:val="22"/>
        </w:rPr>
        <w:t>.</w:t>
      </w:r>
    </w:p>
    <w:p w14:paraId="7F0D3D23" w14:textId="78D87780" w:rsidR="00A43EF2" w:rsidRPr="00A43EF2" w:rsidRDefault="0076766D" w:rsidP="00D925F2">
      <w:pPr>
        <w:tabs>
          <w:tab w:val="left" w:pos="284"/>
        </w:tabs>
        <w:spacing w:after="0" w:line="240" w:lineRule="auto"/>
        <w:ind w:left="-426"/>
        <w:rPr>
          <w:rFonts w:ascii="Arial" w:eastAsia="Times New Roman" w:hAnsi="Arial" w:cs="Arial"/>
          <w:b/>
          <w:color w:val="4F81BD" w:themeColor="accent1"/>
          <w:sz w:val="24"/>
          <w:szCs w:val="24"/>
        </w:rPr>
      </w:pPr>
      <w:r>
        <w:rPr>
          <w:noProof/>
        </w:rPr>
        <w:drawing>
          <wp:anchor distT="0" distB="0" distL="114300" distR="114300" simplePos="0" relativeHeight="251658336" behindDoc="1" locked="0" layoutInCell="1" allowOverlap="1" wp14:anchorId="7CB05237" wp14:editId="0A99B114">
            <wp:simplePos x="0" y="0"/>
            <wp:positionH relativeFrom="column">
              <wp:posOffset>-269240</wp:posOffset>
            </wp:positionH>
            <wp:positionV relativeFrom="paragraph">
              <wp:posOffset>159880</wp:posOffset>
            </wp:positionV>
            <wp:extent cx="3589020" cy="1239703"/>
            <wp:effectExtent l="0" t="0" r="0" b="0"/>
            <wp:wrapTight wrapText="bothSides">
              <wp:wrapPolygon edited="0">
                <wp:start x="0" y="0"/>
                <wp:lineTo x="0" y="21246"/>
                <wp:lineTo x="21439" y="21246"/>
                <wp:lineTo x="21439" y="0"/>
                <wp:lineTo x="0" y="0"/>
              </wp:wrapPolygon>
            </wp:wrapTight>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Picture 649"/>
                    <pic:cNvPicPr/>
                  </pic:nvPicPr>
                  <pic:blipFill>
                    <a:blip r:embed="rId77">
                      <a:extLst>
                        <a:ext uri="{28A0092B-C50C-407E-A947-70E740481C1C}">
                          <a14:useLocalDpi xmlns:a14="http://schemas.microsoft.com/office/drawing/2010/main" val="0"/>
                        </a:ext>
                      </a:extLst>
                    </a:blip>
                    <a:stretch>
                      <a:fillRect/>
                    </a:stretch>
                  </pic:blipFill>
                  <pic:spPr>
                    <a:xfrm>
                      <a:off x="0" y="0"/>
                      <a:ext cx="3589020" cy="1239703"/>
                    </a:xfrm>
                    <a:prstGeom prst="rect">
                      <a:avLst/>
                    </a:prstGeom>
                  </pic:spPr>
                </pic:pic>
              </a:graphicData>
            </a:graphic>
          </wp:anchor>
        </w:drawing>
      </w:r>
    </w:p>
    <w:p w14:paraId="39EF636D" w14:textId="55996496" w:rsidR="00A43EF2" w:rsidRPr="00A43EF2" w:rsidRDefault="00A43EF2" w:rsidP="00D925F2">
      <w:pPr>
        <w:tabs>
          <w:tab w:val="left" w:pos="284"/>
        </w:tabs>
        <w:spacing w:after="0" w:line="240" w:lineRule="auto"/>
        <w:ind w:left="-426"/>
        <w:rPr>
          <w:rFonts w:ascii="Arial" w:eastAsia="Times New Roman" w:hAnsi="Arial" w:cs="Arial"/>
          <w:b/>
          <w:color w:val="4F81BD" w:themeColor="accent1"/>
          <w:sz w:val="24"/>
          <w:szCs w:val="24"/>
        </w:rPr>
      </w:pPr>
    </w:p>
    <w:p w14:paraId="2FC612CF" w14:textId="7A931D50" w:rsidR="00A43EF2" w:rsidRPr="00A43EF2" w:rsidRDefault="00A43EF2" w:rsidP="00D925F2">
      <w:pPr>
        <w:tabs>
          <w:tab w:val="left" w:pos="284"/>
        </w:tabs>
        <w:spacing w:after="0" w:line="240" w:lineRule="auto"/>
        <w:ind w:left="-426"/>
        <w:rPr>
          <w:rFonts w:ascii="Arial" w:eastAsia="Times New Roman" w:hAnsi="Arial" w:cs="Arial"/>
          <w:b/>
          <w:color w:val="4F81BD" w:themeColor="accent1"/>
          <w:sz w:val="24"/>
          <w:szCs w:val="24"/>
        </w:rPr>
      </w:pPr>
    </w:p>
    <w:p w14:paraId="5CCC4A3E" w14:textId="77777777" w:rsidR="00A43EF2" w:rsidRPr="00A43EF2" w:rsidRDefault="00A43EF2" w:rsidP="00D925F2">
      <w:pPr>
        <w:tabs>
          <w:tab w:val="left" w:pos="284"/>
        </w:tabs>
        <w:spacing w:after="0" w:line="240" w:lineRule="auto"/>
        <w:ind w:left="-426"/>
        <w:rPr>
          <w:rFonts w:ascii="Arial" w:eastAsia="Times New Roman" w:hAnsi="Arial" w:cs="Arial"/>
          <w:b/>
          <w:color w:val="4F81BD" w:themeColor="accent1"/>
          <w:sz w:val="24"/>
          <w:szCs w:val="24"/>
        </w:rPr>
      </w:pPr>
    </w:p>
    <w:p w14:paraId="24490B76" w14:textId="7CEC4CD9" w:rsidR="00A43EF2" w:rsidRPr="00A43EF2" w:rsidRDefault="00A43EF2" w:rsidP="00D925F2">
      <w:pPr>
        <w:tabs>
          <w:tab w:val="left" w:pos="284"/>
        </w:tabs>
        <w:spacing w:after="0" w:line="240" w:lineRule="auto"/>
        <w:ind w:left="-426"/>
        <w:rPr>
          <w:rFonts w:ascii="Arial" w:eastAsia="Times New Roman" w:hAnsi="Arial" w:cs="Arial"/>
          <w:b/>
          <w:color w:val="4F81BD" w:themeColor="accent1"/>
          <w:sz w:val="24"/>
          <w:szCs w:val="24"/>
        </w:rPr>
      </w:pPr>
    </w:p>
    <w:p w14:paraId="214966AA" w14:textId="32199931" w:rsidR="00A43EF2" w:rsidRPr="00A43EF2" w:rsidRDefault="00A43EF2" w:rsidP="00D925F2">
      <w:pPr>
        <w:tabs>
          <w:tab w:val="left" w:pos="284"/>
        </w:tabs>
        <w:spacing w:after="0" w:line="240" w:lineRule="auto"/>
        <w:ind w:left="-426"/>
        <w:rPr>
          <w:rFonts w:ascii="Arial" w:eastAsia="Times New Roman" w:hAnsi="Arial" w:cs="Arial"/>
          <w:b/>
          <w:color w:val="4F81BD" w:themeColor="accent1"/>
          <w:sz w:val="24"/>
          <w:szCs w:val="24"/>
        </w:rPr>
      </w:pPr>
    </w:p>
    <w:p w14:paraId="17F45576" w14:textId="77777777" w:rsidR="00A43EF2" w:rsidRPr="00A43EF2" w:rsidRDefault="00A43EF2" w:rsidP="00D925F2">
      <w:pPr>
        <w:tabs>
          <w:tab w:val="left" w:pos="284"/>
        </w:tabs>
        <w:spacing w:after="0" w:line="240" w:lineRule="auto"/>
        <w:ind w:left="-426"/>
        <w:rPr>
          <w:rFonts w:ascii="Arial" w:eastAsia="Times New Roman" w:hAnsi="Arial" w:cs="Arial"/>
          <w:b/>
          <w:color w:val="4F81BD" w:themeColor="accent1"/>
          <w:sz w:val="24"/>
          <w:szCs w:val="24"/>
        </w:rPr>
      </w:pPr>
    </w:p>
    <w:p w14:paraId="137F5135" w14:textId="77777777" w:rsidR="00A43EF2" w:rsidRPr="00A43EF2" w:rsidRDefault="00A43EF2" w:rsidP="00D925F2">
      <w:pPr>
        <w:tabs>
          <w:tab w:val="left" w:pos="284"/>
        </w:tabs>
        <w:spacing w:after="0" w:line="240" w:lineRule="auto"/>
        <w:ind w:left="-426"/>
        <w:rPr>
          <w:rFonts w:ascii="Arial" w:eastAsia="Times New Roman" w:hAnsi="Arial" w:cs="Arial"/>
          <w:b/>
          <w:color w:val="4F81BD" w:themeColor="accent1"/>
          <w:sz w:val="24"/>
          <w:szCs w:val="24"/>
        </w:rPr>
      </w:pPr>
    </w:p>
    <w:p w14:paraId="165B20B8" w14:textId="2D5825D6" w:rsidR="00A43EF2" w:rsidRPr="00A43EF2" w:rsidRDefault="00A43EF2" w:rsidP="00D925F2">
      <w:pPr>
        <w:tabs>
          <w:tab w:val="left" w:pos="284"/>
        </w:tabs>
        <w:spacing w:after="0" w:line="240" w:lineRule="auto"/>
        <w:ind w:left="-426"/>
        <w:rPr>
          <w:rFonts w:ascii="Arial" w:eastAsia="Times New Roman" w:hAnsi="Arial" w:cs="Arial"/>
          <w:b/>
          <w:color w:val="4F81BD" w:themeColor="accent1"/>
          <w:sz w:val="24"/>
          <w:szCs w:val="24"/>
        </w:rPr>
      </w:pPr>
    </w:p>
    <w:p w14:paraId="4102EABE" w14:textId="77777777" w:rsidR="00A43EF2" w:rsidRPr="00A43EF2" w:rsidRDefault="00A43EF2" w:rsidP="00D925F2">
      <w:pPr>
        <w:tabs>
          <w:tab w:val="left" w:pos="284"/>
        </w:tabs>
        <w:spacing w:after="0" w:line="240" w:lineRule="auto"/>
        <w:ind w:left="-426"/>
        <w:rPr>
          <w:rFonts w:ascii="Arial" w:eastAsia="Times New Roman" w:hAnsi="Arial" w:cs="Arial"/>
          <w:b/>
          <w:color w:val="4F81BD" w:themeColor="accent1"/>
          <w:sz w:val="24"/>
          <w:szCs w:val="24"/>
        </w:rPr>
      </w:pPr>
    </w:p>
    <w:p w14:paraId="6F62B229" w14:textId="233803D9" w:rsidR="0076766D" w:rsidRPr="001638E3" w:rsidRDefault="0076766D" w:rsidP="00D925F2">
      <w:pPr>
        <w:spacing w:line="240" w:lineRule="auto"/>
        <w:ind w:left="-426" w:right="9781"/>
        <w:rPr>
          <w:rFonts w:ascii="Arial" w:hAnsi="Arial" w:cs="Arial"/>
          <w:sz w:val="22"/>
          <w:szCs w:val="22"/>
        </w:rPr>
      </w:pPr>
      <w:r w:rsidRPr="001638E3">
        <w:rPr>
          <w:rFonts w:ascii="Arial" w:hAnsi="Arial" w:cs="Arial"/>
          <w:sz w:val="22"/>
          <w:szCs w:val="22"/>
        </w:rPr>
        <w:t>Caution should be taken with t</w:t>
      </w:r>
      <w:r>
        <w:rPr>
          <w:rFonts w:ascii="Arial" w:hAnsi="Arial" w:cs="Arial"/>
          <w:sz w:val="22"/>
          <w:szCs w:val="22"/>
        </w:rPr>
        <w:t xml:space="preserve">his </w:t>
      </w:r>
      <w:r w:rsidRPr="001638E3">
        <w:rPr>
          <w:rFonts w:ascii="Arial" w:hAnsi="Arial" w:cs="Arial"/>
          <w:sz w:val="22"/>
          <w:szCs w:val="22"/>
        </w:rPr>
        <w:t xml:space="preserve">data as </w:t>
      </w:r>
      <w:r>
        <w:rPr>
          <w:rFonts w:ascii="Arial" w:hAnsi="Arial" w:cs="Arial"/>
          <w:sz w:val="22"/>
          <w:szCs w:val="22"/>
        </w:rPr>
        <w:t xml:space="preserve">it is based on </w:t>
      </w:r>
      <w:r w:rsidRPr="001638E3">
        <w:rPr>
          <w:rFonts w:ascii="Arial" w:hAnsi="Arial" w:cs="Arial"/>
          <w:sz w:val="22"/>
          <w:szCs w:val="22"/>
        </w:rPr>
        <w:t>crude rates</w:t>
      </w:r>
      <w:r>
        <w:rPr>
          <w:rFonts w:ascii="Arial" w:hAnsi="Arial" w:cs="Arial"/>
          <w:sz w:val="22"/>
          <w:szCs w:val="22"/>
        </w:rPr>
        <w:t>, rather than age-</w:t>
      </w:r>
      <w:r w:rsidRPr="001638E3">
        <w:rPr>
          <w:rFonts w:ascii="Arial" w:hAnsi="Arial" w:cs="Arial"/>
          <w:sz w:val="22"/>
          <w:szCs w:val="22"/>
        </w:rPr>
        <w:t>standardised</w:t>
      </w:r>
      <w:r>
        <w:rPr>
          <w:rFonts w:ascii="Arial" w:hAnsi="Arial" w:cs="Arial"/>
          <w:sz w:val="22"/>
          <w:szCs w:val="22"/>
        </w:rPr>
        <w:t xml:space="preserve"> rates. Age is a factor that impacts on recorded obesity prevalence and areas of RBWM with older populations will therefore have higher obesity prevalence. </w:t>
      </w:r>
      <w:r w:rsidRPr="001638E3">
        <w:rPr>
          <w:rFonts w:ascii="Arial" w:hAnsi="Arial" w:cs="Arial"/>
          <w:sz w:val="22"/>
          <w:szCs w:val="22"/>
        </w:rPr>
        <w:t xml:space="preserve"> </w:t>
      </w:r>
    </w:p>
    <w:p w14:paraId="27F441D5" w14:textId="77777777" w:rsidR="00A43EF2" w:rsidRPr="00A43EF2" w:rsidRDefault="00A43EF2" w:rsidP="00D925F2">
      <w:pPr>
        <w:tabs>
          <w:tab w:val="left" w:pos="284"/>
        </w:tabs>
        <w:spacing w:after="0" w:line="240" w:lineRule="auto"/>
        <w:ind w:left="-426"/>
        <w:rPr>
          <w:rFonts w:ascii="Arial" w:eastAsia="Times New Roman" w:hAnsi="Arial" w:cs="Arial"/>
          <w:b/>
          <w:color w:val="4F81BD" w:themeColor="accent1"/>
          <w:sz w:val="24"/>
          <w:szCs w:val="24"/>
        </w:rPr>
      </w:pPr>
    </w:p>
    <w:p w14:paraId="608E54CE" w14:textId="7C7D77E9" w:rsidR="00A43EF2" w:rsidRPr="00A43EF2" w:rsidRDefault="00A43EF2" w:rsidP="00D925F2">
      <w:pPr>
        <w:tabs>
          <w:tab w:val="left" w:pos="284"/>
        </w:tabs>
        <w:spacing w:after="0" w:line="240" w:lineRule="auto"/>
        <w:ind w:left="-426"/>
        <w:rPr>
          <w:rFonts w:ascii="Arial" w:eastAsia="Times New Roman" w:hAnsi="Arial" w:cs="Arial"/>
          <w:b/>
          <w:color w:val="4F81BD" w:themeColor="accent1"/>
          <w:sz w:val="24"/>
          <w:szCs w:val="24"/>
        </w:rPr>
      </w:pPr>
    </w:p>
    <w:p w14:paraId="4F58472A" w14:textId="75E91C0A" w:rsidR="00A43EF2" w:rsidRPr="00A43EF2" w:rsidRDefault="00A43EF2" w:rsidP="00D925F2">
      <w:pPr>
        <w:tabs>
          <w:tab w:val="left" w:pos="284"/>
        </w:tabs>
        <w:spacing w:after="0" w:line="240" w:lineRule="auto"/>
        <w:ind w:left="-426"/>
        <w:rPr>
          <w:rFonts w:ascii="Arial" w:eastAsia="Times New Roman" w:hAnsi="Arial" w:cs="Arial"/>
          <w:b/>
          <w:color w:val="4F81BD" w:themeColor="accent1"/>
          <w:sz w:val="24"/>
          <w:szCs w:val="24"/>
        </w:rPr>
      </w:pPr>
    </w:p>
    <w:p w14:paraId="08AEF86B" w14:textId="77777777" w:rsidR="00A43EF2" w:rsidRPr="00A43EF2" w:rsidRDefault="00A43EF2" w:rsidP="00D925F2">
      <w:pPr>
        <w:tabs>
          <w:tab w:val="left" w:pos="284"/>
        </w:tabs>
        <w:spacing w:after="0" w:line="240" w:lineRule="auto"/>
        <w:ind w:left="-426"/>
        <w:rPr>
          <w:rFonts w:ascii="Arial" w:eastAsia="Times New Roman" w:hAnsi="Arial" w:cs="Arial"/>
          <w:b/>
          <w:color w:val="4F81BD" w:themeColor="accent1"/>
          <w:sz w:val="24"/>
          <w:szCs w:val="24"/>
        </w:rPr>
      </w:pPr>
    </w:p>
    <w:p w14:paraId="3B7CD266" w14:textId="3C7D7985" w:rsidR="00A43EF2" w:rsidRPr="00A43EF2" w:rsidRDefault="00A43EF2" w:rsidP="00D925F2">
      <w:pPr>
        <w:tabs>
          <w:tab w:val="left" w:pos="284"/>
        </w:tabs>
        <w:spacing w:after="0" w:line="240" w:lineRule="auto"/>
        <w:ind w:left="-426"/>
        <w:rPr>
          <w:rFonts w:ascii="Arial" w:eastAsia="Times New Roman" w:hAnsi="Arial" w:cs="Arial"/>
          <w:b/>
          <w:color w:val="4F81BD" w:themeColor="accent1"/>
          <w:sz w:val="24"/>
          <w:szCs w:val="24"/>
        </w:rPr>
      </w:pPr>
    </w:p>
    <w:p w14:paraId="3EA06F5E" w14:textId="3CCB0CC1" w:rsidR="00A43EF2" w:rsidRPr="00A43EF2" w:rsidRDefault="00A43EF2" w:rsidP="00D925F2">
      <w:pPr>
        <w:tabs>
          <w:tab w:val="left" w:pos="284"/>
        </w:tabs>
        <w:spacing w:after="0" w:line="240" w:lineRule="auto"/>
        <w:ind w:left="-426"/>
        <w:rPr>
          <w:rFonts w:ascii="Arial" w:eastAsia="Times New Roman" w:hAnsi="Arial" w:cs="Arial"/>
          <w:b/>
          <w:color w:val="4F81BD" w:themeColor="accent1"/>
          <w:sz w:val="24"/>
          <w:szCs w:val="24"/>
        </w:rPr>
      </w:pPr>
    </w:p>
    <w:p w14:paraId="2BDD3A99" w14:textId="4EFE73BC" w:rsidR="00A43EF2" w:rsidRPr="00A43EF2" w:rsidRDefault="00A43EF2" w:rsidP="00D925F2">
      <w:pPr>
        <w:tabs>
          <w:tab w:val="left" w:pos="284"/>
        </w:tabs>
        <w:spacing w:after="0" w:line="240" w:lineRule="auto"/>
        <w:ind w:left="-426"/>
        <w:rPr>
          <w:rFonts w:ascii="Arial" w:eastAsia="Times New Roman" w:hAnsi="Arial" w:cs="Arial"/>
          <w:b/>
          <w:color w:val="4F81BD" w:themeColor="accent1"/>
          <w:sz w:val="24"/>
          <w:szCs w:val="24"/>
        </w:rPr>
      </w:pPr>
    </w:p>
    <w:p w14:paraId="611DC411" w14:textId="77777777" w:rsidR="00A43EF2" w:rsidRPr="00A43EF2" w:rsidRDefault="00A43EF2" w:rsidP="00D925F2">
      <w:pPr>
        <w:tabs>
          <w:tab w:val="left" w:pos="284"/>
        </w:tabs>
        <w:spacing w:after="0" w:line="240" w:lineRule="auto"/>
        <w:ind w:left="-426"/>
        <w:rPr>
          <w:rFonts w:ascii="Arial" w:eastAsia="Times New Roman" w:hAnsi="Arial" w:cs="Arial"/>
          <w:b/>
          <w:color w:val="4F81BD" w:themeColor="accent1"/>
          <w:sz w:val="24"/>
          <w:szCs w:val="24"/>
        </w:rPr>
      </w:pPr>
    </w:p>
    <w:p w14:paraId="4DF79AC3" w14:textId="4105507A" w:rsidR="00A43EF2" w:rsidRPr="00A43EF2" w:rsidRDefault="00A43EF2" w:rsidP="00D925F2">
      <w:pPr>
        <w:tabs>
          <w:tab w:val="left" w:pos="284"/>
        </w:tabs>
        <w:spacing w:after="0" w:line="240" w:lineRule="auto"/>
        <w:ind w:left="-426"/>
        <w:rPr>
          <w:rFonts w:ascii="Arial" w:eastAsia="Times New Roman" w:hAnsi="Arial" w:cs="Arial"/>
          <w:b/>
          <w:color w:val="4F81BD" w:themeColor="accent1"/>
          <w:sz w:val="24"/>
          <w:szCs w:val="24"/>
        </w:rPr>
      </w:pPr>
    </w:p>
    <w:p w14:paraId="2EF91BD5" w14:textId="0B922639" w:rsidR="00A43EF2" w:rsidRPr="00A43EF2" w:rsidRDefault="00A43EF2" w:rsidP="00D925F2">
      <w:pPr>
        <w:tabs>
          <w:tab w:val="left" w:pos="284"/>
        </w:tabs>
        <w:spacing w:after="0" w:line="240" w:lineRule="auto"/>
        <w:ind w:left="-426"/>
        <w:rPr>
          <w:rFonts w:ascii="Arial" w:eastAsia="Times New Roman" w:hAnsi="Arial" w:cs="Arial"/>
          <w:b/>
          <w:color w:val="4F81BD" w:themeColor="accent1"/>
          <w:sz w:val="24"/>
          <w:szCs w:val="24"/>
        </w:rPr>
      </w:pPr>
    </w:p>
    <w:p w14:paraId="25AD90EC" w14:textId="5747CA49" w:rsidR="00A43EF2" w:rsidRPr="00A43EF2" w:rsidRDefault="00A43EF2" w:rsidP="00D925F2">
      <w:pPr>
        <w:tabs>
          <w:tab w:val="left" w:pos="284"/>
        </w:tabs>
        <w:spacing w:after="0" w:line="240" w:lineRule="auto"/>
        <w:ind w:left="-426"/>
        <w:rPr>
          <w:rFonts w:ascii="Arial" w:eastAsia="Times New Roman" w:hAnsi="Arial" w:cs="Arial"/>
          <w:b/>
          <w:color w:val="4F81BD" w:themeColor="accent1"/>
          <w:sz w:val="24"/>
          <w:szCs w:val="24"/>
        </w:rPr>
      </w:pPr>
    </w:p>
    <w:p w14:paraId="679F1BA6" w14:textId="77777777" w:rsidR="003D4C12" w:rsidRDefault="003D4C12" w:rsidP="00D925F2">
      <w:pPr>
        <w:tabs>
          <w:tab w:val="left" w:pos="284"/>
        </w:tabs>
        <w:spacing w:after="0" w:line="240" w:lineRule="auto"/>
        <w:ind w:left="-426"/>
        <w:rPr>
          <w:rFonts w:ascii="Arial" w:eastAsia="Times New Roman" w:hAnsi="Arial" w:cs="Arial"/>
          <w:b/>
          <w:color w:val="4F81BD" w:themeColor="accent1"/>
          <w:sz w:val="24"/>
          <w:szCs w:val="24"/>
        </w:rPr>
      </w:pPr>
    </w:p>
    <w:p w14:paraId="0BED2335" w14:textId="77777777" w:rsidR="003D4C12" w:rsidRDefault="003D4C12" w:rsidP="00D925F2">
      <w:pPr>
        <w:tabs>
          <w:tab w:val="left" w:pos="284"/>
        </w:tabs>
        <w:spacing w:after="0" w:line="240" w:lineRule="auto"/>
        <w:ind w:left="-426"/>
        <w:rPr>
          <w:rFonts w:ascii="Arial" w:eastAsia="Times New Roman" w:hAnsi="Arial" w:cs="Arial"/>
          <w:b/>
          <w:color w:val="4F81BD" w:themeColor="accent1"/>
          <w:sz w:val="24"/>
          <w:szCs w:val="24"/>
        </w:rPr>
      </w:pPr>
    </w:p>
    <w:p w14:paraId="0E9D7FB6" w14:textId="3EBA5C8A" w:rsidR="00A43EF2" w:rsidRPr="00A43EF2" w:rsidRDefault="00A43EF2" w:rsidP="00D925F2">
      <w:pPr>
        <w:tabs>
          <w:tab w:val="left" w:pos="284"/>
        </w:tabs>
        <w:spacing w:after="0" w:line="240" w:lineRule="auto"/>
        <w:ind w:left="-426"/>
        <w:rPr>
          <w:rFonts w:ascii="Arial" w:eastAsia="Times New Roman" w:hAnsi="Arial" w:cs="Arial"/>
          <w:b/>
          <w:color w:val="4F81BD" w:themeColor="accent1"/>
          <w:sz w:val="24"/>
          <w:szCs w:val="24"/>
        </w:rPr>
      </w:pPr>
    </w:p>
    <w:p w14:paraId="4B3911A7" w14:textId="39BC24D4" w:rsidR="00A43EF2" w:rsidRPr="00A43EF2" w:rsidRDefault="003D4C12" w:rsidP="00D925F2">
      <w:pPr>
        <w:tabs>
          <w:tab w:val="left" w:pos="284"/>
        </w:tabs>
        <w:spacing w:after="0" w:line="240" w:lineRule="auto"/>
        <w:ind w:left="-426"/>
        <w:rPr>
          <w:rFonts w:ascii="Arial" w:eastAsia="Times New Roman" w:hAnsi="Arial" w:cs="Arial"/>
          <w:b/>
          <w:color w:val="4F81BD" w:themeColor="accent1"/>
          <w:sz w:val="24"/>
          <w:szCs w:val="24"/>
        </w:rPr>
      </w:pPr>
      <w:r w:rsidRPr="00A43EF2">
        <w:rPr>
          <w:rFonts w:ascii="Arial" w:eastAsia="Times New Roman" w:hAnsi="Arial" w:cs="Arial"/>
          <w:b/>
          <w:i/>
          <w:noProof/>
          <w:sz w:val="20"/>
          <w:szCs w:val="20"/>
        </w:rPr>
        <mc:AlternateContent>
          <mc:Choice Requires="wps">
            <w:drawing>
              <wp:anchor distT="45720" distB="45720" distL="114300" distR="114300" simplePos="0" relativeHeight="251658351" behindDoc="1" locked="0" layoutInCell="1" allowOverlap="1" wp14:anchorId="3859D4CB" wp14:editId="11D1C4C7">
                <wp:simplePos x="0" y="0"/>
                <wp:positionH relativeFrom="margin">
                  <wp:posOffset>3779520</wp:posOffset>
                </wp:positionH>
                <wp:positionV relativeFrom="paragraph">
                  <wp:posOffset>10160</wp:posOffset>
                </wp:positionV>
                <wp:extent cx="5532755" cy="332509"/>
                <wp:effectExtent l="0" t="0" r="0" b="0"/>
                <wp:wrapNone/>
                <wp:docPr id="95"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2755" cy="332509"/>
                        </a:xfrm>
                        <a:prstGeom prst="rect">
                          <a:avLst/>
                        </a:prstGeom>
                        <a:solidFill>
                          <a:srgbClr val="FFFFFF"/>
                        </a:solidFill>
                        <a:ln w="9525">
                          <a:noFill/>
                          <a:miter lim="800000"/>
                          <a:headEnd/>
                          <a:tailEnd/>
                        </a:ln>
                      </wps:spPr>
                      <wps:txbx>
                        <w:txbxContent>
                          <w:p w14:paraId="7ED5E943" w14:textId="1C83F586" w:rsidR="0076766D" w:rsidRPr="001638E3" w:rsidRDefault="0076766D" w:rsidP="0076766D">
                            <w:pPr>
                              <w:ind w:left="-142"/>
                              <w:rPr>
                                <w:rFonts w:ascii="Arial" w:hAnsi="Arial" w:cs="Arial"/>
                              </w:rPr>
                            </w:pPr>
                            <w:r w:rsidRPr="00E96AF8">
                              <w:rPr>
                                <w:rFonts w:ascii="Arial" w:hAnsi="Arial" w:cs="Arial"/>
                                <w:i/>
                                <w:sz w:val="20"/>
                                <w:szCs w:val="20"/>
                              </w:rPr>
                              <w:t>Source:</w:t>
                            </w:r>
                            <w:r w:rsidRPr="00E96AF8">
                              <w:rPr>
                                <w:rFonts w:ascii="Arial" w:hAnsi="Arial" w:cs="Arial"/>
                              </w:rPr>
                              <w:t xml:space="preserve"> </w:t>
                            </w:r>
                            <w:r w:rsidRPr="00E96AF8">
                              <w:rPr>
                                <w:rFonts w:ascii="Arial" w:hAnsi="Arial" w:cs="Arial"/>
                                <w:i/>
                                <w:sz w:val="20"/>
                                <w:szCs w:val="20"/>
                              </w:rPr>
                              <w:t xml:space="preserve">Connected </w:t>
                            </w:r>
                            <w:r>
                              <w:rPr>
                                <w:rFonts w:ascii="Arial" w:hAnsi="Arial" w:cs="Arial"/>
                                <w:i/>
                                <w:sz w:val="20"/>
                                <w:szCs w:val="20"/>
                              </w:rPr>
                              <w:t>C</w:t>
                            </w:r>
                            <w:r w:rsidRPr="00E96AF8">
                              <w:rPr>
                                <w:rFonts w:ascii="Arial" w:hAnsi="Arial" w:cs="Arial"/>
                                <w:i/>
                                <w:sz w:val="20"/>
                                <w:szCs w:val="20"/>
                              </w:rPr>
                              <w:t>are - Frimley IC</w:t>
                            </w:r>
                            <w:r>
                              <w:rPr>
                                <w:rFonts w:ascii="Arial" w:hAnsi="Arial" w:cs="Arial"/>
                                <w:i/>
                                <w:sz w:val="20"/>
                                <w:szCs w:val="20"/>
                              </w:rPr>
                              <w:t>B</w:t>
                            </w:r>
                            <w:r w:rsidRPr="00E96AF8">
                              <w:rPr>
                                <w:rFonts w:ascii="Arial" w:hAnsi="Arial" w:cs="Arial"/>
                                <w:i/>
                                <w:sz w:val="20"/>
                                <w:szCs w:val="20"/>
                              </w:rPr>
                              <w:t xml:space="preserve"> Analytics Team (</w:t>
                            </w:r>
                            <w:r w:rsidR="00DC234A" w:rsidRPr="00E96AF8">
                              <w:rPr>
                                <w:rFonts w:ascii="Arial" w:hAnsi="Arial" w:cs="Arial"/>
                                <w:i/>
                                <w:sz w:val="20"/>
                                <w:szCs w:val="20"/>
                              </w:rPr>
                              <w:t>Jan</w:t>
                            </w:r>
                            <w:r w:rsidR="00DC234A">
                              <w:rPr>
                                <w:rFonts w:ascii="Arial" w:hAnsi="Arial" w:cs="Arial"/>
                                <w:i/>
                                <w:sz w:val="20"/>
                                <w:szCs w:val="20"/>
                              </w:rPr>
                              <w:t xml:space="preserve"> 2022</w:t>
                            </w:r>
                            <w:r w:rsidRPr="00E96AF8">
                              <w:rPr>
                                <w:rFonts w:ascii="Arial" w:hAnsi="Arial" w:cs="Arial"/>
                                <w:i/>
                                <w:sz w:val="20"/>
                                <w:szCs w:val="20"/>
                              </w:rPr>
                              <w:t>)</w:t>
                            </w:r>
                            <w:r w:rsidRPr="00E96AF8">
                              <w:rPr>
                                <w:rFonts w:ascii="Arial" w:hAnsi="Arial" w:cs="Aria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859D4CB" id="Text Box 95" o:spid="_x0000_s1039" type="#_x0000_t202" style="position:absolute;left:0;text-align:left;margin-left:297.6pt;margin-top:.8pt;width:435.65pt;height:26.2pt;z-index:-25165812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" stroked="f">
                <v:textbox>
                  <w:txbxContent>
                    <w:p w14:paraId="7ED5E943" w14:textId="1C83F586" w:rsidR="0076766D" w:rsidRPr="001638E3" w:rsidRDefault="0076766D" w:rsidP="0076766D">
                      <w:pPr>
                        <w:ind w:left="-142"/>
                        <w:rPr>
                          <w:rFonts w:ascii="Arial" w:hAnsi="Arial" w:cs="Arial"/>
                        </w:rPr>
                      </w:pPr>
                      <w:r w:rsidRPr="00E96AF8">
                        <w:rPr>
                          <w:rFonts w:ascii="Arial" w:hAnsi="Arial" w:cs="Arial"/>
                          <w:i/>
                          <w:sz w:val="20"/>
                          <w:szCs w:val="20"/>
                        </w:rPr>
                        <w:t>Source:</w:t>
                      </w:r>
                      <w:r w:rsidRPr="00E96AF8">
                        <w:rPr>
                          <w:rFonts w:ascii="Arial" w:hAnsi="Arial" w:cs="Arial"/>
                        </w:rPr>
                        <w:t xml:space="preserve"> </w:t>
                      </w:r>
                      <w:r w:rsidRPr="00E96AF8">
                        <w:rPr>
                          <w:rFonts w:ascii="Arial" w:hAnsi="Arial" w:cs="Arial"/>
                          <w:i/>
                          <w:sz w:val="20"/>
                          <w:szCs w:val="20"/>
                        </w:rPr>
                        <w:t xml:space="preserve">Connected </w:t>
                      </w:r>
                      <w:r>
                        <w:rPr>
                          <w:rFonts w:ascii="Arial" w:hAnsi="Arial" w:cs="Arial"/>
                          <w:i/>
                          <w:sz w:val="20"/>
                          <w:szCs w:val="20"/>
                        </w:rPr>
                        <w:t>C</w:t>
                      </w:r>
                      <w:r w:rsidRPr="00E96AF8">
                        <w:rPr>
                          <w:rFonts w:ascii="Arial" w:hAnsi="Arial" w:cs="Arial"/>
                          <w:i/>
                          <w:sz w:val="20"/>
                          <w:szCs w:val="20"/>
                        </w:rPr>
                        <w:t>are - Frimley IC</w:t>
                      </w:r>
                      <w:r>
                        <w:rPr>
                          <w:rFonts w:ascii="Arial" w:hAnsi="Arial" w:cs="Arial"/>
                          <w:i/>
                          <w:sz w:val="20"/>
                          <w:szCs w:val="20"/>
                        </w:rPr>
                        <w:t>B</w:t>
                      </w:r>
                      <w:r w:rsidRPr="00E96AF8">
                        <w:rPr>
                          <w:rFonts w:ascii="Arial" w:hAnsi="Arial" w:cs="Arial"/>
                          <w:i/>
                          <w:sz w:val="20"/>
                          <w:szCs w:val="20"/>
                        </w:rPr>
                        <w:t xml:space="preserve"> Analytics Team (</w:t>
                      </w:r>
                      <w:r w:rsidR="00DC234A" w:rsidRPr="00E96AF8">
                        <w:rPr>
                          <w:rFonts w:ascii="Arial" w:hAnsi="Arial" w:cs="Arial"/>
                          <w:i/>
                          <w:sz w:val="20"/>
                          <w:szCs w:val="20"/>
                        </w:rPr>
                        <w:t>Jan</w:t>
                      </w:r>
                      <w:r w:rsidR="00DC234A">
                        <w:rPr>
                          <w:rFonts w:ascii="Arial" w:hAnsi="Arial" w:cs="Arial"/>
                          <w:i/>
                          <w:sz w:val="20"/>
                          <w:szCs w:val="20"/>
                        </w:rPr>
                        <w:t xml:space="preserve"> 2022</w:t>
                      </w:r>
                      <w:r w:rsidRPr="00E96AF8">
                        <w:rPr>
                          <w:rFonts w:ascii="Arial" w:hAnsi="Arial" w:cs="Arial"/>
                          <w:i/>
                          <w:sz w:val="20"/>
                          <w:szCs w:val="20"/>
                        </w:rPr>
                        <w:t>)</w:t>
                      </w:r>
                      <w:r w:rsidRPr="00E96AF8">
                        <w:rPr>
                          <w:rFonts w:ascii="Arial" w:hAnsi="Arial" w:cs="Arial"/>
                        </w:rPr>
                        <w:t xml:space="preserve"> </w:t>
                      </w:r>
                    </w:p>
                  </w:txbxContent>
                </v:textbox>
                <w10:wrap anchorx="margin"/>
              </v:shape>
            </w:pict>
          </mc:Fallback>
        </mc:AlternateContent>
      </w:r>
    </w:p>
    <w:p w14:paraId="32C92170" w14:textId="0E940346" w:rsidR="00A8710B" w:rsidRPr="00C97DF2" w:rsidRDefault="00A8710B" w:rsidP="00D925F2">
      <w:pPr>
        <w:ind w:left="-284"/>
        <w:rPr>
          <w:rFonts w:ascii="Arial" w:hAnsi="Arial" w:cs="Arial"/>
          <w:b/>
          <w:i/>
          <w:sz w:val="20"/>
          <w:szCs w:val="20"/>
        </w:rPr>
      </w:pPr>
      <w:r w:rsidRPr="00C97DF2">
        <w:rPr>
          <w:rFonts w:ascii="Arial" w:hAnsi="Arial" w:cs="Arial"/>
          <w:b/>
          <w:i/>
          <w:sz w:val="20"/>
          <w:szCs w:val="20"/>
        </w:rPr>
        <w:lastRenderedPageBreak/>
        <w:t xml:space="preserve">Figure </w:t>
      </w:r>
      <w:r>
        <w:rPr>
          <w:rFonts w:ascii="Arial" w:hAnsi="Arial" w:cs="Arial"/>
          <w:b/>
          <w:i/>
          <w:sz w:val="20"/>
          <w:szCs w:val="20"/>
        </w:rPr>
        <w:t>10</w:t>
      </w:r>
      <w:r w:rsidRPr="00C97DF2">
        <w:rPr>
          <w:rFonts w:ascii="Arial" w:hAnsi="Arial" w:cs="Arial"/>
          <w:b/>
          <w:i/>
          <w:sz w:val="20"/>
          <w:szCs w:val="20"/>
        </w:rPr>
        <w:t xml:space="preserve">: </w:t>
      </w:r>
      <w:r w:rsidRPr="00C97DF2">
        <w:rPr>
          <w:rFonts w:ascii="Arial" w:hAnsi="Arial" w:cs="Arial"/>
          <w:b/>
          <w:bCs/>
          <w:i/>
          <w:sz w:val="20"/>
          <w:szCs w:val="20"/>
        </w:rPr>
        <w:t xml:space="preserve">Prevalence of Obesity in adults (18+) by </w:t>
      </w:r>
      <w:r>
        <w:rPr>
          <w:rFonts w:ascii="Arial" w:hAnsi="Arial" w:cs="Arial"/>
          <w:b/>
          <w:bCs/>
          <w:i/>
          <w:sz w:val="20"/>
          <w:szCs w:val="20"/>
        </w:rPr>
        <w:t>ward (January 2022)</w:t>
      </w:r>
    </w:p>
    <w:p w14:paraId="578221C1" w14:textId="77777777" w:rsidR="00A8710B" w:rsidRDefault="00A8710B" w:rsidP="00D925F2">
      <w:pPr>
        <w:ind w:left="-142"/>
        <w:rPr>
          <w:rFonts w:ascii="Arial" w:hAnsi="Arial" w:cs="Arial"/>
          <w:i/>
          <w:sz w:val="20"/>
          <w:szCs w:val="20"/>
        </w:rPr>
      </w:pPr>
      <w:r w:rsidRPr="00A8710B">
        <w:rPr>
          <w:rStyle w:val="SubtleEmphasis"/>
          <w:b/>
          <w:noProof/>
          <w:u w:val="none"/>
        </w:rPr>
        <w:drawing>
          <wp:anchor distT="0" distB="0" distL="114300" distR="114300" simplePos="0" relativeHeight="251658427" behindDoc="1" locked="0" layoutInCell="1" allowOverlap="1" wp14:anchorId="5FF305E4" wp14:editId="5E5AB88C">
            <wp:simplePos x="0" y="0"/>
            <wp:positionH relativeFrom="column">
              <wp:posOffset>-245745</wp:posOffset>
            </wp:positionH>
            <wp:positionV relativeFrom="paragraph">
              <wp:posOffset>-3810</wp:posOffset>
            </wp:positionV>
            <wp:extent cx="8371840" cy="3752850"/>
            <wp:effectExtent l="0" t="0" r="0" b="0"/>
            <wp:wrapTight wrapText="bothSides">
              <wp:wrapPolygon edited="0">
                <wp:start x="0" y="0"/>
                <wp:lineTo x="0" y="21490"/>
                <wp:lineTo x="21528" y="21490"/>
                <wp:lineTo x="21528" y="0"/>
                <wp:lineTo x="0" y="0"/>
              </wp:wrapPolygon>
            </wp:wrapTight>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8371840" cy="3752850"/>
                    </a:xfrm>
                    <a:prstGeom prst="rect">
                      <a:avLst/>
                    </a:prstGeom>
                    <a:noFill/>
                    <a:ln>
                      <a:noFill/>
                    </a:ln>
                  </pic:spPr>
                </pic:pic>
              </a:graphicData>
            </a:graphic>
          </wp:anchor>
        </w:drawing>
      </w:r>
      <w:r>
        <w:rPr>
          <w:rFonts w:ascii="Arial" w:hAnsi="Arial" w:cs="Arial"/>
          <w:color w:val="000000"/>
          <w:sz w:val="22"/>
          <w:szCs w:val="22"/>
          <w:shd w:val="clear" w:color="auto" w:fill="FFFFFF"/>
        </w:rPr>
        <w:br/>
      </w:r>
    </w:p>
    <w:p w14:paraId="1361399A" w14:textId="77777777" w:rsidR="00A8710B" w:rsidRDefault="00A8710B" w:rsidP="00D925F2">
      <w:pPr>
        <w:ind w:left="-142"/>
        <w:rPr>
          <w:rFonts w:ascii="Arial" w:hAnsi="Arial" w:cs="Arial"/>
          <w:i/>
          <w:sz w:val="20"/>
          <w:szCs w:val="20"/>
        </w:rPr>
      </w:pPr>
    </w:p>
    <w:p w14:paraId="4A873EA0" w14:textId="77777777" w:rsidR="00A8710B" w:rsidRDefault="00A8710B" w:rsidP="00D925F2">
      <w:pPr>
        <w:ind w:left="-142"/>
        <w:rPr>
          <w:rFonts w:ascii="Arial" w:hAnsi="Arial" w:cs="Arial"/>
          <w:i/>
          <w:sz w:val="20"/>
          <w:szCs w:val="20"/>
        </w:rPr>
      </w:pPr>
    </w:p>
    <w:p w14:paraId="0C281DEF" w14:textId="77777777" w:rsidR="00A8710B" w:rsidRDefault="00A8710B" w:rsidP="00D925F2">
      <w:pPr>
        <w:ind w:left="-142"/>
        <w:rPr>
          <w:rFonts w:ascii="Arial" w:hAnsi="Arial" w:cs="Arial"/>
          <w:i/>
          <w:sz w:val="20"/>
          <w:szCs w:val="20"/>
        </w:rPr>
      </w:pPr>
    </w:p>
    <w:p w14:paraId="7C6BA6CE" w14:textId="77777777" w:rsidR="00A8710B" w:rsidRDefault="00A8710B" w:rsidP="00D925F2">
      <w:pPr>
        <w:ind w:left="-142"/>
        <w:rPr>
          <w:rFonts w:ascii="Arial" w:hAnsi="Arial" w:cs="Arial"/>
          <w:i/>
          <w:sz w:val="20"/>
          <w:szCs w:val="20"/>
        </w:rPr>
      </w:pPr>
    </w:p>
    <w:p w14:paraId="7E460BBE" w14:textId="77777777" w:rsidR="00A8710B" w:rsidRDefault="00A8710B" w:rsidP="00D925F2">
      <w:pPr>
        <w:ind w:left="-142"/>
        <w:rPr>
          <w:rFonts w:ascii="Arial" w:hAnsi="Arial" w:cs="Arial"/>
          <w:i/>
          <w:sz w:val="20"/>
          <w:szCs w:val="20"/>
        </w:rPr>
      </w:pPr>
    </w:p>
    <w:p w14:paraId="30908260" w14:textId="77777777" w:rsidR="00A8710B" w:rsidRDefault="00A8710B" w:rsidP="00D925F2">
      <w:pPr>
        <w:ind w:left="-142"/>
        <w:rPr>
          <w:rFonts w:ascii="Arial" w:hAnsi="Arial" w:cs="Arial"/>
          <w:i/>
          <w:sz w:val="20"/>
          <w:szCs w:val="20"/>
        </w:rPr>
      </w:pPr>
    </w:p>
    <w:p w14:paraId="4A8568C5" w14:textId="77777777" w:rsidR="00A8710B" w:rsidRDefault="00A8710B" w:rsidP="00D925F2">
      <w:pPr>
        <w:ind w:left="-142"/>
        <w:rPr>
          <w:rFonts w:ascii="Arial" w:hAnsi="Arial" w:cs="Arial"/>
          <w:i/>
          <w:sz w:val="20"/>
          <w:szCs w:val="20"/>
        </w:rPr>
      </w:pPr>
    </w:p>
    <w:p w14:paraId="5C696F38" w14:textId="77777777" w:rsidR="00A8710B" w:rsidRDefault="00A8710B" w:rsidP="00D925F2">
      <w:pPr>
        <w:ind w:left="-142"/>
        <w:rPr>
          <w:rFonts w:ascii="Arial" w:hAnsi="Arial" w:cs="Arial"/>
          <w:i/>
          <w:sz w:val="20"/>
          <w:szCs w:val="20"/>
        </w:rPr>
      </w:pPr>
    </w:p>
    <w:p w14:paraId="517AF592" w14:textId="77777777" w:rsidR="00A8710B" w:rsidRDefault="00A8710B" w:rsidP="00D925F2">
      <w:pPr>
        <w:ind w:left="-142"/>
        <w:rPr>
          <w:rFonts w:ascii="Arial" w:hAnsi="Arial" w:cs="Arial"/>
          <w:i/>
          <w:sz w:val="20"/>
          <w:szCs w:val="20"/>
        </w:rPr>
      </w:pPr>
    </w:p>
    <w:p w14:paraId="2B26A927" w14:textId="77777777" w:rsidR="00A8710B" w:rsidRDefault="00A8710B" w:rsidP="00D925F2">
      <w:pPr>
        <w:ind w:left="-142"/>
        <w:rPr>
          <w:rFonts w:ascii="Arial" w:hAnsi="Arial" w:cs="Arial"/>
          <w:i/>
          <w:sz w:val="20"/>
          <w:szCs w:val="20"/>
        </w:rPr>
      </w:pPr>
    </w:p>
    <w:p w14:paraId="366FA6EC" w14:textId="77777777" w:rsidR="00A8710B" w:rsidRDefault="00A8710B" w:rsidP="00D925F2">
      <w:pPr>
        <w:ind w:left="-142"/>
        <w:rPr>
          <w:rFonts w:ascii="Arial" w:hAnsi="Arial" w:cs="Arial"/>
          <w:i/>
          <w:sz w:val="20"/>
          <w:szCs w:val="20"/>
        </w:rPr>
      </w:pPr>
    </w:p>
    <w:p w14:paraId="27E2F744" w14:textId="77777777" w:rsidR="00A8710B" w:rsidRDefault="00A8710B" w:rsidP="00D925F2">
      <w:pPr>
        <w:ind w:left="-142"/>
        <w:rPr>
          <w:rFonts w:ascii="Arial" w:hAnsi="Arial" w:cs="Arial"/>
          <w:i/>
          <w:sz w:val="20"/>
          <w:szCs w:val="20"/>
        </w:rPr>
      </w:pPr>
    </w:p>
    <w:p w14:paraId="2E7285BE" w14:textId="6E3354AF" w:rsidR="00A8710B" w:rsidRPr="001638E3" w:rsidRDefault="00A8710B" w:rsidP="00D925F2">
      <w:pPr>
        <w:ind w:left="-284"/>
        <w:rPr>
          <w:rFonts w:ascii="Arial" w:hAnsi="Arial" w:cs="Arial"/>
        </w:rPr>
      </w:pPr>
      <w:r w:rsidRPr="00E96AF8">
        <w:rPr>
          <w:rFonts w:ascii="Arial" w:hAnsi="Arial" w:cs="Arial"/>
          <w:i/>
          <w:sz w:val="20"/>
          <w:szCs w:val="20"/>
        </w:rPr>
        <w:t>Source:</w:t>
      </w:r>
      <w:r w:rsidRPr="00E96AF8">
        <w:rPr>
          <w:rFonts w:ascii="Arial" w:hAnsi="Arial" w:cs="Arial"/>
        </w:rPr>
        <w:t xml:space="preserve"> </w:t>
      </w:r>
      <w:r w:rsidRPr="00E96AF8">
        <w:rPr>
          <w:rFonts w:ascii="Arial" w:hAnsi="Arial" w:cs="Arial"/>
          <w:i/>
          <w:sz w:val="20"/>
          <w:szCs w:val="20"/>
        </w:rPr>
        <w:t xml:space="preserve">Connected </w:t>
      </w:r>
      <w:r>
        <w:rPr>
          <w:rFonts w:ascii="Arial" w:hAnsi="Arial" w:cs="Arial"/>
          <w:i/>
          <w:sz w:val="20"/>
          <w:szCs w:val="20"/>
        </w:rPr>
        <w:t>C</w:t>
      </w:r>
      <w:r w:rsidRPr="00E96AF8">
        <w:rPr>
          <w:rFonts w:ascii="Arial" w:hAnsi="Arial" w:cs="Arial"/>
          <w:i/>
          <w:sz w:val="20"/>
          <w:szCs w:val="20"/>
        </w:rPr>
        <w:t>are - Frimley IC</w:t>
      </w:r>
      <w:r>
        <w:rPr>
          <w:rFonts w:ascii="Arial" w:hAnsi="Arial" w:cs="Arial"/>
          <w:i/>
          <w:sz w:val="20"/>
          <w:szCs w:val="20"/>
        </w:rPr>
        <w:t>B</w:t>
      </w:r>
      <w:r w:rsidRPr="00E96AF8">
        <w:rPr>
          <w:rFonts w:ascii="Arial" w:hAnsi="Arial" w:cs="Arial"/>
          <w:i/>
          <w:sz w:val="20"/>
          <w:szCs w:val="20"/>
        </w:rPr>
        <w:t xml:space="preserve"> Analytics Team (</w:t>
      </w:r>
      <w:r w:rsidR="00DC234A" w:rsidRPr="00E96AF8">
        <w:rPr>
          <w:rFonts w:ascii="Arial" w:hAnsi="Arial" w:cs="Arial"/>
          <w:i/>
          <w:sz w:val="20"/>
          <w:szCs w:val="20"/>
        </w:rPr>
        <w:t>Jan</w:t>
      </w:r>
      <w:r w:rsidR="00DC234A">
        <w:rPr>
          <w:rFonts w:ascii="Arial" w:hAnsi="Arial" w:cs="Arial"/>
          <w:i/>
          <w:sz w:val="20"/>
          <w:szCs w:val="20"/>
        </w:rPr>
        <w:t xml:space="preserve"> 2022</w:t>
      </w:r>
      <w:r w:rsidRPr="00E96AF8">
        <w:rPr>
          <w:rFonts w:ascii="Arial" w:hAnsi="Arial" w:cs="Arial"/>
          <w:i/>
          <w:sz w:val="20"/>
          <w:szCs w:val="20"/>
        </w:rPr>
        <w:t>)</w:t>
      </w:r>
      <w:r w:rsidRPr="00E96AF8">
        <w:rPr>
          <w:rFonts w:ascii="Arial" w:hAnsi="Arial" w:cs="Arial"/>
        </w:rPr>
        <w:t xml:space="preserve"> </w:t>
      </w:r>
    </w:p>
    <w:p w14:paraId="37E05985" w14:textId="7A818A62" w:rsidR="00A8710B" w:rsidRDefault="00A8710B" w:rsidP="00D925F2">
      <w:pPr>
        <w:pStyle w:val="Heading3"/>
        <w:ind w:hanging="284"/>
        <w:rPr>
          <w:rStyle w:val="SubtleEmphasis"/>
        </w:rPr>
      </w:pPr>
    </w:p>
    <w:p w14:paraId="3B2D3D36" w14:textId="77777777" w:rsidR="00A8710B" w:rsidRDefault="00A8710B" w:rsidP="00D925F2">
      <w:pPr>
        <w:pStyle w:val="Heading3"/>
        <w:rPr>
          <w:rStyle w:val="SubtleEmphasis"/>
        </w:rPr>
      </w:pPr>
    </w:p>
    <w:p w14:paraId="6EE25718" w14:textId="77777777" w:rsidR="00A8710B" w:rsidRDefault="00A8710B" w:rsidP="00D925F2">
      <w:pPr>
        <w:pStyle w:val="Heading3"/>
        <w:rPr>
          <w:rStyle w:val="SubtleEmphasis"/>
        </w:rPr>
      </w:pPr>
    </w:p>
    <w:p w14:paraId="76B938EF" w14:textId="77777777" w:rsidR="00A8710B" w:rsidRDefault="00A8710B" w:rsidP="00D925F2">
      <w:pPr>
        <w:pStyle w:val="Heading3"/>
        <w:rPr>
          <w:rStyle w:val="SubtleEmphasis"/>
        </w:rPr>
      </w:pPr>
    </w:p>
    <w:p w14:paraId="76B1D903" w14:textId="77777777" w:rsidR="00A8710B" w:rsidRDefault="00A8710B" w:rsidP="00D925F2">
      <w:pPr>
        <w:pStyle w:val="Heading3"/>
        <w:rPr>
          <w:rStyle w:val="SubtleEmphasis"/>
        </w:rPr>
      </w:pPr>
    </w:p>
    <w:p w14:paraId="552448B6" w14:textId="77777777" w:rsidR="00A8710B" w:rsidRDefault="00A8710B" w:rsidP="00D925F2">
      <w:pPr>
        <w:pStyle w:val="Heading3"/>
        <w:rPr>
          <w:rStyle w:val="SubtleEmphasis"/>
        </w:rPr>
      </w:pPr>
    </w:p>
    <w:p w14:paraId="06668BBD" w14:textId="2B4650C1" w:rsidR="00A43EF2" w:rsidRPr="00A43EF2" w:rsidRDefault="00A870A4" w:rsidP="00D925F2">
      <w:pPr>
        <w:pStyle w:val="Heading3"/>
        <w:rPr>
          <w:rFonts w:eastAsia="Times New Roman" w:cs="Times New Roman"/>
          <w:sz w:val="22"/>
          <w:szCs w:val="22"/>
        </w:rPr>
      </w:pPr>
      <w:r>
        <w:rPr>
          <w:rFonts w:eastAsia="Times New Roman"/>
        </w:rPr>
        <w:lastRenderedPageBreak/>
        <w:t>3.</w:t>
      </w:r>
      <w:r w:rsidR="00A43EF2" w:rsidRPr="00A43EF2">
        <w:rPr>
          <w:rFonts w:eastAsia="Times New Roman"/>
        </w:rPr>
        <w:t>1.</w:t>
      </w:r>
      <w:r w:rsidR="00445349">
        <w:rPr>
          <w:rFonts w:eastAsia="Times New Roman"/>
        </w:rPr>
        <w:t>3</w:t>
      </w:r>
      <w:r w:rsidR="00A43EF2" w:rsidRPr="00A43EF2">
        <w:rPr>
          <w:rFonts w:eastAsia="Times New Roman"/>
        </w:rPr>
        <w:tab/>
      </w:r>
      <w:r w:rsidR="008A46DF">
        <w:rPr>
          <w:rFonts w:eastAsia="Times New Roman"/>
        </w:rPr>
        <w:t xml:space="preserve">Prevalence of </w:t>
      </w:r>
      <w:r w:rsidR="00303A76">
        <w:rPr>
          <w:rFonts w:eastAsia="Times New Roman"/>
        </w:rPr>
        <w:t>overweight recorded on GP practice records (</w:t>
      </w:r>
      <w:r w:rsidR="00A43EF2" w:rsidRPr="00A43EF2">
        <w:rPr>
          <w:rFonts w:eastAsia="Times New Roman"/>
        </w:rPr>
        <w:t>Connected Care</w:t>
      </w:r>
      <w:r w:rsidR="00303A76">
        <w:rPr>
          <w:rFonts w:eastAsia="Times New Roman"/>
        </w:rPr>
        <w:t>)</w:t>
      </w:r>
      <w:r w:rsidR="00A43EF2" w:rsidRPr="00A43EF2">
        <w:rPr>
          <w:rFonts w:eastAsia="Times New Roman"/>
        </w:rPr>
        <w:t xml:space="preserve"> </w:t>
      </w:r>
    </w:p>
    <w:p w14:paraId="7E44B54D" w14:textId="77777777" w:rsidR="00A43EF2" w:rsidRPr="00A43EF2" w:rsidRDefault="00A43EF2" w:rsidP="00D925F2">
      <w:pPr>
        <w:spacing w:after="0" w:line="240" w:lineRule="auto"/>
        <w:ind w:left="-426"/>
        <w:rPr>
          <w:rFonts w:ascii="Arial" w:eastAsia="Times New Roman" w:hAnsi="Arial" w:cs="Times New Roman"/>
          <w:i/>
          <w:iCs/>
          <w:sz w:val="22"/>
          <w:szCs w:val="22"/>
        </w:rPr>
      </w:pPr>
      <w:r w:rsidRPr="00A43EF2">
        <w:rPr>
          <w:rFonts w:ascii="Arial" w:eastAsia="Times New Roman" w:hAnsi="Arial" w:cs="Times New Roman"/>
          <w:b/>
          <w:bCs/>
          <w:i/>
          <w:iCs/>
          <w:sz w:val="22"/>
          <w:szCs w:val="22"/>
        </w:rPr>
        <w:t>Please note:</w:t>
      </w:r>
      <w:r w:rsidRPr="00A43EF2">
        <w:rPr>
          <w:rFonts w:ascii="Arial" w:eastAsia="Times New Roman" w:hAnsi="Arial" w:cs="Times New Roman"/>
          <w:i/>
          <w:iCs/>
          <w:sz w:val="22"/>
          <w:szCs w:val="22"/>
        </w:rPr>
        <w:t xml:space="preserve"> data for overweight was pulled at a later date to that of other Connected Care data as this was a request put in after first review of the data. </w:t>
      </w:r>
    </w:p>
    <w:p w14:paraId="2CEC3932" w14:textId="77777777" w:rsidR="00A43EF2" w:rsidRPr="00A43EF2" w:rsidRDefault="00A43EF2" w:rsidP="00D925F2">
      <w:pPr>
        <w:spacing w:after="0" w:line="240" w:lineRule="auto"/>
        <w:ind w:left="-426"/>
        <w:rPr>
          <w:rFonts w:ascii="Arial" w:eastAsia="Times New Roman" w:hAnsi="Arial" w:cs="Times New Roman"/>
          <w:sz w:val="22"/>
          <w:szCs w:val="24"/>
        </w:rPr>
      </w:pPr>
    </w:p>
    <w:p w14:paraId="553F36F8" w14:textId="57C92D03" w:rsidR="00321B47" w:rsidRDefault="00A43EF2" w:rsidP="00D925F2">
      <w:pPr>
        <w:spacing w:after="0" w:line="240" w:lineRule="auto"/>
        <w:ind w:left="-426"/>
        <w:rPr>
          <w:rFonts w:ascii="Arial" w:eastAsia="Times New Roman" w:hAnsi="Arial" w:cs="Times New Roman"/>
          <w:sz w:val="22"/>
          <w:szCs w:val="24"/>
        </w:rPr>
      </w:pPr>
      <w:r w:rsidRPr="00A43EF2">
        <w:rPr>
          <w:rFonts w:ascii="Arial" w:eastAsia="Times New Roman" w:hAnsi="Arial" w:cs="Times New Roman"/>
          <w:sz w:val="22"/>
          <w:szCs w:val="24"/>
        </w:rPr>
        <w:t xml:space="preserve">Unlike obesity, the prevalence of overweight is not monitored through the </w:t>
      </w:r>
      <w:hyperlink r:id="rId79" w:history="1">
        <w:r w:rsidRPr="00A43EF2">
          <w:rPr>
            <w:rFonts w:ascii="Arial" w:eastAsia="Times New Roman" w:hAnsi="Arial" w:cs="Times New Roman"/>
            <w:color w:val="0000FF"/>
            <w:sz w:val="22"/>
            <w:szCs w:val="24"/>
            <w:u w:val="single"/>
          </w:rPr>
          <w:t>Quality and Outcomes Framework </w:t>
        </w:r>
      </w:hyperlink>
      <w:r w:rsidRPr="00A43EF2">
        <w:rPr>
          <w:rFonts w:ascii="Arial" w:eastAsia="Times New Roman" w:hAnsi="Arial" w:cs="Times New Roman"/>
          <w:sz w:val="22"/>
          <w:szCs w:val="24"/>
        </w:rPr>
        <w:t xml:space="preserve">(QOF). However, for this analysis the same approach has been taken to measure the proportion of adults who have a BMI from </w:t>
      </w:r>
      <w:r w:rsidR="003D4C12" w:rsidRPr="00A43EF2">
        <w:rPr>
          <w:rFonts w:ascii="Arial" w:eastAsia="Times New Roman" w:hAnsi="Arial" w:cs="Times New Roman"/>
          <w:sz w:val="22"/>
          <w:szCs w:val="22"/>
        </w:rPr>
        <w:t>25</w:t>
      </w:r>
      <w:r w:rsidR="003D4C12">
        <w:rPr>
          <w:rFonts w:ascii="Arial" w:eastAsia="Times New Roman" w:hAnsi="Arial" w:cs="Times New Roman"/>
          <w:sz w:val="22"/>
          <w:szCs w:val="22"/>
        </w:rPr>
        <w:t>&lt;30</w:t>
      </w:r>
      <w:r w:rsidR="003D4C12" w:rsidRPr="00A43EF2">
        <w:rPr>
          <w:rFonts w:ascii="Arial" w:eastAsia="Times New Roman" w:hAnsi="Arial" w:cs="Times New Roman"/>
          <w:sz w:val="22"/>
          <w:szCs w:val="22"/>
        </w:rPr>
        <w:t>kg/m</w:t>
      </w:r>
      <w:r w:rsidR="003D4C12" w:rsidRPr="00A43EF2">
        <w:rPr>
          <w:rFonts w:ascii="Arial" w:eastAsia="Times New Roman" w:hAnsi="Arial" w:cs="Arial"/>
          <w:sz w:val="22"/>
          <w:szCs w:val="22"/>
        </w:rPr>
        <w:t>²</w:t>
      </w:r>
      <w:r w:rsidR="003D4C12">
        <w:rPr>
          <w:rFonts w:ascii="Arial" w:eastAsia="Times New Roman" w:hAnsi="Arial" w:cs="Times New Roman"/>
          <w:sz w:val="22"/>
          <w:szCs w:val="24"/>
        </w:rPr>
        <w:t xml:space="preserve"> </w:t>
      </w:r>
      <w:r w:rsidRPr="00A43EF2">
        <w:rPr>
          <w:rFonts w:ascii="Arial" w:eastAsia="Times New Roman" w:hAnsi="Arial" w:cs="Times New Roman"/>
          <w:sz w:val="22"/>
          <w:szCs w:val="24"/>
        </w:rPr>
        <w:t>recorded on their GP Record in the previous 12 months</w:t>
      </w:r>
      <w:r w:rsidR="001C1245">
        <w:rPr>
          <w:rFonts w:ascii="Arial" w:eastAsia="Times New Roman" w:hAnsi="Arial" w:cs="Times New Roman"/>
          <w:sz w:val="22"/>
          <w:szCs w:val="24"/>
        </w:rPr>
        <w:t xml:space="preserve"> </w:t>
      </w:r>
      <w:r w:rsidR="00863DE9">
        <w:rPr>
          <w:rFonts w:ascii="Arial" w:eastAsia="Times New Roman" w:hAnsi="Arial" w:cs="Times New Roman"/>
          <w:sz w:val="22"/>
          <w:szCs w:val="24"/>
        </w:rPr>
        <w:t>in June 2022.</w:t>
      </w:r>
      <w:r w:rsidRPr="00A43EF2">
        <w:rPr>
          <w:rFonts w:ascii="Arial" w:eastAsia="Times New Roman" w:hAnsi="Arial" w:cs="Times New Roman"/>
          <w:sz w:val="22"/>
          <w:szCs w:val="24"/>
        </w:rPr>
        <w:t xml:space="preserve"> These are also regarded as an underestimation of the true level of overweight in the GP practice population, as they will only include people who have required support from their GP and have subsequently had a BMI measurement recorded. </w:t>
      </w:r>
    </w:p>
    <w:p w14:paraId="246E6652" w14:textId="77777777" w:rsidR="00A43EF2" w:rsidRPr="004D07EB" w:rsidRDefault="00A43EF2" w:rsidP="00D925F2">
      <w:pPr>
        <w:spacing w:after="0" w:line="240" w:lineRule="auto"/>
        <w:ind w:left="-426"/>
        <w:rPr>
          <w:rFonts w:ascii="Arial" w:eastAsia="Times New Roman" w:hAnsi="Arial" w:cs="Times New Roman"/>
          <w:sz w:val="16"/>
          <w:szCs w:val="16"/>
        </w:rPr>
      </w:pPr>
    </w:p>
    <w:p w14:paraId="6CDA0056" w14:textId="16E46199" w:rsidR="00321B47" w:rsidRDefault="00A43EF2" w:rsidP="00D925F2">
      <w:pPr>
        <w:spacing w:after="0" w:line="240" w:lineRule="auto"/>
        <w:ind w:left="-426"/>
        <w:rPr>
          <w:rFonts w:ascii="Arial" w:eastAsia="Times New Roman" w:hAnsi="Arial" w:cs="Times New Roman"/>
          <w:sz w:val="22"/>
          <w:szCs w:val="24"/>
        </w:rPr>
      </w:pPr>
      <w:r w:rsidRPr="00A43EF2">
        <w:rPr>
          <w:rFonts w:ascii="Arial" w:eastAsia="Times New Roman" w:hAnsi="Arial" w:cs="Times New Roman"/>
          <w:sz w:val="22"/>
          <w:szCs w:val="22"/>
        </w:rPr>
        <w:t xml:space="preserve">Across Frimley ICS, there are over 150,000 people aged 18 or over with a BMI recorded at this point in time, making up </w:t>
      </w:r>
      <w:r w:rsidRPr="00A43EF2">
        <w:rPr>
          <w:rFonts w:ascii="Arial" w:eastAsia="Times New Roman" w:hAnsi="Arial" w:cs="Times New Roman"/>
          <w:sz w:val="22"/>
          <w:szCs w:val="24"/>
        </w:rPr>
        <w:t xml:space="preserve">approximately 24% of the population. </w:t>
      </w:r>
    </w:p>
    <w:p w14:paraId="5C5F1539" w14:textId="77777777" w:rsidR="004D07EB" w:rsidRDefault="00A43EF2" w:rsidP="004D07EB">
      <w:pPr>
        <w:spacing w:after="0" w:line="240" w:lineRule="auto"/>
        <w:ind w:left="-426"/>
        <w:rPr>
          <w:rFonts w:ascii="Arial" w:eastAsia="Times New Roman" w:hAnsi="Arial" w:cs="Times New Roman"/>
          <w:sz w:val="22"/>
          <w:szCs w:val="22"/>
        </w:rPr>
      </w:pPr>
      <w:r w:rsidRPr="00A43EF2">
        <w:rPr>
          <w:rFonts w:ascii="Arial" w:eastAsia="Times New Roman" w:hAnsi="Arial" w:cs="Times New Roman"/>
          <w:sz w:val="22"/>
          <w:szCs w:val="24"/>
        </w:rPr>
        <w:t xml:space="preserve">Of those where BMI is recorded, </w:t>
      </w:r>
      <w:r w:rsidRPr="00A43EF2">
        <w:rPr>
          <w:rFonts w:ascii="Arial" w:eastAsia="Times New Roman" w:hAnsi="Arial" w:cs="Times New Roman"/>
          <w:sz w:val="22"/>
          <w:szCs w:val="22"/>
        </w:rPr>
        <w:t>54,500 people are overweight – 3</w:t>
      </w:r>
      <w:r w:rsidR="00EB14E6">
        <w:rPr>
          <w:rFonts w:ascii="Arial" w:eastAsia="Times New Roman" w:hAnsi="Arial" w:cs="Times New Roman"/>
          <w:sz w:val="22"/>
          <w:szCs w:val="22"/>
        </w:rPr>
        <w:t>7</w:t>
      </w:r>
      <w:r w:rsidRPr="00A43EF2">
        <w:rPr>
          <w:rFonts w:ascii="Arial" w:eastAsia="Times New Roman" w:hAnsi="Arial" w:cs="Times New Roman"/>
          <w:sz w:val="22"/>
          <w:szCs w:val="22"/>
        </w:rPr>
        <w:t xml:space="preserve">% of all those with a BMI recorded. </w:t>
      </w:r>
    </w:p>
    <w:p w14:paraId="0534E306" w14:textId="77777777" w:rsidR="004D07EB" w:rsidRDefault="004D07EB" w:rsidP="004D07EB">
      <w:pPr>
        <w:spacing w:after="0" w:line="240" w:lineRule="auto"/>
        <w:ind w:left="-426"/>
        <w:rPr>
          <w:rFonts w:ascii="Arial" w:eastAsia="Times New Roman" w:hAnsi="Arial" w:cs="Times New Roman"/>
          <w:sz w:val="22"/>
          <w:szCs w:val="22"/>
        </w:rPr>
      </w:pPr>
    </w:p>
    <w:p w14:paraId="7871B4A6" w14:textId="46BE14E8" w:rsidR="001A2A1A" w:rsidRPr="004D07EB" w:rsidRDefault="001A2A1A" w:rsidP="004D07EB">
      <w:pPr>
        <w:spacing w:after="0" w:line="240" w:lineRule="auto"/>
        <w:ind w:left="-426"/>
        <w:rPr>
          <w:rFonts w:ascii="Arial" w:eastAsia="Times New Roman" w:hAnsi="Arial" w:cs="Times New Roman"/>
          <w:sz w:val="22"/>
          <w:szCs w:val="22"/>
        </w:rPr>
      </w:pPr>
      <w:r w:rsidRPr="00C919BC">
        <w:rPr>
          <w:rFonts w:ascii="Arial" w:hAnsi="Arial" w:cs="Arial"/>
          <w:sz w:val="22"/>
          <w:szCs w:val="22"/>
        </w:rPr>
        <w:t xml:space="preserve">The </w:t>
      </w:r>
      <w:hyperlink r:id="rId80" w:history="1">
        <w:r w:rsidRPr="00C919BC">
          <w:rPr>
            <w:rStyle w:val="Hyperlink"/>
            <w:rFonts w:ascii="Arial" w:hAnsi="Arial" w:cs="Arial"/>
            <w:sz w:val="22"/>
            <w:szCs w:val="22"/>
          </w:rPr>
          <w:t>Quality and Outcomes Framework’s</w:t>
        </w:r>
      </w:hyperlink>
      <w:r w:rsidRPr="00C919BC">
        <w:rPr>
          <w:rFonts w:ascii="Arial" w:hAnsi="Arial" w:cs="Arial"/>
          <w:sz w:val="22"/>
          <w:szCs w:val="22"/>
        </w:rPr>
        <w:t xml:space="preserve"> methodology for obesity has been used in this analysis to calculate the prevalence of recorded overweight against the whole adult population. </w:t>
      </w:r>
      <w:r w:rsidRPr="00C919BC">
        <w:rPr>
          <w:rFonts w:ascii="Arial" w:eastAsia="Times New Roman" w:hAnsi="Arial" w:cs="Arial"/>
          <w:sz w:val="22"/>
          <w:szCs w:val="22"/>
        </w:rPr>
        <w:t xml:space="preserve">The </w:t>
      </w:r>
      <w:r w:rsidR="00494570">
        <w:rPr>
          <w:rFonts w:ascii="Arial" w:eastAsia="Times New Roman" w:hAnsi="Arial" w:cs="Arial"/>
          <w:sz w:val="22"/>
          <w:szCs w:val="22"/>
        </w:rPr>
        <w:t>overweight</w:t>
      </w:r>
      <w:r w:rsidRPr="00C919BC">
        <w:rPr>
          <w:rFonts w:ascii="Arial" w:eastAsia="Times New Roman" w:hAnsi="Arial" w:cs="Arial"/>
          <w:sz w:val="22"/>
          <w:szCs w:val="22"/>
        </w:rPr>
        <w:t xml:space="preserve"> prevalence for the whole of Frimley ICS’s adult population was 8.7% in J</w:t>
      </w:r>
      <w:r w:rsidR="00E225E7">
        <w:rPr>
          <w:rFonts w:ascii="Arial" w:eastAsia="Times New Roman" w:hAnsi="Arial" w:cs="Arial"/>
          <w:sz w:val="22"/>
          <w:szCs w:val="22"/>
        </w:rPr>
        <w:t>une</w:t>
      </w:r>
      <w:r w:rsidRPr="00C919BC">
        <w:rPr>
          <w:rFonts w:ascii="Arial" w:eastAsia="Times New Roman" w:hAnsi="Arial" w:cs="Arial"/>
          <w:sz w:val="22"/>
          <w:szCs w:val="22"/>
        </w:rPr>
        <w:t xml:space="preserve"> 2022, with a</w:t>
      </w:r>
      <w:r w:rsidR="00E225E7">
        <w:rPr>
          <w:rFonts w:ascii="Arial" w:eastAsia="Times New Roman" w:hAnsi="Arial" w:cs="Arial"/>
          <w:sz w:val="22"/>
          <w:szCs w:val="22"/>
        </w:rPr>
        <w:t xml:space="preserve"> slightly</w:t>
      </w:r>
      <w:r w:rsidRPr="00C919BC">
        <w:rPr>
          <w:rFonts w:ascii="Arial" w:eastAsia="Times New Roman" w:hAnsi="Arial" w:cs="Arial"/>
          <w:sz w:val="22"/>
          <w:szCs w:val="22"/>
        </w:rPr>
        <w:t xml:space="preserve"> higher prevalence in Berkshire East at 9.</w:t>
      </w:r>
      <w:r w:rsidR="00E225E7">
        <w:rPr>
          <w:rFonts w:ascii="Arial" w:eastAsia="Times New Roman" w:hAnsi="Arial" w:cs="Arial"/>
          <w:sz w:val="22"/>
          <w:szCs w:val="22"/>
        </w:rPr>
        <w:t>0</w:t>
      </w:r>
      <w:r w:rsidRPr="00C919BC">
        <w:rPr>
          <w:rFonts w:ascii="Arial" w:eastAsia="Times New Roman" w:hAnsi="Arial" w:cs="Arial"/>
          <w:sz w:val="22"/>
          <w:szCs w:val="22"/>
        </w:rPr>
        <w:t xml:space="preserve">%. </w:t>
      </w:r>
    </w:p>
    <w:p w14:paraId="5D6E301B" w14:textId="77777777" w:rsidR="004D07EB" w:rsidRPr="00C228D3" w:rsidRDefault="004D07EB" w:rsidP="00D925F2">
      <w:pPr>
        <w:pStyle w:val="Heading3"/>
        <w:rPr>
          <w:rStyle w:val="SubtleEmphasis"/>
          <w:sz w:val="8"/>
          <w:szCs w:val="8"/>
        </w:rPr>
      </w:pPr>
    </w:p>
    <w:p w14:paraId="2F58D140" w14:textId="6ADA8D5E" w:rsidR="005654C8" w:rsidRDefault="005654C8" w:rsidP="00D925F2">
      <w:pPr>
        <w:pStyle w:val="Heading3"/>
        <w:rPr>
          <w:rStyle w:val="SubtleEmphasis"/>
        </w:rPr>
      </w:pPr>
      <w:r>
        <w:rPr>
          <w:rStyle w:val="SubtleEmphasis"/>
        </w:rPr>
        <w:t xml:space="preserve">Sex </w:t>
      </w:r>
    </w:p>
    <w:p w14:paraId="3640AA78" w14:textId="5BBA5A32" w:rsidR="00B70519" w:rsidRDefault="00B70519" w:rsidP="00D925F2">
      <w:pPr>
        <w:spacing w:after="0" w:line="240" w:lineRule="auto"/>
        <w:ind w:left="-426"/>
        <w:rPr>
          <w:rFonts w:ascii="Arial" w:eastAsia="Times New Roman" w:hAnsi="Arial" w:cs="Times New Roman"/>
          <w:sz w:val="22"/>
          <w:szCs w:val="22"/>
        </w:rPr>
      </w:pPr>
      <w:r>
        <w:rPr>
          <w:rFonts w:ascii="Arial" w:eastAsia="Times New Roman" w:hAnsi="Arial" w:cs="Times New Roman"/>
          <w:sz w:val="22"/>
          <w:szCs w:val="22"/>
        </w:rPr>
        <w:t>The</w:t>
      </w:r>
      <w:r w:rsidR="000248EF">
        <w:rPr>
          <w:rFonts w:ascii="Arial" w:eastAsia="Times New Roman" w:hAnsi="Arial" w:cs="Times New Roman"/>
          <w:sz w:val="22"/>
          <w:szCs w:val="22"/>
        </w:rPr>
        <w:t xml:space="preserve"> proportion of males and females who are overwei</w:t>
      </w:r>
      <w:r w:rsidR="00EA2D3C">
        <w:rPr>
          <w:rFonts w:ascii="Arial" w:eastAsia="Times New Roman" w:hAnsi="Arial" w:cs="Times New Roman"/>
          <w:sz w:val="22"/>
          <w:szCs w:val="22"/>
        </w:rPr>
        <w:t>ght in Fri</w:t>
      </w:r>
      <w:r w:rsidR="00291FAE">
        <w:rPr>
          <w:rFonts w:ascii="Arial" w:eastAsia="Times New Roman" w:hAnsi="Arial" w:cs="Times New Roman"/>
          <w:sz w:val="22"/>
          <w:szCs w:val="22"/>
        </w:rPr>
        <w:t>m</w:t>
      </w:r>
      <w:r w:rsidR="00EA2D3C">
        <w:rPr>
          <w:rFonts w:ascii="Arial" w:eastAsia="Times New Roman" w:hAnsi="Arial" w:cs="Times New Roman"/>
          <w:sz w:val="22"/>
          <w:szCs w:val="22"/>
        </w:rPr>
        <w:t>ley IC</w:t>
      </w:r>
      <w:r w:rsidR="00E80AED">
        <w:rPr>
          <w:rFonts w:ascii="Arial" w:eastAsia="Times New Roman" w:hAnsi="Arial" w:cs="Times New Roman"/>
          <w:sz w:val="22"/>
          <w:szCs w:val="22"/>
        </w:rPr>
        <w:t>S</w:t>
      </w:r>
      <w:r w:rsidR="00EA2D3C">
        <w:rPr>
          <w:rFonts w:ascii="Arial" w:eastAsia="Times New Roman" w:hAnsi="Arial" w:cs="Times New Roman"/>
          <w:sz w:val="22"/>
          <w:szCs w:val="22"/>
        </w:rPr>
        <w:t xml:space="preserve"> are the same</w:t>
      </w:r>
      <w:r w:rsidR="0024034A">
        <w:rPr>
          <w:rFonts w:ascii="Arial" w:eastAsia="Times New Roman" w:hAnsi="Arial" w:cs="Times New Roman"/>
          <w:sz w:val="22"/>
          <w:szCs w:val="22"/>
        </w:rPr>
        <w:t>.</w:t>
      </w:r>
      <w:r w:rsidR="00DC6AFD">
        <w:rPr>
          <w:rFonts w:ascii="Arial" w:eastAsia="Times New Roman" w:hAnsi="Arial" w:cs="Times New Roman"/>
          <w:sz w:val="22"/>
          <w:szCs w:val="22"/>
        </w:rPr>
        <w:t xml:space="preserve"> </w:t>
      </w:r>
    </w:p>
    <w:p w14:paraId="302D6479" w14:textId="77777777" w:rsidR="0024034A" w:rsidRDefault="0024034A" w:rsidP="00D925F2">
      <w:pPr>
        <w:spacing w:after="0" w:line="240" w:lineRule="auto"/>
        <w:ind w:left="-426"/>
        <w:rPr>
          <w:rFonts w:ascii="Arial" w:eastAsia="Times New Roman" w:hAnsi="Arial" w:cs="Times New Roman"/>
          <w:sz w:val="22"/>
          <w:szCs w:val="22"/>
        </w:rPr>
      </w:pPr>
    </w:p>
    <w:p w14:paraId="69DD0614" w14:textId="497AD50A" w:rsidR="005654C8" w:rsidRPr="00A43EF2" w:rsidRDefault="004D07EB" w:rsidP="00D925F2">
      <w:pPr>
        <w:ind w:left="-426"/>
        <w:rPr>
          <w:rFonts w:ascii="Arial" w:eastAsia="Times New Roman" w:hAnsi="Arial" w:cs="Times New Roman"/>
          <w:b/>
          <w:color w:val="4BACC6" w:themeColor="accent5"/>
          <w:sz w:val="20"/>
          <w:szCs w:val="20"/>
          <w:u w:val="single"/>
        </w:rPr>
      </w:pPr>
      <w:r w:rsidRPr="00A43EF2">
        <w:rPr>
          <w:rFonts w:ascii="Arial" w:eastAsia="Times New Roman" w:hAnsi="Arial" w:cs="Times New Roman"/>
          <w:b/>
          <w:noProof/>
          <w:color w:val="4BACC6" w:themeColor="accent5"/>
          <w:sz w:val="20"/>
          <w:szCs w:val="20"/>
          <w:u w:val="single"/>
        </w:rPr>
        <w:drawing>
          <wp:anchor distT="0" distB="0" distL="114300" distR="114300" simplePos="0" relativeHeight="251658352" behindDoc="1" locked="0" layoutInCell="1" allowOverlap="1" wp14:anchorId="47716D94" wp14:editId="6E87B753">
            <wp:simplePos x="0" y="0"/>
            <wp:positionH relativeFrom="column">
              <wp:posOffset>-253365</wp:posOffset>
            </wp:positionH>
            <wp:positionV relativeFrom="paragraph">
              <wp:posOffset>154495</wp:posOffset>
            </wp:positionV>
            <wp:extent cx="5635625" cy="2652395"/>
            <wp:effectExtent l="0" t="0" r="3175" b="0"/>
            <wp:wrapTight wrapText="bothSides">
              <wp:wrapPolygon edited="0">
                <wp:start x="0" y="0"/>
                <wp:lineTo x="0" y="21098"/>
                <wp:lineTo x="73" y="21409"/>
                <wp:lineTo x="21539" y="21409"/>
                <wp:lineTo x="21539" y="155"/>
                <wp:lineTo x="21466" y="0"/>
                <wp:lineTo x="0" y="0"/>
              </wp:wrapPolygon>
            </wp:wrapTight>
            <wp:docPr id="6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Picture 3"/>
                    <pic:cNvPicPr>
                      <a:picLocks noChangeAspect="1" noChangeArrowheads="1"/>
                    </pic:cNvPicPr>
                  </pic:nvPicPr>
                  <pic:blipFill>
                    <a:blip r:embed="rId81">
                      <a:extLst>
                        <a:ext uri="{28A0092B-C50C-407E-A947-70E740481C1C}">
                          <a14:useLocalDpi xmlns:a14="http://schemas.microsoft.com/office/drawing/2010/main" val="0"/>
                        </a:ext>
                        <a:ext uri="{96DAC541-7B7A-43D3-8B79-37D633B846F1}">
                          <asvg:svgBlip xmlns:asvg="http://schemas.microsoft.com/office/drawing/2016/SVG/main" r:embed="rId82"/>
                        </a:ext>
                      </a:extLst>
                    </a:blip>
                    <a:stretch>
                      <a:fillRect/>
                    </a:stretch>
                  </pic:blipFill>
                  <pic:spPr bwMode="auto">
                    <a:xfrm>
                      <a:off x="0" y="0"/>
                      <a:ext cx="5635625" cy="2652395"/>
                    </a:xfrm>
                    <a:prstGeom prst="rect">
                      <a:avLst/>
                    </a:prstGeom>
                  </pic:spPr>
                </pic:pic>
              </a:graphicData>
            </a:graphic>
            <wp14:sizeRelV relativeFrom="margin">
              <wp14:pctHeight>0</wp14:pctHeight>
            </wp14:sizeRelV>
          </wp:anchor>
        </w:drawing>
      </w:r>
      <w:r w:rsidR="0024034A" w:rsidRPr="00321B47">
        <w:rPr>
          <w:rFonts w:ascii="Arial" w:hAnsi="Arial" w:cs="Arial"/>
          <w:b/>
          <w:i/>
          <w:sz w:val="20"/>
          <w:szCs w:val="20"/>
        </w:rPr>
        <w:t>Figure 1</w:t>
      </w:r>
      <w:r w:rsidR="00A8710B">
        <w:rPr>
          <w:rFonts w:ascii="Arial" w:hAnsi="Arial" w:cs="Arial"/>
          <w:b/>
          <w:i/>
          <w:sz w:val="20"/>
          <w:szCs w:val="20"/>
        </w:rPr>
        <w:t>1</w:t>
      </w:r>
      <w:r w:rsidR="0024034A" w:rsidRPr="00321B47">
        <w:rPr>
          <w:rFonts w:ascii="Arial" w:hAnsi="Arial" w:cs="Arial"/>
          <w:b/>
          <w:i/>
          <w:sz w:val="20"/>
          <w:szCs w:val="20"/>
        </w:rPr>
        <w:t xml:space="preserve">: </w:t>
      </w:r>
      <w:r w:rsidR="0024034A" w:rsidRPr="00321B47">
        <w:rPr>
          <w:rFonts w:ascii="Arial" w:hAnsi="Arial" w:cs="Arial"/>
          <w:b/>
          <w:bCs/>
          <w:i/>
          <w:sz w:val="20"/>
          <w:szCs w:val="20"/>
        </w:rPr>
        <w:t xml:space="preserve">Prevalence of overweight adults (18+) by sex in </w:t>
      </w:r>
      <w:r w:rsidR="0024034A">
        <w:rPr>
          <w:rFonts w:ascii="Arial" w:hAnsi="Arial" w:cs="Arial"/>
          <w:b/>
          <w:bCs/>
          <w:i/>
          <w:sz w:val="20"/>
          <w:szCs w:val="20"/>
        </w:rPr>
        <w:t xml:space="preserve">Frimley ICS and </w:t>
      </w:r>
      <w:r w:rsidR="0024034A" w:rsidRPr="009A4861">
        <w:rPr>
          <w:rFonts w:ascii="Arial" w:hAnsi="Arial" w:cs="Arial"/>
          <w:b/>
          <w:bCs/>
          <w:i/>
          <w:sz w:val="20"/>
          <w:szCs w:val="20"/>
          <w:lang w:val="en-US"/>
        </w:rPr>
        <w:t>Berkshire East</w:t>
      </w:r>
      <w:r w:rsidR="0024034A">
        <w:rPr>
          <w:rFonts w:ascii="Arial" w:hAnsi="Arial" w:cs="Arial"/>
          <w:b/>
          <w:bCs/>
          <w:i/>
          <w:sz w:val="20"/>
          <w:szCs w:val="20"/>
          <w:lang w:val="en-US"/>
        </w:rPr>
        <w:t xml:space="preserve"> local authorities</w:t>
      </w:r>
    </w:p>
    <w:p w14:paraId="5F3F2A18" w14:textId="77777777" w:rsidR="005654C8" w:rsidRPr="00A43EF2" w:rsidRDefault="005654C8" w:rsidP="00D925F2">
      <w:pPr>
        <w:spacing w:after="0" w:line="240" w:lineRule="auto"/>
        <w:ind w:left="720"/>
        <w:contextualSpacing/>
        <w:rPr>
          <w:rFonts w:ascii="Arial" w:eastAsia="Times New Roman" w:hAnsi="Arial" w:cs="Times New Roman"/>
          <w:b/>
          <w:color w:val="4BACC6" w:themeColor="accent5"/>
          <w:sz w:val="20"/>
          <w:szCs w:val="20"/>
          <w:u w:val="single"/>
        </w:rPr>
      </w:pPr>
    </w:p>
    <w:p w14:paraId="153ECC17" w14:textId="77777777" w:rsidR="005654C8" w:rsidRPr="00A43EF2" w:rsidRDefault="005654C8" w:rsidP="00D925F2">
      <w:pPr>
        <w:spacing w:after="0" w:line="240" w:lineRule="auto"/>
        <w:ind w:left="720"/>
        <w:contextualSpacing/>
        <w:rPr>
          <w:rFonts w:ascii="Arial" w:eastAsia="Times New Roman" w:hAnsi="Arial" w:cs="Times New Roman"/>
          <w:b/>
          <w:color w:val="4BACC6" w:themeColor="accent5"/>
          <w:sz w:val="20"/>
          <w:szCs w:val="20"/>
          <w:u w:val="single"/>
        </w:rPr>
      </w:pPr>
    </w:p>
    <w:p w14:paraId="25283B04" w14:textId="77777777" w:rsidR="005654C8" w:rsidRPr="00A43EF2" w:rsidRDefault="005654C8" w:rsidP="00D925F2">
      <w:pPr>
        <w:spacing w:after="0" w:line="240" w:lineRule="auto"/>
        <w:ind w:left="720"/>
        <w:contextualSpacing/>
        <w:rPr>
          <w:rFonts w:ascii="Arial" w:eastAsia="Times New Roman" w:hAnsi="Arial" w:cs="Times New Roman"/>
          <w:b/>
          <w:color w:val="4BACC6" w:themeColor="accent5"/>
          <w:sz w:val="20"/>
          <w:szCs w:val="20"/>
          <w:u w:val="single"/>
        </w:rPr>
      </w:pPr>
    </w:p>
    <w:p w14:paraId="136CC5D3" w14:textId="77777777" w:rsidR="005654C8" w:rsidRPr="00A43EF2" w:rsidRDefault="005654C8" w:rsidP="00D925F2">
      <w:pPr>
        <w:spacing w:after="0" w:line="240" w:lineRule="auto"/>
        <w:ind w:left="720"/>
        <w:contextualSpacing/>
        <w:rPr>
          <w:rFonts w:ascii="Arial" w:eastAsia="Times New Roman" w:hAnsi="Arial" w:cs="Times New Roman"/>
          <w:b/>
          <w:color w:val="4BACC6" w:themeColor="accent5"/>
          <w:sz w:val="20"/>
          <w:szCs w:val="20"/>
          <w:u w:val="single"/>
        </w:rPr>
      </w:pPr>
    </w:p>
    <w:p w14:paraId="4EEDDA10" w14:textId="77777777" w:rsidR="005654C8" w:rsidRPr="00A43EF2" w:rsidRDefault="005654C8" w:rsidP="00D925F2">
      <w:pPr>
        <w:spacing w:after="0" w:line="240" w:lineRule="auto"/>
        <w:ind w:left="720"/>
        <w:contextualSpacing/>
        <w:rPr>
          <w:rFonts w:ascii="Arial" w:eastAsia="Times New Roman" w:hAnsi="Arial" w:cs="Times New Roman"/>
          <w:b/>
          <w:color w:val="4BACC6" w:themeColor="accent5"/>
          <w:sz w:val="20"/>
          <w:szCs w:val="20"/>
          <w:u w:val="single"/>
        </w:rPr>
      </w:pPr>
    </w:p>
    <w:p w14:paraId="15D36A50" w14:textId="77777777" w:rsidR="005654C8" w:rsidRPr="00A43EF2" w:rsidRDefault="005654C8" w:rsidP="00D925F2">
      <w:pPr>
        <w:spacing w:after="0" w:line="240" w:lineRule="auto"/>
        <w:ind w:left="720"/>
        <w:contextualSpacing/>
        <w:rPr>
          <w:rFonts w:ascii="Arial" w:eastAsia="Times New Roman" w:hAnsi="Arial" w:cs="Times New Roman"/>
          <w:b/>
          <w:color w:val="4BACC6" w:themeColor="accent5"/>
          <w:sz w:val="20"/>
          <w:szCs w:val="20"/>
          <w:u w:val="single"/>
        </w:rPr>
      </w:pPr>
    </w:p>
    <w:p w14:paraId="6AA23203" w14:textId="77777777" w:rsidR="005654C8" w:rsidRPr="00A43EF2" w:rsidRDefault="005654C8" w:rsidP="00D925F2">
      <w:pPr>
        <w:spacing w:after="0" w:line="240" w:lineRule="auto"/>
        <w:ind w:left="720"/>
        <w:contextualSpacing/>
        <w:rPr>
          <w:rFonts w:ascii="Arial" w:eastAsia="Times New Roman" w:hAnsi="Arial" w:cs="Times New Roman"/>
          <w:b/>
          <w:color w:val="4BACC6" w:themeColor="accent5"/>
          <w:sz w:val="20"/>
          <w:szCs w:val="20"/>
          <w:u w:val="single"/>
        </w:rPr>
      </w:pPr>
    </w:p>
    <w:p w14:paraId="6B658AB5" w14:textId="77777777" w:rsidR="005654C8" w:rsidRPr="00A43EF2" w:rsidRDefault="005654C8" w:rsidP="00D925F2">
      <w:pPr>
        <w:spacing w:after="0" w:line="240" w:lineRule="auto"/>
        <w:ind w:left="720"/>
        <w:contextualSpacing/>
        <w:rPr>
          <w:rFonts w:ascii="Arial" w:eastAsia="Times New Roman" w:hAnsi="Arial" w:cs="Times New Roman"/>
          <w:b/>
          <w:color w:val="4BACC6" w:themeColor="accent5"/>
          <w:sz w:val="20"/>
          <w:szCs w:val="20"/>
          <w:u w:val="single"/>
        </w:rPr>
      </w:pPr>
    </w:p>
    <w:p w14:paraId="318737FE" w14:textId="77777777" w:rsidR="005654C8" w:rsidRPr="00A43EF2" w:rsidRDefault="005654C8" w:rsidP="00D925F2">
      <w:pPr>
        <w:spacing w:after="0" w:line="240" w:lineRule="auto"/>
        <w:ind w:left="720"/>
        <w:contextualSpacing/>
        <w:rPr>
          <w:rFonts w:ascii="Arial" w:eastAsia="Times New Roman" w:hAnsi="Arial" w:cs="Times New Roman"/>
          <w:b/>
          <w:color w:val="4BACC6" w:themeColor="accent5"/>
          <w:sz w:val="20"/>
          <w:szCs w:val="20"/>
          <w:u w:val="single"/>
        </w:rPr>
      </w:pPr>
    </w:p>
    <w:p w14:paraId="2B7BD707" w14:textId="77777777" w:rsidR="005654C8" w:rsidRPr="00A43EF2" w:rsidRDefault="005654C8" w:rsidP="00D925F2">
      <w:pPr>
        <w:spacing w:after="0" w:line="240" w:lineRule="auto"/>
        <w:ind w:left="720"/>
        <w:contextualSpacing/>
        <w:rPr>
          <w:rFonts w:ascii="Arial" w:eastAsia="Times New Roman" w:hAnsi="Arial" w:cs="Times New Roman"/>
          <w:b/>
          <w:color w:val="4BACC6" w:themeColor="accent5"/>
          <w:sz w:val="20"/>
          <w:szCs w:val="20"/>
          <w:u w:val="single"/>
        </w:rPr>
      </w:pPr>
    </w:p>
    <w:p w14:paraId="48F4F385" w14:textId="77777777" w:rsidR="005654C8" w:rsidRPr="00A43EF2" w:rsidRDefault="005654C8" w:rsidP="00D925F2">
      <w:pPr>
        <w:spacing w:after="0" w:line="240" w:lineRule="auto"/>
        <w:ind w:left="720"/>
        <w:contextualSpacing/>
        <w:rPr>
          <w:rFonts w:ascii="Arial" w:eastAsia="Times New Roman" w:hAnsi="Arial" w:cs="Times New Roman"/>
          <w:b/>
          <w:color w:val="4BACC6" w:themeColor="accent5"/>
          <w:sz w:val="20"/>
          <w:szCs w:val="20"/>
          <w:u w:val="single"/>
        </w:rPr>
      </w:pPr>
    </w:p>
    <w:p w14:paraId="782F1632" w14:textId="77777777" w:rsidR="005654C8" w:rsidRPr="00A43EF2" w:rsidRDefault="005654C8" w:rsidP="00D925F2">
      <w:pPr>
        <w:spacing w:after="0" w:line="240" w:lineRule="auto"/>
        <w:ind w:left="720"/>
        <w:contextualSpacing/>
        <w:rPr>
          <w:rFonts w:ascii="Arial" w:eastAsia="Times New Roman" w:hAnsi="Arial" w:cs="Times New Roman"/>
          <w:b/>
          <w:color w:val="4BACC6" w:themeColor="accent5"/>
          <w:sz w:val="20"/>
          <w:szCs w:val="20"/>
          <w:u w:val="single"/>
        </w:rPr>
      </w:pPr>
    </w:p>
    <w:p w14:paraId="4173770C" w14:textId="77777777" w:rsidR="005654C8" w:rsidRPr="00A43EF2" w:rsidRDefault="005654C8" w:rsidP="00D925F2">
      <w:pPr>
        <w:spacing w:after="0" w:line="240" w:lineRule="auto"/>
        <w:ind w:left="720"/>
        <w:contextualSpacing/>
        <w:rPr>
          <w:rFonts w:ascii="Arial" w:eastAsia="Times New Roman" w:hAnsi="Arial" w:cs="Times New Roman"/>
          <w:b/>
          <w:color w:val="4BACC6" w:themeColor="accent5"/>
          <w:sz w:val="20"/>
          <w:szCs w:val="20"/>
          <w:u w:val="single"/>
        </w:rPr>
      </w:pPr>
    </w:p>
    <w:p w14:paraId="05AADD02" w14:textId="4B894505" w:rsidR="005654C8" w:rsidRPr="00A43EF2" w:rsidRDefault="005654C8" w:rsidP="00D925F2">
      <w:pPr>
        <w:spacing w:after="0" w:line="240" w:lineRule="auto"/>
        <w:ind w:left="720"/>
        <w:contextualSpacing/>
        <w:rPr>
          <w:rFonts w:ascii="Arial" w:eastAsia="Times New Roman" w:hAnsi="Arial" w:cs="Times New Roman"/>
          <w:b/>
          <w:color w:val="4BACC6" w:themeColor="accent5"/>
          <w:sz w:val="20"/>
          <w:szCs w:val="20"/>
          <w:u w:val="single"/>
        </w:rPr>
      </w:pPr>
    </w:p>
    <w:p w14:paraId="18555F84" w14:textId="77777777" w:rsidR="00533C27" w:rsidRDefault="00533C27" w:rsidP="00D925F2">
      <w:pPr>
        <w:ind w:left="-426"/>
        <w:rPr>
          <w:rFonts w:ascii="Arial" w:hAnsi="Arial" w:cs="Arial"/>
          <w:i/>
          <w:sz w:val="20"/>
          <w:szCs w:val="20"/>
        </w:rPr>
      </w:pPr>
    </w:p>
    <w:p w14:paraId="366728A8" w14:textId="77777777" w:rsidR="004D07EB" w:rsidRDefault="004D07EB" w:rsidP="00D925F2">
      <w:pPr>
        <w:ind w:left="-426"/>
        <w:rPr>
          <w:rFonts w:ascii="Arial" w:hAnsi="Arial" w:cs="Arial"/>
          <w:i/>
          <w:sz w:val="4"/>
          <w:szCs w:val="4"/>
        </w:rPr>
      </w:pPr>
    </w:p>
    <w:p w14:paraId="54B0AF73" w14:textId="77777777" w:rsidR="004D07EB" w:rsidRDefault="004D07EB" w:rsidP="00D925F2">
      <w:pPr>
        <w:ind w:left="-426"/>
        <w:rPr>
          <w:rFonts w:ascii="Arial" w:hAnsi="Arial" w:cs="Arial"/>
          <w:i/>
          <w:sz w:val="4"/>
          <w:szCs w:val="4"/>
        </w:rPr>
      </w:pPr>
    </w:p>
    <w:p w14:paraId="6FA7B78E" w14:textId="2E8F90BF" w:rsidR="000B2F55" w:rsidRDefault="000B2F55" w:rsidP="00D925F2">
      <w:pPr>
        <w:ind w:left="-426"/>
        <w:rPr>
          <w:rFonts w:ascii="Arial" w:hAnsi="Arial" w:cs="Arial"/>
        </w:rPr>
      </w:pPr>
      <w:r w:rsidRPr="00321B47">
        <w:rPr>
          <w:rFonts w:ascii="Arial" w:hAnsi="Arial" w:cs="Arial"/>
          <w:i/>
          <w:sz w:val="20"/>
          <w:szCs w:val="20"/>
        </w:rPr>
        <w:t>Source:</w:t>
      </w:r>
      <w:r w:rsidRPr="00321B47">
        <w:rPr>
          <w:rFonts w:ascii="Arial" w:hAnsi="Arial" w:cs="Arial"/>
        </w:rPr>
        <w:t xml:space="preserve"> </w:t>
      </w:r>
      <w:r w:rsidRPr="00321B47">
        <w:rPr>
          <w:rFonts w:ascii="Arial" w:hAnsi="Arial" w:cs="Arial"/>
          <w:i/>
          <w:sz w:val="20"/>
          <w:szCs w:val="20"/>
        </w:rPr>
        <w:t xml:space="preserve">Connected </w:t>
      </w:r>
      <w:r>
        <w:rPr>
          <w:rFonts w:ascii="Arial" w:hAnsi="Arial" w:cs="Arial"/>
          <w:i/>
          <w:sz w:val="20"/>
          <w:szCs w:val="20"/>
        </w:rPr>
        <w:t>C</w:t>
      </w:r>
      <w:r w:rsidRPr="00321B47">
        <w:rPr>
          <w:rFonts w:ascii="Arial" w:hAnsi="Arial" w:cs="Arial"/>
          <w:i/>
          <w:sz w:val="20"/>
          <w:szCs w:val="20"/>
        </w:rPr>
        <w:t>are - Frimley IC</w:t>
      </w:r>
      <w:r w:rsidR="00A8710B">
        <w:rPr>
          <w:rFonts w:ascii="Arial" w:hAnsi="Arial" w:cs="Arial"/>
          <w:i/>
          <w:sz w:val="20"/>
          <w:szCs w:val="20"/>
        </w:rPr>
        <w:t>B</w:t>
      </w:r>
      <w:r w:rsidRPr="00321B47">
        <w:rPr>
          <w:rFonts w:ascii="Arial" w:hAnsi="Arial" w:cs="Arial"/>
          <w:i/>
          <w:sz w:val="20"/>
          <w:szCs w:val="20"/>
        </w:rPr>
        <w:t xml:space="preserve"> Analytics Team (June 2022)</w:t>
      </w:r>
      <w:r w:rsidRPr="00321B47">
        <w:rPr>
          <w:rFonts w:ascii="Arial" w:hAnsi="Arial" w:cs="Arial"/>
        </w:rPr>
        <w:t xml:space="preserve"> </w:t>
      </w:r>
    </w:p>
    <w:p w14:paraId="74973594" w14:textId="27DB3F05" w:rsidR="00055919" w:rsidRPr="00BE1445" w:rsidRDefault="00211BF9" w:rsidP="00D925F2">
      <w:pPr>
        <w:pStyle w:val="Heading3"/>
        <w:rPr>
          <w:sz w:val="22"/>
          <w:szCs w:val="22"/>
          <w:u w:val="single"/>
        </w:rPr>
      </w:pPr>
      <w:r>
        <w:rPr>
          <w:rStyle w:val="SubtleEmphasis"/>
        </w:rPr>
        <w:lastRenderedPageBreak/>
        <w:t>Age</w:t>
      </w:r>
    </w:p>
    <w:p w14:paraId="5D959169" w14:textId="3D6FCF52" w:rsidR="0024034A" w:rsidRDefault="00A43EF2" w:rsidP="00D925F2">
      <w:pPr>
        <w:spacing w:after="0" w:line="240" w:lineRule="auto"/>
        <w:ind w:left="-426"/>
        <w:rPr>
          <w:rFonts w:ascii="Arial" w:eastAsia="Times New Roman" w:hAnsi="Arial" w:cs="Times New Roman"/>
          <w:sz w:val="22"/>
          <w:szCs w:val="22"/>
        </w:rPr>
      </w:pPr>
      <w:r w:rsidRPr="00A43EF2">
        <w:rPr>
          <w:rFonts w:ascii="Arial" w:eastAsia="Times New Roman" w:hAnsi="Arial" w:cs="Times New Roman"/>
          <w:sz w:val="22"/>
          <w:szCs w:val="22"/>
        </w:rPr>
        <w:t>Across Frimley IC</w:t>
      </w:r>
      <w:r w:rsidR="00A8710B">
        <w:rPr>
          <w:rFonts w:ascii="Arial" w:eastAsia="Times New Roman" w:hAnsi="Arial" w:cs="Times New Roman"/>
          <w:sz w:val="22"/>
          <w:szCs w:val="22"/>
        </w:rPr>
        <w:t>S</w:t>
      </w:r>
      <w:r w:rsidRPr="00A43EF2">
        <w:rPr>
          <w:rFonts w:ascii="Arial" w:eastAsia="Times New Roman" w:hAnsi="Arial" w:cs="Times New Roman"/>
          <w:sz w:val="22"/>
          <w:szCs w:val="22"/>
        </w:rPr>
        <w:t xml:space="preserve">, the highest prevalence of overweight adults is people aged 70 to 79 (14.7%), followed by adults aged 80 to 89. </w:t>
      </w:r>
    </w:p>
    <w:p w14:paraId="4B9867E7" w14:textId="77777777" w:rsidR="0024034A" w:rsidRDefault="0024034A" w:rsidP="00D925F2">
      <w:pPr>
        <w:spacing w:after="0" w:line="240" w:lineRule="auto"/>
        <w:ind w:left="-426"/>
        <w:rPr>
          <w:rFonts w:ascii="Arial" w:eastAsia="Times New Roman" w:hAnsi="Arial" w:cs="Times New Roman"/>
          <w:sz w:val="22"/>
          <w:szCs w:val="22"/>
        </w:rPr>
      </w:pPr>
    </w:p>
    <w:p w14:paraId="100800E9" w14:textId="14E9AF69" w:rsidR="0024034A" w:rsidRPr="0024034A" w:rsidRDefault="0024034A" w:rsidP="00D925F2">
      <w:pPr>
        <w:spacing w:after="0" w:line="240" w:lineRule="auto"/>
        <w:ind w:left="-426"/>
        <w:rPr>
          <w:rFonts w:ascii="Arial" w:eastAsia="Times New Roman" w:hAnsi="Arial" w:cs="Times New Roman"/>
          <w:sz w:val="22"/>
          <w:szCs w:val="22"/>
        </w:rPr>
      </w:pPr>
      <w:r w:rsidRPr="00321B47">
        <w:rPr>
          <w:rFonts w:ascii="Arial" w:hAnsi="Arial" w:cs="Arial"/>
          <w:b/>
          <w:i/>
          <w:sz w:val="20"/>
          <w:szCs w:val="20"/>
        </w:rPr>
        <w:t>Figure 1</w:t>
      </w:r>
      <w:r w:rsidR="00A8710B">
        <w:rPr>
          <w:rFonts w:ascii="Arial" w:hAnsi="Arial" w:cs="Arial"/>
          <w:b/>
          <w:i/>
          <w:sz w:val="20"/>
          <w:szCs w:val="20"/>
        </w:rPr>
        <w:t>2</w:t>
      </w:r>
      <w:r w:rsidRPr="00321B47">
        <w:rPr>
          <w:rFonts w:ascii="Arial" w:hAnsi="Arial" w:cs="Arial"/>
          <w:b/>
          <w:i/>
          <w:sz w:val="20"/>
          <w:szCs w:val="20"/>
        </w:rPr>
        <w:t xml:space="preserve">: </w:t>
      </w:r>
      <w:r w:rsidRPr="00321B47">
        <w:rPr>
          <w:rFonts w:ascii="Arial" w:hAnsi="Arial" w:cs="Arial"/>
          <w:b/>
          <w:bCs/>
          <w:i/>
          <w:sz w:val="20"/>
          <w:szCs w:val="20"/>
        </w:rPr>
        <w:t xml:space="preserve">Prevalence of overweight adults (18+) by age group in </w:t>
      </w:r>
      <w:r>
        <w:rPr>
          <w:rFonts w:ascii="Arial" w:hAnsi="Arial" w:cs="Arial"/>
          <w:b/>
          <w:bCs/>
          <w:i/>
          <w:sz w:val="20"/>
          <w:szCs w:val="20"/>
        </w:rPr>
        <w:t xml:space="preserve">Frimley ICS and </w:t>
      </w:r>
      <w:r w:rsidRPr="009A4861">
        <w:rPr>
          <w:rFonts w:ascii="Arial" w:hAnsi="Arial" w:cs="Arial"/>
          <w:b/>
          <w:bCs/>
          <w:i/>
          <w:sz w:val="20"/>
          <w:szCs w:val="20"/>
          <w:lang w:val="en-US"/>
        </w:rPr>
        <w:t>Berkshire East</w:t>
      </w:r>
      <w:r>
        <w:rPr>
          <w:rFonts w:ascii="Arial" w:hAnsi="Arial" w:cs="Arial"/>
          <w:b/>
          <w:bCs/>
          <w:i/>
          <w:sz w:val="20"/>
          <w:szCs w:val="20"/>
          <w:lang w:val="en-US"/>
        </w:rPr>
        <w:t xml:space="preserve"> local authorities</w:t>
      </w:r>
    </w:p>
    <w:p w14:paraId="69A98C71" w14:textId="4B72906E" w:rsidR="00A43EF2" w:rsidRPr="00A43EF2" w:rsidRDefault="0024034A" w:rsidP="00D925F2">
      <w:pPr>
        <w:spacing w:after="0" w:line="240" w:lineRule="auto"/>
        <w:ind w:left="284"/>
        <w:contextualSpacing/>
        <w:rPr>
          <w:rFonts w:ascii="Arial" w:eastAsia="Times New Roman" w:hAnsi="Arial" w:cs="Times New Roman"/>
          <w:b/>
          <w:color w:val="4BACC6" w:themeColor="accent5"/>
          <w:sz w:val="28"/>
          <w:szCs w:val="28"/>
          <w:u w:val="single"/>
        </w:rPr>
      </w:pPr>
      <w:r w:rsidRPr="00A43EF2">
        <w:rPr>
          <w:rFonts w:ascii="Arial" w:eastAsia="Times New Roman" w:hAnsi="Arial" w:cs="Times New Roman"/>
          <w:b/>
          <w:noProof/>
          <w:color w:val="4BACC6" w:themeColor="accent5"/>
          <w:sz w:val="20"/>
          <w:szCs w:val="20"/>
          <w:u w:val="single"/>
        </w:rPr>
        <w:drawing>
          <wp:anchor distT="0" distB="0" distL="114300" distR="114300" simplePos="0" relativeHeight="251658262" behindDoc="1" locked="0" layoutInCell="1" allowOverlap="1" wp14:anchorId="7C8D5FAA" wp14:editId="03304F8A">
            <wp:simplePos x="0" y="0"/>
            <wp:positionH relativeFrom="column">
              <wp:posOffset>-268605</wp:posOffset>
            </wp:positionH>
            <wp:positionV relativeFrom="paragraph">
              <wp:posOffset>47625</wp:posOffset>
            </wp:positionV>
            <wp:extent cx="5320030" cy="2504440"/>
            <wp:effectExtent l="0" t="0" r="0" b="0"/>
            <wp:wrapTight wrapText="bothSides">
              <wp:wrapPolygon edited="0">
                <wp:start x="0" y="0"/>
                <wp:lineTo x="0" y="21359"/>
                <wp:lineTo x="21502" y="21359"/>
                <wp:lineTo x="21502" y="0"/>
                <wp:lineTo x="0" y="0"/>
              </wp:wrapPolygon>
            </wp:wrapTight>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Picture 677"/>
                    <pic:cNvPicPr>
                      <a:picLocks noChangeAspect="1" noChangeArrowheads="1"/>
                    </pic:cNvPicPr>
                  </pic:nvPicPr>
                  <pic:blipFill>
                    <a:blip r:embed="rId83">
                      <a:extLst>
                        <a:ext uri="{28A0092B-C50C-407E-A947-70E740481C1C}">
                          <a14:useLocalDpi xmlns:a14="http://schemas.microsoft.com/office/drawing/2010/main" val="0"/>
                        </a:ext>
                        <a:ext uri="{96DAC541-7B7A-43D3-8B79-37D633B846F1}">
                          <asvg:svgBlip xmlns:asvg="http://schemas.microsoft.com/office/drawing/2016/SVG/main" r:embed="rId84"/>
                        </a:ext>
                      </a:extLst>
                    </a:blip>
                    <a:stretch>
                      <a:fillRect/>
                    </a:stretch>
                  </pic:blipFill>
                  <pic:spPr bwMode="auto">
                    <a:xfrm>
                      <a:off x="0" y="0"/>
                      <a:ext cx="5320030" cy="2504440"/>
                    </a:xfrm>
                    <a:prstGeom prst="rect">
                      <a:avLst/>
                    </a:prstGeom>
                  </pic:spPr>
                </pic:pic>
              </a:graphicData>
            </a:graphic>
            <wp14:sizeRelH relativeFrom="margin">
              <wp14:pctWidth>0</wp14:pctWidth>
            </wp14:sizeRelH>
            <wp14:sizeRelV relativeFrom="margin">
              <wp14:pctHeight>0</wp14:pctHeight>
            </wp14:sizeRelV>
          </wp:anchor>
        </w:drawing>
      </w:r>
      <w:r w:rsidR="00737A04" w:rsidRPr="00A43EF2">
        <w:rPr>
          <w:rFonts w:ascii="Arial" w:eastAsia="Times New Roman" w:hAnsi="Arial" w:cs="Arial"/>
          <w:b/>
          <w:i/>
          <w:noProof/>
          <w:sz w:val="28"/>
          <w:szCs w:val="28"/>
        </w:rPr>
        <mc:AlternateContent>
          <mc:Choice Requires="wps">
            <w:drawing>
              <wp:anchor distT="45720" distB="45720" distL="114300" distR="114300" simplePos="0" relativeHeight="251658356" behindDoc="0" locked="0" layoutInCell="1" allowOverlap="1" wp14:anchorId="38D96DC6" wp14:editId="3137F9B0">
                <wp:simplePos x="0" y="0"/>
                <wp:positionH relativeFrom="margin">
                  <wp:posOffset>5184775</wp:posOffset>
                </wp:positionH>
                <wp:positionV relativeFrom="paragraph">
                  <wp:posOffset>1139825</wp:posOffset>
                </wp:positionV>
                <wp:extent cx="4433570" cy="486410"/>
                <wp:effectExtent l="0" t="0" r="5080" b="0"/>
                <wp:wrapSquare wrapText="bothSides"/>
                <wp:docPr id="7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3570" cy="486410"/>
                        </a:xfrm>
                        <a:prstGeom prst="rect">
                          <a:avLst/>
                        </a:prstGeom>
                        <a:solidFill>
                          <a:srgbClr val="FFFFFF"/>
                        </a:solidFill>
                        <a:ln w="9525">
                          <a:noFill/>
                          <a:miter lim="800000"/>
                          <a:headEnd/>
                          <a:tailEnd/>
                        </a:ln>
                      </wps:spPr>
                      <wps:txbx>
                        <w:txbxContent>
                          <w:p w14:paraId="27A7F246" w14:textId="77777777" w:rsidR="002853D4" w:rsidRPr="00884F66" w:rsidRDefault="002853D4" w:rsidP="002853D4">
                            <w:pPr>
                              <w:ind w:left="-142"/>
                              <w:rPr>
                                <w:rFonts w:ascii="Arial" w:hAnsi="Arial" w:cs="Arial"/>
                                <w:i/>
                                <w:sz w:val="22"/>
                                <w:szCs w:val="22"/>
                              </w:rPr>
                            </w:pPr>
                            <w:r w:rsidRPr="00884F66">
                              <w:rPr>
                                <w:rFonts w:ascii="Arial" w:hAnsi="Arial" w:cs="Arial"/>
                                <w:i/>
                                <w:sz w:val="20"/>
                                <w:szCs w:val="20"/>
                              </w:rPr>
                              <w:t>The colour-coding used above indicates higher (red) and lower (green) levels of obesity. This does not infer significance and is only</w:t>
                            </w:r>
                            <w:r w:rsidRPr="00884F66">
                              <w:rPr>
                                <w:rFonts w:ascii="Arial" w:hAnsi="Arial" w:cs="Arial"/>
                                <w:i/>
                                <w:sz w:val="22"/>
                                <w:szCs w:val="22"/>
                              </w:rPr>
                              <w:t xml:space="preserve"> </w:t>
                            </w:r>
                            <w:r w:rsidRPr="00884F66">
                              <w:rPr>
                                <w:rFonts w:ascii="Arial" w:hAnsi="Arial" w:cs="Arial"/>
                                <w:i/>
                                <w:sz w:val="20"/>
                                <w:szCs w:val="20"/>
                              </w:rPr>
                              <w:t>for information.</w:t>
                            </w:r>
                          </w:p>
                          <w:p w14:paraId="710638E0" w14:textId="77777777" w:rsidR="002853D4" w:rsidRPr="00BA17E5" w:rsidRDefault="002853D4" w:rsidP="002853D4">
                            <w:pPr>
                              <w:ind w:left="-142"/>
                              <w:rPr>
                                <w:rFonts w:cs="Arial"/>
                                <w:b/>
                                <w:i/>
                                <w:color w:val="FF0000"/>
                                <w:sz w:val="20"/>
                                <w:szCs w:val="20"/>
                              </w:rPr>
                            </w:pPr>
                          </w:p>
                          <w:p w14:paraId="16C0DFBA" w14:textId="77777777" w:rsidR="002853D4" w:rsidRDefault="002853D4" w:rsidP="002853D4">
                            <w:pPr>
                              <w:ind w:left="-142"/>
                              <w:rPr>
                                <w:rFonts w:cs="Arial"/>
                                <w:b/>
                                <w:i/>
                                <w:sz w:val="20"/>
                                <w:szCs w:val="20"/>
                              </w:rPr>
                            </w:pPr>
                          </w:p>
                          <w:p w14:paraId="0053A57C" w14:textId="77777777" w:rsidR="002853D4" w:rsidRDefault="002853D4" w:rsidP="002853D4">
                            <w:pPr>
                              <w:ind w:left="-142"/>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8D96DC6" id="_x0000_s1040" type="#_x0000_t202" style="position:absolute;left:0;text-align:left;margin-left:408.25pt;margin-top:89.75pt;width:349.1pt;height:38.3pt;z-index:2516583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" stroked="f">
                <v:textbox>
                  <w:txbxContent>
                    <w:p w14:paraId="27A7F246" w14:textId="77777777" w:rsidR="002853D4" w:rsidRPr="00884F66" w:rsidRDefault="002853D4" w:rsidP="002853D4">
                      <w:pPr>
                        <w:ind w:left="-142"/>
                        <w:rPr>
                          <w:rFonts w:ascii="Arial" w:hAnsi="Arial" w:cs="Arial"/>
                          <w:i/>
                          <w:sz w:val="22"/>
                          <w:szCs w:val="22"/>
                        </w:rPr>
                      </w:pPr>
                      <w:r w:rsidRPr="00884F66">
                        <w:rPr>
                          <w:rFonts w:ascii="Arial" w:hAnsi="Arial" w:cs="Arial"/>
                          <w:i/>
                          <w:sz w:val="20"/>
                          <w:szCs w:val="20"/>
                        </w:rPr>
                        <w:t>The colour-coding used above indicates higher (red) and lower (green) levels of obesity. This does not infer significance and is only</w:t>
                      </w:r>
                      <w:r w:rsidRPr="00884F66">
                        <w:rPr>
                          <w:rFonts w:ascii="Arial" w:hAnsi="Arial" w:cs="Arial"/>
                          <w:i/>
                          <w:sz w:val="22"/>
                          <w:szCs w:val="22"/>
                        </w:rPr>
                        <w:t xml:space="preserve"> </w:t>
                      </w:r>
                      <w:r w:rsidRPr="00884F66">
                        <w:rPr>
                          <w:rFonts w:ascii="Arial" w:hAnsi="Arial" w:cs="Arial"/>
                          <w:i/>
                          <w:sz w:val="20"/>
                          <w:szCs w:val="20"/>
                        </w:rPr>
                        <w:t>for information.</w:t>
                      </w:r>
                    </w:p>
                    <w:p w14:paraId="710638E0" w14:textId="77777777" w:rsidR="002853D4" w:rsidRPr="00BA17E5" w:rsidRDefault="002853D4" w:rsidP="002853D4">
                      <w:pPr>
                        <w:ind w:left="-142"/>
                        <w:rPr>
                          <w:rFonts w:cs="Arial"/>
                          <w:b/>
                          <w:i/>
                          <w:color w:val="FF0000"/>
                          <w:sz w:val="20"/>
                          <w:szCs w:val="20"/>
                        </w:rPr>
                      </w:pPr>
                    </w:p>
                    <w:p w14:paraId="16C0DFBA" w14:textId="77777777" w:rsidR="002853D4" w:rsidRDefault="002853D4" w:rsidP="002853D4">
                      <w:pPr>
                        <w:ind w:left="-142"/>
                        <w:rPr>
                          <w:rFonts w:cs="Arial"/>
                          <w:b/>
                          <w:i/>
                          <w:sz w:val="20"/>
                          <w:szCs w:val="20"/>
                        </w:rPr>
                      </w:pPr>
                    </w:p>
                    <w:p w14:paraId="0053A57C" w14:textId="77777777" w:rsidR="002853D4" w:rsidRDefault="002853D4" w:rsidP="002853D4">
                      <w:pPr>
                        <w:ind w:left="-142"/>
                      </w:pPr>
                    </w:p>
                  </w:txbxContent>
                </v:textbox>
                <w10:wrap type="square" anchorx="margin"/>
              </v:shape>
            </w:pict>
          </mc:Fallback>
        </mc:AlternateContent>
      </w:r>
      <w:r w:rsidR="00737A04" w:rsidRPr="00A43EF2">
        <w:rPr>
          <w:rFonts w:ascii="Arial" w:eastAsia="Times New Roman" w:hAnsi="Arial" w:cs="Times New Roman"/>
          <w:b/>
          <w:noProof/>
          <w:color w:val="4BACC6" w:themeColor="accent5"/>
          <w:sz w:val="20"/>
          <w:szCs w:val="20"/>
          <w:u w:val="single"/>
        </w:rPr>
        <w:drawing>
          <wp:anchor distT="0" distB="0" distL="114300" distR="114300" simplePos="0" relativeHeight="251658267" behindDoc="1" locked="0" layoutInCell="1" allowOverlap="1" wp14:anchorId="535E461B" wp14:editId="051BAE59">
            <wp:simplePos x="0" y="0"/>
            <wp:positionH relativeFrom="column">
              <wp:posOffset>5185410</wp:posOffset>
            </wp:positionH>
            <wp:positionV relativeFrom="paragraph">
              <wp:posOffset>247650</wp:posOffset>
            </wp:positionV>
            <wp:extent cx="4648200" cy="872490"/>
            <wp:effectExtent l="0" t="0" r="0" b="3810"/>
            <wp:wrapTight wrapText="bothSides">
              <wp:wrapPolygon edited="0">
                <wp:start x="0" y="0"/>
                <wp:lineTo x="0" y="21223"/>
                <wp:lineTo x="21511" y="21223"/>
                <wp:lineTo x="21511" y="0"/>
                <wp:lineTo x="0" y="0"/>
              </wp:wrapPolygon>
            </wp:wrapTight>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Picture 676"/>
                    <pic:cNvPicPr/>
                  </pic:nvPicPr>
                  <pic:blipFill>
                    <a:blip r:embed="rId85">
                      <a:extLst>
                        <a:ext uri="{28A0092B-C50C-407E-A947-70E740481C1C}">
                          <a14:useLocalDpi xmlns:a14="http://schemas.microsoft.com/office/drawing/2010/main" val="0"/>
                        </a:ext>
                      </a:extLst>
                    </a:blip>
                    <a:stretch>
                      <a:fillRect/>
                    </a:stretch>
                  </pic:blipFill>
                  <pic:spPr>
                    <a:xfrm>
                      <a:off x="0" y="0"/>
                      <a:ext cx="4648200" cy="872490"/>
                    </a:xfrm>
                    <a:prstGeom prst="rect">
                      <a:avLst/>
                    </a:prstGeom>
                  </pic:spPr>
                </pic:pic>
              </a:graphicData>
            </a:graphic>
            <wp14:sizeRelH relativeFrom="margin">
              <wp14:pctWidth>0</wp14:pctWidth>
            </wp14:sizeRelH>
            <wp14:sizeRelV relativeFrom="margin">
              <wp14:pctHeight>0</wp14:pctHeight>
            </wp14:sizeRelV>
          </wp:anchor>
        </w:drawing>
      </w:r>
    </w:p>
    <w:p w14:paraId="12403B5F" w14:textId="77777777" w:rsidR="00533C27" w:rsidRDefault="00533C27" w:rsidP="00D925F2">
      <w:pPr>
        <w:ind w:left="-426"/>
        <w:rPr>
          <w:rFonts w:ascii="Arial" w:hAnsi="Arial" w:cs="Arial"/>
          <w:i/>
          <w:sz w:val="20"/>
          <w:szCs w:val="20"/>
        </w:rPr>
      </w:pPr>
    </w:p>
    <w:p w14:paraId="375C0E21" w14:textId="77777777" w:rsidR="00533C27" w:rsidRDefault="00533C27" w:rsidP="00D925F2">
      <w:pPr>
        <w:ind w:left="-426"/>
        <w:rPr>
          <w:rFonts w:ascii="Arial" w:hAnsi="Arial" w:cs="Arial"/>
          <w:i/>
          <w:sz w:val="20"/>
          <w:szCs w:val="20"/>
        </w:rPr>
      </w:pPr>
    </w:p>
    <w:p w14:paraId="70FB5ADF" w14:textId="77777777" w:rsidR="00533C27" w:rsidRDefault="00533C27" w:rsidP="00D925F2">
      <w:pPr>
        <w:ind w:left="-426"/>
        <w:rPr>
          <w:rFonts w:ascii="Arial" w:hAnsi="Arial" w:cs="Arial"/>
          <w:i/>
          <w:sz w:val="20"/>
          <w:szCs w:val="20"/>
        </w:rPr>
      </w:pPr>
    </w:p>
    <w:p w14:paraId="07508DB9" w14:textId="6196CB1F" w:rsidR="000B2F55" w:rsidRPr="00321B47" w:rsidRDefault="000B2F55" w:rsidP="00D925F2">
      <w:pPr>
        <w:ind w:left="-426"/>
        <w:rPr>
          <w:rFonts w:ascii="Arial" w:hAnsi="Arial" w:cs="Arial"/>
        </w:rPr>
      </w:pPr>
      <w:r w:rsidRPr="00321B47">
        <w:rPr>
          <w:rFonts w:ascii="Arial" w:hAnsi="Arial" w:cs="Arial"/>
          <w:i/>
          <w:sz w:val="20"/>
          <w:szCs w:val="20"/>
        </w:rPr>
        <w:t>Source:</w:t>
      </w:r>
      <w:r w:rsidRPr="00321B47">
        <w:rPr>
          <w:rFonts w:ascii="Arial" w:hAnsi="Arial" w:cs="Arial"/>
        </w:rPr>
        <w:t xml:space="preserve"> </w:t>
      </w:r>
      <w:r w:rsidRPr="00321B47">
        <w:rPr>
          <w:rFonts w:ascii="Arial" w:hAnsi="Arial" w:cs="Arial"/>
          <w:i/>
          <w:sz w:val="20"/>
          <w:szCs w:val="20"/>
        </w:rPr>
        <w:t xml:space="preserve">Connected </w:t>
      </w:r>
      <w:r>
        <w:rPr>
          <w:rFonts w:ascii="Arial" w:hAnsi="Arial" w:cs="Arial"/>
          <w:i/>
          <w:sz w:val="20"/>
          <w:szCs w:val="20"/>
        </w:rPr>
        <w:t>C</w:t>
      </w:r>
      <w:r w:rsidRPr="00321B47">
        <w:rPr>
          <w:rFonts w:ascii="Arial" w:hAnsi="Arial" w:cs="Arial"/>
          <w:i/>
          <w:sz w:val="20"/>
          <w:szCs w:val="20"/>
        </w:rPr>
        <w:t>are - Frimley IC</w:t>
      </w:r>
      <w:r w:rsidR="00A8710B">
        <w:rPr>
          <w:rFonts w:ascii="Arial" w:hAnsi="Arial" w:cs="Arial"/>
          <w:i/>
          <w:sz w:val="20"/>
          <w:szCs w:val="20"/>
        </w:rPr>
        <w:t>B</w:t>
      </w:r>
      <w:r w:rsidRPr="00321B47">
        <w:rPr>
          <w:rFonts w:ascii="Arial" w:hAnsi="Arial" w:cs="Arial"/>
          <w:i/>
          <w:sz w:val="20"/>
          <w:szCs w:val="20"/>
        </w:rPr>
        <w:t xml:space="preserve"> Analytics Team (June 2022)</w:t>
      </w:r>
      <w:r w:rsidRPr="00321B47">
        <w:rPr>
          <w:rFonts w:ascii="Arial" w:hAnsi="Arial" w:cs="Arial"/>
        </w:rPr>
        <w:t xml:space="preserve"> </w:t>
      </w:r>
    </w:p>
    <w:p w14:paraId="144DA7DB" w14:textId="77777777" w:rsidR="00BE1445" w:rsidRDefault="00BE1445" w:rsidP="00D925F2">
      <w:pPr>
        <w:rPr>
          <w:rStyle w:val="SubtleEmphasis"/>
          <w:rFonts w:ascii="Arial" w:hAnsi="Arial"/>
          <w:b/>
          <w:color w:val="4F81BD" w:themeColor="accent1"/>
        </w:rPr>
      </w:pPr>
      <w:r>
        <w:rPr>
          <w:rStyle w:val="SubtleEmphasis"/>
        </w:rPr>
        <w:br w:type="page"/>
      </w:r>
    </w:p>
    <w:p w14:paraId="5AE70ECB" w14:textId="6E2ECBCF" w:rsidR="00211BF9" w:rsidRDefault="00211BF9" w:rsidP="00D925F2">
      <w:pPr>
        <w:pStyle w:val="Heading3"/>
        <w:rPr>
          <w:rStyle w:val="SubtleEmphasis"/>
        </w:rPr>
      </w:pPr>
      <w:r>
        <w:rPr>
          <w:rStyle w:val="SubtleEmphasis"/>
        </w:rPr>
        <w:lastRenderedPageBreak/>
        <w:t xml:space="preserve">Ethnicity </w:t>
      </w:r>
    </w:p>
    <w:p w14:paraId="3A95439A" w14:textId="4FF2FC49" w:rsidR="00CF1F5A" w:rsidRPr="00A43EF2" w:rsidRDefault="00CF1F5A" w:rsidP="00D925F2">
      <w:pPr>
        <w:spacing w:after="0" w:line="240" w:lineRule="auto"/>
        <w:ind w:left="-426"/>
        <w:rPr>
          <w:rFonts w:ascii="Arial" w:eastAsia="Times New Roman" w:hAnsi="Arial" w:cs="Times New Roman"/>
          <w:sz w:val="22"/>
          <w:szCs w:val="24"/>
        </w:rPr>
      </w:pPr>
      <w:r>
        <w:rPr>
          <w:rFonts w:ascii="Arial" w:eastAsia="Times New Roman" w:hAnsi="Arial" w:cs="Times New Roman"/>
          <w:sz w:val="22"/>
          <w:szCs w:val="24"/>
        </w:rPr>
        <w:t xml:space="preserve">People from </w:t>
      </w:r>
      <w:r w:rsidR="00B92599">
        <w:rPr>
          <w:rFonts w:ascii="Arial" w:eastAsia="Times New Roman" w:hAnsi="Arial" w:cs="Times New Roman"/>
          <w:sz w:val="22"/>
          <w:szCs w:val="24"/>
        </w:rPr>
        <w:t xml:space="preserve">Asian or Asian British </w:t>
      </w:r>
      <w:r>
        <w:rPr>
          <w:rFonts w:ascii="Arial" w:eastAsia="Times New Roman" w:hAnsi="Arial" w:cs="Times New Roman"/>
          <w:sz w:val="22"/>
          <w:szCs w:val="24"/>
        </w:rPr>
        <w:t>group</w:t>
      </w:r>
      <w:r w:rsidR="00B92599">
        <w:rPr>
          <w:rFonts w:ascii="Arial" w:eastAsia="Times New Roman" w:hAnsi="Arial" w:cs="Times New Roman"/>
          <w:sz w:val="22"/>
          <w:szCs w:val="24"/>
        </w:rPr>
        <w:t>s</w:t>
      </w:r>
      <w:r>
        <w:rPr>
          <w:rFonts w:ascii="Arial" w:eastAsia="Times New Roman" w:hAnsi="Arial" w:cs="Times New Roman"/>
          <w:sz w:val="22"/>
          <w:szCs w:val="24"/>
        </w:rPr>
        <w:t xml:space="preserve"> have the highest recorded prevalence of </w:t>
      </w:r>
      <w:r w:rsidR="00B92599">
        <w:rPr>
          <w:rFonts w:ascii="Arial" w:eastAsia="Times New Roman" w:hAnsi="Arial" w:cs="Times New Roman"/>
          <w:sz w:val="22"/>
          <w:szCs w:val="24"/>
        </w:rPr>
        <w:t xml:space="preserve">overweight </w:t>
      </w:r>
      <w:r>
        <w:rPr>
          <w:rFonts w:ascii="Arial" w:eastAsia="Times New Roman" w:hAnsi="Arial" w:cs="Times New Roman"/>
          <w:sz w:val="22"/>
          <w:szCs w:val="24"/>
        </w:rPr>
        <w:t>(1</w:t>
      </w:r>
      <w:r w:rsidR="00B82AB6">
        <w:rPr>
          <w:rFonts w:ascii="Arial" w:eastAsia="Times New Roman" w:hAnsi="Arial" w:cs="Times New Roman"/>
          <w:sz w:val="22"/>
          <w:szCs w:val="24"/>
        </w:rPr>
        <w:t>0.6</w:t>
      </w:r>
      <w:r>
        <w:rPr>
          <w:rFonts w:ascii="Arial" w:eastAsia="Times New Roman" w:hAnsi="Arial" w:cs="Times New Roman"/>
          <w:sz w:val="22"/>
          <w:szCs w:val="24"/>
        </w:rPr>
        <w:t>%) in Frimley IC</w:t>
      </w:r>
      <w:r w:rsidR="00B82AB6">
        <w:rPr>
          <w:rFonts w:ascii="Arial" w:eastAsia="Times New Roman" w:hAnsi="Arial" w:cs="Times New Roman"/>
          <w:sz w:val="22"/>
          <w:szCs w:val="24"/>
        </w:rPr>
        <w:t>S</w:t>
      </w:r>
      <w:r>
        <w:rPr>
          <w:rFonts w:ascii="Arial" w:eastAsia="Times New Roman" w:hAnsi="Arial" w:cs="Times New Roman"/>
          <w:sz w:val="22"/>
          <w:szCs w:val="24"/>
        </w:rPr>
        <w:t xml:space="preserve">, followed by those from a </w:t>
      </w:r>
      <w:r w:rsidR="008D0542">
        <w:rPr>
          <w:rFonts w:ascii="Arial" w:eastAsia="Times New Roman" w:hAnsi="Arial" w:cs="Times New Roman"/>
          <w:sz w:val="22"/>
          <w:szCs w:val="24"/>
        </w:rPr>
        <w:t>b</w:t>
      </w:r>
      <w:r w:rsidR="000B2F55">
        <w:rPr>
          <w:rFonts w:ascii="Arial" w:eastAsia="Times New Roman" w:hAnsi="Arial" w:cs="Times New Roman"/>
          <w:sz w:val="22"/>
          <w:szCs w:val="24"/>
        </w:rPr>
        <w:t xml:space="preserve">lack of </w:t>
      </w:r>
      <w:r w:rsidR="008D0542">
        <w:rPr>
          <w:rFonts w:ascii="Arial" w:eastAsia="Times New Roman" w:hAnsi="Arial" w:cs="Times New Roman"/>
          <w:sz w:val="22"/>
          <w:szCs w:val="24"/>
        </w:rPr>
        <w:t>b</w:t>
      </w:r>
      <w:r w:rsidR="000B2F55">
        <w:rPr>
          <w:rFonts w:ascii="Arial" w:eastAsia="Times New Roman" w:hAnsi="Arial" w:cs="Times New Roman"/>
          <w:sz w:val="22"/>
          <w:szCs w:val="24"/>
        </w:rPr>
        <w:t xml:space="preserve">lack British group (9.4%). </w:t>
      </w:r>
      <w:r w:rsidR="00A4626D">
        <w:rPr>
          <w:rFonts w:ascii="Arial" w:eastAsia="Times New Roman" w:hAnsi="Arial" w:cs="Times New Roman"/>
          <w:sz w:val="22"/>
          <w:szCs w:val="24"/>
        </w:rPr>
        <w:t>T</w:t>
      </w:r>
      <w:r w:rsidR="00A4626D" w:rsidRPr="00A43EF2">
        <w:rPr>
          <w:rFonts w:ascii="Arial" w:eastAsia="Times New Roman" w:hAnsi="Arial" w:cs="Times New Roman"/>
          <w:sz w:val="22"/>
          <w:szCs w:val="24"/>
        </w:rPr>
        <w:t>he</w:t>
      </w:r>
      <w:r w:rsidRPr="00A43EF2">
        <w:rPr>
          <w:rFonts w:ascii="Arial" w:eastAsia="Times New Roman" w:hAnsi="Arial" w:cs="Times New Roman"/>
          <w:sz w:val="22"/>
          <w:szCs w:val="24"/>
        </w:rPr>
        <w:t xml:space="preserve"> lowest prevalence is seen in</w:t>
      </w:r>
      <w:r>
        <w:rPr>
          <w:rFonts w:ascii="Arial" w:eastAsia="Times New Roman" w:hAnsi="Arial" w:cs="Times New Roman"/>
          <w:sz w:val="22"/>
          <w:szCs w:val="24"/>
        </w:rPr>
        <w:t xml:space="preserve"> people from ‘other ethnic groups’.</w:t>
      </w:r>
      <w:r w:rsidRPr="00A43EF2">
        <w:rPr>
          <w:rFonts w:ascii="Arial" w:eastAsia="Times New Roman" w:hAnsi="Arial" w:cs="Times New Roman"/>
          <w:sz w:val="22"/>
          <w:szCs w:val="24"/>
        </w:rPr>
        <w:t xml:space="preserve">  </w:t>
      </w:r>
    </w:p>
    <w:p w14:paraId="17BE04A2" w14:textId="77777777" w:rsidR="00CF1F5A" w:rsidRDefault="00CF1F5A" w:rsidP="00D925F2">
      <w:pPr>
        <w:spacing w:after="0" w:line="240" w:lineRule="auto"/>
        <w:ind w:left="-426"/>
        <w:rPr>
          <w:rFonts w:ascii="Arial" w:eastAsia="Times New Roman" w:hAnsi="Arial" w:cs="Times New Roman"/>
          <w:sz w:val="22"/>
          <w:szCs w:val="22"/>
        </w:rPr>
      </w:pPr>
    </w:p>
    <w:p w14:paraId="3868B10B" w14:textId="61D69DED" w:rsidR="000B2F55" w:rsidRPr="00321B47" w:rsidRDefault="000B2F55" w:rsidP="00D925F2">
      <w:pPr>
        <w:ind w:left="-426"/>
        <w:rPr>
          <w:rFonts w:ascii="Arial" w:hAnsi="Arial" w:cs="Arial"/>
          <w:b/>
          <w:i/>
          <w:sz w:val="20"/>
          <w:szCs w:val="20"/>
        </w:rPr>
      </w:pPr>
      <w:r w:rsidRPr="00A43EF2">
        <w:rPr>
          <w:rFonts w:ascii="Arial" w:eastAsia="Times New Roman" w:hAnsi="Arial" w:cs="Arial"/>
          <w:b/>
          <w:i/>
          <w:noProof/>
          <w:sz w:val="28"/>
          <w:szCs w:val="28"/>
        </w:rPr>
        <mc:AlternateContent>
          <mc:Choice Requires="wps">
            <w:drawing>
              <wp:anchor distT="45720" distB="45720" distL="114300" distR="114300" simplePos="0" relativeHeight="251658357" behindDoc="0" locked="0" layoutInCell="1" allowOverlap="1" wp14:anchorId="0497C651" wp14:editId="01757614">
                <wp:simplePos x="0" y="0"/>
                <wp:positionH relativeFrom="margin">
                  <wp:posOffset>5238115</wp:posOffset>
                </wp:positionH>
                <wp:positionV relativeFrom="paragraph">
                  <wp:posOffset>1447800</wp:posOffset>
                </wp:positionV>
                <wp:extent cx="4433570" cy="486410"/>
                <wp:effectExtent l="0" t="0" r="5080" b="8890"/>
                <wp:wrapSquare wrapText="bothSides"/>
                <wp:docPr id="7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3570" cy="486410"/>
                        </a:xfrm>
                        <a:prstGeom prst="rect">
                          <a:avLst/>
                        </a:prstGeom>
                        <a:solidFill>
                          <a:srgbClr val="FFFFFF"/>
                        </a:solidFill>
                        <a:ln w="9525">
                          <a:noFill/>
                          <a:miter lim="800000"/>
                          <a:headEnd/>
                          <a:tailEnd/>
                        </a:ln>
                      </wps:spPr>
                      <wps:txbx>
                        <w:txbxContent>
                          <w:p w14:paraId="448127E0" w14:textId="77777777" w:rsidR="002853D4" w:rsidRPr="00884F66" w:rsidRDefault="002853D4" w:rsidP="002853D4">
                            <w:pPr>
                              <w:ind w:left="-142"/>
                              <w:rPr>
                                <w:rFonts w:ascii="Arial" w:hAnsi="Arial" w:cs="Arial"/>
                                <w:i/>
                                <w:sz w:val="22"/>
                                <w:szCs w:val="22"/>
                              </w:rPr>
                            </w:pPr>
                            <w:r w:rsidRPr="00884F66">
                              <w:rPr>
                                <w:rFonts w:ascii="Arial" w:hAnsi="Arial" w:cs="Arial"/>
                                <w:i/>
                                <w:sz w:val="20"/>
                                <w:szCs w:val="20"/>
                              </w:rPr>
                              <w:t>The colour-coding used above indicates higher (red) and lower (green) levels of obesity. This does not infer significance and is only</w:t>
                            </w:r>
                            <w:r w:rsidRPr="00884F66">
                              <w:rPr>
                                <w:rFonts w:ascii="Arial" w:hAnsi="Arial" w:cs="Arial"/>
                                <w:i/>
                                <w:sz w:val="22"/>
                                <w:szCs w:val="22"/>
                              </w:rPr>
                              <w:t xml:space="preserve"> </w:t>
                            </w:r>
                            <w:r w:rsidRPr="00884F66">
                              <w:rPr>
                                <w:rFonts w:ascii="Arial" w:hAnsi="Arial" w:cs="Arial"/>
                                <w:i/>
                                <w:sz w:val="20"/>
                                <w:szCs w:val="20"/>
                              </w:rPr>
                              <w:t>for information.</w:t>
                            </w:r>
                          </w:p>
                          <w:p w14:paraId="29E3A7D3" w14:textId="77777777" w:rsidR="002853D4" w:rsidRPr="00BA17E5" w:rsidRDefault="002853D4" w:rsidP="002853D4">
                            <w:pPr>
                              <w:ind w:left="-142"/>
                              <w:rPr>
                                <w:rFonts w:cs="Arial"/>
                                <w:b/>
                                <w:i/>
                                <w:color w:val="FF0000"/>
                                <w:sz w:val="20"/>
                                <w:szCs w:val="20"/>
                              </w:rPr>
                            </w:pPr>
                          </w:p>
                          <w:p w14:paraId="1DAA0F43" w14:textId="77777777" w:rsidR="002853D4" w:rsidRDefault="002853D4" w:rsidP="002853D4">
                            <w:pPr>
                              <w:ind w:left="-142"/>
                              <w:rPr>
                                <w:rFonts w:cs="Arial"/>
                                <w:b/>
                                <w:i/>
                                <w:sz w:val="20"/>
                                <w:szCs w:val="20"/>
                              </w:rPr>
                            </w:pPr>
                          </w:p>
                          <w:p w14:paraId="20184D5E" w14:textId="77777777" w:rsidR="002853D4" w:rsidRDefault="002853D4" w:rsidP="002853D4">
                            <w:pPr>
                              <w:ind w:left="-142"/>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497C651" id="_x0000_s1041" type="#_x0000_t202" style="position:absolute;left:0;text-align:left;margin-left:412.45pt;margin-top:114pt;width:349.1pt;height:38.3pt;z-index:25165835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" stroked="f">
                <v:textbox>
                  <w:txbxContent>
                    <w:p w14:paraId="448127E0" w14:textId="77777777" w:rsidR="002853D4" w:rsidRPr="00884F66" w:rsidRDefault="002853D4" w:rsidP="002853D4">
                      <w:pPr>
                        <w:ind w:left="-142"/>
                        <w:rPr>
                          <w:rFonts w:ascii="Arial" w:hAnsi="Arial" w:cs="Arial"/>
                          <w:i/>
                          <w:sz w:val="22"/>
                          <w:szCs w:val="22"/>
                        </w:rPr>
                      </w:pPr>
                      <w:r w:rsidRPr="00884F66">
                        <w:rPr>
                          <w:rFonts w:ascii="Arial" w:hAnsi="Arial" w:cs="Arial"/>
                          <w:i/>
                          <w:sz w:val="20"/>
                          <w:szCs w:val="20"/>
                        </w:rPr>
                        <w:t>The colour-coding used above indicates higher (red) and lower (green) levels of obesity. This does not infer significance and is only</w:t>
                      </w:r>
                      <w:r w:rsidRPr="00884F66">
                        <w:rPr>
                          <w:rFonts w:ascii="Arial" w:hAnsi="Arial" w:cs="Arial"/>
                          <w:i/>
                          <w:sz w:val="22"/>
                          <w:szCs w:val="22"/>
                        </w:rPr>
                        <w:t xml:space="preserve"> </w:t>
                      </w:r>
                      <w:r w:rsidRPr="00884F66">
                        <w:rPr>
                          <w:rFonts w:ascii="Arial" w:hAnsi="Arial" w:cs="Arial"/>
                          <w:i/>
                          <w:sz w:val="20"/>
                          <w:szCs w:val="20"/>
                        </w:rPr>
                        <w:t>for information.</w:t>
                      </w:r>
                    </w:p>
                    <w:p w14:paraId="29E3A7D3" w14:textId="77777777" w:rsidR="002853D4" w:rsidRPr="00BA17E5" w:rsidRDefault="002853D4" w:rsidP="002853D4">
                      <w:pPr>
                        <w:ind w:left="-142"/>
                        <w:rPr>
                          <w:rFonts w:cs="Arial"/>
                          <w:b/>
                          <w:i/>
                          <w:color w:val="FF0000"/>
                          <w:sz w:val="20"/>
                          <w:szCs w:val="20"/>
                        </w:rPr>
                      </w:pPr>
                    </w:p>
                    <w:p w14:paraId="1DAA0F43" w14:textId="77777777" w:rsidR="002853D4" w:rsidRDefault="002853D4" w:rsidP="002853D4">
                      <w:pPr>
                        <w:ind w:left="-142"/>
                        <w:rPr>
                          <w:rFonts w:cs="Arial"/>
                          <w:b/>
                          <w:i/>
                          <w:sz w:val="20"/>
                          <w:szCs w:val="20"/>
                        </w:rPr>
                      </w:pPr>
                    </w:p>
                    <w:p w14:paraId="20184D5E" w14:textId="77777777" w:rsidR="002853D4" w:rsidRDefault="002853D4" w:rsidP="002853D4">
                      <w:pPr>
                        <w:ind w:left="-142"/>
                      </w:pPr>
                    </w:p>
                  </w:txbxContent>
                </v:textbox>
                <w10:wrap type="square" anchorx="margin"/>
              </v:shape>
            </w:pict>
          </mc:Fallback>
        </mc:AlternateContent>
      </w:r>
      <w:r w:rsidRPr="00A43EF2">
        <w:rPr>
          <w:rFonts w:ascii="Arial" w:eastAsia="Times New Roman" w:hAnsi="Arial" w:cs="Times New Roman"/>
          <w:b/>
          <w:noProof/>
          <w:color w:val="4BACC6" w:themeColor="accent5"/>
          <w:sz w:val="20"/>
          <w:szCs w:val="20"/>
          <w:u w:val="single"/>
        </w:rPr>
        <w:drawing>
          <wp:anchor distT="0" distB="0" distL="114300" distR="114300" simplePos="0" relativeHeight="251658268" behindDoc="1" locked="0" layoutInCell="1" allowOverlap="1" wp14:anchorId="0A28DF53" wp14:editId="11DD2B3A">
            <wp:simplePos x="0" y="0"/>
            <wp:positionH relativeFrom="column">
              <wp:posOffset>5217160</wp:posOffset>
            </wp:positionH>
            <wp:positionV relativeFrom="paragraph">
              <wp:posOffset>240030</wp:posOffset>
            </wp:positionV>
            <wp:extent cx="4495800" cy="1200785"/>
            <wp:effectExtent l="0" t="0" r="0" b="0"/>
            <wp:wrapTight wrapText="bothSides">
              <wp:wrapPolygon edited="0">
                <wp:start x="0" y="0"/>
                <wp:lineTo x="0" y="21246"/>
                <wp:lineTo x="21508" y="21246"/>
                <wp:lineTo x="21508" y="0"/>
                <wp:lineTo x="0" y="0"/>
              </wp:wrapPolygon>
            </wp:wrapTight>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Picture 681"/>
                    <pic:cNvPicPr/>
                  </pic:nvPicPr>
                  <pic:blipFill>
                    <a:blip r:embed="rId86">
                      <a:extLst>
                        <a:ext uri="{28A0092B-C50C-407E-A947-70E740481C1C}">
                          <a14:useLocalDpi xmlns:a14="http://schemas.microsoft.com/office/drawing/2010/main" val="0"/>
                        </a:ext>
                      </a:extLst>
                    </a:blip>
                    <a:stretch>
                      <a:fillRect/>
                    </a:stretch>
                  </pic:blipFill>
                  <pic:spPr>
                    <a:xfrm>
                      <a:off x="0" y="0"/>
                      <a:ext cx="4495800" cy="1200785"/>
                    </a:xfrm>
                    <a:prstGeom prst="rect">
                      <a:avLst/>
                    </a:prstGeom>
                  </pic:spPr>
                </pic:pic>
              </a:graphicData>
            </a:graphic>
            <wp14:sizeRelH relativeFrom="margin">
              <wp14:pctWidth>0</wp14:pctWidth>
            </wp14:sizeRelH>
            <wp14:sizeRelV relativeFrom="margin">
              <wp14:pctHeight>0</wp14:pctHeight>
            </wp14:sizeRelV>
          </wp:anchor>
        </w:drawing>
      </w:r>
      <w:r w:rsidRPr="00A43EF2">
        <w:rPr>
          <w:rFonts w:ascii="Arial" w:eastAsia="Times New Roman" w:hAnsi="Arial" w:cs="Times New Roman"/>
          <w:b/>
          <w:noProof/>
          <w:color w:val="4BACC6" w:themeColor="accent5"/>
          <w:sz w:val="20"/>
          <w:szCs w:val="20"/>
          <w:u w:val="single"/>
        </w:rPr>
        <w:drawing>
          <wp:anchor distT="0" distB="0" distL="114300" distR="114300" simplePos="0" relativeHeight="251658263" behindDoc="1" locked="0" layoutInCell="1" allowOverlap="1" wp14:anchorId="33FF5982" wp14:editId="01FE0A97">
            <wp:simplePos x="0" y="0"/>
            <wp:positionH relativeFrom="column">
              <wp:posOffset>-253365</wp:posOffset>
            </wp:positionH>
            <wp:positionV relativeFrom="paragraph">
              <wp:posOffset>243840</wp:posOffset>
            </wp:positionV>
            <wp:extent cx="5403215" cy="2543175"/>
            <wp:effectExtent l="0" t="0" r="6985" b="9525"/>
            <wp:wrapTight wrapText="bothSides">
              <wp:wrapPolygon edited="0">
                <wp:start x="0" y="0"/>
                <wp:lineTo x="0" y="21357"/>
                <wp:lineTo x="76" y="21519"/>
                <wp:lineTo x="21552" y="21519"/>
                <wp:lineTo x="21552" y="162"/>
                <wp:lineTo x="21476" y="0"/>
                <wp:lineTo x="0" y="0"/>
              </wp:wrapPolygon>
            </wp:wrapTight>
            <wp:docPr id="68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Picture 3"/>
                    <pic:cNvPicPr>
                      <a:picLocks noChangeAspect="1" noChangeArrowheads="1"/>
                    </pic:cNvPicPr>
                  </pic:nvPicPr>
                  <pic:blipFill>
                    <a:blip r:embed="rId87">
                      <a:extLst>
                        <a:ext uri="{28A0092B-C50C-407E-A947-70E740481C1C}">
                          <a14:useLocalDpi xmlns:a14="http://schemas.microsoft.com/office/drawing/2010/main" val="0"/>
                        </a:ext>
                        <a:ext uri="{96DAC541-7B7A-43D3-8B79-37D633B846F1}">
                          <asvg:svgBlip xmlns:asvg="http://schemas.microsoft.com/office/drawing/2016/SVG/main" r:embed="rId88"/>
                        </a:ext>
                      </a:extLst>
                    </a:blip>
                    <a:stretch>
                      <a:fillRect/>
                    </a:stretch>
                  </pic:blipFill>
                  <pic:spPr bwMode="auto">
                    <a:xfrm>
                      <a:off x="0" y="0"/>
                      <a:ext cx="5403215" cy="2543175"/>
                    </a:xfrm>
                    <a:prstGeom prst="rect">
                      <a:avLst/>
                    </a:prstGeom>
                  </pic:spPr>
                </pic:pic>
              </a:graphicData>
            </a:graphic>
            <wp14:sizeRelH relativeFrom="margin">
              <wp14:pctWidth>0</wp14:pctWidth>
            </wp14:sizeRelH>
            <wp14:sizeRelV relativeFrom="margin">
              <wp14:pctHeight>0</wp14:pctHeight>
            </wp14:sizeRelV>
          </wp:anchor>
        </w:drawing>
      </w:r>
      <w:r w:rsidRPr="00321B47">
        <w:rPr>
          <w:rFonts w:ascii="Arial" w:hAnsi="Arial" w:cs="Arial"/>
          <w:b/>
          <w:i/>
          <w:sz w:val="20"/>
          <w:szCs w:val="20"/>
        </w:rPr>
        <w:t>Figure 1</w:t>
      </w:r>
      <w:r w:rsidR="00153535">
        <w:rPr>
          <w:rFonts w:ascii="Arial" w:hAnsi="Arial" w:cs="Arial"/>
          <w:b/>
          <w:i/>
          <w:sz w:val="20"/>
          <w:szCs w:val="20"/>
        </w:rPr>
        <w:t>3</w:t>
      </w:r>
      <w:r w:rsidRPr="00321B47">
        <w:rPr>
          <w:rFonts w:ascii="Arial" w:hAnsi="Arial" w:cs="Arial"/>
          <w:b/>
          <w:i/>
          <w:sz w:val="20"/>
          <w:szCs w:val="20"/>
        </w:rPr>
        <w:t xml:space="preserve">: </w:t>
      </w:r>
      <w:r w:rsidRPr="00321B47">
        <w:rPr>
          <w:rFonts w:ascii="Arial" w:hAnsi="Arial" w:cs="Arial"/>
          <w:b/>
          <w:bCs/>
          <w:i/>
          <w:sz w:val="20"/>
          <w:szCs w:val="20"/>
        </w:rPr>
        <w:t xml:space="preserve">Prevalence of overweight adults </w:t>
      </w:r>
      <w:r w:rsidR="005A094C">
        <w:rPr>
          <w:rFonts w:ascii="Arial" w:hAnsi="Arial" w:cs="Arial"/>
          <w:b/>
          <w:bCs/>
          <w:i/>
          <w:sz w:val="20"/>
          <w:szCs w:val="20"/>
        </w:rPr>
        <w:t>(18+)</w:t>
      </w:r>
      <w:r w:rsidRPr="00321B47">
        <w:rPr>
          <w:rFonts w:ascii="Arial" w:hAnsi="Arial" w:cs="Arial"/>
          <w:b/>
          <w:bCs/>
          <w:i/>
          <w:sz w:val="20"/>
          <w:szCs w:val="20"/>
        </w:rPr>
        <w:t xml:space="preserve"> by ethnicity in </w:t>
      </w:r>
      <w:r w:rsidR="0024034A">
        <w:rPr>
          <w:rFonts w:ascii="Arial" w:hAnsi="Arial" w:cs="Arial"/>
          <w:b/>
          <w:bCs/>
          <w:i/>
          <w:sz w:val="20"/>
          <w:szCs w:val="20"/>
        </w:rPr>
        <w:t xml:space="preserve">Frimley ICS and </w:t>
      </w:r>
      <w:r w:rsidR="0024034A" w:rsidRPr="009A4861">
        <w:rPr>
          <w:rFonts w:ascii="Arial" w:hAnsi="Arial" w:cs="Arial"/>
          <w:b/>
          <w:bCs/>
          <w:i/>
          <w:sz w:val="20"/>
          <w:szCs w:val="20"/>
          <w:lang w:val="en-US"/>
        </w:rPr>
        <w:t>Berkshire East</w:t>
      </w:r>
      <w:r w:rsidR="0024034A">
        <w:rPr>
          <w:rFonts w:ascii="Arial" w:hAnsi="Arial" w:cs="Arial"/>
          <w:b/>
          <w:bCs/>
          <w:i/>
          <w:sz w:val="20"/>
          <w:szCs w:val="20"/>
          <w:lang w:val="en-US"/>
        </w:rPr>
        <w:t xml:space="preserve"> local authorities</w:t>
      </w:r>
    </w:p>
    <w:p w14:paraId="28A11D3A" w14:textId="77777777" w:rsidR="00533C27" w:rsidRDefault="00533C27" w:rsidP="00D925F2">
      <w:pPr>
        <w:ind w:left="-426"/>
        <w:rPr>
          <w:rFonts w:ascii="Arial" w:hAnsi="Arial" w:cs="Arial"/>
          <w:i/>
          <w:sz w:val="20"/>
          <w:szCs w:val="20"/>
        </w:rPr>
      </w:pPr>
    </w:p>
    <w:p w14:paraId="203B1553" w14:textId="77777777" w:rsidR="00533C27" w:rsidRDefault="00533C27" w:rsidP="00D925F2">
      <w:pPr>
        <w:ind w:left="-426"/>
        <w:rPr>
          <w:rFonts w:ascii="Arial" w:hAnsi="Arial" w:cs="Arial"/>
          <w:i/>
          <w:sz w:val="20"/>
          <w:szCs w:val="20"/>
        </w:rPr>
      </w:pPr>
    </w:p>
    <w:p w14:paraId="47403BF1" w14:textId="77777777" w:rsidR="00533C27" w:rsidRDefault="00533C27" w:rsidP="00D925F2">
      <w:pPr>
        <w:ind w:left="-426"/>
        <w:rPr>
          <w:rFonts w:ascii="Arial" w:hAnsi="Arial" w:cs="Arial"/>
          <w:i/>
          <w:sz w:val="20"/>
          <w:szCs w:val="20"/>
        </w:rPr>
      </w:pPr>
    </w:p>
    <w:p w14:paraId="58BE1122" w14:textId="15ADCA8D" w:rsidR="000B2F55" w:rsidRPr="00321B47" w:rsidRDefault="000B2F55" w:rsidP="00D925F2">
      <w:pPr>
        <w:ind w:left="-426"/>
        <w:rPr>
          <w:rFonts w:ascii="Arial" w:hAnsi="Arial" w:cs="Arial"/>
        </w:rPr>
      </w:pPr>
      <w:r w:rsidRPr="00321B47">
        <w:rPr>
          <w:rFonts w:ascii="Arial" w:hAnsi="Arial" w:cs="Arial"/>
          <w:i/>
          <w:sz w:val="20"/>
          <w:szCs w:val="20"/>
        </w:rPr>
        <w:t>Source:</w:t>
      </w:r>
      <w:r w:rsidRPr="00321B47">
        <w:rPr>
          <w:rFonts w:ascii="Arial" w:hAnsi="Arial" w:cs="Arial"/>
        </w:rPr>
        <w:t xml:space="preserve"> </w:t>
      </w:r>
      <w:r w:rsidRPr="00321B47">
        <w:rPr>
          <w:rFonts w:ascii="Arial" w:hAnsi="Arial" w:cs="Arial"/>
          <w:i/>
          <w:sz w:val="20"/>
          <w:szCs w:val="20"/>
        </w:rPr>
        <w:t xml:space="preserve">Connected </w:t>
      </w:r>
      <w:r>
        <w:rPr>
          <w:rFonts w:ascii="Arial" w:hAnsi="Arial" w:cs="Arial"/>
          <w:i/>
          <w:sz w:val="20"/>
          <w:szCs w:val="20"/>
        </w:rPr>
        <w:t>C</w:t>
      </w:r>
      <w:r w:rsidRPr="00321B47">
        <w:rPr>
          <w:rFonts w:ascii="Arial" w:hAnsi="Arial" w:cs="Arial"/>
          <w:i/>
          <w:sz w:val="20"/>
          <w:szCs w:val="20"/>
        </w:rPr>
        <w:t>are - Frimley IC</w:t>
      </w:r>
      <w:r w:rsidR="00153535">
        <w:rPr>
          <w:rFonts w:ascii="Arial" w:hAnsi="Arial" w:cs="Arial"/>
          <w:i/>
          <w:sz w:val="20"/>
          <w:szCs w:val="20"/>
        </w:rPr>
        <w:t>B</w:t>
      </w:r>
      <w:r w:rsidRPr="00321B47">
        <w:rPr>
          <w:rFonts w:ascii="Arial" w:hAnsi="Arial" w:cs="Arial"/>
          <w:i/>
          <w:sz w:val="20"/>
          <w:szCs w:val="20"/>
        </w:rPr>
        <w:t xml:space="preserve"> Analytics Team (June 2022)</w:t>
      </w:r>
      <w:r w:rsidRPr="00321B47">
        <w:rPr>
          <w:rFonts w:ascii="Arial" w:hAnsi="Arial" w:cs="Arial"/>
        </w:rPr>
        <w:t xml:space="preserve"> </w:t>
      </w:r>
    </w:p>
    <w:p w14:paraId="740E5DA0" w14:textId="1F4334CC" w:rsidR="00441288" w:rsidRDefault="00441288" w:rsidP="00D925F2">
      <w:pPr>
        <w:rPr>
          <w:rStyle w:val="SubtleEmphasis"/>
          <w:rFonts w:ascii="Arial" w:hAnsi="Arial"/>
          <w:b/>
          <w:color w:val="4F81BD" w:themeColor="accent1"/>
        </w:rPr>
      </w:pPr>
      <w:r>
        <w:rPr>
          <w:rStyle w:val="SubtleEmphasis"/>
        </w:rPr>
        <w:br w:type="page"/>
      </w:r>
    </w:p>
    <w:p w14:paraId="408DD841" w14:textId="6673659E" w:rsidR="00441288" w:rsidRDefault="00441288" w:rsidP="00D925F2">
      <w:pPr>
        <w:pStyle w:val="Heading40"/>
        <w:rPr>
          <w:rStyle w:val="SubtleEmphasis"/>
        </w:rPr>
      </w:pPr>
      <w:r w:rsidRPr="00E273F7">
        <w:rPr>
          <w:rStyle w:val="SubtleEmphasis"/>
        </w:rPr>
        <w:lastRenderedPageBreak/>
        <w:t xml:space="preserve">Deprivation </w:t>
      </w:r>
    </w:p>
    <w:p w14:paraId="52A7141F" w14:textId="77777777" w:rsidR="00533C27" w:rsidRDefault="00533C27" w:rsidP="00533C27">
      <w:pPr>
        <w:spacing w:after="0" w:line="240" w:lineRule="auto"/>
        <w:ind w:left="-426"/>
        <w:rPr>
          <w:rFonts w:ascii="Arial" w:eastAsia="Times New Roman" w:hAnsi="Arial" w:cs="Times New Roman"/>
          <w:sz w:val="22"/>
          <w:szCs w:val="22"/>
        </w:rPr>
      </w:pPr>
      <w:r>
        <w:rPr>
          <w:rFonts w:ascii="Arial" w:eastAsia="Times New Roman" w:hAnsi="Arial" w:cs="Times New Roman"/>
          <w:sz w:val="22"/>
          <w:szCs w:val="22"/>
        </w:rPr>
        <w:t xml:space="preserve">Each neighbourhood in England, or Lower Super Output Area (LSOA), has a deprivation score that indicates how deprived that area is compared to the rest of England. Frimley ICS and Berkshire East do not have any LSOAs in the 10% most deprived neighbourhoods nationally and this group is therefore not included in the analysis below. </w:t>
      </w:r>
    </w:p>
    <w:p w14:paraId="48342721" w14:textId="77777777" w:rsidR="00A43EF2" w:rsidRPr="00A43EF2" w:rsidRDefault="00A43EF2" w:rsidP="00D925F2">
      <w:pPr>
        <w:spacing w:after="0" w:line="240" w:lineRule="auto"/>
        <w:ind w:left="-426"/>
        <w:rPr>
          <w:rFonts w:ascii="Arial" w:eastAsia="Times New Roman" w:hAnsi="Arial" w:cs="Times New Roman"/>
          <w:sz w:val="22"/>
          <w:szCs w:val="22"/>
          <w:highlight w:val="yellow"/>
        </w:rPr>
      </w:pPr>
    </w:p>
    <w:p w14:paraId="5626672F" w14:textId="77777777" w:rsidR="00127531" w:rsidRDefault="00216DF0" w:rsidP="00D925F2">
      <w:pPr>
        <w:spacing w:after="0" w:line="240" w:lineRule="auto"/>
        <w:ind w:left="-426"/>
        <w:rPr>
          <w:rFonts w:ascii="Arial" w:eastAsia="Times New Roman" w:hAnsi="Arial" w:cs="Times New Roman"/>
          <w:sz w:val="22"/>
          <w:szCs w:val="22"/>
        </w:rPr>
      </w:pPr>
      <w:r>
        <w:rPr>
          <w:rFonts w:ascii="Arial" w:eastAsia="Times New Roman" w:hAnsi="Arial" w:cs="Times New Roman"/>
          <w:sz w:val="22"/>
          <w:szCs w:val="22"/>
        </w:rPr>
        <w:t>The most deprived areas in Frimley ICS (2</w:t>
      </w:r>
      <w:r w:rsidRPr="000F02C3">
        <w:rPr>
          <w:rFonts w:ascii="Arial" w:eastAsia="Times New Roman" w:hAnsi="Arial" w:cs="Times New Roman"/>
          <w:sz w:val="22"/>
          <w:szCs w:val="22"/>
          <w:vertAlign w:val="superscript"/>
        </w:rPr>
        <w:t>nd</w:t>
      </w:r>
      <w:r>
        <w:rPr>
          <w:rFonts w:ascii="Arial" w:eastAsia="Times New Roman" w:hAnsi="Arial" w:cs="Times New Roman"/>
          <w:sz w:val="22"/>
          <w:szCs w:val="22"/>
        </w:rPr>
        <w:t xml:space="preserve"> and 3</w:t>
      </w:r>
      <w:r w:rsidRPr="0039561F">
        <w:rPr>
          <w:rFonts w:ascii="Arial" w:eastAsia="Times New Roman" w:hAnsi="Arial" w:cs="Times New Roman"/>
          <w:sz w:val="22"/>
          <w:szCs w:val="22"/>
          <w:vertAlign w:val="superscript"/>
        </w:rPr>
        <w:t>rd</w:t>
      </w:r>
      <w:r>
        <w:rPr>
          <w:rFonts w:ascii="Arial" w:eastAsia="Times New Roman" w:hAnsi="Arial" w:cs="Times New Roman"/>
          <w:sz w:val="22"/>
          <w:szCs w:val="22"/>
        </w:rPr>
        <w:t xml:space="preserve"> most deprived deciles nationally) have the highest recorded prevalence of overweight at 9.5% each. </w:t>
      </w:r>
      <w:r w:rsidRPr="00A43EF2">
        <w:rPr>
          <w:rFonts w:ascii="Arial" w:eastAsia="Times New Roman" w:hAnsi="Arial" w:cs="Times New Roman"/>
          <w:sz w:val="22"/>
          <w:szCs w:val="22"/>
        </w:rPr>
        <w:t xml:space="preserve">The least deprived decile has the lowest </w:t>
      </w:r>
      <w:r>
        <w:rPr>
          <w:rFonts w:ascii="Arial" w:eastAsia="Times New Roman" w:hAnsi="Arial" w:cs="Times New Roman"/>
          <w:sz w:val="22"/>
          <w:szCs w:val="22"/>
        </w:rPr>
        <w:t xml:space="preserve">recorded </w:t>
      </w:r>
      <w:r w:rsidRPr="00A43EF2">
        <w:rPr>
          <w:rFonts w:ascii="Arial" w:eastAsia="Times New Roman" w:hAnsi="Arial" w:cs="Times New Roman"/>
          <w:sz w:val="22"/>
          <w:szCs w:val="22"/>
        </w:rPr>
        <w:t>prevalence</w:t>
      </w:r>
      <w:r>
        <w:rPr>
          <w:rFonts w:ascii="Arial" w:eastAsia="Times New Roman" w:hAnsi="Arial" w:cs="Times New Roman"/>
          <w:sz w:val="22"/>
          <w:szCs w:val="22"/>
        </w:rPr>
        <w:t xml:space="preserve"> of obesity at 8.4</w:t>
      </w:r>
      <w:r w:rsidRPr="00A43EF2">
        <w:rPr>
          <w:rFonts w:ascii="Arial" w:eastAsia="Times New Roman" w:hAnsi="Arial" w:cs="Times New Roman"/>
          <w:sz w:val="22"/>
          <w:szCs w:val="22"/>
        </w:rPr>
        <w:t>%.</w:t>
      </w:r>
      <w:r w:rsidR="009B1922">
        <w:rPr>
          <w:rFonts w:ascii="Arial" w:eastAsia="Times New Roman" w:hAnsi="Arial" w:cs="Times New Roman"/>
          <w:sz w:val="22"/>
          <w:szCs w:val="22"/>
        </w:rPr>
        <w:t xml:space="preserve"> However, </w:t>
      </w:r>
      <w:r w:rsidR="00B64FB6">
        <w:rPr>
          <w:rFonts w:ascii="Arial" w:eastAsia="Times New Roman" w:hAnsi="Arial" w:cs="Times New Roman"/>
          <w:sz w:val="22"/>
          <w:szCs w:val="22"/>
        </w:rPr>
        <w:t>any</w:t>
      </w:r>
      <w:r w:rsidR="009B1922">
        <w:rPr>
          <w:rFonts w:ascii="Arial" w:eastAsia="Times New Roman" w:hAnsi="Arial" w:cs="Times New Roman"/>
          <w:sz w:val="22"/>
          <w:szCs w:val="22"/>
        </w:rPr>
        <w:t xml:space="preserve"> association between deprivation and being overweight is not as clea</w:t>
      </w:r>
      <w:r w:rsidR="00BB1BBC">
        <w:rPr>
          <w:rFonts w:ascii="Arial" w:eastAsia="Times New Roman" w:hAnsi="Arial" w:cs="Times New Roman"/>
          <w:sz w:val="22"/>
          <w:szCs w:val="22"/>
        </w:rPr>
        <w:t>r as the ass</w:t>
      </w:r>
      <w:r w:rsidR="009060B3">
        <w:rPr>
          <w:rFonts w:ascii="Arial" w:eastAsia="Times New Roman" w:hAnsi="Arial" w:cs="Times New Roman"/>
          <w:sz w:val="22"/>
          <w:szCs w:val="22"/>
        </w:rPr>
        <w:t>ociation between deprivation and obesity.</w:t>
      </w:r>
    </w:p>
    <w:p w14:paraId="3BC15DB3" w14:textId="77777777" w:rsidR="00127531" w:rsidRDefault="00127531" w:rsidP="00D925F2">
      <w:pPr>
        <w:spacing w:after="0" w:line="240" w:lineRule="auto"/>
        <w:ind w:left="-426"/>
        <w:rPr>
          <w:rFonts w:ascii="Arial" w:eastAsia="Times New Roman" w:hAnsi="Arial" w:cs="Times New Roman"/>
          <w:sz w:val="22"/>
          <w:szCs w:val="22"/>
        </w:rPr>
      </w:pPr>
    </w:p>
    <w:p w14:paraId="4F8B2BC5" w14:textId="3F373CA7" w:rsidR="00127531" w:rsidRPr="00127531" w:rsidRDefault="00127531" w:rsidP="00D925F2">
      <w:pPr>
        <w:spacing w:after="0" w:line="240" w:lineRule="auto"/>
        <w:ind w:left="-426"/>
        <w:rPr>
          <w:rFonts w:ascii="Arial" w:eastAsia="Times New Roman" w:hAnsi="Arial" w:cs="Times New Roman"/>
          <w:sz w:val="22"/>
          <w:szCs w:val="22"/>
        </w:rPr>
      </w:pPr>
      <w:r w:rsidRPr="00A43EF2">
        <w:rPr>
          <w:rFonts w:ascii="Arial" w:eastAsia="Times New Roman" w:hAnsi="Arial" w:cs="Times New Roman"/>
          <w:b/>
          <w:noProof/>
          <w:color w:val="4BACC6" w:themeColor="accent5"/>
          <w:sz w:val="20"/>
          <w:szCs w:val="20"/>
          <w:u w:val="single"/>
        </w:rPr>
        <w:drawing>
          <wp:anchor distT="0" distB="0" distL="114300" distR="114300" simplePos="0" relativeHeight="251658339" behindDoc="1" locked="0" layoutInCell="1" allowOverlap="1" wp14:anchorId="12D7772F" wp14:editId="53F1A180">
            <wp:simplePos x="0" y="0"/>
            <wp:positionH relativeFrom="column">
              <wp:posOffset>-272415</wp:posOffset>
            </wp:positionH>
            <wp:positionV relativeFrom="paragraph">
              <wp:posOffset>175895</wp:posOffset>
            </wp:positionV>
            <wp:extent cx="5486400" cy="2582545"/>
            <wp:effectExtent l="0" t="0" r="0" b="8255"/>
            <wp:wrapTight wrapText="bothSides">
              <wp:wrapPolygon edited="0">
                <wp:start x="0" y="0"/>
                <wp:lineTo x="0" y="21350"/>
                <wp:lineTo x="75" y="21510"/>
                <wp:lineTo x="21525" y="21510"/>
                <wp:lineTo x="21525" y="159"/>
                <wp:lineTo x="21450" y="0"/>
                <wp:lineTo x="0" y="0"/>
              </wp:wrapPolygon>
            </wp:wrapTight>
            <wp:docPr id="6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Picture 3"/>
                    <pic:cNvPicPr>
                      <a:picLocks noChangeAspect="1" noChangeArrowheads="1"/>
                    </pic:cNvPicPr>
                  </pic:nvPicPr>
                  <pic:blipFill>
                    <a:blip r:embed="rId89">
                      <a:extLst>
                        <a:ext uri="{28A0092B-C50C-407E-A947-70E740481C1C}">
                          <a14:useLocalDpi xmlns:a14="http://schemas.microsoft.com/office/drawing/2010/main" val="0"/>
                        </a:ext>
                        <a:ext uri="{96DAC541-7B7A-43D3-8B79-37D633B846F1}">
                          <asvg:svgBlip xmlns:asvg="http://schemas.microsoft.com/office/drawing/2016/SVG/main" r:embed="rId90"/>
                        </a:ext>
                      </a:extLst>
                    </a:blip>
                    <a:stretch>
                      <a:fillRect/>
                    </a:stretch>
                  </pic:blipFill>
                  <pic:spPr bwMode="auto">
                    <a:xfrm>
                      <a:off x="0" y="0"/>
                      <a:ext cx="5486400" cy="2582545"/>
                    </a:xfrm>
                    <a:prstGeom prst="rect">
                      <a:avLst/>
                    </a:prstGeom>
                  </pic:spPr>
                </pic:pic>
              </a:graphicData>
            </a:graphic>
            <wp14:sizeRelH relativeFrom="margin">
              <wp14:pctWidth>0</wp14:pctWidth>
            </wp14:sizeRelH>
            <wp14:sizeRelV relativeFrom="margin">
              <wp14:pctHeight>0</wp14:pctHeight>
            </wp14:sizeRelV>
          </wp:anchor>
        </w:drawing>
      </w:r>
      <w:r w:rsidRPr="00E715A1">
        <w:rPr>
          <w:rFonts w:ascii="Arial" w:hAnsi="Arial" w:cs="Arial"/>
          <w:b/>
          <w:i/>
          <w:sz w:val="20"/>
          <w:szCs w:val="20"/>
        </w:rPr>
        <w:t>Figure 1</w:t>
      </w:r>
      <w:r w:rsidR="00A8710B">
        <w:rPr>
          <w:rFonts w:ascii="Arial" w:hAnsi="Arial" w:cs="Arial"/>
          <w:b/>
          <w:i/>
          <w:sz w:val="20"/>
          <w:szCs w:val="20"/>
        </w:rPr>
        <w:t>4</w:t>
      </w:r>
      <w:r w:rsidRPr="00E715A1">
        <w:rPr>
          <w:rFonts w:ascii="Arial" w:hAnsi="Arial" w:cs="Arial"/>
          <w:b/>
          <w:i/>
          <w:sz w:val="20"/>
          <w:szCs w:val="20"/>
        </w:rPr>
        <w:t xml:space="preserve">: </w:t>
      </w:r>
      <w:r w:rsidRPr="00E715A1">
        <w:rPr>
          <w:rFonts w:ascii="Arial" w:hAnsi="Arial" w:cs="Arial"/>
          <w:b/>
          <w:bCs/>
          <w:i/>
          <w:sz w:val="20"/>
          <w:szCs w:val="20"/>
        </w:rPr>
        <w:t xml:space="preserve">Prevalence of overweight adults (18+) by deprivation decile in </w:t>
      </w:r>
      <w:r w:rsidR="0024034A">
        <w:rPr>
          <w:rFonts w:ascii="Arial" w:hAnsi="Arial" w:cs="Arial"/>
          <w:b/>
          <w:bCs/>
          <w:i/>
          <w:sz w:val="20"/>
          <w:szCs w:val="20"/>
        </w:rPr>
        <w:t xml:space="preserve">Frimley ICS and </w:t>
      </w:r>
      <w:r w:rsidR="0024034A" w:rsidRPr="009A4861">
        <w:rPr>
          <w:rFonts w:ascii="Arial" w:hAnsi="Arial" w:cs="Arial"/>
          <w:b/>
          <w:bCs/>
          <w:i/>
          <w:sz w:val="20"/>
          <w:szCs w:val="20"/>
          <w:lang w:val="en-US"/>
        </w:rPr>
        <w:t>Berkshire East</w:t>
      </w:r>
      <w:r w:rsidR="0024034A">
        <w:rPr>
          <w:rFonts w:ascii="Arial" w:hAnsi="Arial" w:cs="Arial"/>
          <w:b/>
          <w:bCs/>
          <w:i/>
          <w:sz w:val="20"/>
          <w:szCs w:val="20"/>
          <w:lang w:val="en-US"/>
        </w:rPr>
        <w:t xml:space="preserve"> local authorities</w:t>
      </w:r>
    </w:p>
    <w:p w14:paraId="2558824B" w14:textId="60324EA8" w:rsidR="00127531" w:rsidRDefault="00127531" w:rsidP="00D925F2">
      <w:pPr>
        <w:spacing w:after="0" w:line="240" w:lineRule="auto"/>
        <w:ind w:left="-426"/>
        <w:rPr>
          <w:rFonts w:ascii="Arial" w:eastAsia="Times New Roman" w:hAnsi="Arial" w:cs="Times New Roman"/>
          <w:sz w:val="22"/>
          <w:szCs w:val="22"/>
        </w:rPr>
      </w:pPr>
    </w:p>
    <w:p w14:paraId="5CFBAFE2" w14:textId="352AFC68" w:rsidR="00A43EF2" w:rsidRPr="00A43EF2" w:rsidRDefault="006E38A3" w:rsidP="00D925F2">
      <w:pPr>
        <w:spacing w:after="0" w:line="240" w:lineRule="auto"/>
        <w:rPr>
          <w:rFonts w:ascii="Arial" w:eastAsia="Times New Roman" w:hAnsi="Arial" w:cs="Times New Roman"/>
          <w:b/>
          <w:color w:val="4BACC6" w:themeColor="accent5"/>
          <w:sz w:val="28"/>
          <w:szCs w:val="28"/>
          <w:u w:val="single"/>
        </w:rPr>
      </w:pPr>
      <w:r w:rsidRPr="00A43EF2">
        <w:rPr>
          <w:rFonts w:ascii="Arial" w:eastAsia="Times New Roman" w:hAnsi="Arial" w:cs="Arial"/>
          <w:b/>
          <w:i/>
          <w:noProof/>
          <w:sz w:val="28"/>
          <w:szCs w:val="28"/>
        </w:rPr>
        <mc:AlternateContent>
          <mc:Choice Requires="wps">
            <w:drawing>
              <wp:anchor distT="45720" distB="45720" distL="114300" distR="114300" simplePos="0" relativeHeight="251658358" behindDoc="0" locked="0" layoutInCell="1" allowOverlap="1" wp14:anchorId="69947201" wp14:editId="4D21EB6F">
                <wp:simplePos x="0" y="0"/>
                <wp:positionH relativeFrom="margin">
                  <wp:posOffset>5314950</wp:posOffset>
                </wp:positionH>
                <wp:positionV relativeFrom="paragraph">
                  <wp:posOffset>1643380</wp:posOffset>
                </wp:positionV>
                <wp:extent cx="4433570" cy="486410"/>
                <wp:effectExtent l="0" t="0" r="5080" b="8890"/>
                <wp:wrapSquare wrapText="bothSides"/>
                <wp:docPr id="7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3570" cy="486410"/>
                        </a:xfrm>
                        <a:prstGeom prst="rect">
                          <a:avLst/>
                        </a:prstGeom>
                        <a:solidFill>
                          <a:srgbClr val="FFFFFF"/>
                        </a:solidFill>
                        <a:ln w="9525">
                          <a:noFill/>
                          <a:miter lim="800000"/>
                          <a:headEnd/>
                          <a:tailEnd/>
                        </a:ln>
                      </wps:spPr>
                      <wps:txbx>
                        <w:txbxContent>
                          <w:p w14:paraId="04C0AB94" w14:textId="77777777" w:rsidR="002853D4" w:rsidRPr="00884F66" w:rsidRDefault="002853D4" w:rsidP="002853D4">
                            <w:pPr>
                              <w:ind w:left="-142"/>
                              <w:rPr>
                                <w:rFonts w:ascii="Arial" w:hAnsi="Arial" w:cs="Arial"/>
                                <w:i/>
                                <w:sz w:val="22"/>
                                <w:szCs w:val="22"/>
                              </w:rPr>
                            </w:pPr>
                            <w:r w:rsidRPr="00884F66">
                              <w:rPr>
                                <w:rFonts w:ascii="Arial" w:hAnsi="Arial" w:cs="Arial"/>
                                <w:i/>
                                <w:sz w:val="20"/>
                                <w:szCs w:val="20"/>
                              </w:rPr>
                              <w:t>The colour-coding used above indicates higher (red) and lower (green) levels of obesity. This does not infer significance and is only</w:t>
                            </w:r>
                            <w:r w:rsidRPr="00884F66">
                              <w:rPr>
                                <w:rFonts w:ascii="Arial" w:hAnsi="Arial" w:cs="Arial"/>
                                <w:i/>
                                <w:sz w:val="22"/>
                                <w:szCs w:val="22"/>
                              </w:rPr>
                              <w:t xml:space="preserve"> </w:t>
                            </w:r>
                            <w:r w:rsidRPr="00884F66">
                              <w:rPr>
                                <w:rFonts w:ascii="Arial" w:hAnsi="Arial" w:cs="Arial"/>
                                <w:i/>
                                <w:sz w:val="20"/>
                                <w:szCs w:val="20"/>
                              </w:rPr>
                              <w:t>for information.</w:t>
                            </w:r>
                          </w:p>
                          <w:p w14:paraId="6E830FFA" w14:textId="77777777" w:rsidR="002853D4" w:rsidRPr="00BA17E5" w:rsidRDefault="002853D4" w:rsidP="002853D4">
                            <w:pPr>
                              <w:ind w:left="-142"/>
                              <w:rPr>
                                <w:rFonts w:cs="Arial"/>
                                <w:b/>
                                <w:i/>
                                <w:color w:val="FF0000"/>
                                <w:sz w:val="20"/>
                                <w:szCs w:val="20"/>
                              </w:rPr>
                            </w:pPr>
                          </w:p>
                          <w:p w14:paraId="3508CC89" w14:textId="77777777" w:rsidR="002853D4" w:rsidRDefault="002853D4" w:rsidP="002853D4">
                            <w:pPr>
                              <w:ind w:left="-142"/>
                              <w:rPr>
                                <w:rFonts w:cs="Arial"/>
                                <w:b/>
                                <w:i/>
                                <w:sz w:val="20"/>
                                <w:szCs w:val="20"/>
                              </w:rPr>
                            </w:pPr>
                          </w:p>
                          <w:p w14:paraId="2D9B6EC6" w14:textId="77777777" w:rsidR="002853D4" w:rsidRDefault="002853D4" w:rsidP="002853D4">
                            <w:pPr>
                              <w:ind w:left="-142"/>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9947201" id="_x0000_s1042" type="#_x0000_t202" style="position:absolute;margin-left:418.5pt;margin-top:129.4pt;width:349.1pt;height:38.3pt;z-index:25165835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" stroked="f">
                <v:textbox>
                  <w:txbxContent>
                    <w:p w14:paraId="04C0AB94" w14:textId="77777777" w:rsidR="002853D4" w:rsidRPr="00884F66" w:rsidRDefault="002853D4" w:rsidP="002853D4">
                      <w:pPr>
                        <w:ind w:left="-142"/>
                        <w:rPr>
                          <w:rFonts w:ascii="Arial" w:hAnsi="Arial" w:cs="Arial"/>
                          <w:i/>
                          <w:sz w:val="22"/>
                          <w:szCs w:val="22"/>
                        </w:rPr>
                      </w:pPr>
                      <w:r w:rsidRPr="00884F66">
                        <w:rPr>
                          <w:rFonts w:ascii="Arial" w:hAnsi="Arial" w:cs="Arial"/>
                          <w:i/>
                          <w:sz w:val="20"/>
                          <w:szCs w:val="20"/>
                        </w:rPr>
                        <w:t>The colour-coding used above indicates higher (red) and lower (green) levels of obesity. This does not infer significance and is only</w:t>
                      </w:r>
                      <w:r w:rsidRPr="00884F66">
                        <w:rPr>
                          <w:rFonts w:ascii="Arial" w:hAnsi="Arial" w:cs="Arial"/>
                          <w:i/>
                          <w:sz w:val="22"/>
                          <w:szCs w:val="22"/>
                        </w:rPr>
                        <w:t xml:space="preserve"> </w:t>
                      </w:r>
                      <w:r w:rsidRPr="00884F66">
                        <w:rPr>
                          <w:rFonts w:ascii="Arial" w:hAnsi="Arial" w:cs="Arial"/>
                          <w:i/>
                          <w:sz w:val="20"/>
                          <w:szCs w:val="20"/>
                        </w:rPr>
                        <w:t>for information.</w:t>
                      </w:r>
                    </w:p>
                    <w:p w14:paraId="6E830FFA" w14:textId="77777777" w:rsidR="002853D4" w:rsidRPr="00BA17E5" w:rsidRDefault="002853D4" w:rsidP="002853D4">
                      <w:pPr>
                        <w:ind w:left="-142"/>
                        <w:rPr>
                          <w:rFonts w:cs="Arial"/>
                          <w:b/>
                          <w:i/>
                          <w:color w:val="FF0000"/>
                          <w:sz w:val="20"/>
                          <w:szCs w:val="20"/>
                        </w:rPr>
                      </w:pPr>
                    </w:p>
                    <w:p w14:paraId="3508CC89" w14:textId="77777777" w:rsidR="002853D4" w:rsidRDefault="002853D4" w:rsidP="002853D4">
                      <w:pPr>
                        <w:ind w:left="-142"/>
                        <w:rPr>
                          <w:rFonts w:cs="Arial"/>
                          <w:b/>
                          <w:i/>
                          <w:sz w:val="20"/>
                          <w:szCs w:val="20"/>
                        </w:rPr>
                      </w:pPr>
                    </w:p>
                    <w:p w14:paraId="2D9B6EC6" w14:textId="77777777" w:rsidR="002853D4" w:rsidRDefault="002853D4" w:rsidP="002853D4">
                      <w:pPr>
                        <w:ind w:left="-142"/>
                      </w:pPr>
                    </w:p>
                  </w:txbxContent>
                </v:textbox>
                <w10:wrap type="square" anchorx="margin"/>
              </v:shape>
            </w:pict>
          </mc:Fallback>
        </mc:AlternateContent>
      </w:r>
      <w:r w:rsidRPr="004A17CE">
        <w:rPr>
          <w:rFonts w:ascii="Arial" w:eastAsia="Times New Roman" w:hAnsi="Arial" w:cs="Times New Roman"/>
          <w:b/>
          <w:noProof/>
          <w:color w:val="4BACC6" w:themeColor="accent5"/>
          <w:sz w:val="28"/>
          <w:szCs w:val="28"/>
          <w:u w:val="single"/>
        </w:rPr>
        <w:drawing>
          <wp:anchor distT="0" distB="0" distL="114300" distR="114300" simplePos="0" relativeHeight="251658367" behindDoc="1" locked="0" layoutInCell="1" allowOverlap="1" wp14:anchorId="77930141" wp14:editId="5E282EA3">
            <wp:simplePos x="0" y="0"/>
            <wp:positionH relativeFrom="column">
              <wp:posOffset>5288915</wp:posOffset>
            </wp:positionH>
            <wp:positionV relativeFrom="paragraph">
              <wp:posOffset>269240</wp:posOffset>
            </wp:positionV>
            <wp:extent cx="4377690" cy="1390650"/>
            <wp:effectExtent l="0" t="0" r="3810" b="0"/>
            <wp:wrapTight wrapText="bothSides">
              <wp:wrapPolygon edited="0">
                <wp:start x="0" y="0"/>
                <wp:lineTo x="0" y="21304"/>
                <wp:lineTo x="21525" y="21304"/>
                <wp:lineTo x="21525"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extLst>
                        <a:ext uri="{28A0092B-C50C-407E-A947-70E740481C1C}">
                          <a14:useLocalDpi xmlns:a14="http://schemas.microsoft.com/office/drawing/2010/main" val="0"/>
                        </a:ext>
                      </a:extLst>
                    </a:blip>
                    <a:srcRect l="2045" t="3226" r="1431" b="-1"/>
                    <a:stretch/>
                  </pic:blipFill>
                  <pic:spPr bwMode="auto">
                    <a:xfrm>
                      <a:off x="0" y="0"/>
                      <a:ext cx="4377690" cy="1390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7F2755" w14:textId="77777777" w:rsidR="00533C27" w:rsidRDefault="00533C27" w:rsidP="00D925F2">
      <w:pPr>
        <w:spacing w:after="0" w:line="240" w:lineRule="auto"/>
        <w:ind w:left="-426"/>
        <w:contextualSpacing/>
        <w:rPr>
          <w:rFonts w:ascii="Arial" w:hAnsi="Arial" w:cs="Arial"/>
          <w:i/>
          <w:sz w:val="20"/>
          <w:szCs w:val="20"/>
        </w:rPr>
      </w:pPr>
    </w:p>
    <w:p w14:paraId="58F9FCCD" w14:textId="77777777" w:rsidR="00533C27" w:rsidRDefault="00533C27" w:rsidP="00D925F2">
      <w:pPr>
        <w:spacing w:after="0" w:line="240" w:lineRule="auto"/>
        <w:ind w:left="-426"/>
        <w:contextualSpacing/>
        <w:rPr>
          <w:rFonts w:ascii="Arial" w:hAnsi="Arial" w:cs="Arial"/>
          <w:i/>
          <w:sz w:val="20"/>
          <w:szCs w:val="20"/>
        </w:rPr>
      </w:pPr>
    </w:p>
    <w:p w14:paraId="3446CE05" w14:textId="7414B1E8" w:rsidR="00FA1949" w:rsidRPr="00FA1949" w:rsidRDefault="00FA1949" w:rsidP="00D925F2">
      <w:pPr>
        <w:spacing w:after="0" w:line="240" w:lineRule="auto"/>
        <w:ind w:left="-426"/>
        <w:contextualSpacing/>
        <w:rPr>
          <w:rFonts w:ascii="Arial" w:eastAsia="Times New Roman" w:hAnsi="Arial" w:cs="Times New Roman"/>
          <w:b/>
          <w:color w:val="4BACC6" w:themeColor="accent5"/>
          <w:sz w:val="28"/>
          <w:szCs w:val="28"/>
          <w:u w:val="single"/>
        </w:rPr>
      </w:pPr>
      <w:r>
        <w:rPr>
          <w:rFonts w:ascii="Arial" w:hAnsi="Arial" w:cs="Arial"/>
          <w:i/>
          <w:sz w:val="20"/>
          <w:szCs w:val="20"/>
        </w:rPr>
        <w:t>S</w:t>
      </w:r>
      <w:r w:rsidRPr="00321B47">
        <w:rPr>
          <w:rFonts w:ascii="Arial" w:hAnsi="Arial" w:cs="Arial"/>
          <w:i/>
          <w:sz w:val="20"/>
          <w:szCs w:val="20"/>
        </w:rPr>
        <w:t>ource:</w:t>
      </w:r>
      <w:r w:rsidRPr="00321B47">
        <w:rPr>
          <w:rFonts w:ascii="Arial" w:hAnsi="Arial" w:cs="Arial"/>
        </w:rPr>
        <w:t xml:space="preserve"> </w:t>
      </w:r>
      <w:r w:rsidRPr="00321B47">
        <w:rPr>
          <w:rFonts w:ascii="Arial" w:hAnsi="Arial" w:cs="Arial"/>
          <w:i/>
          <w:sz w:val="20"/>
          <w:szCs w:val="20"/>
        </w:rPr>
        <w:t xml:space="preserve">Connected </w:t>
      </w:r>
      <w:r>
        <w:rPr>
          <w:rFonts w:ascii="Arial" w:hAnsi="Arial" w:cs="Arial"/>
          <w:i/>
          <w:sz w:val="20"/>
          <w:szCs w:val="20"/>
        </w:rPr>
        <w:t>C</w:t>
      </w:r>
      <w:r w:rsidRPr="00321B47">
        <w:rPr>
          <w:rFonts w:ascii="Arial" w:hAnsi="Arial" w:cs="Arial"/>
          <w:i/>
          <w:sz w:val="20"/>
          <w:szCs w:val="20"/>
        </w:rPr>
        <w:t>are - Frimley IC</w:t>
      </w:r>
      <w:r w:rsidR="00A8710B">
        <w:rPr>
          <w:rFonts w:ascii="Arial" w:hAnsi="Arial" w:cs="Arial"/>
          <w:i/>
          <w:sz w:val="20"/>
          <w:szCs w:val="20"/>
        </w:rPr>
        <w:t>B</w:t>
      </w:r>
      <w:r w:rsidRPr="00321B47">
        <w:rPr>
          <w:rFonts w:ascii="Arial" w:hAnsi="Arial" w:cs="Arial"/>
          <w:i/>
          <w:sz w:val="20"/>
          <w:szCs w:val="20"/>
        </w:rPr>
        <w:t xml:space="preserve"> Analytics Team (June 2022)</w:t>
      </w:r>
      <w:r w:rsidRPr="00321B47">
        <w:rPr>
          <w:rFonts w:ascii="Arial" w:hAnsi="Arial" w:cs="Arial"/>
        </w:rPr>
        <w:t xml:space="preserve"> </w:t>
      </w:r>
    </w:p>
    <w:p w14:paraId="2E6C30EC" w14:textId="3633446A" w:rsidR="002C5F38" w:rsidRDefault="002C5F38" w:rsidP="00D925F2">
      <w:pPr>
        <w:spacing w:after="0" w:line="240" w:lineRule="auto"/>
        <w:ind w:left="284"/>
        <w:contextualSpacing/>
        <w:rPr>
          <w:rFonts w:ascii="Arial" w:eastAsia="Times New Roman" w:hAnsi="Arial" w:cs="Times New Roman"/>
          <w:b/>
          <w:color w:val="4BACC6" w:themeColor="accent5"/>
          <w:sz w:val="28"/>
          <w:szCs w:val="28"/>
        </w:rPr>
      </w:pPr>
    </w:p>
    <w:p w14:paraId="60292691" w14:textId="1369110A" w:rsidR="002C5F38" w:rsidRDefault="002C5F38" w:rsidP="00D925F2">
      <w:pPr>
        <w:rPr>
          <w:rFonts w:ascii="Arial" w:eastAsia="Times New Roman" w:hAnsi="Arial" w:cs="Times New Roman"/>
          <w:b/>
          <w:color w:val="4BACC6" w:themeColor="accent5"/>
          <w:sz w:val="28"/>
          <w:szCs w:val="28"/>
          <w:u w:val="single"/>
        </w:rPr>
      </w:pPr>
    </w:p>
    <w:p w14:paraId="5E1BA653" w14:textId="178B673B" w:rsidR="00216DF0" w:rsidRDefault="00216DF0" w:rsidP="00D925F2">
      <w:pPr>
        <w:rPr>
          <w:rFonts w:ascii="Arial" w:eastAsia="Times New Roman" w:hAnsi="Arial" w:cs="Times New Roman"/>
          <w:b/>
          <w:color w:val="4BACC6" w:themeColor="accent5"/>
          <w:sz w:val="28"/>
          <w:szCs w:val="28"/>
          <w:u w:val="single"/>
        </w:rPr>
      </w:pPr>
    </w:p>
    <w:p w14:paraId="0C85205B" w14:textId="4ACDBEDB" w:rsidR="00216DF0" w:rsidRDefault="00216DF0" w:rsidP="00D925F2">
      <w:pPr>
        <w:rPr>
          <w:rFonts w:ascii="Arial" w:eastAsia="Times New Roman" w:hAnsi="Arial" w:cs="Times New Roman"/>
          <w:b/>
          <w:color w:val="4BACC6" w:themeColor="accent5"/>
          <w:sz w:val="28"/>
          <w:szCs w:val="28"/>
          <w:u w:val="single"/>
        </w:rPr>
      </w:pPr>
    </w:p>
    <w:p w14:paraId="5D0C4FDE" w14:textId="77777777" w:rsidR="00216DF0" w:rsidRDefault="00216DF0" w:rsidP="00D925F2">
      <w:pPr>
        <w:rPr>
          <w:rFonts w:ascii="Arial" w:eastAsia="Times New Roman" w:hAnsi="Arial" w:cs="Times New Roman"/>
          <w:b/>
          <w:color w:val="4BACC6" w:themeColor="accent5"/>
          <w:sz w:val="28"/>
          <w:szCs w:val="28"/>
          <w:u w:val="single"/>
        </w:rPr>
      </w:pPr>
    </w:p>
    <w:tbl>
      <w:tblPr>
        <w:tblStyle w:val="TableGrid5"/>
        <w:tblpPr w:leftFromText="180" w:rightFromText="180" w:vertAnchor="text" w:horzAnchor="margin" w:tblpX="-431" w:tblpY="12"/>
        <w:tblW w:w="154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148"/>
        <w:gridCol w:w="5149"/>
        <w:gridCol w:w="5149"/>
      </w:tblGrid>
      <w:tr w:rsidR="00211BF9" w:rsidRPr="00A43EF2" w14:paraId="09D8605E" w14:textId="77777777" w:rsidTr="00592B1A">
        <w:trPr>
          <w:trHeight w:val="557"/>
        </w:trPr>
        <w:tc>
          <w:tcPr>
            <w:tcW w:w="5148" w:type="dxa"/>
            <w:shd w:val="clear" w:color="auto" w:fill="548DD4" w:themeFill="text2" w:themeFillTint="99"/>
            <w:vAlign w:val="center"/>
          </w:tcPr>
          <w:p w14:paraId="4AD70C78" w14:textId="77777777" w:rsidR="00211BF9" w:rsidRPr="00A43EF2" w:rsidRDefault="00211BF9" w:rsidP="00CD6868">
            <w:pPr>
              <w:contextualSpacing/>
              <w:jc w:val="center"/>
              <w:rPr>
                <w:rFonts w:ascii="Arial" w:hAnsi="Arial"/>
                <w:b/>
                <w:color w:val="FFFFFF" w:themeColor="background1"/>
                <w:sz w:val="22"/>
                <w:szCs w:val="22"/>
              </w:rPr>
            </w:pPr>
            <w:r w:rsidRPr="00A43EF2">
              <w:rPr>
                <w:rFonts w:ascii="Arial" w:hAnsi="Arial"/>
                <w:b/>
                <w:color w:val="FFFFFF" w:themeColor="background1"/>
                <w:sz w:val="22"/>
                <w:szCs w:val="22"/>
              </w:rPr>
              <w:lastRenderedPageBreak/>
              <w:t>Bracknell Forest</w:t>
            </w:r>
          </w:p>
        </w:tc>
        <w:tc>
          <w:tcPr>
            <w:tcW w:w="5149" w:type="dxa"/>
            <w:shd w:val="clear" w:color="auto" w:fill="4BACC6" w:themeFill="accent5"/>
            <w:vAlign w:val="center"/>
          </w:tcPr>
          <w:p w14:paraId="3706237F" w14:textId="6FE0F6A1" w:rsidR="00211BF9" w:rsidRPr="00A43EF2" w:rsidRDefault="00211BF9" w:rsidP="00CD6868">
            <w:pPr>
              <w:contextualSpacing/>
              <w:jc w:val="center"/>
              <w:rPr>
                <w:rFonts w:ascii="Arial" w:hAnsi="Arial"/>
                <w:b/>
                <w:color w:val="FFFFFF" w:themeColor="background1"/>
                <w:sz w:val="22"/>
                <w:szCs w:val="22"/>
              </w:rPr>
            </w:pPr>
            <w:r w:rsidRPr="00A43EF2">
              <w:rPr>
                <w:rFonts w:ascii="Arial" w:hAnsi="Arial"/>
                <w:b/>
                <w:color w:val="FFFFFF" w:themeColor="background1"/>
                <w:sz w:val="22"/>
                <w:szCs w:val="22"/>
              </w:rPr>
              <w:t>Slough</w:t>
            </w:r>
          </w:p>
        </w:tc>
        <w:tc>
          <w:tcPr>
            <w:tcW w:w="5149" w:type="dxa"/>
            <w:shd w:val="clear" w:color="auto" w:fill="8064A2" w:themeFill="accent4"/>
            <w:vAlign w:val="center"/>
          </w:tcPr>
          <w:p w14:paraId="018C990E" w14:textId="5F9A4EF3" w:rsidR="00211BF9" w:rsidRPr="00A43EF2" w:rsidRDefault="00211BF9" w:rsidP="00CD6868">
            <w:pPr>
              <w:tabs>
                <w:tab w:val="left" w:pos="187"/>
                <w:tab w:val="center" w:pos="2348"/>
              </w:tabs>
              <w:contextualSpacing/>
              <w:jc w:val="center"/>
              <w:rPr>
                <w:rFonts w:ascii="Arial" w:hAnsi="Arial"/>
                <w:b/>
                <w:color w:val="FFFFFF" w:themeColor="background1"/>
                <w:sz w:val="22"/>
                <w:szCs w:val="22"/>
              </w:rPr>
            </w:pPr>
            <w:r w:rsidRPr="00A43EF2">
              <w:rPr>
                <w:rFonts w:ascii="Arial" w:hAnsi="Arial"/>
                <w:b/>
                <w:color w:val="FFFFFF" w:themeColor="background1"/>
                <w:sz w:val="22"/>
                <w:szCs w:val="22"/>
              </w:rPr>
              <w:t>Windsor and Maidenhead</w:t>
            </w:r>
          </w:p>
        </w:tc>
      </w:tr>
      <w:tr w:rsidR="00622A67" w:rsidRPr="00A43EF2" w14:paraId="50ADAC4F" w14:textId="77777777" w:rsidTr="00622A67">
        <w:trPr>
          <w:trHeight w:val="552"/>
        </w:trPr>
        <w:tc>
          <w:tcPr>
            <w:tcW w:w="5148" w:type="dxa"/>
            <w:shd w:val="clear" w:color="auto" w:fill="C6D9F1" w:themeFill="text2" w:themeFillTint="33"/>
          </w:tcPr>
          <w:p w14:paraId="3680CDCB" w14:textId="03316389" w:rsidR="00622A67" w:rsidRDefault="002D2926" w:rsidP="00D925F2">
            <w:pPr>
              <w:contextualSpacing/>
              <w:rPr>
                <w:rFonts w:ascii="Arial" w:hAnsi="Arial"/>
              </w:rPr>
            </w:pPr>
            <w:r>
              <w:rPr>
                <w:rFonts w:ascii="Arial" w:hAnsi="Arial"/>
                <w:color w:val="000000" w:themeColor="text1"/>
              </w:rPr>
              <w:t>9.9</w:t>
            </w:r>
            <w:r w:rsidR="00622A67" w:rsidRPr="00A43EF2">
              <w:rPr>
                <w:rFonts w:ascii="Arial" w:hAnsi="Arial"/>
                <w:color w:val="000000" w:themeColor="text1"/>
              </w:rPr>
              <w:t>% of people aged 18 or over are</w:t>
            </w:r>
            <w:r w:rsidR="00FB0CCC">
              <w:rPr>
                <w:rFonts w:ascii="Arial" w:hAnsi="Arial"/>
                <w:color w:val="000000" w:themeColor="text1"/>
              </w:rPr>
              <w:t xml:space="preserve"> overweight </w:t>
            </w:r>
            <w:r w:rsidR="00FB0CCC" w:rsidRPr="00FB0CCC">
              <w:rPr>
                <w:rFonts w:ascii="Arial" w:hAnsi="Arial"/>
                <w:color w:val="000000" w:themeColor="text1"/>
              </w:rPr>
              <w:t>(</w:t>
            </w:r>
            <w:r w:rsidR="00FB0CCC" w:rsidRPr="00FB0CCC">
              <w:rPr>
                <w:rFonts w:ascii="Arial" w:hAnsi="Arial"/>
              </w:rPr>
              <w:t>BMI from 25&lt;30kg/m</w:t>
            </w:r>
            <w:r w:rsidR="00FB0CCC" w:rsidRPr="00FB0CCC">
              <w:rPr>
                <w:rFonts w:ascii="Arial" w:hAnsi="Arial" w:cs="Arial"/>
              </w:rPr>
              <w:t>²</w:t>
            </w:r>
            <w:r w:rsidR="00FB0CCC" w:rsidRPr="00FB0CCC">
              <w:rPr>
                <w:rFonts w:ascii="Arial" w:hAnsi="Arial"/>
              </w:rPr>
              <w:t xml:space="preserve"> recorded on their GP Record in the previous 12 months)</w:t>
            </w:r>
          </w:p>
          <w:p w14:paraId="73301285" w14:textId="11DBC0D1" w:rsidR="00FB0CCC" w:rsidRDefault="00FB0CCC" w:rsidP="00D925F2">
            <w:pPr>
              <w:contextualSpacing/>
              <w:rPr>
                <w:rFonts w:ascii="Arial" w:hAnsi="Arial"/>
                <w:b/>
                <w:bCs/>
                <w:color w:val="000000" w:themeColor="text1"/>
              </w:rPr>
            </w:pPr>
          </w:p>
        </w:tc>
        <w:tc>
          <w:tcPr>
            <w:tcW w:w="5149" w:type="dxa"/>
            <w:shd w:val="clear" w:color="auto" w:fill="DAEEF3" w:themeFill="accent5" w:themeFillTint="33"/>
          </w:tcPr>
          <w:p w14:paraId="10EA4FD6" w14:textId="18730941" w:rsidR="00622A67" w:rsidRPr="00A43EF2" w:rsidRDefault="002D2926" w:rsidP="00D925F2">
            <w:pPr>
              <w:contextualSpacing/>
              <w:rPr>
                <w:rFonts w:ascii="Arial" w:hAnsi="Arial"/>
                <w:color w:val="000000" w:themeColor="text1"/>
              </w:rPr>
            </w:pPr>
            <w:r>
              <w:rPr>
                <w:rFonts w:ascii="Arial" w:hAnsi="Arial"/>
                <w:color w:val="000000" w:themeColor="text1"/>
              </w:rPr>
              <w:t>9.0</w:t>
            </w:r>
            <w:r w:rsidR="00622A67" w:rsidRPr="00A43EF2">
              <w:rPr>
                <w:rFonts w:ascii="Arial" w:hAnsi="Arial"/>
                <w:color w:val="000000" w:themeColor="text1"/>
              </w:rPr>
              <w:t xml:space="preserve">% of people aged 18 or over </w:t>
            </w:r>
            <w:r w:rsidR="00057CAF" w:rsidRPr="00A43EF2">
              <w:rPr>
                <w:rFonts w:ascii="Arial" w:hAnsi="Arial"/>
                <w:color w:val="000000" w:themeColor="text1"/>
              </w:rPr>
              <w:t>are</w:t>
            </w:r>
            <w:r w:rsidR="00057CAF">
              <w:rPr>
                <w:rFonts w:ascii="Arial" w:hAnsi="Arial"/>
                <w:color w:val="000000" w:themeColor="text1"/>
              </w:rPr>
              <w:t xml:space="preserve"> overweight </w:t>
            </w:r>
            <w:r w:rsidR="00057CAF" w:rsidRPr="00FB0CCC">
              <w:rPr>
                <w:rFonts w:ascii="Arial" w:hAnsi="Arial"/>
                <w:color w:val="000000" w:themeColor="text1"/>
              </w:rPr>
              <w:t>(</w:t>
            </w:r>
            <w:r w:rsidR="00057CAF" w:rsidRPr="00FB0CCC">
              <w:rPr>
                <w:rFonts w:ascii="Arial" w:hAnsi="Arial"/>
              </w:rPr>
              <w:t>BMI from 25&lt;30kg/m</w:t>
            </w:r>
            <w:r w:rsidR="00057CAF" w:rsidRPr="00FB0CCC">
              <w:rPr>
                <w:rFonts w:ascii="Arial" w:hAnsi="Arial" w:cs="Arial"/>
              </w:rPr>
              <w:t>²</w:t>
            </w:r>
            <w:r w:rsidR="00057CAF" w:rsidRPr="00FB0CCC">
              <w:rPr>
                <w:rFonts w:ascii="Arial" w:hAnsi="Arial"/>
              </w:rPr>
              <w:t xml:space="preserve"> recorded on their GP Record in the previous 12 months)</w:t>
            </w:r>
          </w:p>
          <w:p w14:paraId="16436ACF" w14:textId="77777777" w:rsidR="00622A67" w:rsidRDefault="00622A67" w:rsidP="00D925F2">
            <w:pPr>
              <w:contextualSpacing/>
              <w:rPr>
                <w:rFonts w:ascii="Arial" w:hAnsi="Arial"/>
                <w:b/>
                <w:bCs/>
                <w:color w:val="000000" w:themeColor="text1"/>
              </w:rPr>
            </w:pPr>
          </w:p>
        </w:tc>
        <w:tc>
          <w:tcPr>
            <w:tcW w:w="5149" w:type="dxa"/>
            <w:shd w:val="clear" w:color="auto" w:fill="E5DFEC" w:themeFill="accent4" w:themeFillTint="33"/>
          </w:tcPr>
          <w:p w14:paraId="33654FA8" w14:textId="39A0D166" w:rsidR="00622A67" w:rsidRDefault="00622A67" w:rsidP="00D925F2">
            <w:pPr>
              <w:contextualSpacing/>
              <w:rPr>
                <w:rFonts w:ascii="Arial" w:hAnsi="Arial"/>
                <w:b/>
                <w:bCs/>
                <w:color w:val="000000" w:themeColor="text1"/>
              </w:rPr>
            </w:pPr>
            <w:r w:rsidRPr="00A43EF2">
              <w:rPr>
                <w:rFonts w:ascii="Arial" w:hAnsi="Arial"/>
                <w:color w:val="000000" w:themeColor="text1"/>
              </w:rPr>
              <w:t>8.</w:t>
            </w:r>
            <w:r w:rsidR="00CB63F6">
              <w:rPr>
                <w:rFonts w:ascii="Arial" w:hAnsi="Arial"/>
                <w:color w:val="000000" w:themeColor="text1"/>
              </w:rPr>
              <w:t>4</w:t>
            </w:r>
            <w:r w:rsidRPr="00A43EF2">
              <w:rPr>
                <w:rFonts w:ascii="Arial" w:hAnsi="Arial"/>
                <w:color w:val="000000" w:themeColor="text1"/>
              </w:rPr>
              <w:t xml:space="preserve">% of people aged 18 or over </w:t>
            </w:r>
            <w:r w:rsidR="00057CAF" w:rsidRPr="00A43EF2">
              <w:rPr>
                <w:rFonts w:ascii="Arial" w:hAnsi="Arial"/>
                <w:color w:val="000000" w:themeColor="text1"/>
              </w:rPr>
              <w:t>are</w:t>
            </w:r>
            <w:r w:rsidR="00057CAF">
              <w:rPr>
                <w:rFonts w:ascii="Arial" w:hAnsi="Arial"/>
                <w:color w:val="000000" w:themeColor="text1"/>
              </w:rPr>
              <w:t xml:space="preserve"> overweight </w:t>
            </w:r>
            <w:r w:rsidR="00057CAF" w:rsidRPr="00FB0CCC">
              <w:rPr>
                <w:rFonts w:ascii="Arial" w:hAnsi="Arial"/>
                <w:color w:val="000000" w:themeColor="text1"/>
              </w:rPr>
              <w:t>(</w:t>
            </w:r>
            <w:r w:rsidR="00057CAF" w:rsidRPr="00FB0CCC">
              <w:rPr>
                <w:rFonts w:ascii="Arial" w:hAnsi="Arial"/>
              </w:rPr>
              <w:t>BMI from 25&lt;30kg/m</w:t>
            </w:r>
            <w:r w:rsidR="00057CAF" w:rsidRPr="00FB0CCC">
              <w:rPr>
                <w:rFonts w:ascii="Arial" w:hAnsi="Arial" w:cs="Arial"/>
              </w:rPr>
              <w:t>²</w:t>
            </w:r>
            <w:r w:rsidR="00057CAF" w:rsidRPr="00FB0CCC">
              <w:rPr>
                <w:rFonts w:ascii="Arial" w:hAnsi="Arial"/>
              </w:rPr>
              <w:t xml:space="preserve"> recorded on their GP Record in the previous 12 months)</w:t>
            </w:r>
          </w:p>
        </w:tc>
      </w:tr>
      <w:tr w:rsidR="0099142B" w:rsidRPr="00A43EF2" w14:paraId="237CDA5C" w14:textId="77777777" w:rsidTr="002D2950">
        <w:trPr>
          <w:trHeight w:val="621"/>
        </w:trPr>
        <w:tc>
          <w:tcPr>
            <w:tcW w:w="5148" w:type="dxa"/>
            <w:shd w:val="clear" w:color="auto" w:fill="C6D9F1" w:themeFill="text2" w:themeFillTint="33"/>
          </w:tcPr>
          <w:p w14:paraId="3DE910FC" w14:textId="04716AF6" w:rsidR="0099142B" w:rsidRPr="00D13666" w:rsidRDefault="0099142B" w:rsidP="00D925F2">
            <w:pPr>
              <w:contextualSpacing/>
              <w:rPr>
                <w:rFonts w:ascii="Arial" w:hAnsi="Arial"/>
                <w:b/>
                <w:bCs/>
                <w:color w:val="000000" w:themeColor="text1"/>
              </w:rPr>
            </w:pPr>
            <w:r>
              <w:rPr>
                <w:rFonts w:ascii="Arial" w:hAnsi="Arial"/>
                <w:b/>
                <w:bCs/>
                <w:color w:val="000000" w:themeColor="text1"/>
              </w:rPr>
              <w:t>Sex</w:t>
            </w:r>
            <w:r w:rsidRPr="007443F6">
              <w:rPr>
                <w:rFonts w:ascii="Arial" w:hAnsi="Arial"/>
                <w:b/>
                <w:bCs/>
                <w:color w:val="000000" w:themeColor="text1"/>
              </w:rPr>
              <w:t>:</w:t>
            </w:r>
            <w:r>
              <w:rPr>
                <w:rFonts w:ascii="Arial" w:hAnsi="Arial"/>
                <w:color w:val="000000" w:themeColor="text1"/>
              </w:rPr>
              <w:t xml:space="preserve"> </w:t>
            </w:r>
            <w:r w:rsidRPr="00A43EF2">
              <w:rPr>
                <w:rFonts w:ascii="Arial" w:hAnsi="Arial"/>
                <w:color w:val="000000" w:themeColor="text1"/>
              </w:rPr>
              <w:t xml:space="preserve">10.0% of females </w:t>
            </w:r>
            <w:r w:rsidR="0000170F">
              <w:rPr>
                <w:rFonts w:ascii="Arial" w:hAnsi="Arial"/>
                <w:color w:val="000000" w:themeColor="text1"/>
              </w:rPr>
              <w:t xml:space="preserve">and 9.6% of males </w:t>
            </w:r>
            <w:r w:rsidRPr="00A43EF2">
              <w:rPr>
                <w:rFonts w:ascii="Arial" w:hAnsi="Arial"/>
                <w:color w:val="000000" w:themeColor="text1"/>
              </w:rPr>
              <w:t xml:space="preserve">aged 18 or over are </w:t>
            </w:r>
            <w:r w:rsidR="002D2950">
              <w:rPr>
                <w:rFonts w:ascii="Arial" w:hAnsi="Arial"/>
                <w:color w:val="000000" w:themeColor="text1"/>
              </w:rPr>
              <w:t xml:space="preserve">recorded as </w:t>
            </w:r>
            <w:r w:rsidR="00057CAF">
              <w:rPr>
                <w:rFonts w:ascii="Arial" w:hAnsi="Arial"/>
                <w:color w:val="000000" w:themeColor="text1"/>
              </w:rPr>
              <w:t>overweight</w:t>
            </w:r>
            <w:r w:rsidR="0000170F">
              <w:rPr>
                <w:rFonts w:ascii="Arial" w:hAnsi="Arial"/>
                <w:color w:val="000000" w:themeColor="text1"/>
              </w:rPr>
              <w:t xml:space="preserve"> in Bracknell Forest.</w:t>
            </w:r>
          </w:p>
        </w:tc>
        <w:tc>
          <w:tcPr>
            <w:tcW w:w="5149" w:type="dxa"/>
            <w:shd w:val="clear" w:color="auto" w:fill="DAEEF3" w:themeFill="accent5" w:themeFillTint="33"/>
          </w:tcPr>
          <w:p w14:paraId="313D75C7" w14:textId="7936428B" w:rsidR="0099142B" w:rsidRPr="00D13666" w:rsidRDefault="0099142B" w:rsidP="00D925F2">
            <w:pPr>
              <w:contextualSpacing/>
              <w:rPr>
                <w:rFonts w:ascii="Arial" w:hAnsi="Arial"/>
                <w:b/>
                <w:bCs/>
                <w:color w:val="000000" w:themeColor="text1"/>
              </w:rPr>
            </w:pPr>
            <w:r>
              <w:rPr>
                <w:rFonts w:ascii="Arial" w:hAnsi="Arial"/>
                <w:b/>
                <w:bCs/>
                <w:color w:val="000000" w:themeColor="text1"/>
              </w:rPr>
              <w:t>Sex</w:t>
            </w:r>
            <w:r w:rsidRPr="007443F6">
              <w:rPr>
                <w:rFonts w:ascii="Arial" w:hAnsi="Arial"/>
                <w:b/>
                <w:bCs/>
                <w:color w:val="000000" w:themeColor="text1"/>
              </w:rPr>
              <w:t>:</w:t>
            </w:r>
            <w:r>
              <w:rPr>
                <w:rFonts w:ascii="Arial" w:hAnsi="Arial"/>
                <w:b/>
                <w:bCs/>
                <w:color w:val="000000" w:themeColor="text1"/>
              </w:rPr>
              <w:t xml:space="preserve"> </w:t>
            </w:r>
            <w:r w:rsidRPr="00A43EF2">
              <w:rPr>
                <w:rFonts w:ascii="Arial" w:hAnsi="Arial"/>
                <w:color w:val="000000" w:themeColor="text1"/>
              </w:rPr>
              <w:t xml:space="preserve">9.1% of males </w:t>
            </w:r>
            <w:r w:rsidR="0000170F">
              <w:rPr>
                <w:rFonts w:ascii="Arial" w:hAnsi="Arial"/>
                <w:color w:val="000000" w:themeColor="text1"/>
              </w:rPr>
              <w:t xml:space="preserve">and 8.9% of females </w:t>
            </w:r>
            <w:r w:rsidRPr="00A43EF2">
              <w:rPr>
                <w:rFonts w:ascii="Arial" w:hAnsi="Arial"/>
                <w:color w:val="000000" w:themeColor="text1"/>
              </w:rPr>
              <w:t xml:space="preserve">aged 18 or over are </w:t>
            </w:r>
            <w:r w:rsidR="002D2950">
              <w:rPr>
                <w:rFonts w:ascii="Arial" w:hAnsi="Arial"/>
                <w:color w:val="000000" w:themeColor="text1"/>
              </w:rPr>
              <w:t xml:space="preserve">recorded as </w:t>
            </w:r>
            <w:r w:rsidR="0000170F">
              <w:rPr>
                <w:rFonts w:ascii="Arial" w:hAnsi="Arial"/>
                <w:color w:val="000000" w:themeColor="text1"/>
              </w:rPr>
              <w:t xml:space="preserve">overweight in Slough. </w:t>
            </w:r>
            <w:r w:rsidRPr="00A43EF2">
              <w:rPr>
                <w:rFonts w:ascii="Arial" w:hAnsi="Arial"/>
                <w:color w:val="000000" w:themeColor="text1"/>
              </w:rPr>
              <w:t xml:space="preserve"> </w:t>
            </w:r>
          </w:p>
        </w:tc>
        <w:tc>
          <w:tcPr>
            <w:tcW w:w="5149" w:type="dxa"/>
            <w:shd w:val="clear" w:color="auto" w:fill="E5DFEC" w:themeFill="accent4" w:themeFillTint="33"/>
          </w:tcPr>
          <w:p w14:paraId="1DDC3228" w14:textId="2F0FFD4D" w:rsidR="0099142B" w:rsidRPr="00D13666" w:rsidRDefault="0099142B" w:rsidP="00D925F2">
            <w:pPr>
              <w:contextualSpacing/>
              <w:rPr>
                <w:rFonts w:ascii="Arial" w:hAnsi="Arial"/>
                <w:b/>
                <w:bCs/>
                <w:color w:val="000000" w:themeColor="text1"/>
              </w:rPr>
            </w:pPr>
            <w:r>
              <w:rPr>
                <w:rFonts w:ascii="Arial" w:hAnsi="Arial"/>
                <w:b/>
                <w:bCs/>
                <w:color w:val="000000" w:themeColor="text1"/>
              </w:rPr>
              <w:t>Sex</w:t>
            </w:r>
            <w:r w:rsidRPr="007443F6">
              <w:rPr>
                <w:rFonts w:ascii="Arial" w:hAnsi="Arial"/>
                <w:b/>
                <w:bCs/>
                <w:color w:val="000000" w:themeColor="text1"/>
              </w:rPr>
              <w:t>:</w:t>
            </w:r>
            <w:r>
              <w:rPr>
                <w:rFonts w:ascii="Arial" w:hAnsi="Arial"/>
                <w:b/>
                <w:bCs/>
                <w:color w:val="000000" w:themeColor="text1"/>
              </w:rPr>
              <w:t xml:space="preserve"> </w:t>
            </w:r>
            <w:r w:rsidRPr="00A43EF2">
              <w:rPr>
                <w:rFonts w:ascii="Arial" w:hAnsi="Arial"/>
                <w:color w:val="000000" w:themeColor="text1"/>
              </w:rPr>
              <w:t xml:space="preserve">8.5% of males </w:t>
            </w:r>
            <w:r w:rsidR="0000170F">
              <w:rPr>
                <w:rFonts w:ascii="Arial" w:hAnsi="Arial"/>
                <w:color w:val="000000" w:themeColor="text1"/>
              </w:rPr>
              <w:t xml:space="preserve">and 8.3% of females are </w:t>
            </w:r>
            <w:r w:rsidR="002D2950">
              <w:rPr>
                <w:rFonts w:ascii="Arial" w:hAnsi="Arial"/>
                <w:color w:val="000000" w:themeColor="text1"/>
              </w:rPr>
              <w:t xml:space="preserve">recorded as </w:t>
            </w:r>
            <w:r w:rsidR="0000170F">
              <w:rPr>
                <w:rFonts w:ascii="Arial" w:hAnsi="Arial"/>
                <w:color w:val="000000" w:themeColor="text1"/>
              </w:rPr>
              <w:t xml:space="preserve">overweight in RBWM. </w:t>
            </w:r>
          </w:p>
        </w:tc>
      </w:tr>
      <w:tr w:rsidR="0099142B" w:rsidRPr="00A43EF2" w14:paraId="52648DF0" w14:textId="77777777" w:rsidTr="00917C9B">
        <w:trPr>
          <w:trHeight w:val="842"/>
        </w:trPr>
        <w:tc>
          <w:tcPr>
            <w:tcW w:w="5148" w:type="dxa"/>
            <w:shd w:val="clear" w:color="auto" w:fill="C6D9F1" w:themeFill="text2" w:themeFillTint="33"/>
          </w:tcPr>
          <w:p w14:paraId="1A7E9C15" w14:textId="609789AC" w:rsidR="0099142B" w:rsidRPr="00A43EF2" w:rsidRDefault="0099142B" w:rsidP="00D925F2">
            <w:pPr>
              <w:contextualSpacing/>
              <w:rPr>
                <w:rFonts w:ascii="Arial" w:hAnsi="Arial"/>
                <w:color w:val="000000" w:themeColor="text1"/>
              </w:rPr>
            </w:pPr>
            <w:r w:rsidRPr="00D13666">
              <w:rPr>
                <w:rFonts w:ascii="Arial" w:hAnsi="Arial"/>
                <w:b/>
                <w:bCs/>
                <w:color w:val="000000" w:themeColor="text1"/>
              </w:rPr>
              <w:t>Age:</w:t>
            </w:r>
            <w:r>
              <w:rPr>
                <w:rFonts w:ascii="Arial" w:hAnsi="Arial"/>
                <w:color w:val="000000" w:themeColor="text1"/>
              </w:rPr>
              <w:t xml:space="preserve"> </w:t>
            </w:r>
            <w:r w:rsidRPr="00A43EF2">
              <w:rPr>
                <w:rFonts w:ascii="Arial" w:hAnsi="Arial"/>
                <w:color w:val="000000" w:themeColor="text1"/>
              </w:rPr>
              <w:t xml:space="preserve">The highest prevalence of overweight adults is in adults aged 80 to 89 (17.5%), followed by adults aged 70 to 79 (16.7%). </w:t>
            </w:r>
          </w:p>
          <w:p w14:paraId="2D9FCA8D" w14:textId="77777777" w:rsidR="0099142B" w:rsidRDefault="0099142B" w:rsidP="00D925F2">
            <w:pPr>
              <w:contextualSpacing/>
              <w:rPr>
                <w:rFonts w:ascii="Arial" w:hAnsi="Arial"/>
                <w:b/>
                <w:bCs/>
                <w:color w:val="000000" w:themeColor="text1"/>
              </w:rPr>
            </w:pPr>
          </w:p>
        </w:tc>
        <w:tc>
          <w:tcPr>
            <w:tcW w:w="5149" w:type="dxa"/>
            <w:shd w:val="clear" w:color="auto" w:fill="DAEEF3" w:themeFill="accent5" w:themeFillTint="33"/>
          </w:tcPr>
          <w:p w14:paraId="75FE5C1C" w14:textId="103893B9" w:rsidR="0099142B" w:rsidRPr="00A43EF2" w:rsidRDefault="0099142B" w:rsidP="00D925F2">
            <w:pPr>
              <w:contextualSpacing/>
              <w:rPr>
                <w:rFonts w:ascii="Arial" w:hAnsi="Arial"/>
                <w:color w:val="000000" w:themeColor="text1"/>
              </w:rPr>
            </w:pPr>
            <w:r w:rsidRPr="00D13666">
              <w:rPr>
                <w:rFonts w:ascii="Arial" w:hAnsi="Arial"/>
                <w:b/>
                <w:bCs/>
                <w:color w:val="000000" w:themeColor="text1"/>
              </w:rPr>
              <w:t>Age:</w:t>
            </w:r>
            <w:r w:rsidR="00622A67">
              <w:rPr>
                <w:rFonts w:ascii="Arial" w:hAnsi="Arial"/>
                <w:b/>
                <w:bCs/>
                <w:color w:val="000000" w:themeColor="text1"/>
              </w:rPr>
              <w:t xml:space="preserve"> </w:t>
            </w:r>
            <w:r w:rsidRPr="00A43EF2">
              <w:rPr>
                <w:rFonts w:ascii="Arial" w:hAnsi="Arial"/>
                <w:color w:val="000000" w:themeColor="text1"/>
              </w:rPr>
              <w:t xml:space="preserve">The highest prevalence of overweight adults is in adults aged 70 to 79 (15.8%), followed by adults aged 60 to 69 (14.7%). </w:t>
            </w:r>
          </w:p>
          <w:p w14:paraId="662A435C" w14:textId="77777777" w:rsidR="0099142B" w:rsidRDefault="0099142B" w:rsidP="00D925F2">
            <w:pPr>
              <w:contextualSpacing/>
              <w:rPr>
                <w:rFonts w:ascii="Arial" w:hAnsi="Arial"/>
                <w:b/>
                <w:bCs/>
                <w:color w:val="000000" w:themeColor="text1"/>
              </w:rPr>
            </w:pPr>
          </w:p>
        </w:tc>
        <w:tc>
          <w:tcPr>
            <w:tcW w:w="5149" w:type="dxa"/>
            <w:shd w:val="clear" w:color="auto" w:fill="E5DFEC" w:themeFill="accent4" w:themeFillTint="33"/>
          </w:tcPr>
          <w:p w14:paraId="753AE0C9" w14:textId="6F66BBF7" w:rsidR="0099142B" w:rsidRPr="00A43EF2" w:rsidRDefault="0099142B" w:rsidP="00D925F2">
            <w:pPr>
              <w:contextualSpacing/>
              <w:rPr>
                <w:rFonts w:ascii="Arial" w:hAnsi="Arial"/>
                <w:color w:val="000000" w:themeColor="text1"/>
              </w:rPr>
            </w:pPr>
            <w:r w:rsidRPr="00D13666">
              <w:rPr>
                <w:rFonts w:ascii="Arial" w:hAnsi="Arial"/>
                <w:b/>
                <w:bCs/>
                <w:color w:val="000000" w:themeColor="text1"/>
              </w:rPr>
              <w:t>Age:</w:t>
            </w:r>
            <w:r>
              <w:rPr>
                <w:rFonts w:ascii="Arial" w:hAnsi="Arial"/>
                <w:b/>
                <w:bCs/>
                <w:color w:val="000000" w:themeColor="text1"/>
              </w:rPr>
              <w:t xml:space="preserve"> </w:t>
            </w:r>
            <w:r w:rsidRPr="00A43EF2">
              <w:rPr>
                <w:rFonts w:ascii="Arial" w:hAnsi="Arial"/>
                <w:color w:val="000000" w:themeColor="text1"/>
              </w:rPr>
              <w:t xml:space="preserve">The highest prevalence of overweight adults is in adults aged 80 to 89 (14.7%), followed by adults aged 70 to 79 (14.4%). </w:t>
            </w:r>
          </w:p>
          <w:p w14:paraId="7E670CD7" w14:textId="77777777" w:rsidR="0099142B" w:rsidRDefault="0099142B" w:rsidP="00D925F2">
            <w:pPr>
              <w:contextualSpacing/>
              <w:rPr>
                <w:rFonts w:ascii="Arial" w:hAnsi="Arial"/>
                <w:b/>
                <w:bCs/>
                <w:color w:val="000000" w:themeColor="text1"/>
              </w:rPr>
            </w:pPr>
          </w:p>
        </w:tc>
      </w:tr>
      <w:tr w:rsidR="0099142B" w:rsidRPr="00A43EF2" w14:paraId="658025E7" w14:textId="77777777" w:rsidTr="00592B1A">
        <w:trPr>
          <w:trHeight w:val="1410"/>
        </w:trPr>
        <w:tc>
          <w:tcPr>
            <w:tcW w:w="5148" w:type="dxa"/>
            <w:shd w:val="clear" w:color="auto" w:fill="C6D9F1" w:themeFill="text2" w:themeFillTint="33"/>
          </w:tcPr>
          <w:p w14:paraId="3FC3B103" w14:textId="4D46E379" w:rsidR="0099142B" w:rsidRPr="00A43EF2" w:rsidRDefault="0099142B" w:rsidP="00D925F2">
            <w:pPr>
              <w:contextualSpacing/>
              <w:rPr>
                <w:rFonts w:ascii="Arial" w:hAnsi="Arial"/>
                <w:color w:val="000000" w:themeColor="text1"/>
              </w:rPr>
            </w:pPr>
            <w:r w:rsidRPr="00995E9C">
              <w:rPr>
                <w:rFonts w:ascii="Arial" w:hAnsi="Arial"/>
                <w:b/>
                <w:bCs/>
                <w:color w:val="000000" w:themeColor="text1"/>
              </w:rPr>
              <w:t>Ethnicity:</w:t>
            </w:r>
            <w:r>
              <w:rPr>
                <w:rFonts w:ascii="Arial" w:hAnsi="Arial"/>
                <w:b/>
                <w:bCs/>
                <w:color w:val="000000" w:themeColor="text1"/>
              </w:rPr>
              <w:t xml:space="preserve"> </w:t>
            </w:r>
            <w:r w:rsidRPr="00A43EF2">
              <w:rPr>
                <w:rFonts w:ascii="Arial" w:hAnsi="Arial"/>
                <w:color w:val="000000" w:themeColor="text1"/>
              </w:rPr>
              <w:t xml:space="preserve">The highest prevalence of overweight people aged 18 or over were people from an Asian or Asian British ethnic group at 10.7%, followed by 10.0% of those from a </w:t>
            </w:r>
            <w:r w:rsidR="004C1A3E">
              <w:rPr>
                <w:rFonts w:ascii="Arial" w:hAnsi="Arial"/>
                <w:color w:val="000000" w:themeColor="text1"/>
              </w:rPr>
              <w:t>w</w:t>
            </w:r>
            <w:r w:rsidRPr="00A43EF2">
              <w:rPr>
                <w:rFonts w:ascii="Arial" w:hAnsi="Arial"/>
                <w:color w:val="000000" w:themeColor="text1"/>
              </w:rPr>
              <w:t xml:space="preserve">hite ethnic group. </w:t>
            </w:r>
            <w:r w:rsidR="00851353">
              <w:rPr>
                <w:rFonts w:ascii="Arial" w:hAnsi="Arial"/>
                <w:color w:val="000000" w:themeColor="text1"/>
              </w:rPr>
              <w:t xml:space="preserve">This reflects </w:t>
            </w:r>
            <w:r w:rsidR="00EE7CA5">
              <w:rPr>
                <w:rFonts w:ascii="Arial" w:hAnsi="Arial"/>
                <w:color w:val="000000" w:themeColor="text1"/>
              </w:rPr>
              <w:t>the</w:t>
            </w:r>
            <w:r w:rsidR="00851353">
              <w:rPr>
                <w:rFonts w:ascii="Arial" w:hAnsi="Arial"/>
                <w:color w:val="000000" w:themeColor="text1"/>
              </w:rPr>
              <w:t xml:space="preserve"> ICS’s picture.</w:t>
            </w:r>
          </w:p>
          <w:p w14:paraId="516A8F70" w14:textId="77777777" w:rsidR="0099142B" w:rsidRPr="00A43EF2" w:rsidRDefault="0099142B" w:rsidP="00D925F2">
            <w:pPr>
              <w:contextualSpacing/>
              <w:rPr>
                <w:rFonts w:ascii="Arial" w:hAnsi="Arial"/>
                <w:color w:val="000000" w:themeColor="text1"/>
              </w:rPr>
            </w:pPr>
          </w:p>
          <w:p w14:paraId="000DA33E" w14:textId="0651377F" w:rsidR="0099142B" w:rsidRPr="00A43EF2" w:rsidRDefault="0099142B" w:rsidP="00D925F2">
            <w:pPr>
              <w:contextualSpacing/>
              <w:rPr>
                <w:rFonts w:ascii="Arial" w:hAnsi="Arial"/>
                <w:color w:val="000000" w:themeColor="text1"/>
              </w:rPr>
            </w:pPr>
            <w:r w:rsidRPr="00A43EF2">
              <w:rPr>
                <w:rFonts w:ascii="Arial" w:hAnsi="Arial"/>
                <w:color w:val="000000" w:themeColor="text1"/>
              </w:rPr>
              <w:t xml:space="preserve">The lowest prevalence is recorded in the </w:t>
            </w:r>
            <w:r>
              <w:rPr>
                <w:rFonts w:ascii="Arial" w:hAnsi="Arial"/>
                <w:color w:val="000000" w:themeColor="text1"/>
              </w:rPr>
              <w:t>o</w:t>
            </w:r>
            <w:r w:rsidRPr="00A43EF2">
              <w:rPr>
                <w:rFonts w:ascii="Arial" w:hAnsi="Arial"/>
                <w:color w:val="000000" w:themeColor="text1"/>
              </w:rPr>
              <w:t xml:space="preserve">ther </w:t>
            </w:r>
            <w:r>
              <w:rPr>
                <w:rFonts w:ascii="Arial" w:hAnsi="Arial"/>
                <w:color w:val="000000" w:themeColor="text1"/>
              </w:rPr>
              <w:t>e</w:t>
            </w:r>
            <w:r w:rsidRPr="00A43EF2">
              <w:rPr>
                <w:rFonts w:ascii="Arial" w:hAnsi="Arial"/>
                <w:color w:val="000000" w:themeColor="text1"/>
              </w:rPr>
              <w:t xml:space="preserve">thnic </w:t>
            </w:r>
            <w:r>
              <w:rPr>
                <w:rFonts w:ascii="Arial" w:hAnsi="Arial"/>
                <w:color w:val="000000" w:themeColor="text1"/>
              </w:rPr>
              <w:t>g</w:t>
            </w:r>
            <w:r w:rsidRPr="00A43EF2">
              <w:rPr>
                <w:rFonts w:ascii="Arial" w:hAnsi="Arial"/>
                <w:color w:val="000000" w:themeColor="text1"/>
              </w:rPr>
              <w:t>roup at 7.5%.</w:t>
            </w:r>
          </w:p>
          <w:p w14:paraId="611501FA" w14:textId="77777777" w:rsidR="0099142B" w:rsidRPr="00A43EF2" w:rsidRDefault="0099142B" w:rsidP="00D925F2">
            <w:pPr>
              <w:contextualSpacing/>
              <w:rPr>
                <w:rFonts w:ascii="Arial" w:hAnsi="Arial"/>
                <w:color w:val="000000" w:themeColor="text1"/>
              </w:rPr>
            </w:pPr>
          </w:p>
        </w:tc>
        <w:tc>
          <w:tcPr>
            <w:tcW w:w="5149" w:type="dxa"/>
            <w:shd w:val="clear" w:color="auto" w:fill="DAEEF3" w:themeFill="accent5" w:themeFillTint="33"/>
          </w:tcPr>
          <w:p w14:paraId="73AC82D5" w14:textId="0B2E6AFA" w:rsidR="0099142B" w:rsidRPr="00995E9C" w:rsidRDefault="0099142B" w:rsidP="00D925F2">
            <w:pPr>
              <w:contextualSpacing/>
              <w:rPr>
                <w:rFonts w:ascii="Arial" w:hAnsi="Arial"/>
                <w:b/>
                <w:bCs/>
                <w:color w:val="000000" w:themeColor="text1"/>
              </w:rPr>
            </w:pPr>
            <w:r w:rsidRPr="00995E9C">
              <w:rPr>
                <w:rFonts w:ascii="Arial" w:hAnsi="Arial"/>
                <w:b/>
                <w:bCs/>
                <w:color w:val="000000" w:themeColor="text1"/>
              </w:rPr>
              <w:t>Ethnicity:</w:t>
            </w:r>
            <w:r>
              <w:rPr>
                <w:rFonts w:ascii="Arial" w:hAnsi="Arial"/>
                <w:b/>
                <w:bCs/>
                <w:color w:val="000000" w:themeColor="text1"/>
              </w:rPr>
              <w:t xml:space="preserve"> </w:t>
            </w:r>
            <w:r w:rsidRPr="00A43EF2">
              <w:rPr>
                <w:rFonts w:ascii="Arial" w:hAnsi="Arial"/>
                <w:color w:val="000000" w:themeColor="text1"/>
              </w:rPr>
              <w:t xml:space="preserve">The highest prevalence of overweight people aged 18 or over were people from an Asian or Asian British ethnic group at 10.3%, followed by 9.7% of those from a </w:t>
            </w:r>
            <w:r w:rsidR="008D0542">
              <w:rPr>
                <w:rFonts w:ascii="Arial" w:hAnsi="Arial"/>
                <w:color w:val="000000" w:themeColor="text1"/>
              </w:rPr>
              <w:t>b</w:t>
            </w:r>
            <w:r w:rsidRPr="00A43EF2">
              <w:rPr>
                <w:rFonts w:ascii="Arial" w:hAnsi="Arial"/>
                <w:color w:val="000000" w:themeColor="text1"/>
              </w:rPr>
              <w:t xml:space="preserve">lack or </w:t>
            </w:r>
            <w:r w:rsidR="008D0542">
              <w:rPr>
                <w:rFonts w:ascii="Arial" w:hAnsi="Arial"/>
                <w:color w:val="000000" w:themeColor="text1"/>
              </w:rPr>
              <w:t>b</w:t>
            </w:r>
            <w:r w:rsidRPr="00A43EF2">
              <w:rPr>
                <w:rFonts w:ascii="Arial" w:hAnsi="Arial"/>
                <w:color w:val="000000" w:themeColor="text1"/>
              </w:rPr>
              <w:t>lack British ethnic group.</w:t>
            </w:r>
            <w:r w:rsidR="00851353">
              <w:rPr>
                <w:rFonts w:ascii="Arial" w:hAnsi="Arial"/>
                <w:color w:val="000000" w:themeColor="text1"/>
              </w:rPr>
              <w:t xml:space="preserve">  This reflects </w:t>
            </w:r>
            <w:r w:rsidR="00EE7CA5">
              <w:rPr>
                <w:rFonts w:ascii="Arial" w:hAnsi="Arial"/>
                <w:color w:val="000000" w:themeColor="text1"/>
              </w:rPr>
              <w:t>this</w:t>
            </w:r>
            <w:r w:rsidR="00851353">
              <w:rPr>
                <w:rFonts w:ascii="Arial" w:hAnsi="Arial"/>
                <w:color w:val="000000" w:themeColor="text1"/>
              </w:rPr>
              <w:t xml:space="preserve"> ICS’s picture.</w:t>
            </w:r>
          </w:p>
          <w:p w14:paraId="3C241D7D" w14:textId="77777777" w:rsidR="0099142B" w:rsidRPr="00A43EF2" w:rsidRDefault="0099142B" w:rsidP="00D925F2">
            <w:pPr>
              <w:contextualSpacing/>
              <w:rPr>
                <w:rFonts w:ascii="Arial" w:hAnsi="Arial"/>
                <w:color w:val="000000" w:themeColor="text1"/>
              </w:rPr>
            </w:pPr>
          </w:p>
          <w:p w14:paraId="508C24D8" w14:textId="703273A8" w:rsidR="0099142B" w:rsidRPr="00A43EF2" w:rsidRDefault="0099142B" w:rsidP="00D925F2">
            <w:pPr>
              <w:contextualSpacing/>
              <w:rPr>
                <w:rFonts w:ascii="Arial" w:hAnsi="Arial"/>
                <w:color w:val="000000" w:themeColor="text1"/>
              </w:rPr>
            </w:pPr>
            <w:r w:rsidRPr="00A43EF2">
              <w:rPr>
                <w:rFonts w:ascii="Arial" w:hAnsi="Arial"/>
                <w:color w:val="000000" w:themeColor="text1"/>
              </w:rPr>
              <w:t xml:space="preserve">The lowest prevalence is recorded in the </w:t>
            </w:r>
            <w:r w:rsidR="004C1A3E">
              <w:rPr>
                <w:rFonts w:ascii="Arial" w:hAnsi="Arial"/>
                <w:color w:val="000000" w:themeColor="text1"/>
              </w:rPr>
              <w:t>w</w:t>
            </w:r>
            <w:r w:rsidRPr="00A43EF2">
              <w:rPr>
                <w:rFonts w:ascii="Arial" w:hAnsi="Arial"/>
                <w:color w:val="000000" w:themeColor="text1"/>
              </w:rPr>
              <w:t>hite ethnic category at 6.9%.</w:t>
            </w:r>
          </w:p>
          <w:p w14:paraId="718764B1" w14:textId="77777777" w:rsidR="0099142B" w:rsidRPr="00A43EF2" w:rsidRDefault="0099142B" w:rsidP="00D925F2">
            <w:pPr>
              <w:contextualSpacing/>
              <w:rPr>
                <w:rFonts w:ascii="Arial" w:hAnsi="Arial"/>
                <w:color w:val="000000" w:themeColor="text1"/>
              </w:rPr>
            </w:pPr>
          </w:p>
        </w:tc>
        <w:tc>
          <w:tcPr>
            <w:tcW w:w="5149" w:type="dxa"/>
            <w:shd w:val="clear" w:color="auto" w:fill="E5DFEC" w:themeFill="accent4" w:themeFillTint="33"/>
          </w:tcPr>
          <w:p w14:paraId="07F1F61A" w14:textId="2E78A45A" w:rsidR="0099142B" w:rsidRPr="00995E9C" w:rsidRDefault="0099142B" w:rsidP="00D925F2">
            <w:pPr>
              <w:contextualSpacing/>
              <w:rPr>
                <w:rFonts w:ascii="Arial" w:hAnsi="Arial"/>
                <w:b/>
                <w:bCs/>
                <w:color w:val="000000" w:themeColor="text1"/>
              </w:rPr>
            </w:pPr>
            <w:r w:rsidRPr="00995E9C">
              <w:rPr>
                <w:rFonts w:ascii="Arial" w:hAnsi="Arial"/>
                <w:b/>
                <w:bCs/>
                <w:color w:val="000000" w:themeColor="text1"/>
              </w:rPr>
              <w:t>Ethnicity:</w:t>
            </w:r>
            <w:r>
              <w:rPr>
                <w:rFonts w:ascii="Arial" w:hAnsi="Arial"/>
                <w:b/>
                <w:bCs/>
                <w:color w:val="000000" w:themeColor="text1"/>
              </w:rPr>
              <w:t xml:space="preserve"> </w:t>
            </w:r>
            <w:r w:rsidRPr="00A43EF2">
              <w:rPr>
                <w:rFonts w:ascii="Arial" w:hAnsi="Arial"/>
                <w:color w:val="000000" w:themeColor="text1"/>
              </w:rPr>
              <w:t xml:space="preserve">The highest prevalence of overweight people aged 18 or over were people from an Asian or Asian British ethnic group at 10.4%, followed by 9.5% of those from a </w:t>
            </w:r>
            <w:r w:rsidR="004457AA">
              <w:rPr>
                <w:rFonts w:ascii="Arial" w:hAnsi="Arial"/>
                <w:color w:val="000000" w:themeColor="text1"/>
              </w:rPr>
              <w:t>b</w:t>
            </w:r>
            <w:r w:rsidRPr="00A43EF2">
              <w:rPr>
                <w:rFonts w:ascii="Arial" w:hAnsi="Arial"/>
                <w:color w:val="000000" w:themeColor="text1"/>
              </w:rPr>
              <w:t>lack or</w:t>
            </w:r>
            <w:r w:rsidR="00C50C17">
              <w:rPr>
                <w:rFonts w:ascii="Arial" w:hAnsi="Arial"/>
                <w:color w:val="000000" w:themeColor="text1"/>
              </w:rPr>
              <w:t xml:space="preserve"> </w:t>
            </w:r>
            <w:r w:rsidR="004457AA">
              <w:rPr>
                <w:rFonts w:ascii="Arial" w:hAnsi="Arial"/>
                <w:color w:val="000000" w:themeColor="text1"/>
              </w:rPr>
              <w:t>b</w:t>
            </w:r>
            <w:r w:rsidRPr="00A43EF2">
              <w:rPr>
                <w:rFonts w:ascii="Arial" w:hAnsi="Arial"/>
                <w:color w:val="000000" w:themeColor="text1"/>
              </w:rPr>
              <w:t xml:space="preserve">lack British ethnic group. </w:t>
            </w:r>
            <w:r w:rsidR="00C50C17">
              <w:rPr>
                <w:rFonts w:ascii="Arial" w:hAnsi="Arial"/>
                <w:color w:val="000000" w:themeColor="text1"/>
              </w:rPr>
              <w:t xml:space="preserve"> This reflects </w:t>
            </w:r>
            <w:r w:rsidR="00EE7CA5">
              <w:rPr>
                <w:rFonts w:ascii="Arial" w:hAnsi="Arial"/>
                <w:color w:val="000000" w:themeColor="text1"/>
              </w:rPr>
              <w:t>the</w:t>
            </w:r>
            <w:r w:rsidR="00C50C17">
              <w:rPr>
                <w:rFonts w:ascii="Arial" w:hAnsi="Arial"/>
                <w:color w:val="000000" w:themeColor="text1"/>
              </w:rPr>
              <w:t xml:space="preserve"> ICS’s picture.</w:t>
            </w:r>
          </w:p>
          <w:p w14:paraId="687AEA08" w14:textId="77777777" w:rsidR="0099142B" w:rsidRPr="00A43EF2" w:rsidRDefault="0099142B" w:rsidP="00D925F2">
            <w:pPr>
              <w:contextualSpacing/>
              <w:rPr>
                <w:rFonts w:ascii="Arial" w:hAnsi="Arial"/>
                <w:color w:val="000000" w:themeColor="text1"/>
              </w:rPr>
            </w:pPr>
          </w:p>
          <w:p w14:paraId="4E7123A6" w14:textId="4060E093" w:rsidR="0099142B" w:rsidRPr="00A43EF2" w:rsidRDefault="0099142B" w:rsidP="00D925F2">
            <w:pPr>
              <w:contextualSpacing/>
              <w:rPr>
                <w:rFonts w:ascii="Arial" w:hAnsi="Arial"/>
                <w:color w:val="000000" w:themeColor="text1"/>
              </w:rPr>
            </w:pPr>
            <w:r w:rsidRPr="00A43EF2">
              <w:rPr>
                <w:rFonts w:ascii="Arial" w:hAnsi="Arial"/>
                <w:color w:val="000000" w:themeColor="text1"/>
              </w:rPr>
              <w:t xml:space="preserve">The lowest prevalence is recorded in the </w:t>
            </w:r>
            <w:r>
              <w:rPr>
                <w:rFonts w:ascii="Arial" w:hAnsi="Arial"/>
                <w:color w:val="000000" w:themeColor="text1"/>
              </w:rPr>
              <w:t>o</w:t>
            </w:r>
            <w:r w:rsidRPr="00A43EF2">
              <w:rPr>
                <w:rFonts w:ascii="Arial" w:hAnsi="Arial"/>
                <w:color w:val="000000" w:themeColor="text1"/>
              </w:rPr>
              <w:t xml:space="preserve">ther </w:t>
            </w:r>
            <w:r>
              <w:rPr>
                <w:rFonts w:ascii="Arial" w:hAnsi="Arial"/>
                <w:color w:val="000000" w:themeColor="text1"/>
              </w:rPr>
              <w:t>e</w:t>
            </w:r>
            <w:r w:rsidRPr="00A43EF2">
              <w:rPr>
                <w:rFonts w:ascii="Arial" w:hAnsi="Arial"/>
                <w:color w:val="000000" w:themeColor="text1"/>
              </w:rPr>
              <w:t xml:space="preserve">thnic </w:t>
            </w:r>
            <w:r>
              <w:rPr>
                <w:rFonts w:ascii="Arial" w:hAnsi="Arial"/>
                <w:color w:val="000000" w:themeColor="text1"/>
              </w:rPr>
              <w:t>g</w:t>
            </w:r>
            <w:r w:rsidRPr="00A43EF2">
              <w:rPr>
                <w:rFonts w:ascii="Arial" w:hAnsi="Arial"/>
                <w:color w:val="000000" w:themeColor="text1"/>
              </w:rPr>
              <w:t>roup category with a prevalence rate of 6.9%.</w:t>
            </w:r>
          </w:p>
          <w:p w14:paraId="4EBA8B55" w14:textId="77777777" w:rsidR="0099142B" w:rsidRPr="00A43EF2" w:rsidRDefault="0099142B" w:rsidP="00D925F2">
            <w:pPr>
              <w:contextualSpacing/>
              <w:rPr>
                <w:rFonts w:ascii="Arial" w:hAnsi="Arial"/>
                <w:color w:val="000000" w:themeColor="text1"/>
              </w:rPr>
            </w:pPr>
          </w:p>
        </w:tc>
      </w:tr>
      <w:tr w:rsidR="0099142B" w:rsidRPr="00A43EF2" w14:paraId="58D19985" w14:textId="77777777" w:rsidTr="00592B1A">
        <w:trPr>
          <w:trHeight w:val="1410"/>
        </w:trPr>
        <w:tc>
          <w:tcPr>
            <w:tcW w:w="5148" w:type="dxa"/>
            <w:shd w:val="clear" w:color="auto" w:fill="C6D9F1" w:themeFill="text2" w:themeFillTint="33"/>
          </w:tcPr>
          <w:p w14:paraId="36606541" w14:textId="4C085812" w:rsidR="0099142B" w:rsidRPr="00995E9C" w:rsidRDefault="0099142B" w:rsidP="00D925F2">
            <w:pPr>
              <w:contextualSpacing/>
              <w:rPr>
                <w:rFonts w:ascii="Arial" w:hAnsi="Arial"/>
                <w:color w:val="000000" w:themeColor="text1"/>
                <w:highlight w:val="yellow"/>
              </w:rPr>
            </w:pPr>
            <w:r w:rsidRPr="00995E9C">
              <w:rPr>
                <w:rFonts w:ascii="Arial" w:hAnsi="Arial"/>
                <w:b/>
                <w:bCs/>
                <w:color w:val="000000" w:themeColor="text1"/>
              </w:rPr>
              <w:t>Deprivation:</w:t>
            </w:r>
            <w:r w:rsidRPr="00995E9C">
              <w:rPr>
                <w:rFonts w:ascii="Arial" w:hAnsi="Arial"/>
                <w:color w:val="000000" w:themeColor="text1"/>
              </w:rPr>
              <w:t xml:space="preserve"> </w:t>
            </w:r>
            <w:r w:rsidR="006A65A4">
              <w:rPr>
                <w:rFonts w:ascii="Arial" w:hAnsi="Arial"/>
                <w:color w:val="000000" w:themeColor="text1"/>
              </w:rPr>
              <w:t xml:space="preserve"> Bracknell Forest has LSOAs in deprivation deciles 3 to 10.</w:t>
            </w:r>
          </w:p>
          <w:p w14:paraId="2B192CE1" w14:textId="77777777" w:rsidR="0099142B" w:rsidRPr="004C2592" w:rsidRDefault="0099142B" w:rsidP="00D925F2">
            <w:pPr>
              <w:contextualSpacing/>
              <w:rPr>
                <w:rFonts w:ascii="Arial" w:hAnsi="Arial"/>
                <w:color w:val="000000" w:themeColor="text1"/>
              </w:rPr>
            </w:pPr>
          </w:p>
          <w:p w14:paraId="7FDB8B67" w14:textId="7660C99F" w:rsidR="0099142B" w:rsidRPr="004C2592" w:rsidRDefault="0099142B" w:rsidP="00D925F2">
            <w:pPr>
              <w:contextualSpacing/>
              <w:rPr>
                <w:rFonts w:ascii="Arial" w:hAnsi="Arial"/>
                <w:color w:val="000000" w:themeColor="text1"/>
              </w:rPr>
            </w:pPr>
            <w:r w:rsidRPr="004C2592">
              <w:rPr>
                <w:rFonts w:ascii="Arial" w:hAnsi="Arial"/>
                <w:color w:val="000000" w:themeColor="text1"/>
              </w:rPr>
              <w:t xml:space="preserve">The highest prevalence of overweight is 13.6% for the </w:t>
            </w:r>
            <w:r w:rsidR="006A65A4">
              <w:rPr>
                <w:rFonts w:ascii="Arial" w:hAnsi="Arial"/>
                <w:color w:val="000000" w:themeColor="text1"/>
              </w:rPr>
              <w:t>3</w:t>
            </w:r>
            <w:r w:rsidR="006A65A4" w:rsidRPr="006A65A4">
              <w:rPr>
                <w:rFonts w:ascii="Arial" w:hAnsi="Arial"/>
                <w:color w:val="000000" w:themeColor="text1"/>
                <w:vertAlign w:val="superscript"/>
              </w:rPr>
              <w:t>rd</w:t>
            </w:r>
            <w:r w:rsidR="006A65A4">
              <w:rPr>
                <w:rFonts w:ascii="Arial" w:hAnsi="Arial"/>
                <w:color w:val="000000" w:themeColor="text1"/>
              </w:rPr>
              <w:t xml:space="preserve"> </w:t>
            </w:r>
            <w:r w:rsidRPr="004C2592">
              <w:rPr>
                <w:rFonts w:ascii="Arial" w:hAnsi="Arial"/>
                <w:color w:val="000000" w:themeColor="text1"/>
              </w:rPr>
              <w:t>most deprived decile, followed by the</w:t>
            </w:r>
            <w:r w:rsidR="006A65A4">
              <w:rPr>
                <w:rFonts w:ascii="Arial" w:hAnsi="Arial"/>
                <w:color w:val="000000" w:themeColor="text1"/>
              </w:rPr>
              <w:t xml:space="preserve"> 5</w:t>
            </w:r>
            <w:r w:rsidR="006A65A4" w:rsidRPr="006A65A4">
              <w:rPr>
                <w:rFonts w:ascii="Arial" w:hAnsi="Arial"/>
                <w:color w:val="000000" w:themeColor="text1"/>
                <w:vertAlign w:val="superscript"/>
              </w:rPr>
              <w:t>th</w:t>
            </w:r>
            <w:r w:rsidR="006A65A4">
              <w:rPr>
                <w:rFonts w:ascii="Arial" w:hAnsi="Arial"/>
                <w:color w:val="000000" w:themeColor="text1"/>
              </w:rPr>
              <w:t xml:space="preserve"> </w:t>
            </w:r>
            <w:r w:rsidRPr="004C2592">
              <w:rPr>
                <w:rFonts w:ascii="Arial" w:hAnsi="Arial"/>
                <w:color w:val="000000" w:themeColor="text1"/>
              </w:rPr>
              <w:t>most deprived decile (10.3%)</w:t>
            </w:r>
            <w:r w:rsidR="0036524C">
              <w:rPr>
                <w:rFonts w:ascii="Arial" w:hAnsi="Arial"/>
                <w:color w:val="000000" w:themeColor="text1"/>
              </w:rPr>
              <w:t>.</w:t>
            </w:r>
          </w:p>
          <w:p w14:paraId="247FDC31" w14:textId="77777777" w:rsidR="0099142B" w:rsidRPr="004C2592" w:rsidRDefault="0099142B" w:rsidP="00D925F2">
            <w:pPr>
              <w:contextualSpacing/>
              <w:rPr>
                <w:rFonts w:ascii="Arial" w:hAnsi="Arial"/>
                <w:color w:val="000000" w:themeColor="text1"/>
              </w:rPr>
            </w:pPr>
          </w:p>
          <w:p w14:paraId="2031BBEF" w14:textId="13286448" w:rsidR="0099142B" w:rsidRPr="00995E9C" w:rsidRDefault="0099142B" w:rsidP="00D925F2">
            <w:pPr>
              <w:contextualSpacing/>
              <w:rPr>
                <w:rFonts w:ascii="Arial" w:hAnsi="Arial"/>
                <w:b/>
                <w:bCs/>
                <w:color w:val="000000" w:themeColor="text1"/>
                <w:highlight w:val="yellow"/>
              </w:rPr>
            </w:pPr>
            <w:r w:rsidRPr="004C2592">
              <w:rPr>
                <w:rFonts w:ascii="Arial" w:hAnsi="Arial"/>
                <w:color w:val="000000" w:themeColor="text1"/>
              </w:rPr>
              <w:t xml:space="preserve">People living in the </w:t>
            </w:r>
            <w:r w:rsidR="00D40820">
              <w:rPr>
                <w:rFonts w:ascii="Arial" w:hAnsi="Arial"/>
                <w:color w:val="000000" w:themeColor="text1"/>
              </w:rPr>
              <w:t>5th</w:t>
            </w:r>
            <w:r w:rsidR="004C2592" w:rsidRPr="004C2592">
              <w:rPr>
                <w:rFonts w:ascii="Arial" w:hAnsi="Arial"/>
                <w:color w:val="000000" w:themeColor="text1"/>
              </w:rPr>
              <w:t xml:space="preserve"> least </w:t>
            </w:r>
            <w:r w:rsidRPr="004C2592">
              <w:rPr>
                <w:rFonts w:ascii="Arial" w:hAnsi="Arial"/>
                <w:color w:val="000000" w:themeColor="text1"/>
              </w:rPr>
              <w:t xml:space="preserve">deprived neighbourhood areas have the lowest prevalence with a rate of 8.3%. </w:t>
            </w:r>
          </w:p>
        </w:tc>
        <w:tc>
          <w:tcPr>
            <w:tcW w:w="5149" w:type="dxa"/>
            <w:shd w:val="clear" w:color="auto" w:fill="DAEEF3" w:themeFill="accent5" w:themeFillTint="33"/>
          </w:tcPr>
          <w:p w14:paraId="1D6C697C" w14:textId="6953A5F5" w:rsidR="0099142B" w:rsidRPr="004C2592" w:rsidRDefault="0099142B" w:rsidP="00D925F2">
            <w:pPr>
              <w:contextualSpacing/>
              <w:rPr>
                <w:rFonts w:ascii="Arial" w:hAnsi="Arial"/>
                <w:color w:val="000000" w:themeColor="text1"/>
              </w:rPr>
            </w:pPr>
            <w:r w:rsidRPr="00995E9C">
              <w:rPr>
                <w:rFonts w:ascii="Arial" w:hAnsi="Arial"/>
                <w:b/>
                <w:bCs/>
                <w:color w:val="000000" w:themeColor="text1"/>
              </w:rPr>
              <w:t>Deprivation:</w:t>
            </w:r>
            <w:r>
              <w:rPr>
                <w:rFonts w:ascii="Arial" w:hAnsi="Arial"/>
                <w:b/>
                <w:bCs/>
                <w:color w:val="000000" w:themeColor="text1"/>
              </w:rPr>
              <w:t xml:space="preserve"> </w:t>
            </w:r>
            <w:r w:rsidR="006A65A4">
              <w:rPr>
                <w:rFonts w:ascii="Arial" w:hAnsi="Arial"/>
                <w:color w:val="000000" w:themeColor="text1"/>
              </w:rPr>
              <w:t xml:space="preserve"> Slough has LSOAs in deprivation deciles 2 to 8.</w:t>
            </w:r>
          </w:p>
          <w:p w14:paraId="631774B7" w14:textId="77777777" w:rsidR="0099142B" w:rsidRPr="00995E9C" w:rsidRDefault="0099142B" w:rsidP="00D925F2">
            <w:pPr>
              <w:contextualSpacing/>
              <w:rPr>
                <w:rFonts w:ascii="Arial" w:hAnsi="Arial"/>
                <w:color w:val="000000" w:themeColor="text1"/>
                <w:highlight w:val="yellow"/>
              </w:rPr>
            </w:pPr>
          </w:p>
          <w:p w14:paraId="15E572F0" w14:textId="2E931227" w:rsidR="0099142B" w:rsidRPr="0061369B" w:rsidRDefault="0099142B" w:rsidP="00D925F2">
            <w:pPr>
              <w:contextualSpacing/>
              <w:rPr>
                <w:rFonts w:ascii="Arial" w:hAnsi="Arial"/>
                <w:color w:val="000000" w:themeColor="text1"/>
              </w:rPr>
            </w:pPr>
            <w:r w:rsidRPr="0061369B">
              <w:rPr>
                <w:rFonts w:ascii="Arial" w:hAnsi="Arial"/>
                <w:color w:val="000000" w:themeColor="text1"/>
              </w:rPr>
              <w:t xml:space="preserve">The highest prevalence is 9.4% for the </w:t>
            </w:r>
            <w:r w:rsidR="0036524C">
              <w:rPr>
                <w:rFonts w:ascii="Arial" w:hAnsi="Arial"/>
                <w:color w:val="000000" w:themeColor="text1"/>
              </w:rPr>
              <w:t>3</w:t>
            </w:r>
            <w:r w:rsidR="0036524C" w:rsidRPr="0036524C">
              <w:rPr>
                <w:rFonts w:ascii="Arial" w:hAnsi="Arial"/>
                <w:color w:val="000000" w:themeColor="text1"/>
                <w:vertAlign w:val="superscript"/>
              </w:rPr>
              <w:t>rd</w:t>
            </w:r>
            <w:r w:rsidR="0036524C">
              <w:rPr>
                <w:rFonts w:ascii="Arial" w:hAnsi="Arial"/>
                <w:color w:val="000000" w:themeColor="text1"/>
              </w:rPr>
              <w:t xml:space="preserve"> </w:t>
            </w:r>
            <w:r w:rsidR="0061369B" w:rsidRPr="0061369B">
              <w:rPr>
                <w:rFonts w:ascii="Arial" w:hAnsi="Arial"/>
                <w:color w:val="000000" w:themeColor="text1"/>
              </w:rPr>
              <w:t>least</w:t>
            </w:r>
            <w:r w:rsidRPr="0061369B">
              <w:rPr>
                <w:rFonts w:ascii="Arial" w:hAnsi="Arial"/>
                <w:color w:val="000000" w:themeColor="text1"/>
              </w:rPr>
              <w:t xml:space="preserve"> deprived decile, followed by the </w:t>
            </w:r>
            <w:r w:rsidR="0036524C">
              <w:rPr>
                <w:rFonts w:ascii="Arial" w:hAnsi="Arial"/>
                <w:color w:val="000000" w:themeColor="text1"/>
              </w:rPr>
              <w:t>3</w:t>
            </w:r>
            <w:r w:rsidR="0036524C" w:rsidRPr="0036524C">
              <w:rPr>
                <w:rFonts w:ascii="Arial" w:hAnsi="Arial"/>
                <w:color w:val="000000" w:themeColor="text1"/>
                <w:vertAlign w:val="superscript"/>
              </w:rPr>
              <w:t>rd</w:t>
            </w:r>
            <w:r w:rsidR="0036524C">
              <w:rPr>
                <w:rFonts w:ascii="Arial" w:hAnsi="Arial"/>
                <w:color w:val="000000" w:themeColor="text1"/>
              </w:rPr>
              <w:t xml:space="preserve"> </w:t>
            </w:r>
            <w:r w:rsidRPr="0061369B">
              <w:rPr>
                <w:rFonts w:ascii="Arial" w:hAnsi="Arial"/>
                <w:color w:val="000000" w:themeColor="text1"/>
              </w:rPr>
              <w:t xml:space="preserve">and </w:t>
            </w:r>
            <w:r w:rsidR="0036524C">
              <w:rPr>
                <w:rFonts w:ascii="Arial" w:hAnsi="Arial"/>
                <w:color w:val="000000" w:themeColor="text1"/>
              </w:rPr>
              <w:t>4</w:t>
            </w:r>
            <w:r w:rsidR="0036524C" w:rsidRPr="0036524C">
              <w:rPr>
                <w:rFonts w:ascii="Arial" w:hAnsi="Arial"/>
                <w:color w:val="000000" w:themeColor="text1"/>
                <w:vertAlign w:val="superscript"/>
              </w:rPr>
              <w:t>th</w:t>
            </w:r>
            <w:r w:rsidR="0036524C">
              <w:rPr>
                <w:rFonts w:ascii="Arial" w:hAnsi="Arial"/>
                <w:color w:val="000000" w:themeColor="text1"/>
              </w:rPr>
              <w:t xml:space="preserve"> </w:t>
            </w:r>
            <w:r w:rsidRPr="0061369B">
              <w:rPr>
                <w:rFonts w:ascii="Arial" w:hAnsi="Arial"/>
                <w:color w:val="000000" w:themeColor="text1"/>
              </w:rPr>
              <w:t xml:space="preserve">most deprived deciles with a rate of 9.3% each. </w:t>
            </w:r>
          </w:p>
          <w:p w14:paraId="1E772E97" w14:textId="2517506F" w:rsidR="0099142B" w:rsidRPr="00995E9C" w:rsidRDefault="0099142B" w:rsidP="00D925F2">
            <w:pPr>
              <w:contextualSpacing/>
              <w:rPr>
                <w:rFonts w:ascii="Arial" w:hAnsi="Arial"/>
                <w:color w:val="000000" w:themeColor="text1"/>
                <w:highlight w:val="yellow"/>
              </w:rPr>
            </w:pPr>
          </w:p>
          <w:p w14:paraId="5D4322AE" w14:textId="5EEC5A85" w:rsidR="0099142B" w:rsidRPr="0061369B" w:rsidRDefault="0099142B" w:rsidP="00D925F2">
            <w:pPr>
              <w:contextualSpacing/>
              <w:rPr>
                <w:rFonts w:ascii="Arial" w:hAnsi="Arial"/>
                <w:color w:val="000000" w:themeColor="text1"/>
              </w:rPr>
            </w:pPr>
            <w:r w:rsidRPr="0061369B">
              <w:rPr>
                <w:rFonts w:ascii="Arial" w:hAnsi="Arial"/>
                <w:color w:val="000000" w:themeColor="text1"/>
              </w:rPr>
              <w:t xml:space="preserve">People living in the </w:t>
            </w:r>
            <w:r w:rsidR="0036524C">
              <w:rPr>
                <w:rFonts w:ascii="Arial" w:hAnsi="Arial"/>
                <w:color w:val="000000" w:themeColor="text1"/>
              </w:rPr>
              <w:t>5</w:t>
            </w:r>
            <w:r w:rsidR="0036524C" w:rsidRPr="0036524C">
              <w:rPr>
                <w:rFonts w:ascii="Arial" w:hAnsi="Arial"/>
                <w:color w:val="000000" w:themeColor="text1"/>
                <w:vertAlign w:val="superscript"/>
              </w:rPr>
              <w:t>th</w:t>
            </w:r>
            <w:r w:rsidR="0036524C">
              <w:rPr>
                <w:rFonts w:ascii="Arial" w:hAnsi="Arial"/>
                <w:color w:val="000000" w:themeColor="text1"/>
              </w:rPr>
              <w:t xml:space="preserve"> </w:t>
            </w:r>
            <w:r w:rsidR="0061369B" w:rsidRPr="0061369B">
              <w:rPr>
                <w:rFonts w:ascii="Arial" w:hAnsi="Arial"/>
                <w:color w:val="000000" w:themeColor="text1"/>
              </w:rPr>
              <w:t>least</w:t>
            </w:r>
            <w:r w:rsidRPr="0061369B">
              <w:rPr>
                <w:rFonts w:ascii="Arial" w:hAnsi="Arial"/>
                <w:color w:val="000000" w:themeColor="text1"/>
              </w:rPr>
              <w:t xml:space="preserve"> deprived area have the lowest prevalence with a rate of 8.2%. </w:t>
            </w:r>
          </w:p>
          <w:p w14:paraId="2F037B65" w14:textId="308BAD34" w:rsidR="0099142B" w:rsidRPr="00995E9C" w:rsidRDefault="0099142B" w:rsidP="00D925F2">
            <w:pPr>
              <w:contextualSpacing/>
              <w:rPr>
                <w:rFonts w:ascii="Arial" w:hAnsi="Arial"/>
                <w:b/>
                <w:bCs/>
                <w:color w:val="000000" w:themeColor="text1"/>
                <w:highlight w:val="yellow"/>
              </w:rPr>
            </w:pPr>
          </w:p>
        </w:tc>
        <w:tc>
          <w:tcPr>
            <w:tcW w:w="5149" w:type="dxa"/>
            <w:shd w:val="clear" w:color="auto" w:fill="E5DFEC" w:themeFill="accent4" w:themeFillTint="33"/>
          </w:tcPr>
          <w:p w14:paraId="73966684" w14:textId="0B382807" w:rsidR="0099142B" w:rsidRPr="00527709" w:rsidRDefault="0099142B" w:rsidP="00D925F2">
            <w:pPr>
              <w:contextualSpacing/>
              <w:rPr>
                <w:rFonts w:ascii="Arial" w:hAnsi="Arial"/>
                <w:color w:val="000000" w:themeColor="text1"/>
              </w:rPr>
            </w:pPr>
            <w:r w:rsidRPr="00995E9C">
              <w:rPr>
                <w:rFonts w:ascii="Arial" w:hAnsi="Arial"/>
                <w:b/>
                <w:bCs/>
                <w:color w:val="000000" w:themeColor="text1"/>
              </w:rPr>
              <w:t>Deprivation:</w:t>
            </w:r>
            <w:r>
              <w:rPr>
                <w:rFonts w:ascii="Arial" w:hAnsi="Arial"/>
                <w:b/>
                <w:bCs/>
                <w:color w:val="000000" w:themeColor="text1"/>
              </w:rPr>
              <w:t xml:space="preserve"> </w:t>
            </w:r>
            <w:r w:rsidR="006A65A4">
              <w:rPr>
                <w:rFonts w:ascii="Arial" w:hAnsi="Arial"/>
                <w:color w:val="000000" w:themeColor="text1"/>
              </w:rPr>
              <w:t xml:space="preserve"> RBWM has LSOAs in deprivation deciles 3 to 10.</w:t>
            </w:r>
          </w:p>
          <w:p w14:paraId="6BE7D913" w14:textId="77777777" w:rsidR="0099142B" w:rsidRPr="00527709" w:rsidRDefault="0099142B" w:rsidP="00D925F2">
            <w:pPr>
              <w:contextualSpacing/>
              <w:rPr>
                <w:rFonts w:ascii="Arial" w:hAnsi="Arial"/>
                <w:color w:val="000000" w:themeColor="text1"/>
              </w:rPr>
            </w:pPr>
          </w:p>
          <w:p w14:paraId="387FA94F" w14:textId="6C3614B5" w:rsidR="0099142B" w:rsidRPr="00527709" w:rsidRDefault="0099142B" w:rsidP="00D925F2">
            <w:pPr>
              <w:contextualSpacing/>
              <w:rPr>
                <w:rFonts w:ascii="Arial" w:hAnsi="Arial"/>
                <w:color w:val="000000" w:themeColor="text1"/>
              </w:rPr>
            </w:pPr>
            <w:r w:rsidRPr="00527709">
              <w:rPr>
                <w:rFonts w:ascii="Arial" w:hAnsi="Arial"/>
                <w:color w:val="000000" w:themeColor="text1"/>
              </w:rPr>
              <w:t xml:space="preserve">The highest prevalence is 8.8% for the </w:t>
            </w:r>
            <w:r w:rsidR="00460643" w:rsidRPr="00527709">
              <w:rPr>
                <w:rFonts w:ascii="Arial" w:hAnsi="Arial"/>
                <w:color w:val="000000" w:themeColor="text1"/>
              </w:rPr>
              <w:t>third and fourth</w:t>
            </w:r>
            <w:r w:rsidRPr="00527709">
              <w:rPr>
                <w:rFonts w:ascii="Arial" w:hAnsi="Arial"/>
                <w:color w:val="000000" w:themeColor="text1"/>
              </w:rPr>
              <w:t xml:space="preserve"> least deprived deciles, followed by the least deprived decile with 8.7%.</w:t>
            </w:r>
          </w:p>
          <w:p w14:paraId="148F1BD6" w14:textId="77777777" w:rsidR="0099142B" w:rsidRPr="00995E9C" w:rsidRDefault="0099142B" w:rsidP="00D925F2">
            <w:pPr>
              <w:contextualSpacing/>
              <w:rPr>
                <w:rFonts w:ascii="Arial" w:hAnsi="Arial"/>
                <w:color w:val="000000" w:themeColor="text1"/>
                <w:highlight w:val="yellow"/>
              </w:rPr>
            </w:pPr>
          </w:p>
          <w:p w14:paraId="512B95F1" w14:textId="60A50C34" w:rsidR="0099142B" w:rsidRPr="00527709" w:rsidRDefault="0099142B" w:rsidP="00D925F2">
            <w:pPr>
              <w:contextualSpacing/>
              <w:rPr>
                <w:rFonts w:ascii="Arial" w:hAnsi="Arial"/>
                <w:color w:val="000000" w:themeColor="text1"/>
              </w:rPr>
            </w:pPr>
            <w:r w:rsidRPr="00527709">
              <w:rPr>
                <w:rFonts w:ascii="Arial" w:hAnsi="Arial"/>
                <w:color w:val="000000" w:themeColor="text1"/>
              </w:rPr>
              <w:t xml:space="preserve">People living in the </w:t>
            </w:r>
            <w:r w:rsidR="0036524C">
              <w:rPr>
                <w:rFonts w:ascii="Arial" w:hAnsi="Arial"/>
                <w:color w:val="000000" w:themeColor="text1"/>
              </w:rPr>
              <w:t>2</w:t>
            </w:r>
            <w:r w:rsidR="0036524C" w:rsidRPr="0036524C">
              <w:rPr>
                <w:rFonts w:ascii="Arial" w:hAnsi="Arial"/>
                <w:color w:val="000000" w:themeColor="text1"/>
                <w:vertAlign w:val="superscript"/>
              </w:rPr>
              <w:t>nd</w:t>
            </w:r>
            <w:r w:rsidR="0036524C">
              <w:rPr>
                <w:rFonts w:ascii="Arial" w:hAnsi="Arial"/>
                <w:color w:val="000000" w:themeColor="text1"/>
              </w:rPr>
              <w:t xml:space="preserve"> </w:t>
            </w:r>
            <w:r w:rsidRPr="00527709">
              <w:rPr>
                <w:rFonts w:ascii="Arial" w:hAnsi="Arial"/>
                <w:color w:val="000000" w:themeColor="text1"/>
              </w:rPr>
              <w:t xml:space="preserve">least deprived areas have the lowest prevalence with a rate of 7.1%. </w:t>
            </w:r>
          </w:p>
          <w:p w14:paraId="33A194AE" w14:textId="77777777" w:rsidR="0099142B" w:rsidRPr="00995E9C" w:rsidRDefault="0099142B" w:rsidP="00D925F2">
            <w:pPr>
              <w:contextualSpacing/>
              <w:rPr>
                <w:rFonts w:ascii="Arial" w:hAnsi="Arial"/>
                <w:b/>
                <w:bCs/>
                <w:color w:val="000000" w:themeColor="text1"/>
                <w:highlight w:val="yellow"/>
              </w:rPr>
            </w:pPr>
          </w:p>
        </w:tc>
      </w:tr>
    </w:tbl>
    <w:p w14:paraId="67ACFC62" w14:textId="77777777" w:rsidR="002D2950" w:rsidRDefault="002D2950" w:rsidP="00D925F2">
      <w:pPr>
        <w:pStyle w:val="Heading40"/>
        <w:rPr>
          <w:rStyle w:val="SubtleEmphasis"/>
        </w:rPr>
      </w:pPr>
    </w:p>
    <w:p w14:paraId="2A7D7825" w14:textId="019E05BB" w:rsidR="001A42FB" w:rsidRDefault="001A42FB" w:rsidP="00D925F2">
      <w:pPr>
        <w:pStyle w:val="Heading40"/>
        <w:rPr>
          <w:rStyle w:val="SubtleEmphasis"/>
        </w:rPr>
      </w:pPr>
    </w:p>
    <w:p w14:paraId="790A284C" w14:textId="77777777" w:rsidR="00737A04" w:rsidRDefault="00737A04" w:rsidP="00D925F2">
      <w:pPr>
        <w:pStyle w:val="Heading40"/>
        <w:rPr>
          <w:rStyle w:val="SubtleEmphasis"/>
        </w:rPr>
      </w:pPr>
    </w:p>
    <w:p w14:paraId="309DAA51" w14:textId="77777777" w:rsidR="001A42FB" w:rsidRDefault="001A42FB" w:rsidP="00D925F2">
      <w:pPr>
        <w:pStyle w:val="Heading40"/>
        <w:rPr>
          <w:rStyle w:val="SubtleEmphasis"/>
        </w:rPr>
      </w:pPr>
    </w:p>
    <w:p w14:paraId="0FC653BC" w14:textId="22E9AF9A" w:rsidR="001A42FB" w:rsidRDefault="001A42FB" w:rsidP="00D925F2">
      <w:pPr>
        <w:pStyle w:val="Heading40"/>
        <w:rPr>
          <w:rStyle w:val="SubtleEmphasis"/>
        </w:rPr>
      </w:pPr>
    </w:p>
    <w:p w14:paraId="169DFF37" w14:textId="3F5377BD" w:rsidR="00A43EF2" w:rsidRPr="00A43EF2" w:rsidRDefault="001A42FB" w:rsidP="00D925F2">
      <w:pPr>
        <w:pStyle w:val="Heading40"/>
        <w:rPr>
          <w:rFonts w:eastAsia="Times New Roman" w:cs="Arial"/>
          <w:b w:val="0"/>
          <w:sz w:val="24"/>
        </w:rPr>
      </w:pPr>
      <w:r w:rsidRPr="00E273F7">
        <w:rPr>
          <w:rStyle w:val="SubtleEmphasis"/>
          <w:noProof/>
        </w:rPr>
        <w:lastRenderedPageBreak/>
        <mc:AlternateContent>
          <mc:Choice Requires="wps">
            <w:drawing>
              <wp:anchor distT="45720" distB="45720" distL="114300" distR="114300" simplePos="0" relativeHeight="251658264" behindDoc="1" locked="0" layoutInCell="1" allowOverlap="1" wp14:anchorId="5181E08A" wp14:editId="57266C05">
                <wp:simplePos x="0" y="0"/>
                <wp:positionH relativeFrom="margin">
                  <wp:posOffset>3375660</wp:posOffset>
                </wp:positionH>
                <wp:positionV relativeFrom="paragraph">
                  <wp:posOffset>142875</wp:posOffset>
                </wp:positionV>
                <wp:extent cx="5742305" cy="304800"/>
                <wp:effectExtent l="0" t="0" r="0" b="0"/>
                <wp:wrapNone/>
                <wp:docPr id="2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2305" cy="304800"/>
                        </a:xfrm>
                        <a:prstGeom prst="rect">
                          <a:avLst/>
                        </a:prstGeom>
                        <a:solidFill>
                          <a:srgbClr val="FFFFFF"/>
                        </a:solidFill>
                        <a:ln w="9525">
                          <a:noFill/>
                          <a:miter lim="800000"/>
                          <a:headEnd/>
                          <a:tailEnd/>
                        </a:ln>
                      </wps:spPr>
                      <wps:txbx>
                        <w:txbxContent>
                          <w:p w14:paraId="385616A9" w14:textId="3CB93278" w:rsidR="00A43EF2" w:rsidRPr="00E715A1" w:rsidRDefault="00A43EF2" w:rsidP="00A43EF2">
                            <w:pPr>
                              <w:rPr>
                                <w:rFonts w:ascii="Arial" w:hAnsi="Arial" w:cs="Arial"/>
                                <w:b/>
                                <w:bCs/>
                                <w:i/>
                                <w:sz w:val="20"/>
                                <w:szCs w:val="20"/>
                                <w:lang w:val="en-US"/>
                              </w:rPr>
                            </w:pPr>
                            <w:r w:rsidRPr="00E715A1">
                              <w:rPr>
                                <w:rFonts w:ascii="Arial" w:hAnsi="Arial" w:cs="Arial"/>
                                <w:b/>
                                <w:i/>
                                <w:sz w:val="20"/>
                                <w:szCs w:val="20"/>
                              </w:rPr>
                              <w:t xml:space="preserve">Figure </w:t>
                            </w:r>
                            <w:r w:rsidR="00E715A1" w:rsidRPr="00E715A1">
                              <w:rPr>
                                <w:rFonts w:ascii="Arial" w:hAnsi="Arial" w:cs="Arial"/>
                                <w:b/>
                                <w:i/>
                                <w:sz w:val="20"/>
                                <w:szCs w:val="20"/>
                              </w:rPr>
                              <w:t>1</w:t>
                            </w:r>
                            <w:r w:rsidR="00153535">
                              <w:rPr>
                                <w:rFonts w:ascii="Arial" w:hAnsi="Arial" w:cs="Arial"/>
                                <w:b/>
                                <w:i/>
                                <w:sz w:val="20"/>
                                <w:szCs w:val="20"/>
                              </w:rPr>
                              <w:t>5</w:t>
                            </w:r>
                            <w:r w:rsidRPr="00E715A1">
                              <w:rPr>
                                <w:rFonts w:ascii="Arial" w:hAnsi="Arial" w:cs="Arial"/>
                                <w:b/>
                                <w:i/>
                                <w:sz w:val="20"/>
                                <w:szCs w:val="20"/>
                              </w:rPr>
                              <w:t xml:space="preserve">: </w:t>
                            </w:r>
                            <w:r w:rsidRPr="00E715A1">
                              <w:rPr>
                                <w:rFonts w:ascii="Arial" w:hAnsi="Arial" w:cs="Arial"/>
                                <w:b/>
                                <w:bCs/>
                                <w:i/>
                                <w:sz w:val="20"/>
                                <w:szCs w:val="20"/>
                              </w:rPr>
                              <w:t>Prevalence of overweight adults (18+) by LSOA in</w:t>
                            </w:r>
                            <w:r w:rsidRPr="00E715A1">
                              <w:rPr>
                                <w:rFonts w:ascii="Arial" w:hAnsi="Arial" w:cs="Arial"/>
                                <w:b/>
                                <w:bCs/>
                                <w:i/>
                                <w:sz w:val="20"/>
                                <w:szCs w:val="20"/>
                                <w:lang w:val="en-US"/>
                              </w:rPr>
                              <w:t xml:space="preserve"> Bracknell Forest </w:t>
                            </w:r>
                          </w:p>
                          <w:p w14:paraId="59B02DA1" w14:textId="77777777" w:rsidR="00A43EF2" w:rsidRPr="00EA7C6C" w:rsidRDefault="00A43EF2" w:rsidP="00A43EF2">
                            <w:pPr>
                              <w:rPr>
                                <w:rFonts w:cs="Arial"/>
                                <w:b/>
                                <w:i/>
                                <w:sz w:val="20"/>
                                <w:szCs w:val="20"/>
                              </w:rPr>
                            </w:pPr>
                          </w:p>
                          <w:p w14:paraId="56D36A54" w14:textId="77777777" w:rsidR="00A43EF2" w:rsidRDefault="00A43EF2" w:rsidP="00A43EF2">
                            <w:pPr>
                              <w:rPr>
                                <w:rFonts w:cs="Arial"/>
                                <w:b/>
                                <w:i/>
                                <w:sz w:val="20"/>
                                <w:szCs w:val="20"/>
                              </w:rPr>
                            </w:pPr>
                          </w:p>
                          <w:p w14:paraId="07A3077D" w14:textId="77777777" w:rsidR="00A43EF2" w:rsidRDefault="00A43EF2" w:rsidP="00A43EF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181E08A" id="_x0000_s1043" type="#_x0000_t202" style="position:absolute;margin-left:265.8pt;margin-top:11.25pt;width:452.15pt;height:24pt;z-index:-251658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" stroked="f">
                <v:textbox>
                  <w:txbxContent>
                    <w:p w14:paraId="385616A9" w14:textId="3CB93278" w:rsidR="00A43EF2" w:rsidRPr="00E715A1" w:rsidRDefault="00A43EF2" w:rsidP="00A43EF2">
                      <w:pPr>
                        <w:rPr>
                          <w:rFonts w:ascii="Arial" w:hAnsi="Arial" w:cs="Arial"/>
                          <w:b/>
                          <w:bCs/>
                          <w:i/>
                          <w:sz w:val="20"/>
                          <w:szCs w:val="20"/>
                          <w:lang w:val="en-US"/>
                        </w:rPr>
                      </w:pPr>
                      <w:r w:rsidRPr="00E715A1">
                        <w:rPr>
                          <w:rFonts w:ascii="Arial" w:hAnsi="Arial" w:cs="Arial"/>
                          <w:b/>
                          <w:i/>
                          <w:sz w:val="20"/>
                          <w:szCs w:val="20"/>
                        </w:rPr>
                        <w:t xml:space="preserve">Figure </w:t>
                      </w:r>
                      <w:r w:rsidR="00E715A1" w:rsidRPr="00E715A1">
                        <w:rPr>
                          <w:rFonts w:ascii="Arial" w:hAnsi="Arial" w:cs="Arial"/>
                          <w:b/>
                          <w:i/>
                          <w:sz w:val="20"/>
                          <w:szCs w:val="20"/>
                        </w:rPr>
                        <w:t>1</w:t>
                      </w:r>
                      <w:r w:rsidR="00153535">
                        <w:rPr>
                          <w:rFonts w:ascii="Arial" w:hAnsi="Arial" w:cs="Arial"/>
                          <w:b/>
                          <w:i/>
                          <w:sz w:val="20"/>
                          <w:szCs w:val="20"/>
                        </w:rPr>
                        <w:t>5</w:t>
                      </w:r>
                      <w:r w:rsidRPr="00E715A1">
                        <w:rPr>
                          <w:rFonts w:ascii="Arial" w:hAnsi="Arial" w:cs="Arial"/>
                          <w:b/>
                          <w:i/>
                          <w:sz w:val="20"/>
                          <w:szCs w:val="20"/>
                        </w:rPr>
                        <w:t xml:space="preserve">: </w:t>
                      </w:r>
                      <w:r w:rsidRPr="00E715A1">
                        <w:rPr>
                          <w:rFonts w:ascii="Arial" w:hAnsi="Arial" w:cs="Arial"/>
                          <w:b/>
                          <w:bCs/>
                          <w:i/>
                          <w:sz w:val="20"/>
                          <w:szCs w:val="20"/>
                        </w:rPr>
                        <w:t>Prevalence of overweight adults (18+) by LSOA in</w:t>
                      </w:r>
                      <w:r w:rsidRPr="00E715A1">
                        <w:rPr>
                          <w:rFonts w:ascii="Arial" w:hAnsi="Arial" w:cs="Arial"/>
                          <w:b/>
                          <w:bCs/>
                          <w:i/>
                          <w:sz w:val="20"/>
                          <w:szCs w:val="20"/>
                          <w:lang w:val="en-US"/>
                        </w:rPr>
                        <w:t xml:space="preserve"> Bracknell Forest </w:t>
                      </w:r>
                    </w:p>
                    <w:p w14:paraId="59B02DA1" w14:textId="77777777" w:rsidR="00A43EF2" w:rsidRPr="00EA7C6C" w:rsidRDefault="00A43EF2" w:rsidP="00A43EF2">
                      <w:pPr>
                        <w:rPr>
                          <w:rFonts w:cs="Arial"/>
                          <w:b/>
                          <w:i/>
                          <w:sz w:val="20"/>
                          <w:szCs w:val="20"/>
                        </w:rPr>
                      </w:pPr>
                    </w:p>
                    <w:p w14:paraId="56D36A54" w14:textId="77777777" w:rsidR="00A43EF2" w:rsidRDefault="00A43EF2" w:rsidP="00A43EF2">
                      <w:pPr>
                        <w:rPr>
                          <w:rFonts w:cs="Arial"/>
                          <w:b/>
                          <w:i/>
                          <w:sz w:val="20"/>
                          <w:szCs w:val="20"/>
                        </w:rPr>
                      </w:pPr>
                    </w:p>
                    <w:p w14:paraId="07A3077D" w14:textId="77777777" w:rsidR="00A43EF2" w:rsidRDefault="00A43EF2" w:rsidP="00A43EF2"/>
                  </w:txbxContent>
                </v:textbox>
                <w10:wrap anchorx="margin"/>
              </v:shape>
            </w:pict>
          </mc:Fallback>
        </mc:AlternateContent>
      </w:r>
      <w:r w:rsidR="00A43EF2" w:rsidRPr="00E273F7">
        <w:rPr>
          <w:rStyle w:val="SubtleEmphasis"/>
        </w:rPr>
        <w:t>Lo</w:t>
      </w:r>
      <w:r w:rsidR="00153535">
        <w:rPr>
          <w:rStyle w:val="SubtleEmphasis"/>
        </w:rPr>
        <w:t>cation</w:t>
      </w:r>
      <w:r w:rsidR="00A43EF2" w:rsidRPr="00E273F7">
        <w:rPr>
          <w:rStyle w:val="SubtleEmphasis"/>
        </w:rPr>
        <w:t xml:space="preserve"> </w:t>
      </w:r>
    </w:p>
    <w:p w14:paraId="4AAED425" w14:textId="3BA63500" w:rsidR="001A42FB" w:rsidRPr="00E715A1" w:rsidRDefault="004D608A" w:rsidP="00D925F2">
      <w:pPr>
        <w:spacing w:line="240" w:lineRule="auto"/>
        <w:ind w:left="-426"/>
        <w:rPr>
          <w:rFonts w:ascii="Arial" w:hAnsi="Arial" w:cs="Arial"/>
          <w:color w:val="FF0000"/>
          <w:sz w:val="22"/>
          <w:szCs w:val="22"/>
        </w:rPr>
      </w:pPr>
      <w:r>
        <w:rPr>
          <w:noProof/>
        </w:rPr>
        <w:drawing>
          <wp:anchor distT="0" distB="0" distL="114300" distR="114300" simplePos="0" relativeHeight="251658368" behindDoc="1" locked="0" layoutInCell="1" allowOverlap="1" wp14:anchorId="43A01590" wp14:editId="1E032FE4">
            <wp:simplePos x="0" y="0"/>
            <wp:positionH relativeFrom="column">
              <wp:posOffset>-281305</wp:posOffset>
            </wp:positionH>
            <wp:positionV relativeFrom="paragraph">
              <wp:posOffset>1059815</wp:posOffset>
            </wp:positionV>
            <wp:extent cx="3122930" cy="2856865"/>
            <wp:effectExtent l="0" t="0" r="1270" b="635"/>
            <wp:wrapTight wrapText="bothSides">
              <wp:wrapPolygon edited="0">
                <wp:start x="0" y="0"/>
                <wp:lineTo x="0" y="21461"/>
                <wp:lineTo x="21477" y="21461"/>
                <wp:lineTo x="21477" y="0"/>
                <wp:lineTo x="0" y="0"/>
              </wp:wrapPolygon>
            </wp:wrapTight>
            <wp:docPr id="826" name="Picture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Picture 692"/>
                    <pic:cNvPicPr/>
                  </pic:nvPicPr>
                  <pic:blipFill>
                    <a:blip r:embed="rId92">
                      <a:extLst>
                        <a:ext uri="{28A0092B-C50C-407E-A947-70E740481C1C}">
                          <a14:useLocalDpi xmlns:a14="http://schemas.microsoft.com/office/drawing/2010/main" val="0"/>
                        </a:ext>
                      </a:extLst>
                    </a:blip>
                    <a:stretch>
                      <a:fillRect/>
                    </a:stretch>
                  </pic:blipFill>
                  <pic:spPr>
                    <a:xfrm>
                      <a:off x="0" y="0"/>
                      <a:ext cx="3122930" cy="2856865"/>
                    </a:xfrm>
                    <a:prstGeom prst="rect">
                      <a:avLst/>
                    </a:prstGeom>
                  </pic:spPr>
                </pic:pic>
              </a:graphicData>
            </a:graphic>
          </wp:anchor>
        </w:drawing>
      </w:r>
      <w:r w:rsidR="001A42FB">
        <w:rPr>
          <w:rFonts w:ascii="Arial" w:hAnsi="Arial" w:cs="Arial"/>
          <w:sz w:val="22"/>
          <w:szCs w:val="22"/>
        </w:rPr>
        <w:t>Figure 1</w:t>
      </w:r>
      <w:r w:rsidR="00153535">
        <w:rPr>
          <w:rFonts w:ascii="Arial" w:hAnsi="Arial" w:cs="Arial"/>
          <w:sz w:val="22"/>
          <w:szCs w:val="22"/>
        </w:rPr>
        <w:t>5</w:t>
      </w:r>
      <w:r w:rsidR="001A42FB">
        <w:rPr>
          <w:rFonts w:ascii="Arial" w:hAnsi="Arial" w:cs="Arial"/>
          <w:sz w:val="22"/>
          <w:szCs w:val="22"/>
        </w:rPr>
        <w:t xml:space="preserve"> shows the prevalence of </w:t>
      </w:r>
      <w:r w:rsidR="00731EDF">
        <w:rPr>
          <w:rFonts w:ascii="Arial" w:hAnsi="Arial" w:cs="Arial"/>
          <w:sz w:val="22"/>
          <w:szCs w:val="22"/>
        </w:rPr>
        <w:t xml:space="preserve">people </w:t>
      </w:r>
      <w:r w:rsidR="001A42FB">
        <w:rPr>
          <w:rFonts w:ascii="Arial" w:hAnsi="Arial" w:cs="Arial"/>
          <w:sz w:val="22"/>
          <w:szCs w:val="22"/>
        </w:rPr>
        <w:t xml:space="preserve">recorded </w:t>
      </w:r>
      <w:r w:rsidR="00731EDF">
        <w:rPr>
          <w:rFonts w:ascii="Arial" w:hAnsi="Arial" w:cs="Arial"/>
          <w:sz w:val="22"/>
          <w:szCs w:val="22"/>
        </w:rPr>
        <w:t xml:space="preserve">as overweight </w:t>
      </w:r>
      <w:r w:rsidR="001A42FB">
        <w:rPr>
          <w:rFonts w:ascii="Arial" w:hAnsi="Arial" w:cs="Arial"/>
          <w:sz w:val="22"/>
          <w:szCs w:val="22"/>
        </w:rPr>
        <w:t xml:space="preserve">by LSOA in Bracknell Forest. This shows </w:t>
      </w:r>
      <w:r w:rsidR="00FD0309">
        <w:rPr>
          <w:rFonts w:ascii="Arial" w:hAnsi="Arial" w:cs="Arial"/>
          <w:sz w:val="22"/>
          <w:szCs w:val="22"/>
        </w:rPr>
        <w:t xml:space="preserve">the highest levels of </w:t>
      </w:r>
      <w:r w:rsidR="002325D3">
        <w:rPr>
          <w:rFonts w:ascii="Arial" w:hAnsi="Arial" w:cs="Arial"/>
          <w:sz w:val="22"/>
          <w:szCs w:val="22"/>
        </w:rPr>
        <w:t>overweight people in neighbourhoods (LSOAs) within Wildridings and Central</w:t>
      </w:r>
      <w:r w:rsidR="00F460FC">
        <w:rPr>
          <w:rFonts w:ascii="Arial" w:hAnsi="Arial" w:cs="Arial"/>
          <w:sz w:val="22"/>
          <w:szCs w:val="22"/>
        </w:rPr>
        <w:t>, Crow</w:t>
      </w:r>
      <w:r w:rsidR="00EC069D">
        <w:rPr>
          <w:rFonts w:ascii="Arial" w:hAnsi="Arial" w:cs="Arial"/>
          <w:sz w:val="22"/>
          <w:szCs w:val="22"/>
        </w:rPr>
        <w:t>n</w:t>
      </w:r>
      <w:r w:rsidR="00F460FC">
        <w:rPr>
          <w:rFonts w:ascii="Arial" w:hAnsi="Arial" w:cs="Arial"/>
          <w:sz w:val="22"/>
          <w:szCs w:val="22"/>
        </w:rPr>
        <w:t xml:space="preserve"> Wood and Priestwo</w:t>
      </w:r>
      <w:r w:rsidR="00EC069D">
        <w:rPr>
          <w:rFonts w:ascii="Arial" w:hAnsi="Arial" w:cs="Arial"/>
          <w:sz w:val="22"/>
          <w:szCs w:val="22"/>
        </w:rPr>
        <w:t>o</w:t>
      </w:r>
      <w:r w:rsidR="00F460FC">
        <w:rPr>
          <w:rFonts w:ascii="Arial" w:hAnsi="Arial" w:cs="Arial"/>
          <w:sz w:val="22"/>
          <w:szCs w:val="22"/>
        </w:rPr>
        <w:t xml:space="preserve">d and Garth wards. </w:t>
      </w:r>
      <w:r w:rsidR="001A42FB" w:rsidRPr="00A43EF2">
        <w:rPr>
          <w:rFonts w:ascii="Arial" w:eastAsia="Times New Roman" w:hAnsi="Arial" w:cs="Arial"/>
          <w:b/>
          <w:noProof/>
          <w:color w:val="FF0000"/>
          <w:sz w:val="24"/>
          <w:szCs w:val="24"/>
        </w:rPr>
        <w:drawing>
          <wp:anchor distT="0" distB="0" distL="114300" distR="114300" simplePos="0" relativeHeight="251658265" behindDoc="1" locked="0" layoutInCell="1" allowOverlap="1" wp14:anchorId="6831B24E" wp14:editId="27F31458">
            <wp:simplePos x="0" y="0"/>
            <wp:positionH relativeFrom="column">
              <wp:posOffset>3423285</wp:posOffset>
            </wp:positionH>
            <wp:positionV relativeFrom="paragraph">
              <wp:posOffset>68580</wp:posOffset>
            </wp:positionV>
            <wp:extent cx="6041390" cy="5405120"/>
            <wp:effectExtent l="0" t="0" r="0" b="5080"/>
            <wp:wrapTight wrapText="bothSides">
              <wp:wrapPolygon edited="0">
                <wp:start x="0" y="0"/>
                <wp:lineTo x="0" y="21544"/>
                <wp:lineTo x="21523" y="21544"/>
                <wp:lineTo x="21523" y="0"/>
                <wp:lineTo x="0" y="0"/>
              </wp:wrapPolygon>
            </wp:wrapTight>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Picture 686"/>
                    <pic:cNvPicPr/>
                  </pic:nvPicPr>
                  <pic:blipFill>
                    <a:blip r:embed="rId93">
                      <a:extLst>
                        <a:ext uri="{28A0092B-C50C-407E-A947-70E740481C1C}">
                          <a14:useLocalDpi xmlns:a14="http://schemas.microsoft.com/office/drawing/2010/main" val="0"/>
                        </a:ext>
                      </a:extLst>
                    </a:blip>
                    <a:stretch>
                      <a:fillRect/>
                    </a:stretch>
                  </pic:blipFill>
                  <pic:spPr>
                    <a:xfrm>
                      <a:off x="0" y="0"/>
                      <a:ext cx="6041390" cy="5405120"/>
                    </a:xfrm>
                    <a:prstGeom prst="rect">
                      <a:avLst/>
                    </a:prstGeom>
                  </pic:spPr>
                </pic:pic>
              </a:graphicData>
            </a:graphic>
            <wp14:sizeRelH relativeFrom="margin">
              <wp14:pctWidth>0</wp14:pctWidth>
            </wp14:sizeRelH>
            <wp14:sizeRelV relativeFrom="margin">
              <wp14:pctHeight>0</wp14:pctHeight>
            </wp14:sizeRelV>
          </wp:anchor>
        </w:drawing>
      </w:r>
      <w:r w:rsidR="00EC069D">
        <w:rPr>
          <w:rFonts w:ascii="Arial" w:hAnsi="Arial" w:cs="Arial"/>
          <w:sz w:val="22"/>
          <w:szCs w:val="22"/>
        </w:rPr>
        <w:t>The neighbourhoods with the highest prevalence rates are included below.</w:t>
      </w:r>
    </w:p>
    <w:p w14:paraId="6CF81B7A" w14:textId="77777777" w:rsidR="00EC069D" w:rsidRDefault="00EC069D" w:rsidP="00D925F2">
      <w:pPr>
        <w:spacing w:line="240" w:lineRule="auto"/>
        <w:ind w:left="-426" w:right="9781"/>
        <w:rPr>
          <w:rFonts w:ascii="Arial" w:hAnsi="Arial" w:cs="Arial"/>
          <w:sz w:val="22"/>
          <w:szCs w:val="22"/>
        </w:rPr>
      </w:pPr>
    </w:p>
    <w:p w14:paraId="372EC2E0" w14:textId="328120E6" w:rsidR="008C65B4" w:rsidRPr="001638E3" w:rsidRDefault="008C65B4" w:rsidP="00D925F2">
      <w:pPr>
        <w:spacing w:line="240" w:lineRule="auto"/>
        <w:ind w:left="-426" w:right="9781"/>
        <w:rPr>
          <w:rFonts w:ascii="Arial" w:hAnsi="Arial" w:cs="Arial"/>
          <w:sz w:val="22"/>
          <w:szCs w:val="22"/>
        </w:rPr>
      </w:pPr>
      <w:r w:rsidRPr="001638E3">
        <w:rPr>
          <w:rFonts w:ascii="Arial" w:hAnsi="Arial" w:cs="Arial"/>
          <w:sz w:val="22"/>
          <w:szCs w:val="22"/>
        </w:rPr>
        <w:t>Caution should be taken with t</w:t>
      </w:r>
      <w:r>
        <w:rPr>
          <w:rFonts w:ascii="Arial" w:hAnsi="Arial" w:cs="Arial"/>
          <w:sz w:val="22"/>
          <w:szCs w:val="22"/>
        </w:rPr>
        <w:t xml:space="preserve">his </w:t>
      </w:r>
      <w:r w:rsidRPr="001638E3">
        <w:rPr>
          <w:rFonts w:ascii="Arial" w:hAnsi="Arial" w:cs="Arial"/>
          <w:sz w:val="22"/>
          <w:szCs w:val="22"/>
        </w:rPr>
        <w:t xml:space="preserve">data as </w:t>
      </w:r>
      <w:r>
        <w:rPr>
          <w:rFonts w:ascii="Arial" w:hAnsi="Arial" w:cs="Arial"/>
          <w:sz w:val="22"/>
          <w:szCs w:val="22"/>
        </w:rPr>
        <w:t xml:space="preserve">it is based on </w:t>
      </w:r>
      <w:r w:rsidRPr="001638E3">
        <w:rPr>
          <w:rFonts w:ascii="Arial" w:hAnsi="Arial" w:cs="Arial"/>
          <w:sz w:val="22"/>
          <w:szCs w:val="22"/>
        </w:rPr>
        <w:t>crude rates</w:t>
      </w:r>
      <w:r>
        <w:rPr>
          <w:rFonts w:ascii="Arial" w:hAnsi="Arial" w:cs="Arial"/>
          <w:sz w:val="22"/>
          <w:szCs w:val="22"/>
        </w:rPr>
        <w:t>, rather than age-</w:t>
      </w:r>
      <w:r w:rsidRPr="001638E3">
        <w:rPr>
          <w:rFonts w:ascii="Arial" w:hAnsi="Arial" w:cs="Arial"/>
          <w:sz w:val="22"/>
          <w:szCs w:val="22"/>
        </w:rPr>
        <w:t>standardised</w:t>
      </w:r>
      <w:r>
        <w:rPr>
          <w:rFonts w:ascii="Arial" w:hAnsi="Arial" w:cs="Arial"/>
          <w:sz w:val="22"/>
          <w:szCs w:val="22"/>
        </w:rPr>
        <w:t xml:space="preserve"> rates. Age is a factor that impacts on recorded prevalence of overweight and areas of Bracknell Forest with older populations will therefore have a higher prevalence. </w:t>
      </w:r>
      <w:r w:rsidRPr="001638E3">
        <w:rPr>
          <w:rFonts w:ascii="Arial" w:hAnsi="Arial" w:cs="Arial"/>
          <w:sz w:val="22"/>
          <w:szCs w:val="22"/>
        </w:rPr>
        <w:t xml:space="preserve"> </w:t>
      </w:r>
    </w:p>
    <w:p w14:paraId="4654AFCE" w14:textId="5ADAB7FE" w:rsidR="00A43EF2" w:rsidRPr="00A43EF2" w:rsidRDefault="00A43EF2" w:rsidP="00D925F2">
      <w:pPr>
        <w:tabs>
          <w:tab w:val="left" w:pos="284"/>
        </w:tabs>
        <w:spacing w:after="0" w:line="240" w:lineRule="auto"/>
        <w:ind w:left="-426"/>
        <w:rPr>
          <w:rFonts w:ascii="Arial" w:eastAsia="Times New Roman" w:hAnsi="Arial" w:cs="Arial"/>
          <w:b/>
          <w:color w:val="4F81BD" w:themeColor="accent1"/>
          <w:sz w:val="24"/>
          <w:szCs w:val="24"/>
        </w:rPr>
      </w:pPr>
    </w:p>
    <w:p w14:paraId="39E94EF9" w14:textId="15D8900C" w:rsidR="00A43EF2" w:rsidRPr="00A43EF2" w:rsidRDefault="00A43EF2" w:rsidP="00D925F2">
      <w:pPr>
        <w:tabs>
          <w:tab w:val="left" w:pos="284"/>
        </w:tabs>
        <w:spacing w:after="0" w:line="240" w:lineRule="auto"/>
        <w:ind w:left="-426"/>
        <w:rPr>
          <w:rFonts w:ascii="Arial" w:eastAsia="Times New Roman" w:hAnsi="Arial" w:cs="Arial"/>
          <w:b/>
          <w:color w:val="4F81BD" w:themeColor="accent1"/>
          <w:sz w:val="24"/>
          <w:szCs w:val="24"/>
        </w:rPr>
      </w:pPr>
    </w:p>
    <w:p w14:paraId="468777D4" w14:textId="13E8B8E4" w:rsidR="00A43EF2" w:rsidRPr="00A43EF2" w:rsidRDefault="00EC069D" w:rsidP="00D925F2">
      <w:pPr>
        <w:tabs>
          <w:tab w:val="left" w:pos="284"/>
        </w:tabs>
        <w:spacing w:after="0" w:line="240" w:lineRule="auto"/>
        <w:ind w:left="-426"/>
        <w:rPr>
          <w:rFonts w:ascii="Arial" w:eastAsia="Times New Roman" w:hAnsi="Arial" w:cs="Arial"/>
          <w:b/>
          <w:color w:val="4F81BD" w:themeColor="accent1"/>
          <w:sz w:val="24"/>
          <w:szCs w:val="24"/>
        </w:rPr>
      </w:pPr>
      <w:r w:rsidRPr="00A43EF2">
        <w:rPr>
          <w:rFonts w:ascii="Arial" w:eastAsia="Times New Roman" w:hAnsi="Arial" w:cs="Arial"/>
          <w:b/>
          <w:i/>
          <w:noProof/>
          <w:sz w:val="20"/>
          <w:szCs w:val="20"/>
        </w:rPr>
        <mc:AlternateContent>
          <mc:Choice Requires="wps">
            <w:drawing>
              <wp:anchor distT="45720" distB="45720" distL="114300" distR="114300" simplePos="0" relativeHeight="251658369" behindDoc="1" locked="0" layoutInCell="1" allowOverlap="1" wp14:anchorId="6D7AD146" wp14:editId="09DFBFFE">
                <wp:simplePos x="0" y="0"/>
                <wp:positionH relativeFrom="margin">
                  <wp:posOffset>3419475</wp:posOffset>
                </wp:positionH>
                <wp:positionV relativeFrom="paragraph">
                  <wp:posOffset>144780</wp:posOffset>
                </wp:positionV>
                <wp:extent cx="5532755" cy="332509"/>
                <wp:effectExtent l="0" t="0" r="0" b="0"/>
                <wp:wrapNone/>
                <wp:docPr id="828" name="Text Box 8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2755" cy="332509"/>
                        </a:xfrm>
                        <a:prstGeom prst="rect">
                          <a:avLst/>
                        </a:prstGeom>
                        <a:solidFill>
                          <a:srgbClr val="FFFFFF"/>
                        </a:solidFill>
                        <a:ln w="9525">
                          <a:noFill/>
                          <a:miter lim="800000"/>
                          <a:headEnd/>
                          <a:tailEnd/>
                        </a:ln>
                      </wps:spPr>
                      <wps:txbx>
                        <w:txbxContent>
                          <w:p w14:paraId="357EAD16" w14:textId="2ECEB09E" w:rsidR="004D608A" w:rsidRPr="001638E3" w:rsidRDefault="004D608A" w:rsidP="004D608A">
                            <w:pPr>
                              <w:ind w:left="-142"/>
                              <w:rPr>
                                <w:rFonts w:ascii="Arial" w:hAnsi="Arial" w:cs="Arial"/>
                              </w:rPr>
                            </w:pPr>
                            <w:r w:rsidRPr="00E96AF8">
                              <w:rPr>
                                <w:rFonts w:ascii="Arial" w:hAnsi="Arial" w:cs="Arial"/>
                                <w:i/>
                                <w:sz w:val="20"/>
                                <w:szCs w:val="20"/>
                              </w:rPr>
                              <w:t>Source:</w:t>
                            </w:r>
                            <w:r w:rsidRPr="00E96AF8">
                              <w:rPr>
                                <w:rFonts w:ascii="Arial" w:hAnsi="Arial" w:cs="Arial"/>
                              </w:rPr>
                              <w:t xml:space="preserve"> </w:t>
                            </w:r>
                            <w:r w:rsidRPr="00E96AF8">
                              <w:rPr>
                                <w:rFonts w:ascii="Arial" w:hAnsi="Arial" w:cs="Arial"/>
                                <w:i/>
                                <w:sz w:val="20"/>
                                <w:szCs w:val="20"/>
                              </w:rPr>
                              <w:t xml:space="preserve">Connected </w:t>
                            </w:r>
                            <w:r>
                              <w:rPr>
                                <w:rFonts w:ascii="Arial" w:hAnsi="Arial" w:cs="Arial"/>
                                <w:i/>
                                <w:sz w:val="20"/>
                                <w:szCs w:val="20"/>
                              </w:rPr>
                              <w:t>C</w:t>
                            </w:r>
                            <w:r w:rsidRPr="00E96AF8">
                              <w:rPr>
                                <w:rFonts w:ascii="Arial" w:hAnsi="Arial" w:cs="Arial"/>
                                <w:i/>
                                <w:sz w:val="20"/>
                                <w:szCs w:val="20"/>
                              </w:rPr>
                              <w:t>are - Frimley IC</w:t>
                            </w:r>
                            <w:r>
                              <w:rPr>
                                <w:rFonts w:ascii="Arial" w:hAnsi="Arial" w:cs="Arial"/>
                                <w:i/>
                                <w:sz w:val="20"/>
                                <w:szCs w:val="20"/>
                              </w:rPr>
                              <w:t>B</w:t>
                            </w:r>
                            <w:r w:rsidRPr="00E96AF8">
                              <w:rPr>
                                <w:rFonts w:ascii="Arial" w:hAnsi="Arial" w:cs="Arial"/>
                                <w:i/>
                                <w:sz w:val="20"/>
                                <w:szCs w:val="20"/>
                              </w:rPr>
                              <w:t xml:space="preserve"> Analytics Team (</w:t>
                            </w:r>
                            <w:r w:rsidR="00984537" w:rsidRPr="00E96AF8">
                              <w:rPr>
                                <w:rFonts w:ascii="Arial" w:hAnsi="Arial" w:cs="Arial"/>
                                <w:i/>
                                <w:sz w:val="20"/>
                                <w:szCs w:val="20"/>
                              </w:rPr>
                              <w:t>J</w:t>
                            </w:r>
                            <w:r w:rsidR="00984537">
                              <w:rPr>
                                <w:rFonts w:ascii="Arial" w:hAnsi="Arial" w:cs="Arial"/>
                                <w:i/>
                                <w:sz w:val="20"/>
                                <w:szCs w:val="20"/>
                              </w:rPr>
                              <w:t>une 2022</w:t>
                            </w:r>
                            <w:r w:rsidRPr="00E96AF8">
                              <w:rPr>
                                <w:rFonts w:ascii="Arial" w:hAnsi="Arial" w:cs="Arial"/>
                                <w:i/>
                                <w:sz w:val="20"/>
                                <w:szCs w:val="20"/>
                              </w:rPr>
                              <w:t>)</w:t>
                            </w:r>
                            <w:r w:rsidRPr="00E96AF8">
                              <w:rPr>
                                <w:rFonts w:ascii="Arial" w:hAnsi="Arial" w:cs="Aria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D7AD146" id="Text Box 828" o:spid="_x0000_s1044" type="#_x0000_t202" style="position:absolute;left:0;text-align:left;margin-left:269.25pt;margin-top:11.4pt;width:435.65pt;height:26.2pt;z-index:-25165811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" stroked="f">
                <v:textbox>
                  <w:txbxContent>
                    <w:p w14:paraId="357EAD16" w14:textId="2ECEB09E" w:rsidR="004D608A" w:rsidRPr="001638E3" w:rsidRDefault="004D608A" w:rsidP="004D608A">
                      <w:pPr>
                        <w:ind w:left="-142"/>
                        <w:rPr>
                          <w:rFonts w:ascii="Arial" w:hAnsi="Arial" w:cs="Arial"/>
                        </w:rPr>
                      </w:pPr>
                      <w:r w:rsidRPr="00E96AF8">
                        <w:rPr>
                          <w:rFonts w:ascii="Arial" w:hAnsi="Arial" w:cs="Arial"/>
                          <w:i/>
                          <w:sz w:val="20"/>
                          <w:szCs w:val="20"/>
                        </w:rPr>
                        <w:t>Source:</w:t>
                      </w:r>
                      <w:r w:rsidRPr="00E96AF8">
                        <w:rPr>
                          <w:rFonts w:ascii="Arial" w:hAnsi="Arial" w:cs="Arial"/>
                        </w:rPr>
                        <w:t xml:space="preserve"> </w:t>
                      </w:r>
                      <w:r w:rsidRPr="00E96AF8">
                        <w:rPr>
                          <w:rFonts w:ascii="Arial" w:hAnsi="Arial" w:cs="Arial"/>
                          <w:i/>
                          <w:sz w:val="20"/>
                          <w:szCs w:val="20"/>
                        </w:rPr>
                        <w:t xml:space="preserve">Connected </w:t>
                      </w:r>
                      <w:r>
                        <w:rPr>
                          <w:rFonts w:ascii="Arial" w:hAnsi="Arial" w:cs="Arial"/>
                          <w:i/>
                          <w:sz w:val="20"/>
                          <w:szCs w:val="20"/>
                        </w:rPr>
                        <w:t>C</w:t>
                      </w:r>
                      <w:r w:rsidRPr="00E96AF8">
                        <w:rPr>
                          <w:rFonts w:ascii="Arial" w:hAnsi="Arial" w:cs="Arial"/>
                          <w:i/>
                          <w:sz w:val="20"/>
                          <w:szCs w:val="20"/>
                        </w:rPr>
                        <w:t>are - Frimley IC</w:t>
                      </w:r>
                      <w:r>
                        <w:rPr>
                          <w:rFonts w:ascii="Arial" w:hAnsi="Arial" w:cs="Arial"/>
                          <w:i/>
                          <w:sz w:val="20"/>
                          <w:szCs w:val="20"/>
                        </w:rPr>
                        <w:t>B</w:t>
                      </w:r>
                      <w:r w:rsidRPr="00E96AF8">
                        <w:rPr>
                          <w:rFonts w:ascii="Arial" w:hAnsi="Arial" w:cs="Arial"/>
                          <w:i/>
                          <w:sz w:val="20"/>
                          <w:szCs w:val="20"/>
                        </w:rPr>
                        <w:t xml:space="preserve"> Analytics Team (</w:t>
                      </w:r>
                      <w:r w:rsidR="00984537" w:rsidRPr="00E96AF8">
                        <w:rPr>
                          <w:rFonts w:ascii="Arial" w:hAnsi="Arial" w:cs="Arial"/>
                          <w:i/>
                          <w:sz w:val="20"/>
                          <w:szCs w:val="20"/>
                        </w:rPr>
                        <w:t>J</w:t>
                      </w:r>
                      <w:r w:rsidR="00984537">
                        <w:rPr>
                          <w:rFonts w:ascii="Arial" w:hAnsi="Arial" w:cs="Arial"/>
                          <w:i/>
                          <w:sz w:val="20"/>
                          <w:szCs w:val="20"/>
                        </w:rPr>
                        <w:t>une 2022</w:t>
                      </w:r>
                      <w:r w:rsidRPr="00E96AF8">
                        <w:rPr>
                          <w:rFonts w:ascii="Arial" w:hAnsi="Arial" w:cs="Arial"/>
                          <w:i/>
                          <w:sz w:val="20"/>
                          <w:szCs w:val="20"/>
                        </w:rPr>
                        <w:t>)</w:t>
                      </w:r>
                      <w:r w:rsidRPr="00E96AF8">
                        <w:rPr>
                          <w:rFonts w:ascii="Arial" w:hAnsi="Arial" w:cs="Arial"/>
                        </w:rPr>
                        <w:t xml:space="preserve"> </w:t>
                      </w:r>
                    </w:p>
                  </w:txbxContent>
                </v:textbox>
                <w10:wrap anchorx="margin"/>
              </v:shape>
            </w:pict>
          </mc:Fallback>
        </mc:AlternateContent>
      </w:r>
    </w:p>
    <w:p w14:paraId="560CE3E5" w14:textId="7F2E1C67" w:rsidR="00A43EF2" w:rsidRPr="00A43EF2" w:rsidRDefault="00A43EF2" w:rsidP="00D925F2">
      <w:pPr>
        <w:tabs>
          <w:tab w:val="left" w:pos="284"/>
        </w:tabs>
        <w:spacing w:after="0" w:line="240" w:lineRule="auto"/>
        <w:ind w:left="-426"/>
        <w:rPr>
          <w:rFonts w:ascii="Arial" w:eastAsia="Times New Roman" w:hAnsi="Arial" w:cs="Arial"/>
          <w:b/>
          <w:color w:val="4F81BD" w:themeColor="accent1"/>
          <w:sz w:val="24"/>
          <w:szCs w:val="24"/>
        </w:rPr>
      </w:pPr>
    </w:p>
    <w:p w14:paraId="478FA6E7" w14:textId="69DE657F" w:rsidR="00A43EF2" w:rsidRPr="00A43EF2" w:rsidRDefault="00A43EF2" w:rsidP="00D925F2">
      <w:pPr>
        <w:tabs>
          <w:tab w:val="left" w:pos="284"/>
        </w:tabs>
        <w:spacing w:after="0" w:line="240" w:lineRule="auto"/>
        <w:ind w:left="-426"/>
        <w:rPr>
          <w:rFonts w:ascii="Arial" w:eastAsia="Times New Roman" w:hAnsi="Arial" w:cs="Arial"/>
          <w:b/>
          <w:color w:val="4F81BD" w:themeColor="accent1"/>
          <w:sz w:val="24"/>
          <w:szCs w:val="24"/>
        </w:rPr>
      </w:pPr>
    </w:p>
    <w:p w14:paraId="6D02B62B" w14:textId="18D68291" w:rsidR="00A43EF2" w:rsidRPr="00A43EF2" w:rsidRDefault="009E0B90" w:rsidP="00D925F2">
      <w:pPr>
        <w:tabs>
          <w:tab w:val="left" w:pos="284"/>
        </w:tabs>
        <w:spacing w:after="0" w:line="240" w:lineRule="auto"/>
        <w:ind w:left="-426" w:right="9639"/>
        <w:rPr>
          <w:rFonts w:ascii="Arial" w:eastAsia="Times New Roman" w:hAnsi="Arial" w:cs="Arial"/>
          <w:b/>
          <w:color w:val="4F81BD" w:themeColor="accent1"/>
          <w:sz w:val="24"/>
          <w:szCs w:val="24"/>
        </w:rPr>
      </w:pPr>
      <w:r>
        <w:rPr>
          <w:noProof/>
        </w:rPr>
        <w:lastRenderedPageBreak/>
        <w:drawing>
          <wp:anchor distT="0" distB="0" distL="114300" distR="114300" simplePos="0" relativeHeight="251658371" behindDoc="1" locked="0" layoutInCell="1" allowOverlap="1" wp14:anchorId="5E67D5E2" wp14:editId="799D4779">
            <wp:simplePos x="0" y="0"/>
            <wp:positionH relativeFrom="column">
              <wp:posOffset>-328505</wp:posOffset>
            </wp:positionH>
            <wp:positionV relativeFrom="paragraph">
              <wp:posOffset>1076325</wp:posOffset>
            </wp:positionV>
            <wp:extent cx="3611018" cy="1318161"/>
            <wp:effectExtent l="0" t="0" r="0" b="0"/>
            <wp:wrapTight wrapText="bothSides">
              <wp:wrapPolygon edited="0">
                <wp:start x="0" y="0"/>
                <wp:lineTo x="0" y="21236"/>
                <wp:lineTo x="21425" y="21236"/>
                <wp:lineTo x="21425" y="0"/>
                <wp:lineTo x="0" y="0"/>
              </wp:wrapPolygon>
            </wp:wrapTight>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Picture 693"/>
                    <pic:cNvPicPr/>
                  </pic:nvPicPr>
                  <pic:blipFill>
                    <a:blip r:embed="rId94">
                      <a:extLst>
                        <a:ext uri="{28A0092B-C50C-407E-A947-70E740481C1C}">
                          <a14:useLocalDpi xmlns:a14="http://schemas.microsoft.com/office/drawing/2010/main" val="0"/>
                        </a:ext>
                      </a:extLst>
                    </a:blip>
                    <a:stretch>
                      <a:fillRect/>
                    </a:stretch>
                  </pic:blipFill>
                  <pic:spPr>
                    <a:xfrm>
                      <a:off x="0" y="0"/>
                      <a:ext cx="3611018" cy="1318161"/>
                    </a:xfrm>
                    <a:prstGeom prst="rect">
                      <a:avLst/>
                    </a:prstGeom>
                  </pic:spPr>
                </pic:pic>
              </a:graphicData>
            </a:graphic>
          </wp:anchor>
        </w:drawing>
      </w:r>
      <w:r w:rsidR="00EC069D" w:rsidRPr="00A43EF2">
        <w:rPr>
          <w:rFonts w:ascii="Arial" w:eastAsia="Times New Roman" w:hAnsi="Arial" w:cs="Arial"/>
          <w:b/>
          <w:i/>
          <w:noProof/>
          <w:sz w:val="28"/>
          <w:szCs w:val="28"/>
        </w:rPr>
        <mc:AlternateContent>
          <mc:Choice Requires="wps">
            <w:drawing>
              <wp:anchor distT="45720" distB="45720" distL="114300" distR="114300" simplePos="0" relativeHeight="251658266" behindDoc="1" locked="0" layoutInCell="1" allowOverlap="1" wp14:anchorId="6815EF6B" wp14:editId="2E86B6B9">
                <wp:simplePos x="0" y="0"/>
                <wp:positionH relativeFrom="margin">
                  <wp:posOffset>3480435</wp:posOffset>
                </wp:positionH>
                <wp:positionV relativeFrom="paragraph">
                  <wp:posOffset>0</wp:posOffset>
                </wp:positionV>
                <wp:extent cx="5742305" cy="304800"/>
                <wp:effectExtent l="0" t="0" r="0" b="0"/>
                <wp:wrapTight wrapText="bothSides">
                  <wp:wrapPolygon edited="0">
                    <wp:start x="0" y="0"/>
                    <wp:lineTo x="0" y="20250"/>
                    <wp:lineTo x="21497" y="20250"/>
                    <wp:lineTo x="21497" y="0"/>
                    <wp:lineTo x="0" y="0"/>
                  </wp:wrapPolygon>
                </wp:wrapTight>
                <wp:docPr id="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2305" cy="304800"/>
                        </a:xfrm>
                        <a:prstGeom prst="rect">
                          <a:avLst/>
                        </a:prstGeom>
                        <a:solidFill>
                          <a:srgbClr val="FFFFFF"/>
                        </a:solidFill>
                        <a:ln w="9525">
                          <a:noFill/>
                          <a:miter lim="800000"/>
                          <a:headEnd/>
                          <a:tailEnd/>
                        </a:ln>
                      </wps:spPr>
                      <wps:txbx>
                        <w:txbxContent>
                          <w:p w14:paraId="67F01DAB" w14:textId="37F1B4CD" w:rsidR="00A43EF2" w:rsidRPr="00FB05CA" w:rsidRDefault="00A43EF2" w:rsidP="00A43EF2">
                            <w:pPr>
                              <w:rPr>
                                <w:rFonts w:ascii="Arial" w:hAnsi="Arial" w:cs="Arial"/>
                                <w:b/>
                                <w:i/>
                                <w:sz w:val="20"/>
                                <w:szCs w:val="20"/>
                              </w:rPr>
                            </w:pPr>
                            <w:r w:rsidRPr="00FB05CA">
                              <w:rPr>
                                <w:rFonts w:ascii="Arial" w:hAnsi="Arial" w:cs="Arial"/>
                                <w:b/>
                                <w:i/>
                                <w:sz w:val="20"/>
                                <w:szCs w:val="20"/>
                              </w:rPr>
                              <w:t xml:space="preserve">Figure </w:t>
                            </w:r>
                            <w:r w:rsidR="00FB05CA">
                              <w:rPr>
                                <w:rFonts w:ascii="Arial" w:hAnsi="Arial" w:cs="Arial"/>
                                <w:b/>
                                <w:i/>
                                <w:sz w:val="20"/>
                                <w:szCs w:val="20"/>
                              </w:rPr>
                              <w:t>1</w:t>
                            </w:r>
                            <w:r w:rsidR="00153535">
                              <w:rPr>
                                <w:rFonts w:ascii="Arial" w:hAnsi="Arial" w:cs="Arial"/>
                                <w:b/>
                                <w:i/>
                                <w:sz w:val="20"/>
                                <w:szCs w:val="20"/>
                              </w:rPr>
                              <w:t>6</w:t>
                            </w:r>
                            <w:r w:rsidRPr="00FB05CA">
                              <w:rPr>
                                <w:rFonts w:ascii="Arial" w:hAnsi="Arial" w:cs="Arial"/>
                                <w:b/>
                                <w:i/>
                                <w:sz w:val="20"/>
                                <w:szCs w:val="20"/>
                              </w:rPr>
                              <w:t xml:space="preserve">: </w:t>
                            </w:r>
                            <w:r w:rsidRPr="00FB05CA">
                              <w:rPr>
                                <w:rFonts w:ascii="Arial" w:hAnsi="Arial" w:cs="Arial"/>
                                <w:b/>
                                <w:bCs/>
                                <w:i/>
                                <w:sz w:val="20"/>
                                <w:szCs w:val="20"/>
                              </w:rPr>
                              <w:t>Prevalence of overweight adults (18+) by LSOA in</w:t>
                            </w:r>
                            <w:r w:rsidRPr="00FB05CA">
                              <w:rPr>
                                <w:rFonts w:ascii="Arial" w:hAnsi="Arial" w:cs="Arial"/>
                                <w:b/>
                                <w:bCs/>
                                <w:i/>
                                <w:sz w:val="20"/>
                                <w:szCs w:val="20"/>
                                <w:lang w:val="en-US"/>
                              </w:rPr>
                              <w:t xml:space="preserve"> Slough</w:t>
                            </w:r>
                          </w:p>
                          <w:p w14:paraId="01AF0A4F" w14:textId="77777777" w:rsidR="00A43EF2" w:rsidRDefault="00A43EF2" w:rsidP="00A43EF2">
                            <w:pPr>
                              <w:rPr>
                                <w:rFonts w:cs="Arial"/>
                                <w:b/>
                                <w:i/>
                                <w:sz w:val="20"/>
                                <w:szCs w:val="20"/>
                              </w:rPr>
                            </w:pPr>
                          </w:p>
                          <w:p w14:paraId="332B1C5E" w14:textId="77777777" w:rsidR="00A43EF2" w:rsidRDefault="00A43EF2" w:rsidP="00A43EF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815EF6B" id="_x0000_s1045" type="#_x0000_t202" style="position:absolute;left:0;text-align:left;margin-left:274.05pt;margin-top:0;width:452.15pt;height:24pt;z-index:-25165821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" stroked="f">
                <v:textbox>
                  <w:txbxContent>
                    <w:p w14:paraId="67F01DAB" w14:textId="37F1B4CD" w:rsidR="00A43EF2" w:rsidRPr="00FB05CA" w:rsidRDefault="00A43EF2" w:rsidP="00A43EF2">
                      <w:pPr>
                        <w:rPr>
                          <w:rFonts w:ascii="Arial" w:hAnsi="Arial" w:cs="Arial"/>
                          <w:b/>
                          <w:i/>
                          <w:sz w:val="20"/>
                          <w:szCs w:val="20"/>
                        </w:rPr>
                      </w:pPr>
                      <w:r w:rsidRPr="00FB05CA">
                        <w:rPr>
                          <w:rFonts w:ascii="Arial" w:hAnsi="Arial" w:cs="Arial"/>
                          <w:b/>
                          <w:i/>
                          <w:sz w:val="20"/>
                          <w:szCs w:val="20"/>
                        </w:rPr>
                        <w:t xml:space="preserve">Figure </w:t>
                      </w:r>
                      <w:r w:rsidR="00FB05CA">
                        <w:rPr>
                          <w:rFonts w:ascii="Arial" w:hAnsi="Arial" w:cs="Arial"/>
                          <w:b/>
                          <w:i/>
                          <w:sz w:val="20"/>
                          <w:szCs w:val="20"/>
                        </w:rPr>
                        <w:t>1</w:t>
                      </w:r>
                      <w:r w:rsidR="00153535">
                        <w:rPr>
                          <w:rFonts w:ascii="Arial" w:hAnsi="Arial" w:cs="Arial"/>
                          <w:b/>
                          <w:i/>
                          <w:sz w:val="20"/>
                          <w:szCs w:val="20"/>
                        </w:rPr>
                        <w:t>6</w:t>
                      </w:r>
                      <w:r w:rsidRPr="00FB05CA">
                        <w:rPr>
                          <w:rFonts w:ascii="Arial" w:hAnsi="Arial" w:cs="Arial"/>
                          <w:b/>
                          <w:i/>
                          <w:sz w:val="20"/>
                          <w:szCs w:val="20"/>
                        </w:rPr>
                        <w:t xml:space="preserve">: </w:t>
                      </w:r>
                      <w:r w:rsidRPr="00FB05CA">
                        <w:rPr>
                          <w:rFonts w:ascii="Arial" w:hAnsi="Arial" w:cs="Arial"/>
                          <w:b/>
                          <w:bCs/>
                          <w:i/>
                          <w:sz w:val="20"/>
                          <w:szCs w:val="20"/>
                        </w:rPr>
                        <w:t>Prevalence of overweight adults (18+) by LSOA in</w:t>
                      </w:r>
                      <w:r w:rsidRPr="00FB05CA">
                        <w:rPr>
                          <w:rFonts w:ascii="Arial" w:hAnsi="Arial" w:cs="Arial"/>
                          <w:b/>
                          <w:bCs/>
                          <w:i/>
                          <w:sz w:val="20"/>
                          <w:szCs w:val="20"/>
                          <w:lang w:val="en-US"/>
                        </w:rPr>
                        <w:t xml:space="preserve"> Slough</w:t>
                      </w:r>
                    </w:p>
                    <w:p w14:paraId="01AF0A4F" w14:textId="77777777" w:rsidR="00A43EF2" w:rsidRDefault="00A43EF2" w:rsidP="00A43EF2">
                      <w:pPr>
                        <w:rPr>
                          <w:rFonts w:cs="Arial"/>
                          <w:b/>
                          <w:i/>
                          <w:sz w:val="20"/>
                          <w:szCs w:val="20"/>
                        </w:rPr>
                      </w:pPr>
                    </w:p>
                    <w:p w14:paraId="332B1C5E" w14:textId="77777777" w:rsidR="00A43EF2" w:rsidRDefault="00A43EF2" w:rsidP="00A43EF2"/>
                  </w:txbxContent>
                </v:textbox>
                <w10:wrap type="tight" anchorx="margin"/>
              </v:shape>
            </w:pict>
          </mc:Fallback>
        </mc:AlternateContent>
      </w:r>
      <w:r w:rsidR="00EC069D" w:rsidRPr="00A43EF2">
        <w:rPr>
          <w:rFonts w:ascii="Arial" w:eastAsia="Times New Roman" w:hAnsi="Arial" w:cs="Arial"/>
          <w:b/>
          <w:noProof/>
          <w:color w:val="4F81BD" w:themeColor="accent1"/>
          <w:sz w:val="24"/>
          <w:szCs w:val="24"/>
        </w:rPr>
        <w:drawing>
          <wp:anchor distT="0" distB="0" distL="114300" distR="114300" simplePos="0" relativeHeight="251658270" behindDoc="1" locked="0" layoutInCell="1" allowOverlap="1" wp14:anchorId="7D3F11DC" wp14:editId="7B78B6FD">
            <wp:simplePos x="0" y="0"/>
            <wp:positionH relativeFrom="column">
              <wp:posOffset>3505200</wp:posOffset>
            </wp:positionH>
            <wp:positionV relativeFrom="paragraph">
              <wp:posOffset>304800</wp:posOffset>
            </wp:positionV>
            <wp:extent cx="5966460" cy="5324475"/>
            <wp:effectExtent l="0" t="0" r="0" b="9525"/>
            <wp:wrapTight wrapText="bothSides">
              <wp:wrapPolygon edited="0">
                <wp:start x="0" y="0"/>
                <wp:lineTo x="0" y="21561"/>
                <wp:lineTo x="21517" y="21561"/>
                <wp:lineTo x="21517" y="0"/>
                <wp:lineTo x="0" y="0"/>
              </wp:wrapPolygon>
            </wp:wrapTight>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Picture 687"/>
                    <pic:cNvPicPr/>
                  </pic:nvPicPr>
                  <pic:blipFill>
                    <a:blip r:embed="rId95">
                      <a:extLst>
                        <a:ext uri="{28A0092B-C50C-407E-A947-70E740481C1C}">
                          <a14:useLocalDpi xmlns:a14="http://schemas.microsoft.com/office/drawing/2010/main" val="0"/>
                        </a:ext>
                      </a:extLst>
                    </a:blip>
                    <a:stretch>
                      <a:fillRect/>
                    </a:stretch>
                  </pic:blipFill>
                  <pic:spPr>
                    <a:xfrm>
                      <a:off x="0" y="0"/>
                      <a:ext cx="5966460" cy="5324475"/>
                    </a:xfrm>
                    <a:prstGeom prst="rect">
                      <a:avLst/>
                    </a:prstGeom>
                  </pic:spPr>
                </pic:pic>
              </a:graphicData>
            </a:graphic>
            <wp14:sizeRelH relativeFrom="margin">
              <wp14:pctWidth>0</wp14:pctWidth>
            </wp14:sizeRelH>
            <wp14:sizeRelV relativeFrom="margin">
              <wp14:pctHeight>0</wp14:pctHeight>
            </wp14:sizeRelV>
          </wp:anchor>
        </w:drawing>
      </w:r>
      <w:r w:rsidR="00EC069D">
        <w:rPr>
          <w:rFonts w:ascii="Arial" w:hAnsi="Arial" w:cs="Arial"/>
          <w:sz w:val="22"/>
          <w:szCs w:val="22"/>
        </w:rPr>
        <w:t>Figure 1</w:t>
      </w:r>
      <w:r w:rsidR="00153535">
        <w:rPr>
          <w:rFonts w:ascii="Arial" w:hAnsi="Arial" w:cs="Arial"/>
          <w:sz w:val="22"/>
          <w:szCs w:val="22"/>
        </w:rPr>
        <w:t>6</w:t>
      </w:r>
      <w:r w:rsidR="00EC069D">
        <w:rPr>
          <w:rFonts w:ascii="Arial" w:hAnsi="Arial" w:cs="Arial"/>
          <w:sz w:val="22"/>
          <w:szCs w:val="22"/>
        </w:rPr>
        <w:t xml:space="preserve"> shows the prevalence of people recorded as overweight by LSOA in Slough. This shows the highest levels of overweight people in neighbourhoods (LSOAs) within </w:t>
      </w:r>
      <w:r w:rsidR="006C276E">
        <w:rPr>
          <w:rFonts w:ascii="Arial" w:hAnsi="Arial" w:cs="Arial"/>
          <w:sz w:val="22"/>
          <w:szCs w:val="22"/>
        </w:rPr>
        <w:t>Central</w:t>
      </w:r>
      <w:r w:rsidR="00D07DA3">
        <w:rPr>
          <w:rFonts w:ascii="Arial" w:hAnsi="Arial" w:cs="Arial"/>
          <w:sz w:val="22"/>
          <w:szCs w:val="22"/>
        </w:rPr>
        <w:t xml:space="preserve">, Haymill and Lynch Hill and Chalvey wards, </w:t>
      </w:r>
      <w:r w:rsidR="00EC069D">
        <w:rPr>
          <w:rFonts w:ascii="Arial" w:hAnsi="Arial" w:cs="Arial"/>
          <w:sz w:val="22"/>
          <w:szCs w:val="22"/>
        </w:rPr>
        <w:t>The neighbourhoods with the highest prevalence rates are included below</w:t>
      </w:r>
      <w:r w:rsidR="00EA157B">
        <w:rPr>
          <w:rFonts w:ascii="Arial" w:hAnsi="Arial" w:cs="Arial"/>
          <w:sz w:val="22"/>
          <w:szCs w:val="22"/>
        </w:rPr>
        <w:t>.</w:t>
      </w:r>
    </w:p>
    <w:p w14:paraId="23CA2C66" w14:textId="77777777" w:rsidR="00D07DA3" w:rsidRDefault="00D07DA3" w:rsidP="00D925F2">
      <w:pPr>
        <w:spacing w:line="240" w:lineRule="auto"/>
        <w:ind w:left="-426" w:right="9781"/>
        <w:rPr>
          <w:rFonts w:ascii="Arial" w:hAnsi="Arial" w:cs="Arial"/>
          <w:sz w:val="22"/>
          <w:szCs w:val="22"/>
        </w:rPr>
      </w:pPr>
    </w:p>
    <w:p w14:paraId="047E2FD4" w14:textId="72F7F9AF" w:rsidR="00D07DA3" w:rsidRPr="001638E3" w:rsidRDefault="00D07DA3" w:rsidP="00D925F2">
      <w:pPr>
        <w:spacing w:line="240" w:lineRule="auto"/>
        <w:ind w:left="-426" w:right="9781"/>
        <w:rPr>
          <w:rFonts w:ascii="Arial" w:hAnsi="Arial" w:cs="Arial"/>
          <w:sz w:val="22"/>
          <w:szCs w:val="22"/>
        </w:rPr>
      </w:pPr>
      <w:r w:rsidRPr="001638E3">
        <w:rPr>
          <w:rFonts w:ascii="Arial" w:hAnsi="Arial" w:cs="Arial"/>
          <w:sz w:val="22"/>
          <w:szCs w:val="22"/>
        </w:rPr>
        <w:t>Caution should be taken with t</w:t>
      </w:r>
      <w:r>
        <w:rPr>
          <w:rFonts w:ascii="Arial" w:hAnsi="Arial" w:cs="Arial"/>
          <w:sz w:val="22"/>
          <w:szCs w:val="22"/>
        </w:rPr>
        <w:t xml:space="preserve">his </w:t>
      </w:r>
      <w:r w:rsidRPr="001638E3">
        <w:rPr>
          <w:rFonts w:ascii="Arial" w:hAnsi="Arial" w:cs="Arial"/>
          <w:sz w:val="22"/>
          <w:szCs w:val="22"/>
        </w:rPr>
        <w:t xml:space="preserve">data as </w:t>
      </w:r>
      <w:r>
        <w:rPr>
          <w:rFonts w:ascii="Arial" w:hAnsi="Arial" w:cs="Arial"/>
          <w:sz w:val="22"/>
          <w:szCs w:val="22"/>
        </w:rPr>
        <w:t xml:space="preserve">it is based on </w:t>
      </w:r>
      <w:r w:rsidRPr="001638E3">
        <w:rPr>
          <w:rFonts w:ascii="Arial" w:hAnsi="Arial" w:cs="Arial"/>
          <w:sz w:val="22"/>
          <w:szCs w:val="22"/>
        </w:rPr>
        <w:t>crude rates</w:t>
      </w:r>
      <w:r>
        <w:rPr>
          <w:rFonts w:ascii="Arial" w:hAnsi="Arial" w:cs="Arial"/>
          <w:sz w:val="22"/>
          <w:szCs w:val="22"/>
        </w:rPr>
        <w:t>, rather than age-</w:t>
      </w:r>
      <w:r w:rsidRPr="001638E3">
        <w:rPr>
          <w:rFonts w:ascii="Arial" w:hAnsi="Arial" w:cs="Arial"/>
          <w:sz w:val="22"/>
          <w:szCs w:val="22"/>
        </w:rPr>
        <w:t>standardised</w:t>
      </w:r>
      <w:r>
        <w:rPr>
          <w:rFonts w:ascii="Arial" w:hAnsi="Arial" w:cs="Arial"/>
          <w:sz w:val="22"/>
          <w:szCs w:val="22"/>
        </w:rPr>
        <w:t xml:space="preserve"> rates. Age is a factor that impacts on recorded prevalence of overweight and areas of Slough with older populations will therefore have a higher prevalence. </w:t>
      </w:r>
      <w:r w:rsidRPr="001638E3">
        <w:rPr>
          <w:rFonts w:ascii="Arial" w:hAnsi="Arial" w:cs="Arial"/>
          <w:sz w:val="22"/>
          <w:szCs w:val="22"/>
        </w:rPr>
        <w:t xml:space="preserve"> </w:t>
      </w:r>
    </w:p>
    <w:p w14:paraId="1C13900D" w14:textId="19473C88" w:rsidR="00A43EF2" w:rsidRPr="00A43EF2" w:rsidRDefault="00A43EF2" w:rsidP="00D925F2">
      <w:pPr>
        <w:tabs>
          <w:tab w:val="left" w:pos="284"/>
        </w:tabs>
        <w:spacing w:after="0" w:line="240" w:lineRule="auto"/>
        <w:ind w:left="-426"/>
        <w:rPr>
          <w:rFonts w:ascii="Arial" w:eastAsia="Times New Roman" w:hAnsi="Arial" w:cs="Arial"/>
          <w:b/>
          <w:color w:val="4F81BD" w:themeColor="accent1"/>
          <w:sz w:val="24"/>
          <w:szCs w:val="24"/>
        </w:rPr>
      </w:pPr>
    </w:p>
    <w:p w14:paraId="358A0316" w14:textId="19943D6C" w:rsidR="00A43EF2" w:rsidRPr="00A43EF2" w:rsidRDefault="00A43EF2" w:rsidP="00D925F2">
      <w:pPr>
        <w:tabs>
          <w:tab w:val="left" w:pos="284"/>
        </w:tabs>
        <w:spacing w:after="0" w:line="240" w:lineRule="auto"/>
        <w:ind w:left="-426"/>
        <w:rPr>
          <w:rFonts w:ascii="Arial" w:eastAsia="Times New Roman" w:hAnsi="Arial" w:cs="Arial"/>
          <w:b/>
          <w:color w:val="4F81BD" w:themeColor="accent1"/>
          <w:sz w:val="24"/>
          <w:szCs w:val="24"/>
        </w:rPr>
      </w:pPr>
    </w:p>
    <w:p w14:paraId="0AA53DF5" w14:textId="4A34B44B" w:rsidR="00A43EF2" w:rsidRPr="00A43EF2" w:rsidRDefault="00A43EF2" w:rsidP="00D925F2">
      <w:pPr>
        <w:tabs>
          <w:tab w:val="left" w:pos="284"/>
        </w:tabs>
        <w:spacing w:after="0" w:line="240" w:lineRule="auto"/>
        <w:ind w:left="-426"/>
        <w:rPr>
          <w:rFonts w:ascii="Arial" w:eastAsia="Times New Roman" w:hAnsi="Arial" w:cs="Arial"/>
          <w:b/>
          <w:color w:val="4F81BD" w:themeColor="accent1"/>
          <w:sz w:val="24"/>
          <w:szCs w:val="24"/>
        </w:rPr>
      </w:pPr>
    </w:p>
    <w:p w14:paraId="0046A71D" w14:textId="1D24356A" w:rsidR="00A43EF2" w:rsidRPr="00A43EF2" w:rsidRDefault="00A43EF2" w:rsidP="00D925F2">
      <w:pPr>
        <w:tabs>
          <w:tab w:val="left" w:pos="284"/>
        </w:tabs>
        <w:spacing w:after="0" w:line="240" w:lineRule="auto"/>
        <w:ind w:left="-426"/>
        <w:rPr>
          <w:rFonts w:ascii="Arial" w:eastAsia="Times New Roman" w:hAnsi="Arial" w:cs="Arial"/>
          <w:b/>
          <w:color w:val="4F81BD" w:themeColor="accent1"/>
          <w:sz w:val="24"/>
          <w:szCs w:val="24"/>
        </w:rPr>
      </w:pPr>
    </w:p>
    <w:p w14:paraId="3185C579" w14:textId="77777777" w:rsidR="00A43EF2" w:rsidRPr="00A43EF2" w:rsidRDefault="00A43EF2" w:rsidP="00D925F2">
      <w:pPr>
        <w:tabs>
          <w:tab w:val="left" w:pos="284"/>
        </w:tabs>
        <w:spacing w:after="0" w:line="240" w:lineRule="auto"/>
        <w:ind w:left="-426"/>
        <w:rPr>
          <w:rFonts w:ascii="Arial" w:eastAsia="Times New Roman" w:hAnsi="Arial" w:cs="Arial"/>
          <w:b/>
          <w:color w:val="4F81BD" w:themeColor="accent1"/>
          <w:sz w:val="24"/>
          <w:szCs w:val="24"/>
        </w:rPr>
      </w:pPr>
    </w:p>
    <w:p w14:paraId="73F586CD" w14:textId="50AFDF15" w:rsidR="00A43EF2" w:rsidRPr="00A43EF2" w:rsidRDefault="00A43EF2" w:rsidP="00D925F2">
      <w:pPr>
        <w:tabs>
          <w:tab w:val="left" w:pos="284"/>
        </w:tabs>
        <w:spacing w:after="0" w:line="240" w:lineRule="auto"/>
        <w:ind w:left="-426"/>
        <w:rPr>
          <w:rFonts w:ascii="Arial" w:eastAsia="Times New Roman" w:hAnsi="Arial" w:cs="Arial"/>
          <w:b/>
          <w:color w:val="4F81BD" w:themeColor="accent1"/>
          <w:sz w:val="24"/>
          <w:szCs w:val="24"/>
        </w:rPr>
      </w:pPr>
    </w:p>
    <w:p w14:paraId="2D415884" w14:textId="1CFC501C" w:rsidR="00A43EF2" w:rsidRPr="00A43EF2" w:rsidRDefault="00A43EF2" w:rsidP="00D925F2">
      <w:pPr>
        <w:tabs>
          <w:tab w:val="left" w:pos="284"/>
        </w:tabs>
        <w:spacing w:after="0" w:line="240" w:lineRule="auto"/>
        <w:ind w:left="-426"/>
        <w:rPr>
          <w:rFonts w:ascii="Arial" w:eastAsia="Times New Roman" w:hAnsi="Arial" w:cs="Arial"/>
          <w:b/>
          <w:color w:val="4F81BD" w:themeColor="accent1"/>
          <w:sz w:val="24"/>
          <w:szCs w:val="24"/>
        </w:rPr>
      </w:pPr>
    </w:p>
    <w:p w14:paraId="3EED851D" w14:textId="50B86EC6" w:rsidR="00A43EF2" w:rsidRPr="00A43EF2" w:rsidRDefault="00A43EF2" w:rsidP="00D925F2">
      <w:pPr>
        <w:tabs>
          <w:tab w:val="left" w:pos="284"/>
        </w:tabs>
        <w:spacing w:after="0" w:line="240" w:lineRule="auto"/>
        <w:ind w:left="-426"/>
        <w:rPr>
          <w:rFonts w:ascii="Arial" w:eastAsia="Times New Roman" w:hAnsi="Arial" w:cs="Arial"/>
          <w:b/>
          <w:color w:val="4F81BD" w:themeColor="accent1"/>
          <w:sz w:val="24"/>
          <w:szCs w:val="24"/>
        </w:rPr>
      </w:pPr>
    </w:p>
    <w:p w14:paraId="3918761D" w14:textId="29882E13" w:rsidR="00A43EF2" w:rsidRPr="00A43EF2" w:rsidRDefault="00A43EF2" w:rsidP="00D925F2">
      <w:pPr>
        <w:tabs>
          <w:tab w:val="left" w:pos="284"/>
        </w:tabs>
        <w:spacing w:after="0" w:line="240" w:lineRule="auto"/>
        <w:ind w:left="-426"/>
        <w:rPr>
          <w:rFonts w:ascii="Arial" w:eastAsia="Times New Roman" w:hAnsi="Arial" w:cs="Arial"/>
          <w:b/>
          <w:color w:val="4F81BD" w:themeColor="accent1"/>
          <w:sz w:val="24"/>
          <w:szCs w:val="24"/>
        </w:rPr>
      </w:pPr>
    </w:p>
    <w:p w14:paraId="7A78026F" w14:textId="6D678FC1" w:rsidR="00A43EF2" w:rsidRPr="00A43EF2" w:rsidRDefault="00A43EF2" w:rsidP="00D925F2">
      <w:pPr>
        <w:tabs>
          <w:tab w:val="left" w:pos="284"/>
        </w:tabs>
        <w:spacing w:after="0" w:line="240" w:lineRule="auto"/>
        <w:ind w:left="-426"/>
        <w:rPr>
          <w:rFonts w:ascii="Arial" w:eastAsia="Times New Roman" w:hAnsi="Arial" w:cs="Arial"/>
          <w:b/>
          <w:color w:val="4F81BD" w:themeColor="accent1"/>
          <w:sz w:val="24"/>
          <w:szCs w:val="24"/>
        </w:rPr>
      </w:pPr>
    </w:p>
    <w:p w14:paraId="69025C99" w14:textId="0491AECE" w:rsidR="00A43EF2" w:rsidRPr="00A43EF2" w:rsidRDefault="00A43EF2" w:rsidP="00D925F2">
      <w:pPr>
        <w:tabs>
          <w:tab w:val="left" w:pos="284"/>
        </w:tabs>
        <w:spacing w:after="0" w:line="240" w:lineRule="auto"/>
        <w:ind w:left="-426"/>
        <w:rPr>
          <w:rFonts w:ascii="Arial" w:eastAsia="Times New Roman" w:hAnsi="Arial" w:cs="Arial"/>
          <w:b/>
          <w:color w:val="4F81BD" w:themeColor="accent1"/>
          <w:sz w:val="24"/>
          <w:szCs w:val="24"/>
        </w:rPr>
      </w:pPr>
    </w:p>
    <w:p w14:paraId="1AA75897" w14:textId="367204E8" w:rsidR="00A43EF2" w:rsidRPr="00A43EF2" w:rsidRDefault="00EA157B" w:rsidP="00D925F2">
      <w:pPr>
        <w:tabs>
          <w:tab w:val="left" w:pos="284"/>
        </w:tabs>
        <w:spacing w:after="0" w:line="240" w:lineRule="auto"/>
        <w:ind w:left="-426"/>
        <w:rPr>
          <w:rFonts w:ascii="Arial" w:eastAsia="Times New Roman" w:hAnsi="Arial" w:cs="Arial"/>
          <w:b/>
          <w:color w:val="4F81BD" w:themeColor="accent1"/>
          <w:sz w:val="24"/>
          <w:szCs w:val="24"/>
        </w:rPr>
      </w:pPr>
      <w:r w:rsidRPr="00A43EF2">
        <w:rPr>
          <w:rFonts w:ascii="Arial" w:eastAsia="Times New Roman" w:hAnsi="Arial" w:cs="Arial"/>
          <w:b/>
          <w:i/>
          <w:noProof/>
          <w:sz w:val="20"/>
          <w:szCs w:val="20"/>
        </w:rPr>
        <mc:AlternateContent>
          <mc:Choice Requires="wps">
            <w:drawing>
              <wp:anchor distT="45720" distB="45720" distL="114300" distR="114300" simplePos="0" relativeHeight="251658370" behindDoc="1" locked="0" layoutInCell="1" allowOverlap="1" wp14:anchorId="2DFBD6EA" wp14:editId="23DE216A">
                <wp:simplePos x="0" y="0"/>
                <wp:positionH relativeFrom="margin">
                  <wp:posOffset>3514725</wp:posOffset>
                </wp:positionH>
                <wp:positionV relativeFrom="paragraph">
                  <wp:posOffset>86995</wp:posOffset>
                </wp:positionV>
                <wp:extent cx="5532755" cy="332509"/>
                <wp:effectExtent l="0" t="0" r="0" b="0"/>
                <wp:wrapNone/>
                <wp:docPr id="830" name="Text Box 8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2755" cy="332509"/>
                        </a:xfrm>
                        <a:prstGeom prst="rect">
                          <a:avLst/>
                        </a:prstGeom>
                        <a:solidFill>
                          <a:srgbClr val="FFFFFF"/>
                        </a:solidFill>
                        <a:ln w="9525">
                          <a:noFill/>
                          <a:miter lim="800000"/>
                          <a:headEnd/>
                          <a:tailEnd/>
                        </a:ln>
                      </wps:spPr>
                      <wps:txbx>
                        <w:txbxContent>
                          <w:p w14:paraId="4C739B94" w14:textId="7C3C66B8" w:rsidR="00EC069D" w:rsidRPr="001638E3" w:rsidRDefault="00EC069D" w:rsidP="00EC069D">
                            <w:pPr>
                              <w:ind w:left="-142"/>
                              <w:rPr>
                                <w:rFonts w:ascii="Arial" w:hAnsi="Arial" w:cs="Arial"/>
                              </w:rPr>
                            </w:pPr>
                            <w:r w:rsidRPr="00E96AF8">
                              <w:rPr>
                                <w:rFonts w:ascii="Arial" w:hAnsi="Arial" w:cs="Arial"/>
                                <w:i/>
                                <w:sz w:val="20"/>
                                <w:szCs w:val="20"/>
                              </w:rPr>
                              <w:t>Source:</w:t>
                            </w:r>
                            <w:r w:rsidRPr="00E96AF8">
                              <w:rPr>
                                <w:rFonts w:ascii="Arial" w:hAnsi="Arial" w:cs="Arial"/>
                              </w:rPr>
                              <w:t xml:space="preserve"> </w:t>
                            </w:r>
                            <w:r w:rsidRPr="00E96AF8">
                              <w:rPr>
                                <w:rFonts w:ascii="Arial" w:hAnsi="Arial" w:cs="Arial"/>
                                <w:i/>
                                <w:sz w:val="20"/>
                                <w:szCs w:val="20"/>
                              </w:rPr>
                              <w:t xml:space="preserve">Connected </w:t>
                            </w:r>
                            <w:r>
                              <w:rPr>
                                <w:rFonts w:ascii="Arial" w:hAnsi="Arial" w:cs="Arial"/>
                                <w:i/>
                                <w:sz w:val="20"/>
                                <w:szCs w:val="20"/>
                              </w:rPr>
                              <w:t>C</w:t>
                            </w:r>
                            <w:r w:rsidRPr="00E96AF8">
                              <w:rPr>
                                <w:rFonts w:ascii="Arial" w:hAnsi="Arial" w:cs="Arial"/>
                                <w:i/>
                                <w:sz w:val="20"/>
                                <w:szCs w:val="20"/>
                              </w:rPr>
                              <w:t>are - Frimley IC</w:t>
                            </w:r>
                            <w:r>
                              <w:rPr>
                                <w:rFonts w:ascii="Arial" w:hAnsi="Arial" w:cs="Arial"/>
                                <w:i/>
                                <w:sz w:val="20"/>
                                <w:szCs w:val="20"/>
                              </w:rPr>
                              <w:t>B</w:t>
                            </w:r>
                            <w:r w:rsidRPr="00E96AF8">
                              <w:rPr>
                                <w:rFonts w:ascii="Arial" w:hAnsi="Arial" w:cs="Arial"/>
                                <w:i/>
                                <w:sz w:val="20"/>
                                <w:szCs w:val="20"/>
                              </w:rPr>
                              <w:t xml:space="preserve"> Analytics Team (</w:t>
                            </w:r>
                            <w:r w:rsidR="00984537" w:rsidRPr="00E96AF8">
                              <w:rPr>
                                <w:rFonts w:ascii="Arial" w:hAnsi="Arial" w:cs="Arial"/>
                                <w:i/>
                                <w:sz w:val="20"/>
                                <w:szCs w:val="20"/>
                              </w:rPr>
                              <w:t>J</w:t>
                            </w:r>
                            <w:r w:rsidR="00984537">
                              <w:rPr>
                                <w:rFonts w:ascii="Arial" w:hAnsi="Arial" w:cs="Arial"/>
                                <w:i/>
                                <w:sz w:val="20"/>
                                <w:szCs w:val="20"/>
                              </w:rPr>
                              <w:t>une 2022</w:t>
                            </w:r>
                            <w:r w:rsidRPr="00E96AF8">
                              <w:rPr>
                                <w:rFonts w:ascii="Arial" w:hAnsi="Arial" w:cs="Arial"/>
                                <w:i/>
                                <w:sz w:val="20"/>
                                <w:szCs w:val="20"/>
                              </w:rPr>
                              <w:t>)</w:t>
                            </w:r>
                            <w:r w:rsidRPr="00E96AF8">
                              <w:rPr>
                                <w:rFonts w:ascii="Arial" w:hAnsi="Arial" w:cs="Aria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DFBD6EA" id="Text Box 830" o:spid="_x0000_s1046" type="#_x0000_t202" style="position:absolute;left:0;text-align:left;margin-left:276.75pt;margin-top:6.85pt;width:435.65pt;height:26.2pt;z-index:-25165811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" stroked="f">
                <v:textbox>
                  <w:txbxContent>
                    <w:p w14:paraId="4C739B94" w14:textId="7C3C66B8" w:rsidR="00EC069D" w:rsidRPr="001638E3" w:rsidRDefault="00EC069D" w:rsidP="00EC069D">
                      <w:pPr>
                        <w:ind w:left="-142"/>
                        <w:rPr>
                          <w:rFonts w:ascii="Arial" w:hAnsi="Arial" w:cs="Arial"/>
                        </w:rPr>
                      </w:pPr>
                      <w:r w:rsidRPr="00E96AF8">
                        <w:rPr>
                          <w:rFonts w:ascii="Arial" w:hAnsi="Arial" w:cs="Arial"/>
                          <w:i/>
                          <w:sz w:val="20"/>
                          <w:szCs w:val="20"/>
                        </w:rPr>
                        <w:t>Source:</w:t>
                      </w:r>
                      <w:r w:rsidRPr="00E96AF8">
                        <w:rPr>
                          <w:rFonts w:ascii="Arial" w:hAnsi="Arial" w:cs="Arial"/>
                        </w:rPr>
                        <w:t xml:space="preserve"> </w:t>
                      </w:r>
                      <w:r w:rsidRPr="00E96AF8">
                        <w:rPr>
                          <w:rFonts w:ascii="Arial" w:hAnsi="Arial" w:cs="Arial"/>
                          <w:i/>
                          <w:sz w:val="20"/>
                          <w:szCs w:val="20"/>
                        </w:rPr>
                        <w:t xml:space="preserve">Connected </w:t>
                      </w:r>
                      <w:r>
                        <w:rPr>
                          <w:rFonts w:ascii="Arial" w:hAnsi="Arial" w:cs="Arial"/>
                          <w:i/>
                          <w:sz w:val="20"/>
                          <w:szCs w:val="20"/>
                        </w:rPr>
                        <w:t>C</w:t>
                      </w:r>
                      <w:r w:rsidRPr="00E96AF8">
                        <w:rPr>
                          <w:rFonts w:ascii="Arial" w:hAnsi="Arial" w:cs="Arial"/>
                          <w:i/>
                          <w:sz w:val="20"/>
                          <w:szCs w:val="20"/>
                        </w:rPr>
                        <w:t>are - Frimley IC</w:t>
                      </w:r>
                      <w:r>
                        <w:rPr>
                          <w:rFonts w:ascii="Arial" w:hAnsi="Arial" w:cs="Arial"/>
                          <w:i/>
                          <w:sz w:val="20"/>
                          <w:szCs w:val="20"/>
                        </w:rPr>
                        <w:t>B</w:t>
                      </w:r>
                      <w:r w:rsidRPr="00E96AF8">
                        <w:rPr>
                          <w:rFonts w:ascii="Arial" w:hAnsi="Arial" w:cs="Arial"/>
                          <w:i/>
                          <w:sz w:val="20"/>
                          <w:szCs w:val="20"/>
                        </w:rPr>
                        <w:t xml:space="preserve"> Analytics Team (</w:t>
                      </w:r>
                      <w:r w:rsidR="00984537" w:rsidRPr="00E96AF8">
                        <w:rPr>
                          <w:rFonts w:ascii="Arial" w:hAnsi="Arial" w:cs="Arial"/>
                          <w:i/>
                          <w:sz w:val="20"/>
                          <w:szCs w:val="20"/>
                        </w:rPr>
                        <w:t>J</w:t>
                      </w:r>
                      <w:r w:rsidR="00984537">
                        <w:rPr>
                          <w:rFonts w:ascii="Arial" w:hAnsi="Arial" w:cs="Arial"/>
                          <w:i/>
                          <w:sz w:val="20"/>
                          <w:szCs w:val="20"/>
                        </w:rPr>
                        <w:t>une 2022</w:t>
                      </w:r>
                      <w:r w:rsidRPr="00E96AF8">
                        <w:rPr>
                          <w:rFonts w:ascii="Arial" w:hAnsi="Arial" w:cs="Arial"/>
                          <w:i/>
                          <w:sz w:val="20"/>
                          <w:szCs w:val="20"/>
                        </w:rPr>
                        <w:t>)</w:t>
                      </w:r>
                      <w:r w:rsidRPr="00E96AF8">
                        <w:rPr>
                          <w:rFonts w:ascii="Arial" w:hAnsi="Arial" w:cs="Arial"/>
                        </w:rPr>
                        <w:t xml:space="preserve"> </w:t>
                      </w:r>
                    </w:p>
                  </w:txbxContent>
                </v:textbox>
                <w10:wrap anchorx="margin"/>
              </v:shape>
            </w:pict>
          </mc:Fallback>
        </mc:AlternateContent>
      </w:r>
    </w:p>
    <w:p w14:paraId="20FE47C3" w14:textId="7612A086" w:rsidR="00A43EF2" w:rsidRPr="00A43EF2" w:rsidRDefault="00A43EF2" w:rsidP="00D925F2">
      <w:pPr>
        <w:tabs>
          <w:tab w:val="left" w:pos="284"/>
        </w:tabs>
        <w:spacing w:after="0" w:line="240" w:lineRule="auto"/>
        <w:ind w:left="-426"/>
        <w:rPr>
          <w:rFonts w:ascii="Arial" w:eastAsia="Times New Roman" w:hAnsi="Arial" w:cs="Arial"/>
          <w:b/>
          <w:color w:val="4F81BD" w:themeColor="accent1"/>
          <w:sz w:val="24"/>
          <w:szCs w:val="24"/>
        </w:rPr>
      </w:pPr>
    </w:p>
    <w:p w14:paraId="5613D270" w14:textId="10FD92E1" w:rsidR="00A43EF2" w:rsidRPr="00A43EF2" w:rsidRDefault="00A43EF2" w:rsidP="00D925F2">
      <w:pPr>
        <w:tabs>
          <w:tab w:val="left" w:pos="284"/>
        </w:tabs>
        <w:spacing w:after="0" w:line="240" w:lineRule="auto"/>
        <w:ind w:left="-426"/>
        <w:rPr>
          <w:rFonts w:ascii="Arial" w:eastAsia="Times New Roman" w:hAnsi="Arial" w:cs="Arial"/>
          <w:b/>
          <w:color w:val="4F81BD" w:themeColor="accent1"/>
          <w:sz w:val="24"/>
          <w:szCs w:val="24"/>
        </w:rPr>
      </w:pPr>
    </w:p>
    <w:p w14:paraId="517D0148" w14:textId="7FBF749F" w:rsidR="00A43EF2" w:rsidRPr="00A43EF2" w:rsidRDefault="00A43EF2" w:rsidP="00D925F2">
      <w:pPr>
        <w:tabs>
          <w:tab w:val="left" w:pos="284"/>
        </w:tabs>
        <w:spacing w:after="0" w:line="240" w:lineRule="auto"/>
        <w:ind w:left="-426"/>
        <w:rPr>
          <w:rFonts w:ascii="Arial" w:eastAsia="Times New Roman" w:hAnsi="Arial" w:cs="Arial"/>
          <w:b/>
          <w:color w:val="4F81BD" w:themeColor="accent1"/>
          <w:sz w:val="24"/>
          <w:szCs w:val="24"/>
        </w:rPr>
      </w:pPr>
    </w:p>
    <w:p w14:paraId="3AB0D4DD" w14:textId="72E96853" w:rsidR="004C4536" w:rsidRDefault="004C4536" w:rsidP="00D925F2">
      <w:pPr>
        <w:tabs>
          <w:tab w:val="left" w:pos="284"/>
        </w:tabs>
        <w:spacing w:after="0" w:line="240" w:lineRule="auto"/>
        <w:ind w:left="-426" w:right="8647"/>
        <w:rPr>
          <w:rFonts w:ascii="Arial" w:hAnsi="Arial" w:cs="Arial"/>
          <w:sz w:val="22"/>
          <w:szCs w:val="22"/>
        </w:rPr>
      </w:pPr>
      <w:r w:rsidRPr="00A43EF2">
        <w:rPr>
          <w:rFonts w:ascii="Arial" w:eastAsia="Times New Roman" w:hAnsi="Arial" w:cs="Arial"/>
          <w:b/>
          <w:noProof/>
          <w:color w:val="4F81BD" w:themeColor="accent1"/>
          <w:sz w:val="24"/>
          <w:szCs w:val="24"/>
        </w:rPr>
        <w:lastRenderedPageBreak/>
        <w:drawing>
          <wp:anchor distT="0" distB="0" distL="114300" distR="114300" simplePos="0" relativeHeight="251658271" behindDoc="1" locked="0" layoutInCell="1" allowOverlap="1" wp14:anchorId="5EB49021" wp14:editId="26A8A1F5">
            <wp:simplePos x="0" y="0"/>
            <wp:positionH relativeFrom="column">
              <wp:posOffset>3154045</wp:posOffset>
            </wp:positionH>
            <wp:positionV relativeFrom="paragraph">
              <wp:posOffset>283210</wp:posOffset>
            </wp:positionV>
            <wp:extent cx="6316980" cy="5383530"/>
            <wp:effectExtent l="0" t="0" r="7620" b="7620"/>
            <wp:wrapTight wrapText="bothSides">
              <wp:wrapPolygon edited="0">
                <wp:start x="0" y="0"/>
                <wp:lineTo x="0" y="21554"/>
                <wp:lineTo x="21561" y="21554"/>
                <wp:lineTo x="21561" y="0"/>
                <wp:lineTo x="0" y="0"/>
              </wp:wrapPolygon>
            </wp:wrapTight>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Picture 688"/>
                    <pic:cNvPicPr/>
                  </pic:nvPicPr>
                  <pic:blipFill>
                    <a:blip r:embed="rId96">
                      <a:extLst>
                        <a:ext uri="{28A0092B-C50C-407E-A947-70E740481C1C}">
                          <a14:useLocalDpi xmlns:a14="http://schemas.microsoft.com/office/drawing/2010/main" val="0"/>
                        </a:ext>
                      </a:extLst>
                    </a:blip>
                    <a:stretch>
                      <a:fillRect/>
                    </a:stretch>
                  </pic:blipFill>
                  <pic:spPr>
                    <a:xfrm>
                      <a:off x="0" y="0"/>
                      <a:ext cx="6316980" cy="5383530"/>
                    </a:xfrm>
                    <a:prstGeom prst="rect">
                      <a:avLst/>
                    </a:prstGeom>
                  </pic:spPr>
                </pic:pic>
              </a:graphicData>
            </a:graphic>
            <wp14:sizeRelH relativeFrom="margin">
              <wp14:pctWidth>0</wp14:pctWidth>
            </wp14:sizeRelH>
            <wp14:sizeRelV relativeFrom="margin">
              <wp14:pctHeight>0</wp14:pctHeight>
            </wp14:sizeRelV>
          </wp:anchor>
        </w:drawing>
      </w:r>
      <w:r w:rsidR="00BA15A1" w:rsidRPr="00A43EF2">
        <w:rPr>
          <w:rFonts w:ascii="Arial" w:eastAsia="Times New Roman" w:hAnsi="Arial" w:cs="Arial"/>
          <w:b/>
          <w:i/>
          <w:noProof/>
          <w:sz w:val="28"/>
          <w:szCs w:val="28"/>
        </w:rPr>
        <mc:AlternateContent>
          <mc:Choice Requires="wps">
            <w:drawing>
              <wp:anchor distT="45720" distB="45720" distL="114300" distR="114300" simplePos="0" relativeHeight="251658373" behindDoc="1" locked="0" layoutInCell="1" allowOverlap="1" wp14:anchorId="19A06FA9" wp14:editId="286EBC8C">
                <wp:simplePos x="0" y="0"/>
                <wp:positionH relativeFrom="margin">
                  <wp:posOffset>3852545</wp:posOffset>
                </wp:positionH>
                <wp:positionV relativeFrom="paragraph">
                  <wp:posOffset>9525</wp:posOffset>
                </wp:positionV>
                <wp:extent cx="5742305" cy="304800"/>
                <wp:effectExtent l="0" t="0" r="0" b="0"/>
                <wp:wrapTight wrapText="bothSides">
                  <wp:wrapPolygon edited="0">
                    <wp:start x="215" y="0"/>
                    <wp:lineTo x="215" y="20250"/>
                    <wp:lineTo x="21354" y="20250"/>
                    <wp:lineTo x="21354" y="0"/>
                    <wp:lineTo x="215" y="0"/>
                  </wp:wrapPolygon>
                </wp:wrapTight>
                <wp:docPr id="8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2305" cy="304800"/>
                        </a:xfrm>
                        <a:prstGeom prst="rect">
                          <a:avLst/>
                        </a:prstGeom>
                        <a:noFill/>
                        <a:ln w="9525">
                          <a:noFill/>
                          <a:miter lim="800000"/>
                          <a:headEnd/>
                          <a:tailEnd/>
                        </a:ln>
                      </wps:spPr>
                      <wps:txbx>
                        <w:txbxContent>
                          <w:p w14:paraId="33CE4840" w14:textId="5A2E6D65" w:rsidR="00EA157B" w:rsidRPr="00FB05CA" w:rsidRDefault="00EA157B" w:rsidP="00EA157B">
                            <w:pPr>
                              <w:rPr>
                                <w:rFonts w:ascii="Arial" w:hAnsi="Arial" w:cs="Arial"/>
                                <w:b/>
                                <w:i/>
                                <w:sz w:val="20"/>
                                <w:szCs w:val="20"/>
                              </w:rPr>
                            </w:pPr>
                            <w:r w:rsidRPr="00FB05CA">
                              <w:rPr>
                                <w:rFonts w:ascii="Arial" w:hAnsi="Arial" w:cs="Arial"/>
                                <w:b/>
                                <w:i/>
                                <w:sz w:val="20"/>
                                <w:szCs w:val="20"/>
                              </w:rPr>
                              <w:t xml:space="preserve">Figure </w:t>
                            </w:r>
                            <w:r>
                              <w:rPr>
                                <w:rFonts w:ascii="Arial" w:hAnsi="Arial" w:cs="Arial"/>
                                <w:b/>
                                <w:i/>
                                <w:sz w:val="20"/>
                                <w:szCs w:val="20"/>
                              </w:rPr>
                              <w:t>1</w:t>
                            </w:r>
                            <w:r w:rsidR="00153535">
                              <w:rPr>
                                <w:rFonts w:ascii="Arial" w:hAnsi="Arial" w:cs="Arial"/>
                                <w:b/>
                                <w:i/>
                                <w:sz w:val="20"/>
                                <w:szCs w:val="20"/>
                              </w:rPr>
                              <w:t>7</w:t>
                            </w:r>
                            <w:r w:rsidRPr="00FB05CA">
                              <w:rPr>
                                <w:rFonts w:ascii="Arial" w:hAnsi="Arial" w:cs="Arial"/>
                                <w:b/>
                                <w:i/>
                                <w:sz w:val="20"/>
                                <w:szCs w:val="20"/>
                              </w:rPr>
                              <w:t xml:space="preserve">: </w:t>
                            </w:r>
                            <w:r w:rsidRPr="00FB05CA">
                              <w:rPr>
                                <w:rFonts w:ascii="Arial" w:hAnsi="Arial" w:cs="Arial"/>
                                <w:b/>
                                <w:bCs/>
                                <w:i/>
                                <w:sz w:val="20"/>
                                <w:szCs w:val="20"/>
                              </w:rPr>
                              <w:t>Prevalence of overweight adults (18+) by LSOA in</w:t>
                            </w:r>
                            <w:r w:rsidRPr="00FB05CA">
                              <w:rPr>
                                <w:rFonts w:ascii="Arial" w:hAnsi="Arial" w:cs="Arial"/>
                                <w:b/>
                                <w:bCs/>
                                <w:i/>
                                <w:sz w:val="20"/>
                                <w:szCs w:val="20"/>
                                <w:lang w:val="en-US"/>
                              </w:rPr>
                              <w:t xml:space="preserve"> </w:t>
                            </w:r>
                            <w:r>
                              <w:rPr>
                                <w:rFonts w:ascii="Arial" w:hAnsi="Arial" w:cs="Arial"/>
                                <w:b/>
                                <w:bCs/>
                                <w:i/>
                                <w:sz w:val="20"/>
                                <w:szCs w:val="20"/>
                                <w:lang w:val="en-US"/>
                              </w:rPr>
                              <w:t>RBWM</w:t>
                            </w:r>
                          </w:p>
                          <w:p w14:paraId="0BB69D11" w14:textId="77777777" w:rsidR="00EA157B" w:rsidRDefault="00EA157B" w:rsidP="00EA157B">
                            <w:pPr>
                              <w:rPr>
                                <w:rFonts w:cs="Arial"/>
                                <w:b/>
                                <w:i/>
                                <w:sz w:val="20"/>
                                <w:szCs w:val="20"/>
                              </w:rPr>
                            </w:pPr>
                          </w:p>
                          <w:p w14:paraId="77B4492C" w14:textId="77777777" w:rsidR="00EA157B" w:rsidRDefault="00EA157B" w:rsidP="00EA157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9A06FA9" id="_x0000_s1047" type="#_x0000_t202" style="position:absolute;left:0;text-align:left;margin-left:303.35pt;margin-top:.75pt;width:452.15pt;height:24pt;z-index:-25165810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" filled="f" stroked="f">
                <v:textbox>
                  <w:txbxContent>
                    <w:p w14:paraId="33CE4840" w14:textId="5A2E6D65" w:rsidR="00EA157B" w:rsidRPr="00FB05CA" w:rsidRDefault="00EA157B" w:rsidP="00EA157B">
                      <w:pPr>
                        <w:rPr>
                          <w:rFonts w:ascii="Arial" w:hAnsi="Arial" w:cs="Arial"/>
                          <w:b/>
                          <w:i/>
                          <w:sz w:val="20"/>
                          <w:szCs w:val="20"/>
                        </w:rPr>
                      </w:pPr>
                      <w:r w:rsidRPr="00FB05CA">
                        <w:rPr>
                          <w:rFonts w:ascii="Arial" w:hAnsi="Arial" w:cs="Arial"/>
                          <w:b/>
                          <w:i/>
                          <w:sz w:val="20"/>
                          <w:szCs w:val="20"/>
                        </w:rPr>
                        <w:t xml:space="preserve">Figure </w:t>
                      </w:r>
                      <w:r>
                        <w:rPr>
                          <w:rFonts w:ascii="Arial" w:hAnsi="Arial" w:cs="Arial"/>
                          <w:b/>
                          <w:i/>
                          <w:sz w:val="20"/>
                          <w:szCs w:val="20"/>
                        </w:rPr>
                        <w:t>1</w:t>
                      </w:r>
                      <w:r w:rsidR="00153535">
                        <w:rPr>
                          <w:rFonts w:ascii="Arial" w:hAnsi="Arial" w:cs="Arial"/>
                          <w:b/>
                          <w:i/>
                          <w:sz w:val="20"/>
                          <w:szCs w:val="20"/>
                        </w:rPr>
                        <w:t>7</w:t>
                      </w:r>
                      <w:r w:rsidRPr="00FB05CA">
                        <w:rPr>
                          <w:rFonts w:ascii="Arial" w:hAnsi="Arial" w:cs="Arial"/>
                          <w:b/>
                          <w:i/>
                          <w:sz w:val="20"/>
                          <w:szCs w:val="20"/>
                        </w:rPr>
                        <w:t xml:space="preserve">: </w:t>
                      </w:r>
                      <w:r w:rsidRPr="00FB05CA">
                        <w:rPr>
                          <w:rFonts w:ascii="Arial" w:hAnsi="Arial" w:cs="Arial"/>
                          <w:b/>
                          <w:bCs/>
                          <w:i/>
                          <w:sz w:val="20"/>
                          <w:szCs w:val="20"/>
                        </w:rPr>
                        <w:t>Prevalence of overweight adults (18+) by LSOA in</w:t>
                      </w:r>
                      <w:r w:rsidRPr="00FB05CA">
                        <w:rPr>
                          <w:rFonts w:ascii="Arial" w:hAnsi="Arial" w:cs="Arial"/>
                          <w:b/>
                          <w:bCs/>
                          <w:i/>
                          <w:sz w:val="20"/>
                          <w:szCs w:val="20"/>
                          <w:lang w:val="en-US"/>
                        </w:rPr>
                        <w:t xml:space="preserve"> </w:t>
                      </w:r>
                      <w:r>
                        <w:rPr>
                          <w:rFonts w:ascii="Arial" w:hAnsi="Arial" w:cs="Arial"/>
                          <w:b/>
                          <w:bCs/>
                          <w:i/>
                          <w:sz w:val="20"/>
                          <w:szCs w:val="20"/>
                          <w:lang w:val="en-US"/>
                        </w:rPr>
                        <w:t>RBWM</w:t>
                      </w:r>
                    </w:p>
                    <w:p w14:paraId="0BB69D11" w14:textId="77777777" w:rsidR="00EA157B" w:rsidRDefault="00EA157B" w:rsidP="00EA157B">
                      <w:pPr>
                        <w:rPr>
                          <w:rFonts w:cs="Arial"/>
                          <w:b/>
                          <w:i/>
                          <w:sz w:val="20"/>
                          <w:szCs w:val="20"/>
                        </w:rPr>
                      </w:pPr>
                    </w:p>
                    <w:p w14:paraId="77B4492C" w14:textId="77777777" w:rsidR="00EA157B" w:rsidRDefault="00EA157B" w:rsidP="00EA157B"/>
                  </w:txbxContent>
                </v:textbox>
                <w10:wrap type="tight" anchorx="margin"/>
              </v:shape>
            </w:pict>
          </mc:Fallback>
        </mc:AlternateContent>
      </w:r>
      <w:r w:rsidR="00205D6D">
        <w:rPr>
          <w:noProof/>
        </w:rPr>
        <w:drawing>
          <wp:anchor distT="0" distB="0" distL="114300" distR="114300" simplePos="0" relativeHeight="251658372" behindDoc="1" locked="0" layoutInCell="1" allowOverlap="1" wp14:anchorId="30820E31" wp14:editId="083588E5">
            <wp:simplePos x="0" y="0"/>
            <wp:positionH relativeFrom="column">
              <wp:posOffset>-310515</wp:posOffset>
            </wp:positionH>
            <wp:positionV relativeFrom="paragraph">
              <wp:posOffset>1033145</wp:posOffset>
            </wp:positionV>
            <wp:extent cx="3587750" cy="798195"/>
            <wp:effectExtent l="0" t="0" r="0" b="1905"/>
            <wp:wrapTight wrapText="bothSides">
              <wp:wrapPolygon edited="0">
                <wp:start x="0" y="0"/>
                <wp:lineTo x="0" y="21136"/>
                <wp:lineTo x="21447" y="21136"/>
                <wp:lineTo x="21447" y="0"/>
                <wp:lineTo x="0" y="0"/>
              </wp:wrapPolygon>
            </wp:wrapTight>
            <wp:docPr id="832"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Picture 694"/>
                    <pic:cNvPicPr/>
                  </pic:nvPicPr>
                  <pic:blipFill>
                    <a:blip r:embed="rId97">
                      <a:extLst>
                        <a:ext uri="{28A0092B-C50C-407E-A947-70E740481C1C}">
                          <a14:useLocalDpi xmlns:a14="http://schemas.microsoft.com/office/drawing/2010/main" val="0"/>
                        </a:ext>
                      </a:extLst>
                    </a:blip>
                    <a:stretch>
                      <a:fillRect/>
                    </a:stretch>
                  </pic:blipFill>
                  <pic:spPr>
                    <a:xfrm>
                      <a:off x="0" y="0"/>
                      <a:ext cx="3587750" cy="798195"/>
                    </a:xfrm>
                    <a:prstGeom prst="rect">
                      <a:avLst/>
                    </a:prstGeom>
                  </pic:spPr>
                </pic:pic>
              </a:graphicData>
            </a:graphic>
          </wp:anchor>
        </w:drawing>
      </w:r>
      <w:r w:rsidR="00EA157B">
        <w:rPr>
          <w:rFonts w:ascii="Arial" w:hAnsi="Arial" w:cs="Arial"/>
          <w:sz w:val="22"/>
          <w:szCs w:val="22"/>
        </w:rPr>
        <w:t>Figure 1</w:t>
      </w:r>
      <w:r w:rsidR="00153535">
        <w:rPr>
          <w:rFonts w:ascii="Arial" w:hAnsi="Arial" w:cs="Arial"/>
          <w:sz w:val="22"/>
          <w:szCs w:val="22"/>
        </w:rPr>
        <w:t>7</w:t>
      </w:r>
      <w:r w:rsidR="00EA157B">
        <w:rPr>
          <w:rFonts w:ascii="Arial" w:hAnsi="Arial" w:cs="Arial"/>
          <w:sz w:val="22"/>
          <w:szCs w:val="22"/>
        </w:rPr>
        <w:t xml:space="preserve"> shows the prevalence of people recorded as </w:t>
      </w:r>
    </w:p>
    <w:p w14:paraId="48A3C88A" w14:textId="0D0F5598" w:rsidR="00EA157B" w:rsidRPr="00FB05CA" w:rsidRDefault="00EA157B" w:rsidP="00D925F2">
      <w:pPr>
        <w:tabs>
          <w:tab w:val="left" w:pos="284"/>
        </w:tabs>
        <w:spacing w:after="0" w:line="240" w:lineRule="auto"/>
        <w:ind w:left="-426" w:right="8647"/>
        <w:rPr>
          <w:rFonts w:ascii="Arial" w:hAnsi="Arial" w:cs="Arial"/>
          <w:sz w:val="22"/>
          <w:szCs w:val="22"/>
        </w:rPr>
      </w:pPr>
      <w:r>
        <w:rPr>
          <w:rFonts w:ascii="Arial" w:hAnsi="Arial" w:cs="Arial"/>
          <w:sz w:val="22"/>
          <w:szCs w:val="22"/>
        </w:rPr>
        <w:t xml:space="preserve">overweight by LSOA in RBWM. This shows the highest levels of overweight people in </w:t>
      </w:r>
      <w:r w:rsidR="004C4536">
        <w:rPr>
          <w:rFonts w:ascii="Arial" w:hAnsi="Arial" w:cs="Arial"/>
          <w:sz w:val="22"/>
          <w:szCs w:val="22"/>
        </w:rPr>
        <w:t>n</w:t>
      </w:r>
      <w:r>
        <w:rPr>
          <w:rFonts w:ascii="Arial" w:hAnsi="Arial" w:cs="Arial"/>
          <w:sz w:val="22"/>
          <w:szCs w:val="22"/>
        </w:rPr>
        <w:t>eighbourhoods (LSOAs) within C</w:t>
      </w:r>
      <w:r w:rsidR="004033B0">
        <w:rPr>
          <w:rFonts w:ascii="Arial" w:hAnsi="Arial" w:cs="Arial"/>
          <w:sz w:val="22"/>
          <w:szCs w:val="22"/>
        </w:rPr>
        <w:t>lewer</w:t>
      </w:r>
      <w:r w:rsidR="00205D6D">
        <w:rPr>
          <w:rFonts w:ascii="Arial" w:hAnsi="Arial" w:cs="Arial"/>
          <w:sz w:val="22"/>
          <w:szCs w:val="22"/>
        </w:rPr>
        <w:t xml:space="preserve"> &amp; Dedworth West, Ascot &amp; Sunninghill, Riverside and Eton &amp; Castle wards. </w:t>
      </w:r>
      <w:r w:rsidRPr="00FB05CA">
        <w:rPr>
          <w:rFonts w:ascii="Arial" w:hAnsi="Arial" w:cs="Arial"/>
          <w:sz w:val="22"/>
          <w:szCs w:val="22"/>
        </w:rPr>
        <w:t xml:space="preserve"> </w:t>
      </w:r>
    </w:p>
    <w:p w14:paraId="6279B9A2" w14:textId="77777777" w:rsidR="00205D6D" w:rsidRPr="001638E3" w:rsidRDefault="00205D6D" w:rsidP="00D925F2">
      <w:pPr>
        <w:spacing w:line="240" w:lineRule="auto"/>
        <w:ind w:left="-426" w:right="8647"/>
        <w:rPr>
          <w:rFonts w:ascii="Arial" w:hAnsi="Arial" w:cs="Arial"/>
          <w:sz w:val="22"/>
          <w:szCs w:val="22"/>
        </w:rPr>
      </w:pPr>
      <w:r w:rsidRPr="001638E3">
        <w:rPr>
          <w:rFonts w:ascii="Arial" w:hAnsi="Arial" w:cs="Arial"/>
          <w:sz w:val="22"/>
          <w:szCs w:val="22"/>
        </w:rPr>
        <w:t>Caution should be taken with t</w:t>
      </w:r>
      <w:r>
        <w:rPr>
          <w:rFonts w:ascii="Arial" w:hAnsi="Arial" w:cs="Arial"/>
          <w:sz w:val="22"/>
          <w:szCs w:val="22"/>
        </w:rPr>
        <w:t xml:space="preserve">his </w:t>
      </w:r>
      <w:r w:rsidRPr="001638E3">
        <w:rPr>
          <w:rFonts w:ascii="Arial" w:hAnsi="Arial" w:cs="Arial"/>
          <w:sz w:val="22"/>
          <w:szCs w:val="22"/>
        </w:rPr>
        <w:t xml:space="preserve">data as </w:t>
      </w:r>
      <w:r>
        <w:rPr>
          <w:rFonts w:ascii="Arial" w:hAnsi="Arial" w:cs="Arial"/>
          <w:sz w:val="22"/>
          <w:szCs w:val="22"/>
        </w:rPr>
        <w:t xml:space="preserve">it is based on </w:t>
      </w:r>
      <w:r w:rsidRPr="001638E3">
        <w:rPr>
          <w:rFonts w:ascii="Arial" w:hAnsi="Arial" w:cs="Arial"/>
          <w:sz w:val="22"/>
          <w:szCs w:val="22"/>
        </w:rPr>
        <w:t>crude rates</w:t>
      </w:r>
      <w:r>
        <w:rPr>
          <w:rFonts w:ascii="Arial" w:hAnsi="Arial" w:cs="Arial"/>
          <w:sz w:val="22"/>
          <w:szCs w:val="22"/>
        </w:rPr>
        <w:t>, rather than age-</w:t>
      </w:r>
      <w:r w:rsidRPr="001638E3">
        <w:rPr>
          <w:rFonts w:ascii="Arial" w:hAnsi="Arial" w:cs="Arial"/>
          <w:sz w:val="22"/>
          <w:szCs w:val="22"/>
        </w:rPr>
        <w:t>standardised</w:t>
      </w:r>
      <w:r>
        <w:rPr>
          <w:rFonts w:ascii="Arial" w:hAnsi="Arial" w:cs="Arial"/>
          <w:sz w:val="22"/>
          <w:szCs w:val="22"/>
        </w:rPr>
        <w:t xml:space="preserve"> rates. Age is a factor that impacts on recorded prevalence of overweight and areas of Slough with older populations will therefore have a higher prevalence. </w:t>
      </w:r>
      <w:r w:rsidRPr="001638E3">
        <w:rPr>
          <w:rFonts w:ascii="Arial" w:hAnsi="Arial" w:cs="Arial"/>
          <w:sz w:val="22"/>
          <w:szCs w:val="22"/>
        </w:rPr>
        <w:t xml:space="preserve"> </w:t>
      </w:r>
    </w:p>
    <w:p w14:paraId="79738195" w14:textId="16C283BB" w:rsidR="00A43EF2" w:rsidRPr="00A43EF2" w:rsidRDefault="00A43EF2" w:rsidP="00D925F2">
      <w:pPr>
        <w:tabs>
          <w:tab w:val="left" w:pos="284"/>
        </w:tabs>
        <w:spacing w:after="0" w:line="240" w:lineRule="auto"/>
        <w:ind w:left="-426"/>
        <w:rPr>
          <w:rFonts w:ascii="Arial" w:eastAsia="Times New Roman" w:hAnsi="Arial" w:cs="Arial"/>
          <w:b/>
          <w:color w:val="4F81BD" w:themeColor="accent1"/>
          <w:sz w:val="24"/>
          <w:szCs w:val="24"/>
        </w:rPr>
      </w:pPr>
    </w:p>
    <w:p w14:paraId="5F3F1A67" w14:textId="3712A11C" w:rsidR="00A43EF2" w:rsidRPr="00A43EF2" w:rsidRDefault="00A43EF2" w:rsidP="00D925F2">
      <w:pPr>
        <w:tabs>
          <w:tab w:val="left" w:pos="284"/>
        </w:tabs>
        <w:spacing w:after="0" w:line="240" w:lineRule="auto"/>
        <w:ind w:left="-426"/>
        <w:rPr>
          <w:rFonts w:ascii="Arial" w:eastAsia="Times New Roman" w:hAnsi="Arial" w:cs="Arial"/>
          <w:b/>
          <w:color w:val="4F81BD" w:themeColor="accent1"/>
          <w:sz w:val="24"/>
          <w:szCs w:val="24"/>
        </w:rPr>
      </w:pPr>
    </w:p>
    <w:p w14:paraId="12E4C334" w14:textId="1ABFB5A3" w:rsidR="00A43EF2" w:rsidRPr="00A43EF2" w:rsidRDefault="00A43EF2" w:rsidP="00D925F2">
      <w:pPr>
        <w:tabs>
          <w:tab w:val="left" w:pos="284"/>
        </w:tabs>
        <w:spacing w:after="0" w:line="240" w:lineRule="auto"/>
        <w:ind w:left="-426"/>
        <w:rPr>
          <w:rFonts w:ascii="Arial" w:eastAsia="Times New Roman" w:hAnsi="Arial" w:cs="Arial"/>
          <w:b/>
          <w:color w:val="4F81BD" w:themeColor="accent1"/>
          <w:sz w:val="24"/>
          <w:szCs w:val="24"/>
        </w:rPr>
      </w:pPr>
    </w:p>
    <w:p w14:paraId="6D2156F0" w14:textId="47822362" w:rsidR="00A43EF2" w:rsidRPr="00A43EF2" w:rsidRDefault="00A43EF2" w:rsidP="00D925F2">
      <w:pPr>
        <w:tabs>
          <w:tab w:val="left" w:pos="284"/>
        </w:tabs>
        <w:spacing w:after="0" w:line="240" w:lineRule="auto"/>
        <w:ind w:left="-426"/>
        <w:rPr>
          <w:rFonts w:ascii="Arial" w:eastAsia="Times New Roman" w:hAnsi="Arial" w:cs="Arial"/>
          <w:b/>
          <w:color w:val="4F81BD" w:themeColor="accent1"/>
          <w:sz w:val="24"/>
          <w:szCs w:val="24"/>
        </w:rPr>
      </w:pPr>
    </w:p>
    <w:p w14:paraId="3311261B" w14:textId="074BBB00" w:rsidR="00A43EF2" w:rsidRPr="00A43EF2" w:rsidRDefault="00A43EF2" w:rsidP="00D925F2">
      <w:pPr>
        <w:tabs>
          <w:tab w:val="left" w:pos="284"/>
        </w:tabs>
        <w:spacing w:after="0" w:line="240" w:lineRule="auto"/>
        <w:ind w:left="-426"/>
        <w:rPr>
          <w:rFonts w:ascii="Arial" w:eastAsia="Times New Roman" w:hAnsi="Arial" w:cs="Arial"/>
          <w:b/>
          <w:color w:val="4F81BD" w:themeColor="accent1"/>
          <w:sz w:val="24"/>
          <w:szCs w:val="24"/>
        </w:rPr>
      </w:pPr>
    </w:p>
    <w:p w14:paraId="33EFA975" w14:textId="6ECF2EED" w:rsidR="00A43EF2" w:rsidRPr="00A43EF2" w:rsidRDefault="00A43EF2" w:rsidP="00D925F2">
      <w:pPr>
        <w:tabs>
          <w:tab w:val="left" w:pos="284"/>
        </w:tabs>
        <w:spacing w:after="0" w:line="240" w:lineRule="auto"/>
        <w:ind w:left="-426"/>
        <w:rPr>
          <w:rFonts w:ascii="Arial" w:eastAsia="Times New Roman" w:hAnsi="Arial" w:cs="Arial"/>
          <w:b/>
          <w:color w:val="4F81BD" w:themeColor="accent1"/>
          <w:sz w:val="24"/>
          <w:szCs w:val="24"/>
        </w:rPr>
      </w:pPr>
    </w:p>
    <w:p w14:paraId="0C44CA91" w14:textId="14E667DD" w:rsidR="00A43EF2" w:rsidRPr="00A43EF2" w:rsidRDefault="00A43EF2" w:rsidP="00D925F2">
      <w:pPr>
        <w:tabs>
          <w:tab w:val="left" w:pos="284"/>
        </w:tabs>
        <w:spacing w:after="0" w:line="240" w:lineRule="auto"/>
        <w:ind w:left="-426"/>
        <w:rPr>
          <w:rFonts w:ascii="Arial" w:eastAsia="Times New Roman" w:hAnsi="Arial" w:cs="Arial"/>
          <w:b/>
          <w:color w:val="4F81BD" w:themeColor="accent1"/>
          <w:sz w:val="24"/>
          <w:szCs w:val="24"/>
        </w:rPr>
      </w:pPr>
    </w:p>
    <w:p w14:paraId="461BE714" w14:textId="736AD3FB" w:rsidR="00A43EF2" w:rsidRPr="00A43EF2" w:rsidRDefault="00A43EF2" w:rsidP="00D925F2">
      <w:pPr>
        <w:tabs>
          <w:tab w:val="left" w:pos="284"/>
        </w:tabs>
        <w:spacing w:after="0" w:line="240" w:lineRule="auto"/>
        <w:ind w:left="-426"/>
        <w:rPr>
          <w:rFonts w:ascii="Arial" w:eastAsia="Times New Roman" w:hAnsi="Arial" w:cs="Arial"/>
          <w:b/>
          <w:color w:val="4F81BD" w:themeColor="accent1"/>
          <w:sz w:val="24"/>
          <w:szCs w:val="24"/>
        </w:rPr>
      </w:pPr>
    </w:p>
    <w:p w14:paraId="377CD244" w14:textId="5DD630C8" w:rsidR="00A43EF2" w:rsidRPr="00A43EF2" w:rsidRDefault="00A43EF2" w:rsidP="00D925F2">
      <w:pPr>
        <w:tabs>
          <w:tab w:val="left" w:pos="284"/>
        </w:tabs>
        <w:spacing w:after="0" w:line="240" w:lineRule="auto"/>
        <w:ind w:left="-426"/>
        <w:rPr>
          <w:rFonts w:ascii="Arial" w:eastAsia="Times New Roman" w:hAnsi="Arial" w:cs="Arial"/>
          <w:b/>
          <w:color w:val="4F81BD" w:themeColor="accent1"/>
          <w:sz w:val="24"/>
          <w:szCs w:val="24"/>
        </w:rPr>
      </w:pPr>
    </w:p>
    <w:p w14:paraId="4A9B590A" w14:textId="49A25E02" w:rsidR="00A43EF2" w:rsidRPr="00A43EF2" w:rsidRDefault="00A43EF2" w:rsidP="00D925F2">
      <w:pPr>
        <w:tabs>
          <w:tab w:val="left" w:pos="284"/>
        </w:tabs>
        <w:spacing w:after="0" w:line="240" w:lineRule="auto"/>
        <w:ind w:left="-426"/>
        <w:rPr>
          <w:rFonts w:ascii="Arial" w:eastAsia="Times New Roman" w:hAnsi="Arial" w:cs="Arial"/>
          <w:b/>
          <w:color w:val="4F81BD" w:themeColor="accent1"/>
          <w:sz w:val="24"/>
          <w:szCs w:val="24"/>
        </w:rPr>
      </w:pPr>
    </w:p>
    <w:p w14:paraId="44B3A269" w14:textId="5B495972" w:rsidR="00A43EF2" w:rsidRPr="00A43EF2" w:rsidRDefault="00A43EF2" w:rsidP="00D925F2">
      <w:pPr>
        <w:tabs>
          <w:tab w:val="left" w:pos="284"/>
        </w:tabs>
        <w:spacing w:after="0" w:line="240" w:lineRule="auto"/>
        <w:ind w:left="-426"/>
        <w:rPr>
          <w:rFonts w:ascii="Arial" w:eastAsia="Times New Roman" w:hAnsi="Arial" w:cs="Arial"/>
          <w:b/>
          <w:color w:val="4F81BD" w:themeColor="accent1"/>
          <w:sz w:val="24"/>
          <w:szCs w:val="24"/>
        </w:rPr>
      </w:pPr>
    </w:p>
    <w:p w14:paraId="74BABB51" w14:textId="0E5DB298" w:rsidR="00A43EF2" w:rsidRPr="00A43EF2" w:rsidRDefault="00F60249" w:rsidP="00D925F2">
      <w:pPr>
        <w:tabs>
          <w:tab w:val="left" w:pos="284"/>
        </w:tabs>
        <w:spacing w:after="0" w:line="240" w:lineRule="auto"/>
        <w:ind w:left="-426"/>
        <w:rPr>
          <w:rFonts w:ascii="Arial" w:eastAsia="Times New Roman" w:hAnsi="Arial" w:cs="Arial"/>
          <w:b/>
          <w:color w:val="4F81BD" w:themeColor="accent1"/>
          <w:sz w:val="24"/>
          <w:szCs w:val="24"/>
        </w:rPr>
      </w:pPr>
      <w:r w:rsidRPr="00A43EF2">
        <w:rPr>
          <w:rFonts w:ascii="Arial" w:eastAsia="Times New Roman" w:hAnsi="Arial" w:cs="Arial"/>
          <w:b/>
          <w:i/>
          <w:noProof/>
          <w:sz w:val="20"/>
          <w:szCs w:val="20"/>
        </w:rPr>
        <mc:AlternateContent>
          <mc:Choice Requires="wps">
            <w:drawing>
              <wp:anchor distT="45720" distB="45720" distL="114300" distR="114300" simplePos="0" relativeHeight="251658374" behindDoc="1" locked="0" layoutInCell="1" allowOverlap="1" wp14:anchorId="6FC26D59" wp14:editId="3F00F655">
                <wp:simplePos x="0" y="0"/>
                <wp:positionH relativeFrom="margin">
                  <wp:posOffset>3990975</wp:posOffset>
                </wp:positionH>
                <wp:positionV relativeFrom="paragraph">
                  <wp:posOffset>882650</wp:posOffset>
                </wp:positionV>
                <wp:extent cx="5532755" cy="332509"/>
                <wp:effectExtent l="0" t="0" r="0" b="0"/>
                <wp:wrapNone/>
                <wp:docPr id="838" name="Text Box 8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2755" cy="332509"/>
                        </a:xfrm>
                        <a:prstGeom prst="rect">
                          <a:avLst/>
                        </a:prstGeom>
                        <a:solidFill>
                          <a:srgbClr val="FFFFFF"/>
                        </a:solidFill>
                        <a:ln w="9525">
                          <a:noFill/>
                          <a:miter lim="800000"/>
                          <a:headEnd/>
                          <a:tailEnd/>
                        </a:ln>
                      </wps:spPr>
                      <wps:txbx>
                        <w:txbxContent>
                          <w:p w14:paraId="304301F5" w14:textId="3A77E532" w:rsidR="00F60249" w:rsidRPr="001638E3" w:rsidRDefault="00F60249" w:rsidP="00F60249">
                            <w:pPr>
                              <w:ind w:left="-142"/>
                              <w:rPr>
                                <w:rFonts w:ascii="Arial" w:hAnsi="Arial" w:cs="Arial"/>
                              </w:rPr>
                            </w:pPr>
                            <w:r w:rsidRPr="00E96AF8">
                              <w:rPr>
                                <w:rFonts w:ascii="Arial" w:hAnsi="Arial" w:cs="Arial"/>
                                <w:i/>
                                <w:sz w:val="20"/>
                                <w:szCs w:val="20"/>
                              </w:rPr>
                              <w:t>Source:</w:t>
                            </w:r>
                            <w:r w:rsidRPr="00E96AF8">
                              <w:rPr>
                                <w:rFonts w:ascii="Arial" w:hAnsi="Arial" w:cs="Arial"/>
                              </w:rPr>
                              <w:t xml:space="preserve"> </w:t>
                            </w:r>
                            <w:r w:rsidRPr="00E96AF8">
                              <w:rPr>
                                <w:rFonts w:ascii="Arial" w:hAnsi="Arial" w:cs="Arial"/>
                                <w:i/>
                                <w:sz w:val="20"/>
                                <w:szCs w:val="20"/>
                              </w:rPr>
                              <w:t xml:space="preserve">Connected </w:t>
                            </w:r>
                            <w:r>
                              <w:rPr>
                                <w:rFonts w:ascii="Arial" w:hAnsi="Arial" w:cs="Arial"/>
                                <w:i/>
                                <w:sz w:val="20"/>
                                <w:szCs w:val="20"/>
                              </w:rPr>
                              <w:t>C</w:t>
                            </w:r>
                            <w:r w:rsidRPr="00E96AF8">
                              <w:rPr>
                                <w:rFonts w:ascii="Arial" w:hAnsi="Arial" w:cs="Arial"/>
                                <w:i/>
                                <w:sz w:val="20"/>
                                <w:szCs w:val="20"/>
                              </w:rPr>
                              <w:t>are - Frimley IC</w:t>
                            </w:r>
                            <w:r>
                              <w:rPr>
                                <w:rFonts w:ascii="Arial" w:hAnsi="Arial" w:cs="Arial"/>
                                <w:i/>
                                <w:sz w:val="20"/>
                                <w:szCs w:val="20"/>
                              </w:rPr>
                              <w:t>B</w:t>
                            </w:r>
                            <w:r w:rsidRPr="00E96AF8">
                              <w:rPr>
                                <w:rFonts w:ascii="Arial" w:hAnsi="Arial" w:cs="Arial"/>
                                <w:i/>
                                <w:sz w:val="20"/>
                                <w:szCs w:val="20"/>
                              </w:rPr>
                              <w:t xml:space="preserve"> Analytics Team (</w:t>
                            </w:r>
                            <w:r w:rsidR="00984537" w:rsidRPr="00E96AF8">
                              <w:rPr>
                                <w:rFonts w:ascii="Arial" w:hAnsi="Arial" w:cs="Arial"/>
                                <w:i/>
                                <w:sz w:val="20"/>
                                <w:szCs w:val="20"/>
                              </w:rPr>
                              <w:t>J</w:t>
                            </w:r>
                            <w:r w:rsidR="00984537">
                              <w:rPr>
                                <w:rFonts w:ascii="Arial" w:hAnsi="Arial" w:cs="Arial"/>
                                <w:i/>
                                <w:sz w:val="20"/>
                                <w:szCs w:val="20"/>
                              </w:rPr>
                              <w:t>une 2022</w:t>
                            </w:r>
                            <w:r w:rsidRPr="00E96AF8">
                              <w:rPr>
                                <w:rFonts w:ascii="Arial" w:hAnsi="Arial" w:cs="Arial"/>
                                <w:i/>
                                <w:sz w:val="20"/>
                                <w:szCs w:val="20"/>
                              </w:rPr>
                              <w:t>)</w:t>
                            </w:r>
                            <w:r w:rsidRPr="00E96AF8">
                              <w:rPr>
                                <w:rFonts w:ascii="Arial" w:hAnsi="Arial" w:cs="Aria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FC26D59" id="Text Box 838" o:spid="_x0000_s1048" type="#_x0000_t202" style="position:absolute;left:0;text-align:left;margin-left:314.25pt;margin-top:69.5pt;width:435.65pt;height:26.2pt;z-index:-25165810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" stroked="f">
                <v:textbox>
                  <w:txbxContent>
                    <w:p w14:paraId="304301F5" w14:textId="3A77E532" w:rsidR="00F60249" w:rsidRPr="001638E3" w:rsidRDefault="00F60249" w:rsidP="00F60249">
                      <w:pPr>
                        <w:ind w:left="-142"/>
                        <w:rPr>
                          <w:rFonts w:ascii="Arial" w:hAnsi="Arial" w:cs="Arial"/>
                        </w:rPr>
                      </w:pPr>
                      <w:r w:rsidRPr="00E96AF8">
                        <w:rPr>
                          <w:rFonts w:ascii="Arial" w:hAnsi="Arial" w:cs="Arial"/>
                          <w:i/>
                          <w:sz w:val="20"/>
                          <w:szCs w:val="20"/>
                        </w:rPr>
                        <w:t>Source:</w:t>
                      </w:r>
                      <w:r w:rsidRPr="00E96AF8">
                        <w:rPr>
                          <w:rFonts w:ascii="Arial" w:hAnsi="Arial" w:cs="Arial"/>
                        </w:rPr>
                        <w:t xml:space="preserve"> </w:t>
                      </w:r>
                      <w:r w:rsidRPr="00E96AF8">
                        <w:rPr>
                          <w:rFonts w:ascii="Arial" w:hAnsi="Arial" w:cs="Arial"/>
                          <w:i/>
                          <w:sz w:val="20"/>
                          <w:szCs w:val="20"/>
                        </w:rPr>
                        <w:t xml:space="preserve">Connected </w:t>
                      </w:r>
                      <w:r>
                        <w:rPr>
                          <w:rFonts w:ascii="Arial" w:hAnsi="Arial" w:cs="Arial"/>
                          <w:i/>
                          <w:sz w:val="20"/>
                          <w:szCs w:val="20"/>
                        </w:rPr>
                        <w:t>C</w:t>
                      </w:r>
                      <w:r w:rsidRPr="00E96AF8">
                        <w:rPr>
                          <w:rFonts w:ascii="Arial" w:hAnsi="Arial" w:cs="Arial"/>
                          <w:i/>
                          <w:sz w:val="20"/>
                          <w:szCs w:val="20"/>
                        </w:rPr>
                        <w:t>are - Frimley IC</w:t>
                      </w:r>
                      <w:r>
                        <w:rPr>
                          <w:rFonts w:ascii="Arial" w:hAnsi="Arial" w:cs="Arial"/>
                          <w:i/>
                          <w:sz w:val="20"/>
                          <w:szCs w:val="20"/>
                        </w:rPr>
                        <w:t>B</w:t>
                      </w:r>
                      <w:r w:rsidRPr="00E96AF8">
                        <w:rPr>
                          <w:rFonts w:ascii="Arial" w:hAnsi="Arial" w:cs="Arial"/>
                          <w:i/>
                          <w:sz w:val="20"/>
                          <w:szCs w:val="20"/>
                        </w:rPr>
                        <w:t xml:space="preserve"> Analytics Team (</w:t>
                      </w:r>
                      <w:r w:rsidR="00984537" w:rsidRPr="00E96AF8">
                        <w:rPr>
                          <w:rFonts w:ascii="Arial" w:hAnsi="Arial" w:cs="Arial"/>
                          <w:i/>
                          <w:sz w:val="20"/>
                          <w:szCs w:val="20"/>
                        </w:rPr>
                        <w:t>J</w:t>
                      </w:r>
                      <w:r w:rsidR="00984537">
                        <w:rPr>
                          <w:rFonts w:ascii="Arial" w:hAnsi="Arial" w:cs="Arial"/>
                          <w:i/>
                          <w:sz w:val="20"/>
                          <w:szCs w:val="20"/>
                        </w:rPr>
                        <w:t>une 2022</w:t>
                      </w:r>
                      <w:r w:rsidRPr="00E96AF8">
                        <w:rPr>
                          <w:rFonts w:ascii="Arial" w:hAnsi="Arial" w:cs="Arial"/>
                          <w:i/>
                          <w:sz w:val="20"/>
                          <w:szCs w:val="20"/>
                        </w:rPr>
                        <w:t>)</w:t>
                      </w:r>
                      <w:r w:rsidRPr="00E96AF8">
                        <w:rPr>
                          <w:rFonts w:ascii="Arial" w:hAnsi="Arial" w:cs="Arial"/>
                        </w:rPr>
                        <w:t xml:space="preserve"> </w:t>
                      </w:r>
                    </w:p>
                  </w:txbxContent>
                </v:textbox>
                <w10:wrap anchorx="margin"/>
              </v:shape>
            </w:pict>
          </mc:Fallback>
        </mc:AlternateContent>
      </w:r>
    </w:p>
    <w:p w14:paraId="3AB0FC13" w14:textId="6CD4EE31" w:rsidR="00A43EF2" w:rsidRPr="00A43EF2" w:rsidRDefault="00A43EF2" w:rsidP="00D925F2">
      <w:pPr>
        <w:tabs>
          <w:tab w:val="left" w:pos="9822"/>
        </w:tabs>
        <w:spacing w:after="0" w:line="240" w:lineRule="auto"/>
        <w:ind w:left="-426"/>
        <w:rPr>
          <w:rFonts w:ascii="Arial" w:eastAsia="Times New Roman" w:hAnsi="Arial" w:cs="Arial"/>
          <w:b/>
          <w:color w:val="4F81BD" w:themeColor="accent1"/>
          <w:sz w:val="24"/>
          <w:szCs w:val="24"/>
        </w:rPr>
      </w:pPr>
      <w:r w:rsidRPr="00A43EF2">
        <w:rPr>
          <w:rFonts w:ascii="Arial" w:eastAsia="Times New Roman" w:hAnsi="Arial" w:cs="Arial"/>
          <w:b/>
          <w:color w:val="4F81BD" w:themeColor="accent1"/>
          <w:sz w:val="24"/>
          <w:szCs w:val="24"/>
        </w:rPr>
        <w:tab/>
      </w:r>
    </w:p>
    <w:p w14:paraId="32C3433D" w14:textId="5EE5BE08" w:rsidR="00A43EF2" w:rsidRDefault="00A43EF2" w:rsidP="00D925F2">
      <w:pPr>
        <w:tabs>
          <w:tab w:val="left" w:pos="284"/>
        </w:tabs>
        <w:spacing w:after="0" w:line="240" w:lineRule="auto"/>
        <w:ind w:left="-426"/>
        <w:rPr>
          <w:rFonts w:ascii="Arial" w:eastAsia="Times New Roman" w:hAnsi="Arial" w:cs="Arial"/>
          <w:b/>
          <w:color w:val="4F81BD" w:themeColor="accent1"/>
          <w:sz w:val="24"/>
          <w:szCs w:val="24"/>
        </w:rPr>
      </w:pPr>
    </w:p>
    <w:p w14:paraId="5C229E76" w14:textId="11F16832" w:rsidR="00A8710B" w:rsidRDefault="000F1F30" w:rsidP="00D925F2">
      <w:pPr>
        <w:ind w:left="-284"/>
        <w:rPr>
          <w:rFonts w:ascii="Arial" w:hAnsi="Arial" w:cs="Arial"/>
          <w:b/>
          <w:bCs/>
          <w:i/>
          <w:sz w:val="20"/>
          <w:szCs w:val="20"/>
        </w:rPr>
      </w:pPr>
      <w:r>
        <w:rPr>
          <w:rFonts w:ascii="Arial" w:hAnsi="Arial" w:cs="Arial"/>
          <w:b/>
          <w:i/>
          <w:noProof/>
          <w:sz w:val="20"/>
          <w:szCs w:val="20"/>
        </w:rPr>
        <w:lastRenderedPageBreak/>
        <w:drawing>
          <wp:anchor distT="0" distB="0" distL="114300" distR="114300" simplePos="0" relativeHeight="251658428" behindDoc="1" locked="0" layoutInCell="1" allowOverlap="1" wp14:anchorId="01BED0B4" wp14:editId="6158AC3F">
            <wp:simplePos x="0" y="0"/>
            <wp:positionH relativeFrom="column">
              <wp:posOffset>-245432</wp:posOffset>
            </wp:positionH>
            <wp:positionV relativeFrom="paragraph">
              <wp:posOffset>220766</wp:posOffset>
            </wp:positionV>
            <wp:extent cx="8419465" cy="3717290"/>
            <wp:effectExtent l="0" t="0" r="635" b="0"/>
            <wp:wrapTight wrapText="bothSides">
              <wp:wrapPolygon edited="0">
                <wp:start x="0" y="0"/>
                <wp:lineTo x="0" y="21475"/>
                <wp:lineTo x="21553" y="21475"/>
                <wp:lineTo x="21553" y="0"/>
                <wp:lineTo x="0" y="0"/>
              </wp:wrapPolygon>
            </wp:wrapTight>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8419465" cy="3717290"/>
                    </a:xfrm>
                    <a:prstGeom prst="rect">
                      <a:avLst/>
                    </a:prstGeom>
                    <a:noFill/>
                    <a:ln>
                      <a:noFill/>
                    </a:ln>
                  </pic:spPr>
                </pic:pic>
              </a:graphicData>
            </a:graphic>
          </wp:anchor>
        </w:drawing>
      </w:r>
      <w:r w:rsidR="00A8710B" w:rsidRPr="00C97DF2">
        <w:rPr>
          <w:rFonts w:ascii="Arial" w:hAnsi="Arial" w:cs="Arial"/>
          <w:b/>
          <w:i/>
          <w:sz w:val="20"/>
          <w:szCs w:val="20"/>
        </w:rPr>
        <w:t xml:space="preserve">Figure </w:t>
      </w:r>
      <w:r w:rsidR="00A8710B">
        <w:rPr>
          <w:rFonts w:ascii="Arial" w:hAnsi="Arial" w:cs="Arial"/>
          <w:b/>
          <w:i/>
          <w:sz w:val="20"/>
          <w:szCs w:val="20"/>
        </w:rPr>
        <w:t>1</w:t>
      </w:r>
      <w:r w:rsidR="00153535">
        <w:rPr>
          <w:rFonts w:ascii="Arial" w:hAnsi="Arial" w:cs="Arial"/>
          <w:b/>
          <w:i/>
          <w:sz w:val="20"/>
          <w:szCs w:val="20"/>
        </w:rPr>
        <w:t>8</w:t>
      </w:r>
      <w:r w:rsidR="00A8710B" w:rsidRPr="00C97DF2">
        <w:rPr>
          <w:rFonts w:ascii="Arial" w:hAnsi="Arial" w:cs="Arial"/>
          <w:b/>
          <w:i/>
          <w:sz w:val="20"/>
          <w:szCs w:val="20"/>
        </w:rPr>
        <w:t xml:space="preserve">: </w:t>
      </w:r>
      <w:r w:rsidR="00A8710B" w:rsidRPr="00C97DF2">
        <w:rPr>
          <w:rFonts w:ascii="Arial" w:hAnsi="Arial" w:cs="Arial"/>
          <w:b/>
          <w:bCs/>
          <w:i/>
          <w:sz w:val="20"/>
          <w:szCs w:val="20"/>
        </w:rPr>
        <w:t xml:space="preserve">Prevalence of </w:t>
      </w:r>
      <w:r w:rsidR="00A8710B">
        <w:rPr>
          <w:rFonts w:ascii="Arial" w:hAnsi="Arial" w:cs="Arial"/>
          <w:b/>
          <w:bCs/>
          <w:i/>
          <w:sz w:val="20"/>
          <w:szCs w:val="20"/>
        </w:rPr>
        <w:t xml:space="preserve">overweight </w:t>
      </w:r>
      <w:r w:rsidR="00A8710B" w:rsidRPr="00C97DF2">
        <w:rPr>
          <w:rFonts w:ascii="Arial" w:hAnsi="Arial" w:cs="Arial"/>
          <w:b/>
          <w:bCs/>
          <w:i/>
          <w:sz w:val="20"/>
          <w:szCs w:val="20"/>
        </w:rPr>
        <w:t xml:space="preserve">in adults (18+) by </w:t>
      </w:r>
      <w:r w:rsidR="00A8710B">
        <w:rPr>
          <w:rFonts w:ascii="Arial" w:hAnsi="Arial" w:cs="Arial"/>
          <w:b/>
          <w:bCs/>
          <w:i/>
          <w:sz w:val="20"/>
          <w:szCs w:val="20"/>
        </w:rPr>
        <w:t>ward (J</w:t>
      </w:r>
      <w:r>
        <w:rPr>
          <w:rFonts w:ascii="Arial" w:hAnsi="Arial" w:cs="Arial"/>
          <w:b/>
          <w:bCs/>
          <w:i/>
          <w:sz w:val="20"/>
          <w:szCs w:val="20"/>
        </w:rPr>
        <w:t>une</w:t>
      </w:r>
      <w:r w:rsidR="00A8710B">
        <w:rPr>
          <w:rFonts w:ascii="Arial" w:hAnsi="Arial" w:cs="Arial"/>
          <w:b/>
          <w:bCs/>
          <w:i/>
          <w:sz w:val="20"/>
          <w:szCs w:val="20"/>
        </w:rPr>
        <w:t xml:space="preserve"> 2022)</w:t>
      </w:r>
    </w:p>
    <w:p w14:paraId="3D4C268F" w14:textId="6E6C71DE" w:rsidR="000F1F30" w:rsidRDefault="000F1F30" w:rsidP="00D925F2">
      <w:pPr>
        <w:ind w:left="-284"/>
        <w:rPr>
          <w:rFonts w:ascii="Arial" w:hAnsi="Arial" w:cs="Arial"/>
          <w:b/>
          <w:bCs/>
          <w:i/>
          <w:sz w:val="20"/>
          <w:szCs w:val="20"/>
        </w:rPr>
      </w:pPr>
    </w:p>
    <w:p w14:paraId="41E0C275" w14:textId="43A0FC07" w:rsidR="000F1F30" w:rsidRPr="00C97DF2" w:rsidRDefault="000F1F30" w:rsidP="00D925F2">
      <w:pPr>
        <w:ind w:left="-284"/>
        <w:rPr>
          <w:rFonts w:ascii="Arial" w:hAnsi="Arial" w:cs="Arial"/>
          <w:b/>
          <w:i/>
          <w:sz w:val="20"/>
          <w:szCs w:val="20"/>
        </w:rPr>
      </w:pPr>
      <w:r>
        <w:rPr>
          <w:rFonts w:ascii="Arial" w:hAnsi="Arial" w:cs="Arial"/>
          <w:color w:val="000000"/>
          <w:sz w:val="22"/>
          <w:szCs w:val="22"/>
          <w:shd w:val="clear" w:color="auto" w:fill="FFFFFF"/>
        </w:rPr>
        <w:br/>
      </w:r>
    </w:p>
    <w:p w14:paraId="37260AE1" w14:textId="3CE083DD" w:rsidR="00A8710B" w:rsidRDefault="00A8710B" w:rsidP="00D925F2">
      <w:pPr>
        <w:ind w:left="-142"/>
        <w:rPr>
          <w:rFonts w:ascii="Arial" w:hAnsi="Arial" w:cs="Arial"/>
          <w:i/>
          <w:sz w:val="20"/>
          <w:szCs w:val="20"/>
        </w:rPr>
      </w:pPr>
      <w:r>
        <w:rPr>
          <w:rFonts w:ascii="Arial" w:hAnsi="Arial" w:cs="Arial"/>
          <w:color w:val="000000"/>
          <w:sz w:val="22"/>
          <w:szCs w:val="22"/>
          <w:shd w:val="clear" w:color="auto" w:fill="FFFFFF"/>
        </w:rPr>
        <w:br/>
      </w:r>
    </w:p>
    <w:p w14:paraId="497C36CD" w14:textId="77777777" w:rsidR="00A8710B" w:rsidRDefault="00A8710B" w:rsidP="00D925F2">
      <w:pPr>
        <w:ind w:left="-142"/>
        <w:rPr>
          <w:rFonts w:ascii="Arial" w:hAnsi="Arial" w:cs="Arial"/>
          <w:i/>
          <w:sz w:val="20"/>
          <w:szCs w:val="20"/>
        </w:rPr>
      </w:pPr>
    </w:p>
    <w:p w14:paraId="3D4F20E0" w14:textId="77777777" w:rsidR="00A8710B" w:rsidRDefault="00A8710B" w:rsidP="00D925F2">
      <w:pPr>
        <w:ind w:left="-142"/>
        <w:rPr>
          <w:rFonts w:ascii="Arial" w:hAnsi="Arial" w:cs="Arial"/>
          <w:i/>
          <w:sz w:val="20"/>
          <w:szCs w:val="20"/>
        </w:rPr>
      </w:pPr>
    </w:p>
    <w:p w14:paraId="1FAD1961" w14:textId="77777777" w:rsidR="00A8710B" w:rsidRDefault="00A8710B" w:rsidP="00D925F2">
      <w:pPr>
        <w:ind w:left="-142"/>
        <w:rPr>
          <w:rFonts w:ascii="Arial" w:hAnsi="Arial" w:cs="Arial"/>
          <w:i/>
          <w:sz w:val="20"/>
          <w:szCs w:val="20"/>
        </w:rPr>
      </w:pPr>
    </w:p>
    <w:p w14:paraId="4EB35636" w14:textId="77777777" w:rsidR="00A8710B" w:rsidRDefault="00A8710B" w:rsidP="00D925F2">
      <w:pPr>
        <w:ind w:left="-142"/>
        <w:rPr>
          <w:rFonts w:ascii="Arial" w:hAnsi="Arial" w:cs="Arial"/>
          <w:i/>
          <w:sz w:val="20"/>
          <w:szCs w:val="20"/>
        </w:rPr>
      </w:pPr>
    </w:p>
    <w:p w14:paraId="50FF2364" w14:textId="77777777" w:rsidR="00A8710B" w:rsidRDefault="00A8710B" w:rsidP="00D925F2">
      <w:pPr>
        <w:ind w:left="-142"/>
        <w:rPr>
          <w:rFonts w:ascii="Arial" w:hAnsi="Arial" w:cs="Arial"/>
          <w:i/>
          <w:sz w:val="20"/>
          <w:szCs w:val="20"/>
        </w:rPr>
      </w:pPr>
    </w:p>
    <w:p w14:paraId="66FDA1FF" w14:textId="77777777" w:rsidR="00A8710B" w:rsidRDefault="00A8710B" w:rsidP="00D925F2">
      <w:pPr>
        <w:ind w:left="-142"/>
        <w:rPr>
          <w:rFonts w:ascii="Arial" w:hAnsi="Arial" w:cs="Arial"/>
          <w:i/>
          <w:sz w:val="20"/>
          <w:szCs w:val="20"/>
        </w:rPr>
      </w:pPr>
    </w:p>
    <w:p w14:paraId="2B3C9858" w14:textId="77777777" w:rsidR="00A8710B" w:rsidRDefault="00A8710B" w:rsidP="00D925F2">
      <w:pPr>
        <w:ind w:left="-142"/>
        <w:rPr>
          <w:rFonts w:ascii="Arial" w:hAnsi="Arial" w:cs="Arial"/>
          <w:i/>
          <w:sz w:val="20"/>
          <w:szCs w:val="20"/>
        </w:rPr>
      </w:pPr>
    </w:p>
    <w:p w14:paraId="4EAD203D" w14:textId="77777777" w:rsidR="00A8710B" w:rsidRDefault="00A8710B" w:rsidP="00D925F2">
      <w:pPr>
        <w:ind w:left="-142"/>
        <w:rPr>
          <w:rFonts w:ascii="Arial" w:hAnsi="Arial" w:cs="Arial"/>
          <w:i/>
          <w:sz w:val="20"/>
          <w:szCs w:val="20"/>
        </w:rPr>
      </w:pPr>
    </w:p>
    <w:p w14:paraId="62BAADCF" w14:textId="77777777" w:rsidR="00A8710B" w:rsidRDefault="00A8710B" w:rsidP="00D925F2">
      <w:pPr>
        <w:ind w:left="-142"/>
        <w:rPr>
          <w:rFonts w:ascii="Arial" w:hAnsi="Arial" w:cs="Arial"/>
          <w:i/>
          <w:sz w:val="20"/>
          <w:szCs w:val="20"/>
        </w:rPr>
      </w:pPr>
    </w:p>
    <w:p w14:paraId="06D2CF8F" w14:textId="65F90FBD" w:rsidR="00A8710B" w:rsidRPr="001638E3" w:rsidRDefault="00A8710B" w:rsidP="00D925F2">
      <w:pPr>
        <w:ind w:left="-284"/>
        <w:rPr>
          <w:rFonts w:ascii="Arial" w:hAnsi="Arial" w:cs="Arial"/>
        </w:rPr>
      </w:pPr>
      <w:r w:rsidRPr="00E96AF8">
        <w:rPr>
          <w:rFonts w:ascii="Arial" w:hAnsi="Arial" w:cs="Arial"/>
          <w:i/>
          <w:sz w:val="20"/>
          <w:szCs w:val="20"/>
        </w:rPr>
        <w:t>Source:</w:t>
      </w:r>
      <w:r w:rsidRPr="00E96AF8">
        <w:rPr>
          <w:rFonts w:ascii="Arial" w:hAnsi="Arial" w:cs="Arial"/>
        </w:rPr>
        <w:t xml:space="preserve"> </w:t>
      </w:r>
      <w:r w:rsidRPr="00E96AF8">
        <w:rPr>
          <w:rFonts w:ascii="Arial" w:hAnsi="Arial" w:cs="Arial"/>
          <w:i/>
          <w:sz w:val="20"/>
          <w:szCs w:val="20"/>
        </w:rPr>
        <w:t xml:space="preserve">Connected </w:t>
      </w:r>
      <w:r>
        <w:rPr>
          <w:rFonts w:ascii="Arial" w:hAnsi="Arial" w:cs="Arial"/>
          <w:i/>
          <w:sz w:val="20"/>
          <w:szCs w:val="20"/>
        </w:rPr>
        <w:t>C</w:t>
      </w:r>
      <w:r w:rsidRPr="00E96AF8">
        <w:rPr>
          <w:rFonts w:ascii="Arial" w:hAnsi="Arial" w:cs="Arial"/>
          <w:i/>
          <w:sz w:val="20"/>
          <w:szCs w:val="20"/>
        </w:rPr>
        <w:t>are - Frimley IC</w:t>
      </w:r>
      <w:r>
        <w:rPr>
          <w:rFonts w:ascii="Arial" w:hAnsi="Arial" w:cs="Arial"/>
          <w:i/>
          <w:sz w:val="20"/>
          <w:szCs w:val="20"/>
        </w:rPr>
        <w:t>B</w:t>
      </w:r>
      <w:r w:rsidRPr="00E96AF8">
        <w:rPr>
          <w:rFonts w:ascii="Arial" w:hAnsi="Arial" w:cs="Arial"/>
          <w:i/>
          <w:sz w:val="20"/>
          <w:szCs w:val="20"/>
        </w:rPr>
        <w:t xml:space="preserve"> Analytics Team (J</w:t>
      </w:r>
      <w:r w:rsidR="000F1F30">
        <w:rPr>
          <w:rFonts w:ascii="Arial" w:hAnsi="Arial" w:cs="Arial"/>
          <w:i/>
          <w:sz w:val="20"/>
          <w:szCs w:val="20"/>
        </w:rPr>
        <w:t>un</w:t>
      </w:r>
      <w:r w:rsidR="00BA0F0D">
        <w:rPr>
          <w:rFonts w:ascii="Arial" w:hAnsi="Arial" w:cs="Arial"/>
          <w:i/>
          <w:sz w:val="20"/>
          <w:szCs w:val="20"/>
        </w:rPr>
        <w:t>e 20</w:t>
      </w:r>
      <w:r>
        <w:rPr>
          <w:rFonts w:ascii="Arial" w:hAnsi="Arial" w:cs="Arial"/>
          <w:i/>
          <w:sz w:val="20"/>
          <w:szCs w:val="20"/>
        </w:rPr>
        <w:t>22</w:t>
      </w:r>
      <w:r w:rsidRPr="00E96AF8">
        <w:rPr>
          <w:rFonts w:ascii="Arial" w:hAnsi="Arial" w:cs="Arial"/>
          <w:i/>
          <w:sz w:val="20"/>
          <w:szCs w:val="20"/>
        </w:rPr>
        <w:t>)</w:t>
      </w:r>
      <w:r w:rsidRPr="00E96AF8">
        <w:rPr>
          <w:rFonts w:ascii="Arial" w:hAnsi="Arial" w:cs="Arial"/>
        </w:rPr>
        <w:t xml:space="preserve"> </w:t>
      </w:r>
    </w:p>
    <w:p w14:paraId="60716043" w14:textId="77777777" w:rsidR="00A8710B" w:rsidRDefault="00A8710B" w:rsidP="00D925F2">
      <w:pPr>
        <w:pStyle w:val="Heading3"/>
        <w:ind w:hanging="284"/>
        <w:rPr>
          <w:rStyle w:val="SubtleEmphasis"/>
        </w:rPr>
      </w:pPr>
    </w:p>
    <w:p w14:paraId="68849275" w14:textId="77777777" w:rsidR="000F1F30" w:rsidRPr="000F1F30" w:rsidRDefault="000F1F30" w:rsidP="00D925F2"/>
    <w:p w14:paraId="7886E256" w14:textId="77777777" w:rsidR="00A8710B" w:rsidRDefault="00A8710B" w:rsidP="00D925F2">
      <w:pPr>
        <w:pStyle w:val="Heading3"/>
        <w:rPr>
          <w:rStyle w:val="SubtleEmphasis"/>
        </w:rPr>
      </w:pPr>
    </w:p>
    <w:p w14:paraId="45D44066" w14:textId="77777777" w:rsidR="00153535" w:rsidRDefault="00153535" w:rsidP="00D925F2"/>
    <w:p w14:paraId="69C9AC4F" w14:textId="77777777" w:rsidR="00153535" w:rsidRDefault="00153535" w:rsidP="00D925F2"/>
    <w:p w14:paraId="65F1EBC4" w14:textId="77777777" w:rsidR="00153535" w:rsidRPr="00153535" w:rsidRDefault="00153535" w:rsidP="00D925F2"/>
    <w:p w14:paraId="2E4F6365" w14:textId="061DE7C9" w:rsidR="00A43EF2" w:rsidRPr="00A43EF2" w:rsidRDefault="00A853F3" w:rsidP="00D925F2">
      <w:pPr>
        <w:pStyle w:val="Heading3"/>
        <w:rPr>
          <w:rFonts w:eastAsia="Times New Roman" w:cs="Arial"/>
          <w:b w:val="0"/>
        </w:rPr>
      </w:pPr>
      <w:r>
        <w:rPr>
          <w:rFonts w:eastAsia="Times New Roman"/>
        </w:rPr>
        <w:lastRenderedPageBreak/>
        <w:t>3.</w:t>
      </w:r>
      <w:r w:rsidR="00A43EF2" w:rsidRPr="00A43EF2">
        <w:rPr>
          <w:rFonts w:eastAsia="Times New Roman"/>
        </w:rPr>
        <w:t>1.</w:t>
      </w:r>
      <w:r w:rsidR="001B0CB1">
        <w:rPr>
          <w:rFonts w:eastAsia="Times New Roman"/>
        </w:rPr>
        <w:t>4</w:t>
      </w:r>
      <w:r w:rsidR="005871A8" w:rsidRPr="00A43EF2">
        <w:rPr>
          <w:rFonts w:eastAsia="Times New Roman"/>
        </w:rPr>
        <w:tab/>
      </w:r>
      <w:r w:rsidR="00A43EF2" w:rsidRPr="00A43EF2">
        <w:rPr>
          <w:rFonts w:eastAsia="Times New Roman"/>
        </w:rPr>
        <w:t>Children’s data</w:t>
      </w:r>
    </w:p>
    <w:p w14:paraId="7113FA98" w14:textId="57962BB1" w:rsidR="00A43EF2" w:rsidRPr="00A43EF2" w:rsidRDefault="00A43EF2" w:rsidP="00D925F2">
      <w:pPr>
        <w:tabs>
          <w:tab w:val="left" w:pos="284"/>
        </w:tabs>
        <w:spacing w:after="0" w:line="240" w:lineRule="auto"/>
        <w:ind w:left="-426"/>
        <w:rPr>
          <w:rFonts w:ascii="Arial" w:eastAsia="Times New Roman" w:hAnsi="Arial" w:cs="Times New Roman"/>
          <w:sz w:val="22"/>
          <w:szCs w:val="22"/>
        </w:rPr>
      </w:pPr>
      <w:r w:rsidRPr="00A43EF2">
        <w:rPr>
          <w:rFonts w:ascii="Arial" w:eastAsia="Times New Roman" w:hAnsi="Arial" w:cs="Times New Roman"/>
          <w:sz w:val="22"/>
          <w:szCs w:val="22"/>
        </w:rPr>
        <w:t>Studies tracking child obesity into adulthood have found that the probability of overweight and obese children becoming overweight or obese adults increases with age. There is concern about the rise of childhood obesity and the implications of such obesity persisting into adulthood. The risk of obesity in adulthood and risk of future obesity-related ill health are greater as children get older. For this reason, there is data for children to help understand the current picture of excess weight and obesity in children</w:t>
      </w:r>
      <w:r w:rsidR="00DA4ABC">
        <w:rPr>
          <w:rFonts w:ascii="Arial" w:eastAsia="Times New Roman" w:hAnsi="Arial" w:cs="Times New Roman"/>
          <w:sz w:val="22"/>
          <w:szCs w:val="22"/>
        </w:rPr>
        <w:t xml:space="preserve"> </w:t>
      </w:r>
      <w:r w:rsidR="00DA4ABC">
        <w:rPr>
          <w:rFonts w:ascii="Arial" w:eastAsia="Times New Roman" w:hAnsi="Arial" w:cs="Arial"/>
          <w:sz w:val="22"/>
          <w:szCs w:val="22"/>
        </w:rPr>
        <w:t>(</w:t>
      </w:r>
      <w:hyperlink r:id="rId99" w:history="1">
        <w:r w:rsidR="00DA4ABC" w:rsidRPr="00DF1948">
          <w:rPr>
            <w:rStyle w:val="Hyperlink"/>
            <w:rFonts w:ascii="Arial" w:eastAsia="Times New Roman" w:hAnsi="Arial" w:cs="Arial"/>
            <w:sz w:val="22"/>
            <w:szCs w:val="22"/>
          </w:rPr>
          <w:t>Office for Health Improvement and Disparities</w:t>
        </w:r>
      </w:hyperlink>
      <w:r w:rsidR="00DA4ABC">
        <w:rPr>
          <w:rFonts w:ascii="Arial" w:eastAsia="Times New Roman" w:hAnsi="Arial" w:cs="Arial"/>
          <w:sz w:val="22"/>
          <w:szCs w:val="22"/>
        </w:rPr>
        <w:t xml:space="preserve"> 2022).</w:t>
      </w:r>
    </w:p>
    <w:p w14:paraId="26818318" w14:textId="77777777" w:rsidR="00A43EF2" w:rsidRPr="00A43EF2" w:rsidRDefault="00A43EF2" w:rsidP="00D925F2">
      <w:pPr>
        <w:tabs>
          <w:tab w:val="left" w:pos="284"/>
        </w:tabs>
        <w:spacing w:after="0" w:line="240" w:lineRule="auto"/>
        <w:ind w:left="-426"/>
        <w:rPr>
          <w:rFonts w:ascii="Arial" w:eastAsia="Times New Roman" w:hAnsi="Arial" w:cs="Times New Roman"/>
          <w:sz w:val="22"/>
          <w:szCs w:val="22"/>
        </w:rPr>
      </w:pPr>
    </w:p>
    <w:p w14:paraId="518EFC85" w14:textId="660E3002" w:rsidR="00A43EF2" w:rsidRPr="00A43EF2" w:rsidRDefault="00A43EF2" w:rsidP="00D925F2">
      <w:pPr>
        <w:tabs>
          <w:tab w:val="left" w:pos="284"/>
        </w:tabs>
        <w:spacing w:after="0" w:line="240" w:lineRule="auto"/>
        <w:ind w:left="-426"/>
        <w:rPr>
          <w:rFonts w:ascii="Arial" w:eastAsia="Times New Roman" w:hAnsi="Arial" w:cs="Times New Roman"/>
          <w:sz w:val="22"/>
          <w:szCs w:val="22"/>
        </w:rPr>
      </w:pPr>
      <w:r w:rsidRPr="00A43EF2">
        <w:rPr>
          <w:rFonts w:ascii="Arial" w:eastAsia="Times New Roman" w:hAnsi="Arial" w:cs="Times New Roman"/>
          <w:sz w:val="22"/>
          <w:szCs w:val="22"/>
        </w:rPr>
        <w:t>The health consequences of childhood obesity include increased blood lipids, glucose intolerance, Type 2 diabetes, hypertension, increases in liver enzymes associated with fatty liver, exacerbation of conditions such as asthma and psychological problems such as social isolation and low self-esteem.</w:t>
      </w:r>
      <w:r w:rsidRPr="00A43EF2" w:rsidDel="009826EE">
        <w:rPr>
          <w:rFonts w:ascii="Arial" w:eastAsia="Times New Roman" w:hAnsi="Arial" w:cs="Times New Roman"/>
          <w:sz w:val="22"/>
          <w:szCs w:val="22"/>
        </w:rPr>
        <w:t xml:space="preserve"> </w:t>
      </w:r>
    </w:p>
    <w:p w14:paraId="757A5B1F" w14:textId="77777777" w:rsidR="00A43EF2" w:rsidRPr="00A43EF2" w:rsidRDefault="00A43EF2" w:rsidP="00D925F2">
      <w:pPr>
        <w:tabs>
          <w:tab w:val="left" w:pos="284"/>
        </w:tabs>
        <w:spacing w:after="0" w:line="240" w:lineRule="auto"/>
        <w:ind w:left="-426"/>
        <w:rPr>
          <w:rFonts w:ascii="Arial" w:eastAsia="Times New Roman" w:hAnsi="Arial" w:cs="Times New Roman"/>
          <w:sz w:val="22"/>
          <w:szCs w:val="22"/>
        </w:rPr>
      </w:pPr>
    </w:p>
    <w:p w14:paraId="7206A82C" w14:textId="77777777" w:rsidR="00A43EF2" w:rsidRPr="00A43EF2" w:rsidRDefault="00A43EF2" w:rsidP="00D925F2">
      <w:pPr>
        <w:spacing w:after="0" w:line="240" w:lineRule="auto"/>
        <w:ind w:left="-426"/>
        <w:rPr>
          <w:rFonts w:ascii="Arial" w:eastAsia="Times New Roman" w:hAnsi="Arial" w:cs="Arial"/>
          <w:noProof/>
          <w:sz w:val="8"/>
          <w:szCs w:val="8"/>
        </w:rPr>
      </w:pPr>
    </w:p>
    <w:p w14:paraId="046EA031" w14:textId="7E3EAE37" w:rsidR="00A43EF2" w:rsidRPr="00A43EF2" w:rsidRDefault="00A43EF2" w:rsidP="00D925F2">
      <w:pPr>
        <w:spacing w:after="0" w:line="240" w:lineRule="auto"/>
        <w:ind w:left="-426"/>
        <w:rPr>
          <w:rFonts w:ascii="Arial" w:eastAsia="Times New Roman" w:hAnsi="Arial" w:cs="Arial"/>
          <w:sz w:val="22"/>
          <w:szCs w:val="22"/>
        </w:rPr>
      </w:pPr>
      <w:r w:rsidRPr="00A43EF2">
        <w:rPr>
          <w:rFonts w:ascii="Arial" w:eastAsia="Times New Roman" w:hAnsi="Arial" w:cs="Arial"/>
          <w:sz w:val="22"/>
          <w:szCs w:val="22"/>
        </w:rPr>
        <w:t xml:space="preserve">The National Child Measurement Programme (NCMP) measures the height and weight of </w:t>
      </w:r>
      <w:r w:rsidR="006C5C25" w:rsidRPr="00A43EF2">
        <w:rPr>
          <w:rFonts w:ascii="Arial" w:eastAsia="Times New Roman" w:hAnsi="Arial" w:cs="Arial"/>
          <w:sz w:val="22"/>
          <w:szCs w:val="22"/>
        </w:rPr>
        <w:t>4</w:t>
      </w:r>
      <w:r w:rsidR="0085625F">
        <w:rPr>
          <w:rFonts w:ascii="Arial" w:eastAsia="Times New Roman" w:hAnsi="Arial" w:cs="Arial"/>
          <w:sz w:val="22"/>
          <w:szCs w:val="22"/>
        </w:rPr>
        <w:t xml:space="preserve"> to </w:t>
      </w:r>
      <w:r w:rsidR="006C5C25" w:rsidRPr="00A43EF2">
        <w:rPr>
          <w:rFonts w:ascii="Arial" w:eastAsia="Times New Roman" w:hAnsi="Arial" w:cs="Arial"/>
          <w:sz w:val="22"/>
          <w:szCs w:val="22"/>
        </w:rPr>
        <w:t>5-year-olds</w:t>
      </w:r>
      <w:r w:rsidRPr="00A43EF2">
        <w:rPr>
          <w:rFonts w:ascii="Arial" w:eastAsia="Times New Roman" w:hAnsi="Arial" w:cs="Arial"/>
          <w:sz w:val="22"/>
          <w:szCs w:val="22"/>
        </w:rPr>
        <w:t xml:space="preserve"> (Reception) and </w:t>
      </w:r>
      <w:r w:rsidR="006C5C25" w:rsidRPr="00A43EF2">
        <w:rPr>
          <w:rFonts w:ascii="Arial" w:eastAsia="Times New Roman" w:hAnsi="Arial" w:cs="Arial"/>
          <w:sz w:val="22"/>
          <w:szCs w:val="22"/>
        </w:rPr>
        <w:t>10</w:t>
      </w:r>
      <w:r w:rsidR="000F1F30">
        <w:rPr>
          <w:rFonts w:ascii="Arial" w:eastAsia="Times New Roman" w:hAnsi="Arial" w:cs="Arial"/>
          <w:sz w:val="22"/>
          <w:szCs w:val="22"/>
        </w:rPr>
        <w:t xml:space="preserve"> to</w:t>
      </w:r>
      <w:r w:rsidR="00D61A7E">
        <w:rPr>
          <w:rFonts w:ascii="Arial" w:eastAsia="Times New Roman" w:hAnsi="Arial" w:cs="Arial"/>
          <w:sz w:val="22"/>
          <w:szCs w:val="22"/>
        </w:rPr>
        <w:t xml:space="preserve"> </w:t>
      </w:r>
      <w:r w:rsidR="006C5C25" w:rsidRPr="00A43EF2">
        <w:rPr>
          <w:rFonts w:ascii="Arial" w:eastAsia="Times New Roman" w:hAnsi="Arial" w:cs="Arial"/>
          <w:sz w:val="22"/>
          <w:szCs w:val="22"/>
        </w:rPr>
        <w:t>11-year-olds</w:t>
      </w:r>
      <w:r w:rsidRPr="00A43EF2">
        <w:rPr>
          <w:rFonts w:ascii="Arial" w:eastAsia="Times New Roman" w:hAnsi="Arial" w:cs="Arial"/>
          <w:sz w:val="22"/>
          <w:szCs w:val="22"/>
        </w:rPr>
        <w:t xml:space="preserve"> (Year 6) in primary schools. This surveillance data helps to identify patterns in obesity and excess weight in the child population, as well as those that are underweight. Figure</w:t>
      </w:r>
      <w:r w:rsidR="00DF4853">
        <w:rPr>
          <w:rFonts w:ascii="Arial" w:eastAsia="Times New Roman" w:hAnsi="Arial" w:cs="Arial"/>
          <w:sz w:val="22"/>
          <w:szCs w:val="22"/>
        </w:rPr>
        <w:t xml:space="preserve"> 1</w:t>
      </w:r>
      <w:r w:rsidR="000F1F30">
        <w:rPr>
          <w:rFonts w:ascii="Arial" w:eastAsia="Times New Roman" w:hAnsi="Arial" w:cs="Arial"/>
          <w:sz w:val="22"/>
          <w:szCs w:val="22"/>
        </w:rPr>
        <w:t>9</w:t>
      </w:r>
      <w:r w:rsidRPr="00A43EF2">
        <w:rPr>
          <w:rFonts w:ascii="Arial" w:eastAsia="Times New Roman" w:hAnsi="Arial" w:cs="Arial"/>
          <w:sz w:val="22"/>
          <w:szCs w:val="22"/>
        </w:rPr>
        <w:t xml:space="preserve"> provides a summary of 2019/20 NCMP results for Berkshire East, compared to England.</w:t>
      </w:r>
    </w:p>
    <w:p w14:paraId="23042330" w14:textId="77777777" w:rsidR="00A43EF2" w:rsidRPr="00A43EF2" w:rsidRDefault="00A43EF2" w:rsidP="00D925F2">
      <w:pPr>
        <w:spacing w:after="0" w:line="240" w:lineRule="auto"/>
        <w:ind w:left="-426"/>
        <w:rPr>
          <w:rFonts w:ascii="Arial" w:eastAsia="Times New Roman" w:hAnsi="Arial" w:cs="Arial"/>
          <w:b/>
          <w:i/>
          <w:color w:val="4F81BD" w:themeColor="accent1"/>
          <w:sz w:val="23"/>
          <w:szCs w:val="23"/>
        </w:rPr>
      </w:pPr>
    </w:p>
    <w:p w14:paraId="70C6A26E" w14:textId="2E744093" w:rsidR="00A43EF2" w:rsidRPr="00A43EF2" w:rsidRDefault="00A43EF2" w:rsidP="00D925F2">
      <w:pPr>
        <w:spacing w:after="0" w:line="240" w:lineRule="auto"/>
        <w:ind w:left="-426"/>
        <w:rPr>
          <w:rFonts w:ascii="Arial" w:eastAsia="Times New Roman" w:hAnsi="Arial" w:cs="Arial"/>
          <w:b/>
          <w:i/>
          <w:sz w:val="20"/>
          <w:szCs w:val="20"/>
        </w:rPr>
      </w:pPr>
      <w:r w:rsidRPr="00A43EF2">
        <w:rPr>
          <w:rFonts w:ascii="Arial" w:eastAsia="Times New Roman" w:hAnsi="Arial" w:cs="Arial"/>
          <w:b/>
          <w:i/>
          <w:sz w:val="20"/>
          <w:szCs w:val="20"/>
        </w:rPr>
        <w:t xml:space="preserve">Figure </w:t>
      </w:r>
      <w:r w:rsidR="00A853F3">
        <w:rPr>
          <w:rFonts w:ascii="Arial" w:eastAsia="Times New Roman" w:hAnsi="Arial" w:cs="Arial"/>
          <w:b/>
          <w:i/>
          <w:sz w:val="20"/>
          <w:szCs w:val="20"/>
        </w:rPr>
        <w:t>1</w:t>
      </w:r>
      <w:r w:rsidR="000F1F30">
        <w:rPr>
          <w:rFonts w:ascii="Arial" w:eastAsia="Times New Roman" w:hAnsi="Arial" w:cs="Arial"/>
          <w:b/>
          <w:i/>
          <w:sz w:val="20"/>
          <w:szCs w:val="20"/>
        </w:rPr>
        <w:t>9</w:t>
      </w:r>
      <w:r w:rsidRPr="00A43EF2">
        <w:rPr>
          <w:rFonts w:ascii="Arial" w:eastAsia="Times New Roman" w:hAnsi="Arial" w:cs="Arial"/>
          <w:b/>
          <w:i/>
          <w:sz w:val="20"/>
          <w:szCs w:val="20"/>
        </w:rPr>
        <w:t>: Number and proportions of children in each weight group for Berkshire East and England (2019/20)</w:t>
      </w:r>
    </w:p>
    <w:p w14:paraId="0F52466E" w14:textId="77777777" w:rsidR="00A43EF2" w:rsidRPr="00A43EF2" w:rsidRDefault="00A43EF2" w:rsidP="00D925F2">
      <w:pPr>
        <w:spacing w:after="0" w:line="240" w:lineRule="auto"/>
        <w:ind w:left="-426"/>
        <w:rPr>
          <w:rFonts w:ascii="Arial" w:eastAsia="Times New Roman" w:hAnsi="Arial" w:cs="Arial"/>
          <w:b/>
          <w:i/>
          <w:color w:val="4F81BD" w:themeColor="accent1"/>
          <w:sz w:val="8"/>
          <w:szCs w:val="8"/>
        </w:rPr>
      </w:pPr>
    </w:p>
    <w:tbl>
      <w:tblPr>
        <w:tblStyle w:val="TableGrid5"/>
        <w:tblW w:w="0" w:type="auto"/>
        <w:tblInd w:w="-426" w:type="dxa"/>
        <w:tblLayout w:type="fixed"/>
        <w:tblLook w:val="04A0" w:firstRow="1" w:lastRow="0" w:firstColumn="1" w:lastColumn="0" w:noHBand="0" w:noVBand="1"/>
      </w:tblPr>
      <w:tblGrid>
        <w:gridCol w:w="3823"/>
        <w:gridCol w:w="1370"/>
        <w:gridCol w:w="1465"/>
        <w:gridCol w:w="1418"/>
        <w:gridCol w:w="710"/>
        <w:gridCol w:w="1416"/>
        <w:gridCol w:w="1418"/>
        <w:gridCol w:w="1417"/>
      </w:tblGrid>
      <w:tr w:rsidR="00A43EF2" w:rsidRPr="00A43EF2" w14:paraId="3B811B28" w14:textId="77777777" w:rsidTr="00254C1E">
        <w:trPr>
          <w:trHeight w:val="317"/>
        </w:trPr>
        <w:tc>
          <w:tcPr>
            <w:tcW w:w="3823" w:type="dxa"/>
            <w:tcBorders>
              <w:top w:val="nil"/>
              <w:left w:val="nil"/>
              <w:bottom w:val="single" w:sz="4" w:space="0" w:color="auto"/>
              <w:right w:val="nil"/>
            </w:tcBorders>
          </w:tcPr>
          <w:p w14:paraId="6264B629" w14:textId="77777777" w:rsidR="00A43EF2" w:rsidRPr="00A43EF2" w:rsidRDefault="00A43EF2" w:rsidP="00D925F2">
            <w:pPr>
              <w:rPr>
                <w:rFonts w:ascii="Arial" w:hAnsi="Arial" w:cs="Arial"/>
                <w:b/>
              </w:rPr>
            </w:pPr>
          </w:p>
        </w:tc>
        <w:tc>
          <w:tcPr>
            <w:tcW w:w="4253" w:type="dxa"/>
            <w:gridSpan w:val="3"/>
            <w:tcBorders>
              <w:top w:val="nil"/>
              <w:left w:val="nil"/>
              <w:bottom w:val="single" w:sz="4" w:space="0" w:color="auto"/>
              <w:right w:val="nil"/>
            </w:tcBorders>
            <w:vAlign w:val="center"/>
          </w:tcPr>
          <w:p w14:paraId="4CAD38AE" w14:textId="77777777" w:rsidR="00A43EF2" w:rsidRPr="00A43EF2" w:rsidRDefault="00A43EF2" w:rsidP="005928AE">
            <w:pPr>
              <w:jc w:val="center"/>
              <w:rPr>
                <w:rFonts w:ascii="Arial" w:hAnsi="Arial" w:cs="Arial"/>
                <w:b/>
                <w:u w:val="single"/>
              </w:rPr>
            </w:pPr>
            <w:r w:rsidRPr="00A43EF2">
              <w:rPr>
                <w:rFonts w:ascii="Arial" w:hAnsi="Arial" w:cs="Arial"/>
                <w:b/>
                <w:u w:val="single"/>
              </w:rPr>
              <w:t>Reception (aged 4-5)</w:t>
            </w:r>
          </w:p>
          <w:p w14:paraId="2C6459BB" w14:textId="77777777" w:rsidR="00A43EF2" w:rsidRPr="00A43EF2" w:rsidRDefault="00A43EF2" w:rsidP="005928AE">
            <w:pPr>
              <w:jc w:val="center"/>
              <w:rPr>
                <w:rFonts w:ascii="Arial" w:hAnsi="Arial" w:cs="Arial"/>
                <w:b/>
                <w:sz w:val="8"/>
                <w:szCs w:val="8"/>
              </w:rPr>
            </w:pPr>
          </w:p>
        </w:tc>
        <w:tc>
          <w:tcPr>
            <w:tcW w:w="710" w:type="dxa"/>
            <w:tcBorders>
              <w:top w:val="nil"/>
              <w:left w:val="nil"/>
              <w:bottom w:val="nil"/>
              <w:right w:val="nil"/>
            </w:tcBorders>
          </w:tcPr>
          <w:p w14:paraId="20D331B4" w14:textId="77777777" w:rsidR="00A43EF2" w:rsidRPr="00A43EF2" w:rsidRDefault="00A43EF2" w:rsidP="005928AE">
            <w:pPr>
              <w:jc w:val="center"/>
              <w:rPr>
                <w:rFonts w:ascii="Arial" w:hAnsi="Arial" w:cs="Arial"/>
                <w:b/>
              </w:rPr>
            </w:pPr>
          </w:p>
        </w:tc>
        <w:tc>
          <w:tcPr>
            <w:tcW w:w="4251" w:type="dxa"/>
            <w:gridSpan w:val="3"/>
            <w:tcBorders>
              <w:top w:val="nil"/>
              <w:left w:val="nil"/>
              <w:bottom w:val="single" w:sz="4" w:space="0" w:color="auto"/>
              <w:right w:val="nil"/>
            </w:tcBorders>
            <w:vAlign w:val="center"/>
          </w:tcPr>
          <w:p w14:paraId="612686E7" w14:textId="77777777" w:rsidR="00A43EF2" w:rsidRPr="00A43EF2" w:rsidRDefault="00A43EF2" w:rsidP="005928AE">
            <w:pPr>
              <w:jc w:val="center"/>
              <w:rPr>
                <w:rFonts w:ascii="Arial" w:hAnsi="Arial" w:cs="Arial"/>
                <w:b/>
                <w:u w:val="single"/>
              </w:rPr>
            </w:pPr>
            <w:r w:rsidRPr="00A43EF2">
              <w:rPr>
                <w:rFonts w:ascii="Arial" w:hAnsi="Arial" w:cs="Arial"/>
                <w:b/>
                <w:u w:val="single"/>
              </w:rPr>
              <w:t>Year 6 (aged 10-11)</w:t>
            </w:r>
          </w:p>
          <w:p w14:paraId="1E1234D2" w14:textId="77777777" w:rsidR="00A43EF2" w:rsidRPr="00A43EF2" w:rsidRDefault="00A43EF2" w:rsidP="005928AE">
            <w:pPr>
              <w:jc w:val="center"/>
              <w:rPr>
                <w:rFonts w:ascii="Arial" w:hAnsi="Arial" w:cs="Arial"/>
                <w:b/>
                <w:sz w:val="8"/>
                <w:szCs w:val="8"/>
              </w:rPr>
            </w:pPr>
          </w:p>
        </w:tc>
      </w:tr>
      <w:tr w:rsidR="00A43EF2" w:rsidRPr="00A43EF2" w14:paraId="54F90AAF" w14:textId="77777777" w:rsidTr="00254C1E">
        <w:trPr>
          <w:trHeight w:val="317"/>
        </w:trPr>
        <w:tc>
          <w:tcPr>
            <w:tcW w:w="3823" w:type="dxa"/>
            <w:vMerge w:val="restart"/>
            <w:tcBorders>
              <w:top w:val="single" w:sz="4" w:space="0" w:color="auto"/>
            </w:tcBorders>
          </w:tcPr>
          <w:p w14:paraId="62FB9037" w14:textId="77777777" w:rsidR="00A43EF2" w:rsidRPr="00A43EF2" w:rsidRDefault="00A43EF2" w:rsidP="00D925F2">
            <w:pPr>
              <w:rPr>
                <w:rFonts w:ascii="Arial" w:hAnsi="Arial" w:cs="Arial"/>
                <w:b/>
              </w:rPr>
            </w:pPr>
            <w:r w:rsidRPr="00A43EF2">
              <w:rPr>
                <w:rFonts w:ascii="Arial" w:hAnsi="Arial" w:cs="Arial"/>
                <w:b/>
              </w:rPr>
              <w:t>Weight group</w:t>
            </w:r>
          </w:p>
        </w:tc>
        <w:tc>
          <w:tcPr>
            <w:tcW w:w="2835" w:type="dxa"/>
            <w:gridSpan w:val="2"/>
            <w:tcBorders>
              <w:top w:val="single" w:sz="4" w:space="0" w:color="auto"/>
            </w:tcBorders>
            <w:vAlign w:val="center"/>
          </w:tcPr>
          <w:p w14:paraId="67D88125" w14:textId="77777777" w:rsidR="00A43EF2" w:rsidRPr="00A43EF2" w:rsidRDefault="00A43EF2" w:rsidP="005928AE">
            <w:pPr>
              <w:jc w:val="center"/>
              <w:rPr>
                <w:rFonts w:ascii="Arial" w:hAnsi="Arial" w:cs="Arial"/>
                <w:b/>
              </w:rPr>
            </w:pPr>
            <w:r w:rsidRPr="00A43EF2">
              <w:rPr>
                <w:rFonts w:ascii="Arial" w:hAnsi="Arial" w:cs="Arial"/>
                <w:b/>
              </w:rPr>
              <w:t>Berkshire East</w:t>
            </w:r>
          </w:p>
        </w:tc>
        <w:tc>
          <w:tcPr>
            <w:tcW w:w="1418" w:type="dxa"/>
            <w:tcBorders>
              <w:top w:val="single" w:sz="4" w:space="0" w:color="auto"/>
              <w:right w:val="single" w:sz="4" w:space="0" w:color="auto"/>
            </w:tcBorders>
            <w:vAlign w:val="center"/>
          </w:tcPr>
          <w:p w14:paraId="77DF493F" w14:textId="77777777" w:rsidR="00A43EF2" w:rsidRPr="00A43EF2" w:rsidRDefault="00A43EF2" w:rsidP="005928AE">
            <w:pPr>
              <w:jc w:val="center"/>
              <w:rPr>
                <w:rFonts w:ascii="Arial" w:hAnsi="Arial" w:cs="Arial"/>
                <w:b/>
              </w:rPr>
            </w:pPr>
            <w:r w:rsidRPr="00A43EF2">
              <w:rPr>
                <w:rFonts w:ascii="Arial" w:hAnsi="Arial" w:cs="Arial"/>
                <w:b/>
              </w:rPr>
              <w:t>England</w:t>
            </w:r>
          </w:p>
        </w:tc>
        <w:tc>
          <w:tcPr>
            <w:tcW w:w="710" w:type="dxa"/>
            <w:tcBorders>
              <w:top w:val="nil"/>
              <w:left w:val="single" w:sz="4" w:space="0" w:color="auto"/>
              <w:bottom w:val="nil"/>
              <w:right w:val="single" w:sz="4" w:space="0" w:color="auto"/>
            </w:tcBorders>
          </w:tcPr>
          <w:p w14:paraId="4C09E9CD" w14:textId="77777777" w:rsidR="00A43EF2" w:rsidRPr="00A43EF2" w:rsidRDefault="00A43EF2" w:rsidP="005928AE">
            <w:pPr>
              <w:jc w:val="center"/>
              <w:rPr>
                <w:rFonts w:ascii="Arial" w:hAnsi="Arial" w:cs="Arial"/>
                <w:b/>
              </w:rPr>
            </w:pPr>
          </w:p>
        </w:tc>
        <w:tc>
          <w:tcPr>
            <w:tcW w:w="2834" w:type="dxa"/>
            <w:gridSpan w:val="2"/>
            <w:tcBorders>
              <w:top w:val="single" w:sz="4" w:space="0" w:color="auto"/>
              <w:left w:val="single" w:sz="4" w:space="0" w:color="auto"/>
            </w:tcBorders>
            <w:vAlign w:val="center"/>
          </w:tcPr>
          <w:p w14:paraId="335B3750" w14:textId="77777777" w:rsidR="00A43EF2" w:rsidRPr="00A43EF2" w:rsidRDefault="00A43EF2" w:rsidP="005928AE">
            <w:pPr>
              <w:jc w:val="center"/>
              <w:rPr>
                <w:rFonts w:ascii="Arial" w:hAnsi="Arial" w:cs="Arial"/>
                <w:b/>
              </w:rPr>
            </w:pPr>
            <w:r w:rsidRPr="00A43EF2">
              <w:rPr>
                <w:rFonts w:ascii="Arial" w:hAnsi="Arial" w:cs="Arial"/>
                <w:b/>
              </w:rPr>
              <w:t>Berkshire East</w:t>
            </w:r>
          </w:p>
        </w:tc>
        <w:tc>
          <w:tcPr>
            <w:tcW w:w="1417" w:type="dxa"/>
            <w:tcBorders>
              <w:top w:val="single" w:sz="4" w:space="0" w:color="auto"/>
            </w:tcBorders>
            <w:vAlign w:val="center"/>
          </w:tcPr>
          <w:p w14:paraId="4D65C9BC" w14:textId="77777777" w:rsidR="00A43EF2" w:rsidRPr="00A43EF2" w:rsidRDefault="00A43EF2" w:rsidP="005928AE">
            <w:pPr>
              <w:jc w:val="center"/>
              <w:rPr>
                <w:rFonts w:ascii="Arial" w:hAnsi="Arial" w:cs="Arial"/>
                <w:b/>
              </w:rPr>
            </w:pPr>
            <w:r w:rsidRPr="00A43EF2">
              <w:rPr>
                <w:rFonts w:ascii="Arial" w:hAnsi="Arial" w:cs="Arial"/>
                <w:b/>
              </w:rPr>
              <w:t>England</w:t>
            </w:r>
          </w:p>
        </w:tc>
      </w:tr>
      <w:tr w:rsidR="00A43EF2" w:rsidRPr="00A43EF2" w14:paraId="4E048211" w14:textId="77777777" w:rsidTr="00254C1E">
        <w:trPr>
          <w:trHeight w:val="640"/>
        </w:trPr>
        <w:tc>
          <w:tcPr>
            <w:tcW w:w="3823" w:type="dxa"/>
            <w:vMerge/>
          </w:tcPr>
          <w:p w14:paraId="711BD029" w14:textId="77777777" w:rsidR="00A43EF2" w:rsidRPr="00A43EF2" w:rsidRDefault="00A43EF2" w:rsidP="00D925F2">
            <w:pPr>
              <w:rPr>
                <w:rFonts w:ascii="Arial" w:hAnsi="Arial" w:cs="Arial"/>
                <w:b/>
              </w:rPr>
            </w:pPr>
          </w:p>
        </w:tc>
        <w:tc>
          <w:tcPr>
            <w:tcW w:w="1370" w:type="dxa"/>
            <w:vAlign w:val="center"/>
          </w:tcPr>
          <w:p w14:paraId="530DA702" w14:textId="77777777" w:rsidR="00A43EF2" w:rsidRPr="00A43EF2" w:rsidRDefault="00A43EF2" w:rsidP="00D925F2">
            <w:pPr>
              <w:rPr>
                <w:rFonts w:ascii="Arial" w:hAnsi="Arial" w:cs="Arial"/>
                <w:b/>
              </w:rPr>
            </w:pPr>
            <w:r w:rsidRPr="00A43EF2">
              <w:rPr>
                <w:rFonts w:ascii="Arial" w:hAnsi="Arial" w:cs="Arial"/>
                <w:b/>
              </w:rPr>
              <w:t>Number of children</w:t>
            </w:r>
          </w:p>
        </w:tc>
        <w:tc>
          <w:tcPr>
            <w:tcW w:w="1465" w:type="dxa"/>
            <w:vAlign w:val="center"/>
          </w:tcPr>
          <w:p w14:paraId="4DCCEA24" w14:textId="77777777" w:rsidR="00A43EF2" w:rsidRPr="00A43EF2" w:rsidRDefault="00A43EF2" w:rsidP="005928AE">
            <w:pPr>
              <w:jc w:val="center"/>
              <w:rPr>
                <w:rFonts w:ascii="Arial" w:hAnsi="Arial" w:cs="Arial"/>
                <w:b/>
              </w:rPr>
            </w:pPr>
            <w:r w:rsidRPr="00A43EF2">
              <w:rPr>
                <w:rFonts w:ascii="Arial" w:hAnsi="Arial" w:cs="Arial"/>
                <w:b/>
              </w:rPr>
              <w:t>Percentage of children</w:t>
            </w:r>
          </w:p>
        </w:tc>
        <w:tc>
          <w:tcPr>
            <w:tcW w:w="1418" w:type="dxa"/>
            <w:tcBorders>
              <w:right w:val="single" w:sz="4" w:space="0" w:color="auto"/>
            </w:tcBorders>
            <w:vAlign w:val="center"/>
          </w:tcPr>
          <w:p w14:paraId="493F4EEE" w14:textId="77777777" w:rsidR="00A43EF2" w:rsidRPr="00A43EF2" w:rsidRDefault="00A43EF2" w:rsidP="005928AE">
            <w:pPr>
              <w:jc w:val="center"/>
              <w:rPr>
                <w:rFonts w:ascii="Arial" w:hAnsi="Arial" w:cs="Arial"/>
                <w:b/>
              </w:rPr>
            </w:pPr>
            <w:r w:rsidRPr="00A43EF2">
              <w:rPr>
                <w:rFonts w:ascii="Arial" w:hAnsi="Arial" w:cs="Arial"/>
                <w:b/>
              </w:rPr>
              <w:t>Percentage of children</w:t>
            </w:r>
          </w:p>
        </w:tc>
        <w:tc>
          <w:tcPr>
            <w:tcW w:w="710" w:type="dxa"/>
            <w:tcBorders>
              <w:top w:val="nil"/>
              <w:left w:val="single" w:sz="4" w:space="0" w:color="auto"/>
              <w:bottom w:val="nil"/>
              <w:right w:val="single" w:sz="4" w:space="0" w:color="auto"/>
            </w:tcBorders>
          </w:tcPr>
          <w:p w14:paraId="1CC3D0DD" w14:textId="77777777" w:rsidR="00A43EF2" w:rsidRPr="00A43EF2" w:rsidRDefault="00A43EF2" w:rsidP="005928AE">
            <w:pPr>
              <w:jc w:val="center"/>
              <w:rPr>
                <w:rFonts w:ascii="Arial" w:hAnsi="Arial" w:cs="Arial"/>
                <w:b/>
              </w:rPr>
            </w:pPr>
          </w:p>
        </w:tc>
        <w:tc>
          <w:tcPr>
            <w:tcW w:w="1416" w:type="dxa"/>
            <w:tcBorders>
              <w:left w:val="single" w:sz="4" w:space="0" w:color="auto"/>
            </w:tcBorders>
            <w:vAlign w:val="center"/>
          </w:tcPr>
          <w:p w14:paraId="1F305DF1" w14:textId="77777777" w:rsidR="00A43EF2" w:rsidRPr="00A43EF2" w:rsidRDefault="00A43EF2" w:rsidP="005928AE">
            <w:pPr>
              <w:jc w:val="center"/>
              <w:rPr>
                <w:rFonts w:ascii="Arial" w:hAnsi="Arial" w:cs="Arial"/>
                <w:b/>
              </w:rPr>
            </w:pPr>
            <w:r w:rsidRPr="00A43EF2">
              <w:rPr>
                <w:rFonts w:ascii="Arial" w:hAnsi="Arial" w:cs="Arial"/>
                <w:b/>
              </w:rPr>
              <w:t>Number of children</w:t>
            </w:r>
          </w:p>
        </w:tc>
        <w:tc>
          <w:tcPr>
            <w:tcW w:w="1418" w:type="dxa"/>
            <w:vAlign w:val="center"/>
          </w:tcPr>
          <w:p w14:paraId="1D90AE1C" w14:textId="77777777" w:rsidR="00A43EF2" w:rsidRPr="00A43EF2" w:rsidRDefault="00A43EF2" w:rsidP="005928AE">
            <w:pPr>
              <w:jc w:val="center"/>
              <w:rPr>
                <w:rFonts w:ascii="Arial" w:hAnsi="Arial" w:cs="Arial"/>
                <w:b/>
              </w:rPr>
            </w:pPr>
            <w:r w:rsidRPr="00A43EF2">
              <w:rPr>
                <w:rFonts w:ascii="Arial" w:hAnsi="Arial" w:cs="Arial"/>
                <w:b/>
              </w:rPr>
              <w:t>Percentage of children</w:t>
            </w:r>
          </w:p>
        </w:tc>
        <w:tc>
          <w:tcPr>
            <w:tcW w:w="1417" w:type="dxa"/>
            <w:vAlign w:val="center"/>
          </w:tcPr>
          <w:p w14:paraId="52742D8E" w14:textId="77777777" w:rsidR="00A43EF2" w:rsidRPr="00A43EF2" w:rsidRDefault="00A43EF2" w:rsidP="005928AE">
            <w:pPr>
              <w:jc w:val="center"/>
              <w:rPr>
                <w:rFonts w:ascii="Arial" w:hAnsi="Arial" w:cs="Arial"/>
                <w:b/>
              </w:rPr>
            </w:pPr>
            <w:r w:rsidRPr="00A43EF2">
              <w:rPr>
                <w:rFonts w:ascii="Arial" w:hAnsi="Arial" w:cs="Arial"/>
                <w:b/>
              </w:rPr>
              <w:t>Percentage of children</w:t>
            </w:r>
          </w:p>
        </w:tc>
      </w:tr>
      <w:tr w:rsidR="00A43EF2" w:rsidRPr="00A43EF2" w14:paraId="12070C23" w14:textId="77777777" w:rsidTr="00254C1E">
        <w:trPr>
          <w:trHeight w:val="263"/>
        </w:trPr>
        <w:tc>
          <w:tcPr>
            <w:tcW w:w="3823" w:type="dxa"/>
          </w:tcPr>
          <w:p w14:paraId="1DFEAC15" w14:textId="77777777" w:rsidR="00A43EF2" w:rsidRPr="00A43EF2" w:rsidRDefault="00A43EF2" w:rsidP="00D925F2">
            <w:pPr>
              <w:rPr>
                <w:rFonts w:ascii="Arial" w:hAnsi="Arial" w:cs="Arial"/>
              </w:rPr>
            </w:pPr>
            <w:r w:rsidRPr="00A43EF2">
              <w:rPr>
                <w:rFonts w:ascii="Arial" w:hAnsi="Arial" w:cs="Arial"/>
              </w:rPr>
              <w:t>Healthy weight</w:t>
            </w:r>
          </w:p>
        </w:tc>
        <w:tc>
          <w:tcPr>
            <w:tcW w:w="1370" w:type="dxa"/>
            <w:vAlign w:val="center"/>
          </w:tcPr>
          <w:p w14:paraId="4E1C564E" w14:textId="77777777" w:rsidR="00A43EF2" w:rsidRPr="00A43EF2" w:rsidRDefault="00A43EF2" w:rsidP="005928AE">
            <w:pPr>
              <w:jc w:val="center"/>
              <w:rPr>
                <w:rFonts w:ascii="Arial" w:hAnsi="Arial" w:cs="Arial"/>
              </w:rPr>
            </w:pPr>
            <w:r w:rsidRPr="00A43EF2">
              <w:rPr>
                <w:rFonts w:ascii="Arial" w:hAnsi="Arial" w:cs="Arial"/>
              </w:rPr>
              <w:t>2,500</w:t>
            </w:r>
          </w:p>
        </w:tc>
        <w:tc>
          <w:tcPr>
            <w:tcW w:w="1465" w:type="dxa"/>
            <w:vAlign w:val="center"/>
          </w:tcPr>
          <w:p w14:paraId="3027BC6A" w14:textId="77777777" w:rsidR="00A43EF2" w:rsidRPr="00A43EF2" w:rsidRDefault="00A43EF2" w:rsidP="005928AE">
            <w:pPr>
              <w:jc w:val="center"/>
              <w:rPr>
                <w:rFonts w:ascii="Arial" w:hAnsi="Arial" w:cs="Arial"/>
              </w:rPr>
            </w:pPr>
            <w:r w:rsidRPr="00A43EF2">
              <w:rPr>
                <w:rFonts w:ascii="Arial" w:hAnsi="Arial" w:cs="Arial"/>
              </w:rPr>
              <w:t>76%</w:t>
            </w:r>
          </w:p>
        </w:tc>
        <w:tc>
          <w:tcPr>
            <w:tcW w:w="1418" w:type="dxa"/>
            <w:tcBorders>
              <w:right w:val="single" w:sz="4" w:space="0" w:color="auto"/>
            </w:tcBorders>
            <w:vAlign w:val="center"/>
          </w:tcPr>
          <w:p w14:paraId="7F73EC52" w14:textId="77777777" w:rsidR="00A43EF2" w:rsidRPr="00A43EF2" w:rsidRDefault="00A43EF2" w:rsidP="005928AE">
            <w:pPr>
              <w:jc w:val="center"/>
              <w:rPr>
                <w:rFonts w:ascii="Arial" w:hAnsi="Arial" w:cs="Arial"/>
              </w:rPr>
            </w:pPr>
            <w:r w:rsidRPr="00A43EF2">
              <w:rPr>
                <w:rFonts w:ascii="Arial" w:hAnsi="Arial" w:cs="Arial"/>
              </w:rPr>
              <w:t>76%</w:t>
            </w:r>
          </w:p>
        </w:tc>
        <w:tc>
          <w:tcPr>
            <w:tcW w:w="710" w:type="dxa"/>
            <w:tcBorders>
              <w:top w:val="nil"/>
              <w:left w:val="single" w:sz="4" w:space="0" w:color="auto"/>
              <w:bottom w:val="nil"/>
              <w:right w:val="single" w:sz="4" w:space="0" w:color="auto"/>
            </w:tcBorders>
          </w:tcPr>
          <w:p w14:paraId="1D3E0060" w14:textId="77777777" w:rsidR="00A43EF2" w:rsidRPr="00A43EF2" w:rsidRDefault="00A43EF2" w:rsidP="005928AE">
            <w:pPr>
              <w:jc w:val="center"/>
              <w:rPr>
                <w:rFonts w:ascii="Arial" w:hAnsi="Arial" w:cs="Arial"/>
              </w:rPr>
            </w:pPr>
          </w:p>
        </w:tc>
        <w:tc>
          <w:tcPr>
            <w:tcW w:w="1416" w:type="dxa"/>
            <w:tcBorders>
              <w:left w:val="single" w:sz="4" w:space="0" w:color="auto"/>
            </w:tcBorders>
            <w:vAlign w:val="center"/>
          </w:tcPr>
          <w:p w14:paraId="6EA11CA4" w14:textId="77777777" w:rsidR="00A43EF2" w:rsidRPr="00A43EF2" w:rsidRDefault="00A43EF2" w:rsidP="005928AE">
            <w:pPr>
              <w:jc w:val="center"/>
              <w:rPr>
                <w:rFonts w:ascii="Arial" w:hAnsi="Arial" w:cs="Arial"/>
              </w:rPr>
            </w:pPr>
            <w:r w:rsidRPr="00A43EF2">
              <w:rPr>
                <w:rFonts w:ascii="Arial" w:hAnsi="Arial" w:cs="Arial"/>
              </w:rPr>
              <w:t>3,275</w:t>
            </w:r>
          </w:p>
        </w:tc>
        <w:tc>
          <w:tcPr>
            <w:tcW w:w="1418" w:type="dxa"/>
            <w:vAlign w:val="center"/>
          </w:tcPr>
          <w:p w14:paraId="35D4C181" w14:textId="77777777" w:rsidR="00A43EF2" w:rsidRPr="00A43EF2" w:rsidRDefault="00A43EF2" w:rsidP="005928AE">
            <w:pPr>
              <w:jc w:val="center"/>
              <w:rPr>
                <w:rFonts w:ascii="Arial" w:hAnsi="Arial" w:cs="Arial"/>
              </w:rPr>
            </w:pPr>
            <w:r w:rsidRPr="00A43EF2">
              <w:rPr>
                <w:rFonts w:ascii="Arial" w:hAnsi="Arial" w:cs="Arial"/>
              </w:rPr>
              <w:t>63%</w:t>
            </w:r>
          </w:p>
        </w:tc>
        <w:tc>
          <w:tcPr>
            <w:tcW w:w="1417" w:type="dxa"/>
            <w:vAlign w:val="center"/>
          </w:tcPr>
          <w:p w14:paraId="3E104A81" w14:textId="77777777" w:rsidR="00A43EF2" w:rsidRPr="00A43EF2" w:rsidRDefault="00A43EF2" w:rsidP="005928AE">
            <w:pPr>
              <w:jc w:val="center"/>
              <w:rPr>
                <w:rFonts w:ascii="Arial" w:hAnsi="Arial" w:cs="Arial"/>
              </w:rPr>
            </w:pPr>
            <w:r w:rsidRPr="00A43EF2">
              <w:rPr>
                <w:rFonts w:ascii="Arial" w:hAnsi="Arial" w:cs="Arial"/>
              </w:rPr>
              <w:t>63%</w:t>
            </w:r>
          </w:p>
        </w:tc>
      </w:tr>
      <w:tr w:rsidR="00A43EF2" w:rsidRPr="00A43EF2" w14:paraId="7824F3C4" w14:textId="77777777" w:rsidTr="00254C1E">
        <w:trPr>
          <w:trHeight w:val="263"/>
        </w:trPr>
        <w:tc>
          <w:tcPr>
            <w:tcW w:w="3823" w:type="dxa"/>
          </w:tcPr>
          <w:p w14:paraId="336942F4" w14:textId="77777777" w:rsidR="00A43EF2" w:rsidRPr="00A43EF2" w:rsidRDefault="00A43EF2" w:rsidP="00D925F2">
            <w:pPr>
              <w:rPr>
                <w:rFonts w:ascii="Arial" w:hAnsi="Arial" w:cs="Arial"/>
              </w:rPr>
            </w:pPr>
            <w:r w:rsidRPr="00A43EF2">
              <w:rPr>
                <w:rFonts w:ascii="Arial" w:hAnsi="Arial" w:cs="Arial"/>
              </w:rPr>
              <w:t>Under weight</w:t>
            </w:r>
          </w:p>
        </w:tc>
        <w:tc>
          <w:tcPr>
            <w:tcW w:w="1370" w:type="dxa"/>
            <w:vAlign w:val="center"/>
          </w:tcPr>
          <w:p w14:paraId="683A52DF" w14:textId="77777777" w:rsidR="00A43EF2" w:rsidRPr="00A43EF2" w:rsidRDefault="00A43EF2" w:rsidP="005928AE">
            <w:pPr>
              <w:jc w:val="center"/>
              <w:rPr>
                <w:rFonts w:ascii="Arial" w:hAnsi="Arial" w:cs="Arial"/>
              </w:rPr>
            </w:pPr>
            <w:r w:rsidRPr="00A43EF2">
              <w:rPr>
                <w:rFonts w:ascii="Arial" w:hAnsi="Arial" w:cs="Arial"/>
              </w:rPr>
              <w:t>70</w:t>
            </w:r>
          </w:p>
        </w:tc>
        <w:tc>
          <w:tcPr>
            <w:tcW w:w="1465" w:type="dxa"/>
            <w:vAlign w:val="center"/>
          </w:tcPr>
          <w:p w14:paraId="208A12C0" w14:textId="77777777" w:rsidR="00A43EF2" w:rsidRPr="00A43EF2" w:rsidRDefault="00A43EF2" w:rsidP="005928AE">
            <w:pPr>
              <w:jc w:val="center"/>
              <w:rPr>
                <w:rFonts w:ascii="Arial" w:hAnsi="Arial" w:cs="Arial"/>
              </w:rPr>
            </w:pPr>
            <w:r w:rsidRPr="00A43EF2">
              <w:rPr>
                <w:rFonts w:ascii="Arial" w:hAnsi="Arial" w:cs="Arial"/>
              </w:rPr>
              <w:t>2%</w:t>
            </w:r>
          </w:p>
        </w:tc>
        <w:tc>
          <w:tcPr>
            <w:tcW w:w="1418" w:type="dxa"/>
            <w:tcBorders>
              <w:right w:val="single" w:sz="4" w:space="0" w:color="auto"/>
            </w:tcBorders>
            <w:vAlign w:val="center"/>
          </w:tcPr>
          <w:p w14:paraId="6BFE0C24" w14:textId="77777777" w:rsidR="00A43EF2" w:rsidRPr="00A43EF2" w:rsidRDefault="00A43EF2" w:rsidP="005928AE">
            <w:pPr>
              <w:jc w:val="center"/>
              <w:rPr>
                <w:rFonts w:ascii="Arial" w:hAnsi="Arial" w:cs="Arial"/>
              </w:rPr>
            </w:pPr>
            <w:r w:rsidRPr="00A43EF2">
              <w:rPr>
                <w:rFonts w:ascii="Arial" w:hAnsi="Arial" w:cs="Arial"/>
              </w:rPr>
              <w:t>1%</w:t>
            </w:r>
          </w:p>
        </w:tc>
        <w:tc>
          <w:tcPr>
            <w:tcW w:w="710" w:type="dxa"/>
            <w:tcBorders>
              <w:top w:val="nil"/>
              <w:left w:val="single" w:sz="4" w:space="0" w:color="auto"/>
              <w:bottom w:val="nil"/>
              <w:right w:val="single" w:sz="4" w:space="0" w:color="auto"/>
            </w:tcBorders>
          </w:tcPr>
          <w:p w14:paraId="0C24AA5B" w14:textId="77777777" w:rsidR="00A43EF2" w:rsidRPr="00A43EF2" w:rsidRDefault="00A43EF2" w:rsidP="005928AE">
            <w:pPr>
              <w:jc w:val="center"/>
              <w:rPr>
                <w:rFonts w:ascii="Arial" w:hAnsi="Arial"/>
                <w:b/>
                <w:color w:val="4BACC6" w:themeColor="accent5"/>
                <w:u w:val="single"/>
              </w:rPr>
            </w:pPr>
          </w:p>
        </w:tc>
        <w:tc>
          <w:tcPr>
            <w:tcW w:w="1416" w:type="dxa"/>
            <w:tcBorders>
              <w:left w:val="single" w:sz="4" w:space="0" w:color="auto"/>
            </w:tcBorders>
            <w:vAlign w:val="center"/>
          </w:tcPr>
          <w:p w14:paraId="75A82079" w14:textId="77777777" w:rsidR="00A43EF2" w:rsidRPr="00A43EF2" w:rsidRDefault="00A43EF2" w:rsidP="005928AE">
            <w:pPr>
              <w:jc w:val="center"/>
              <w:rPr>
                <w:rFonts w:ascii="Arial" w:hAnsi="Arial" w:cs="Arial"/>
              </w:rPr>
            </w:pPr>
            <w:r w:rsidRPr="00A43EF2">
              <w:rPr>
                <w:rFonts w:ascii="Arial" w:hAnsi="Arial" w:cs="Arial"/>
              </w:rPr>
              <w:t>85</w:t>
            </w:r>
          </w:p>
        </w:tc>
        <w:tc>
          <w:tcPr>
            <w:tcW w:w="1418" w:type="dxa"/>
            <w:vAlign w:val="center"/>
          </w:tcPr>
          <w:p w14:paraId="4DF2C3BB" w14:textId="77777777" w:rsidR="00A43EF2" w:rsidRPr="00A43EF2" w:rsidRDefault="00A43EF2" w:rsidP="005928AE">
            <w:pPr>
              <w:jc w:val="center"/>
              <w:rPr>
                <w:rFonts w:ascii="Arial" w:hAnsi="Arial" w:cs="Arial"/>
              </w:rPr>
            </w:pPr>
            <w:r w:rsidRPr="00A43EF2">
              <w:rPr>
                <w:rFonts w:ascii="Arial" w:hAnsi="Arial" w:cs="Arial"/>
              </w:rPr>
              <w:t>3%</w:t>
            </w:r>
          </w:p>
        </w:tc>
        <w:tc>
          <w:tcPr>
            <w:tcW w:w="1417" w:type="dxa"/>
            <w:vAlign w:val="center"/>
          </w:tcPr>
          <w:p w14:paraId="754BCDD9" w14:textId="77777777" w:rsidR="00A43EF2" w:rsidRPr="00A43EF2" w:rsidRDefault="00A43EF2" w:rsidP="005928AE">
            <w:pPr>
              <w:jc w:val="center"/>
              <w:rPr>
                <w:rFonts w:ascii="Arial" w:hAnsi="Arial" w:cs="Arial"/>
              </w:rPr>
            </w:pPr>
            <w:r w:rsidRPr="00A43EF2">
              <w:rPr>
                <w:rFonts w:ascii="Arial" w:hAnsi="Arial" w:cs="Arial"/>
              </w:rPr>
              <w:t>1%</w:t>
            </w:r>
          </w:p>
        </w:tc>
      </w:tr>
      <w:tr w:rsidR="00A43EF2" w:rsidRPr="00A43EF2" w14:paraId="12F099D4" w14:textId="77777777" w:rsidTr="00254C1E">
        <w:trPr>
          <w:trHeight w:val="263"/>
        </w:trPr>
        <w:tc>
          <w:tcPr>
            <w:tcW w:w="3823" w:type="dxa"/>
          </w:tcPr>
          <w:p w14:paraId="3CA8A2CF" w14:textId="77777777" w:rsidR="00A43EF2" w:rsidRPr="00A43EF2" w:rsidRDefault="00A43EF2" w:rsidP="00D925F2">
            <w:pPr>
              <w:rPr>
                <w:rFonts w:ascii="Arial" w:hAnsi="Arial" w:cs="Arial"/>
              </w:rPr>
            </w:pPr>
            <w:r w:rsidRPr="00A43EF2">
              <w:rPr>
                <w:rFonts w:ascii="Arial" w:hAnsi="Arial" w:cs="Arial"/>
              </w:rPr>
              <w:t>Overweight</w:t>
            </w:r>
          </w:p>
        </w:tc>
        <w:tc>
          <w:tcPr>
            <w:tcW w:w="1370" w:type="dxa"/>
            <w:vAlign w:val="center"/>
          </w:tcPr>
          <w:p w14:paraId="2C7ABBBD" w14:textId="77777777" w:rsidR="00A43EF2" w:rsidRPr="00A43EF2" w:rsidRDefault="00A43EF2" w:rsidP="005928AE">
            <w:pPr>
              <w:jc w:val="center"/>
              <w:rPr>
                <w:rFonts w:ascii="Arial" w:hAnsi="Arial" w:cs="Arial"/>
              </w:rPr>
            </w:pPr>
            <w:r w:rsidRPr="00A43EF2">
              <w:rPr>
                <w:rFonts w:ascii="Arial" w:hAnsi="Arial" w:cs="Arial"/>
              </w:rPr>
              <w:t>355</w:t>
            </w:r>
          </w:p>
        </w:tc>
        <w:tc>
          <w:tcPr>
            <w:tcW w:w="1465" w:type="dxa"/>
            <w:vAlign w:val="center"/>
          </w:tcPr>
          <w:p w14:paraId="7B8101A5" w14:textId="77777777" w:rsidR="00A43EF2" w:rsidRPr="00A43EF2" w:rsidRDefault="00A43EF2" w:rsidP="005928AE">
            <w:pPr>
              <w:jc w:val="center"/>
              <w:rPr>
                <w:rFonts w:ascii="Arial" w:hAnsi="Arial" w:cs="Arial"/>
              </w:rPr>
            </w:pPr>
            <w:r w:rsidRPr="00A43EF2">
              <w:rPr>
                <w:rFonts w:ascii="Arial" w:hAnsi="Arial" w:cs="Arial"/>
              </w:rPr>
              <w:t>11%</w:t>
            </w:r>
          </w:p>
        </w:tc>
        <w:tc>
          <w:tcPr>
            <w:tcW w:w="1418" w:type="dxa"/>
            <w:tcBorders>
              <w:right w:val="single" w:sz="4" w:space="0" w:color="auto"/>
            </w:tcBorders>
            <w:vAlign w:val="center"/>
          </w:tcPr>
          <w:p w14:paraId="1F291BCB" w14:textId="77777777" w:rsidR="00A43EF2" w:rsidRPr="00A43EF2" w:rsidRDefault="00A43EF2" w:rsidP="005928AE">
            <w:pPr>
              <w:jc w:val="center"/>
              <w:rPr>
                <w:rFonts w:ascii="Arial" w:hAnsi="Arial" w:cs="Arial"/>
              </w:rPr>
            </w:pPr>
            <w:r w:rsidRPr="00A43EF2">
              <w:rPr>
                <w:rFonts w:ascii="Arial" w:hAnsi="Arial" w:cs="Arial"/>
              </w:rPr>
              <w:t>13%</w:t>
            </w:r>
          </w:p>
        </w:tc>
        <w:tc>
          <w:tcPr>
            <w:tcW w:w="710" w:type="dxa"/>
            <w:tcBorders>
              <w:top w:val="nil"/>
              <w:left w:val="single" w:sz="4" w:space="0" w:color="auto"/>
              <w:bottom w:val="nil"/>
              <w:right w:val="single" w:sz="4" w:space="0" w:color="auto"/>
            </w:tcBorders>
          </w:tcPr>
          <w:p w14:paraId="071BF02C" w14:textId="77777777" w:rsidR="00A43EF2" w:rsidRPr="00A43EF2" w:rsidRDefault="00A43EF2" w:rsidP="005928AE">
            <w:pPr>
              <w:jc w:val="center"/>
              <w:rPr>
                <w:rFonts w:ascii="Arial" w:hAnsi="Arial"/>
                <w:b/>
                <w:color w:val="4BACC6" w:themeColor="accent5"/>
                <w:u w:val="single"/>
              </w:rPr>
            </w:pPr>
          </w:p>
        </w:tc>
        <w:tc>
          <w:tcPr>
            <w:tcW w:w="1416" w:type="dxa"/>
            <w:tcBorders>
              <w:left w:val="single" w:sz="4" w:space="0" w:color="auto"/>
            </w:tcBorders>
            <w:vAlign w:val="center"/>
          </w:tcPr>
          <w:p w14:paraId="55D98F04" w14:textId="77777777" w:rsidR="00A43EF2" w:rsidRPr="00A43EF2" w:rsidRDefault="00A43EF2" w:rsidP="005928AE">
            <w:pPr>
              <w:jc w:val="center"/>
              <w:rPr>
                <w:rFonts w:ascii="Arial" w:hAnsi="Arial" w:cs="Arial"/>
              </w:rPr>
            </w:pPr>
            <w:r w:rsidRPr="00A43EF2">
              <w:rPr>
                <w:rFonts w:ascii="Arial" w:hAnsi="Arial" w:cs="Arial"/>
              </w:rPr>
              <w:t>790</w:t>
            </w:r>
          </w:p>
        </w:tc>
        <w:tc>
          <w:tcPr>
            <w:tcW w:w="1418" w:type="dxa"/>
            <w:vAlign w:val="center"/>
          </w:tcPr>
          <w:p w14:paraId="16506DCA" w14:textId="77777777" w:rsidR="00A43EF2" w:rsidRPr="00A43EF2" w:rsidRDefault="00A43EF2" w:rsidP="005928AE">
            <w:pPr>
              <w:jc w:val="center"/>
              <w:rPr>
                <w:rFonts w:ascii="Arial" w:hAnsi="Arial" w:cs="Arial"/>
              </w:rPr>
            </w:pPr>
            <w:r w:rsidRPr="00A43EF2">
              <w:rPr>
                <w:rFonts w:ascii="Arial" w:hAnsi="Arial" w:cs="Arial"/>
              </w:rPr>
              <w:t>15%</w:t>
            </w:r>
          </w:p>
        </w:tc>
        <w:tc>
          <w:tcPr>
            <w:tcW w:w="1417" w:type="dxa"/>
            <w:vAlign w:val="center"/>
          </w:tcPr>
          <w:p w14:paraId="26908FFD" w14:textId="77777777" w:rsidR="00A43EF2" w:rsidRPr="00A43EF2" w:rsidRDefault="00A43EF2" w:rsidP="005928AE">
            <w:pPr>
              <w:jc w:val="center"/>
              <w:rPr>
                <w:rFonts w:ascii="Arial" w:hAnsi="Arial" w:cs="Arial"/>
              </w:rPr>
            </w:pPr>
            <w:r w:rsidRPr="00A43EF2">
              <w:rPr>
                <w:rFonts w:ascii="Arial" w:hAnsi="Arial" w:cs="Arial"/>
              </w:rPr>
              <w:t>14%</w:t>
            </w:r>
          </w:p>
        </w:tc>
      </w:tr>
      <w:tr w:rsidR="00A43EF2" w:rsidRPr="00A43EF2" w14:paraId="79A2F827" w14:textId="77777777" w:rsidTr="00254C1E">
        <w:trPr>
          <w:trHeight w:val="263"/>
        </w:trPr>
        <w:tc>
          <w:tcPr>
            <w:tcW w:w="3823" w:type="dxa"/>
          </w:tcPr>
          <w:p w14:paraId="334A2758" w14:textId="77777777" w:rsidR="00A43EF2" w:rsidRPr="00A43EF2" w:rsidRDefault="00A43EF2" w:rsidP="00D925F2">
            <w:pPr>
              <w:rPr>
                <w:rFonts w:ascii="Arial" w:hAnsi="Arial" w:cs="Arial"/>
              </w:rPr>
            </w:pPr>
            <w:r w:rsidRPr="00A43EF2">
              <w:rPr>
                <w:rFonts w:ascii="Arial" w:hAnsi="Arial" w:cs="Arial"/>
              </w:rPr>
              <w:t>Obese</w:t>
            </w:r>
          </w:p>
        </w:tc>
        <w:tc>
          <w:tcPr>
            <w:tcW w:w="1370" w:type="dxa"/>
            <w:vAlign w:val="center"/>
          </w:tcPr>
          <w:p w14:paraId="3ED41FD4" w14:textId="77777777" w:rsidR="00A43EF2" w:rsidRPr="00A43EF2" w:rsidRDefault="00A43EF2" w:rsidP="005928AE">
            <w:pPr>
              <w:jc w:val="center"/>
              <w:rPr>
                <w:rFonts w:ascii="Arial" w:hAnsi="Arial" w:cs="Arial"/>
              </w:rPr>
            </w:pPr>
            <w:r w:rsidRPr="00A43EF2">
              <w:rPr>
                <w:rFonts w:ascii="Arial" w:hAnsi="Arial" w:cs="Arial"/>
              </w:rPr>
              <w:t>355</w:t>
            </w:r>
          </w:p>
        </w:tc>
        <w:tc>
          <w:tcPr>
            <w:tcW w:w="1465" w:type="dxa"/>
            <w:vAlign w:val="center"/>
          </w:tcPr>
          <w:p w14:paraId="6AD5DF14" w14:textId="77777777" w:rsidR="00A43EF2" w:rsidRPr="00A43EF2" w:rsidRDefault="00A43EF2" w:rsidP="005928AE">
            <w:pPr>
              <w:jc w:val="center"/>
              <w:rPr>
                <w:rFonts w:ascii="Arial" w:hAnsi="Arial" w:cs="Arial"/>
              </w:rPr>
            </w:pPr>
            <w:r w:rsidRPr="00A43EF2">
              <w:rPr>
                <w:rFonts w:ascii="Arial" w:hAnsi="Arial" w:cs="Arial"/>
              </w:rPr>
              <w:t>11%</w:t>
            </w:r>
          </w:p>
        </w:tc>
        <w:tc>
          <w:tcPr>
            <w:tcW w:w="1418" w:type="dxa"/>
            <w:tcBorders>
              <w:right w:val="single" w:sz="4" w:space="0" w:color="auto"/>
            </w:tcBorders>
            <w:vAlign w:val="center"/>
          </w:tcPr>
          <w:p w14:paraId="29DC0504" w14:textId="77777777" w:rsidR="00A43EF2" w:rsidRPr="00A43EF2" w:rsidRDefault="00A43EF2" w:rsidP="005928AE">
            <w:pPr>
              <w:jc w:val="center"/>
              <w:rPr>
                <w:rFonts w:ascii="Arial" w:hAnsi="Arial" w:cs="Arial"/>
              </w:rPr>
            </w:pPr>
            <w:r w:rsidRPr="00A43EF2">
              <w:rPr>
                <w:rFonts w:ascii="Arial" w:hAnsi="Arial" w:cs="Arial"/>
              </w:rPr>
              <w:t>10%</w:t>
            </w:r>
          </w:p>
        </w:tc>
        <w:tc>
          <w:tcPr>
            <w:tcW w:w="710" w:type="dxa"/>
            <w:tcBorders>
              <w:top w:val="nil"/>
              <w:left w:val="single" w:sz="4" w:space="0" w:color="auto"/>
              <w:bottom w:val="nil"/>
              <w:right w:val="single" w:sz="4" w:space="0" w:color="auto"/>
            </w:tcBorders>
          </w:tcPr>
          <w:p w14:paraId="78B942F1" w14:textId="77777777" w:rsidR="00A43EF2" w:rsidRPr="00A43EF2" w:rsidRDefault="00A43EF2" w:rsidP="005928AE">
            <w:pPr>
              <w:jc w:val="center"/>
              <w:rPr>
                <w:rFonts w:ascii="Arial" w:hAnsi="Arial"/>
                <w:b/>
                <w:color w:val="4BACC6" w:themeColor="accent5"/>
                <w:u w:val="single"/>
              </w:rPr>
            </w:pPr>
          </w:p>
        </w:tc>
        <w:tc>
          <w:tcPr>
            <w:tcW w:w="1416" w:type="dxa"/>
            <w:tcBorders>
              <w:left w:val="single" w:sz="4" w:space="0" w:color="auto"/>
            </w:tcBorders>
            <w:vAlign w:val="center"/>
          </w:tcPr>
          <w:p w14:paraId="764A053E" w14:textId="77777777" w:rsidR="00A43EF2" w:rsidRPr="00A43EF2" w:rsidRDefault="00A43EF2" w:rsidP="005928AE">
            <w:pPr>
              <w:jc w:val="center"/>
              <w:rPr>
                <w:rFonts w:ascii="Arial" w:hAnsi="Arial" w:cs="Arial"/>
              </w:rPr>
            </w:pPr>
            <w:r w:rsidRPr="00A43EF2">
              <w:rPr>
                <w:rFonts w:ascii="Arial" w:hAnsi="Arial" w:cs="Arial"/>
              </w:rPr>
              <w:t>1,060</w:t>
            </w:r>
          </w:p>
        </w:tc>
        <w:tc>
          <w:tcPr>
            <w:tcW w:w="1418" w:type="dxa"/>
            <w:vAlign w:val="center"/>
          </w:tcPr>
          <w:p w14:paraId="10B818BB" w14:textId="77777777" w:rsidR="00A43EF2" w:rsidRPr="00A43EF2" w:rsidRDefault="00A43EF2" w:rsidP="005928AE">
            <w:pPr>
              <w:jc w:val="center"/>
              <w:rPr>
                <w:rFonts w:ascii="Arial" w:hAnsi="Arial" w:cs="Arial"/>
              </w:rPr>
            </w:pPr>
            <w:r w:rsidRPr="00A43EF2">
              <w:rPr>
                <w:rFonts w:ascii="Arial" w:hAnsi="Arial" w:cs="Arial"/>
              </w:rPr>
              <w:t>20%</w:t>
            </w:r>
          </w:p>
        </w:tc>
        <w:tc>
          <w:tcPr>
            <w:tcW w:w="1417" w:type="dxa"/>
            <w:vAlign w:val="center"/>
          </w:tcPr>
          <w:p w14:paraId="0199857F" w14:textId="77777777" w:rsidR="00A43EF2" w:rsidRPr="00A43EF2" w:rsidRDefault="00A43EF2" w:rsidP="005928AE">
            <w:pPr>
              <w:jc w:val="center"/>
              <w:rPr>
                <w:rFonts w:ascii="Arial" w:hAnsi="Arial" w:cs="Arial"/>
              </w:rPr>
            </w:pPr>
            <w:r w:rsidRPr="00A43EF2">
              <w:rPr>
                <w:rFonts w:ascii="Arial" w:hAnsi="Arial" w:cs="Arial"/>
              </w:rPr>
              <w:t>21%</w:t>
            </w:r>
          </w:p>
        </w:tc>
      </w:tr>
      <w:tr w:rsidR="00A43EF2" w:rsidRPr="00A43EF2" w14:paraId="07E7FAA9" w14:textId="77777777" w:rsidTr="00254C1E">
        <w:trPr>
          <w:trHeight w:val="263"/>
        </w:trPr>
        <w:tc>
          <w:tcPr>
            <w:tcW w:w="3823" w:type="dxa"/>
          </w:tcPr>
          <w:p w14:paraId="7C16F803" w14:textId="77777777" w:rsidR="00A43EF2" w:rsidRPr="00A43EF2" w:rsidRDefault="00A43EF2" w:rsidP="00D925F2">
            <w:pPr>
              <w:rPr>
                <w:rFonts w:ascii="Arial" w:hAnsi="Arial" w:cs="Arial"/>
              </w:rPr>
            </w:pPr>
            <w:r w:rsidRPr="00A43EF2">
              <w:rPr>
                <w:rFonts w:ascii="Arial" w:hAnsi="Arial" w:cs="Arial"/>
              </w:rPr>
              <w:t>Excess weight (obese and overweight)</w:t>
            </w:r>
          </w:p>
        </w:tc>
        <w:tc>
          <w:tcPr>
            <w:tcW w:w="1370" w:type="dxa"/>
            <w:vAlign w:val="center"/>
          </w:tcPr>
          <w:p w14:paraId="18357C9C" w14:textId="77777777" w:rsidR="00A43EF2" w:rsidRPr="00A43EF2" w:rsidRDefault="00A43EF2" w:rsidP="005928AE">
            <w:pPr>
              <w:jc w:val="center"/>
              <w:rPr>
                <w:rFonts w:ascii="Arial" w:hAnsi="Arial" w:cs="Arial"/>
              </w:rPr>
            </w:pPr>
            <w:r w:rsidRPr="00A43EF2">
              <w:rPr>
                <w:rFonts w:ascii="Arial" w:hAnsi="Arial" w:cs="Arial"/>
              </w:rPr>
              <w:t>700</w:t>
            </w:r>
          </w:p>
        </w:tc>
        <w:tc>
          <w:tcPr>
            <w:tcW w:w="1465" w:type="dxa"/>
            <w:vAlign w:val="center"/>
          </w:tcPr>
          <w:p w14:paraId="56FA2757" w14:textId="77777777" w:rsidR="00A43EF2" w:rsidRPr="00A43EF2" w:rsidRDefault="00A43EF2" w:rsidP="005928AE">
            <w:pPr>
              <w:jc w:val="center"/>
              <w:rPr>
                <w:rFonts w:ascii="Arial" w:hAnsi="Arial" w:cs="Arial"/>
              </w:rPr>
            </w:pPr>
            <w:r w:rsidRPr="00A43EF2">
              <w:rPr>
                <w:rFonts w:ascii="Arial" w:hAnsi="Arial" w:cs="Arial"/>
              </w:rPr>
              <w:t>21%</w:t>
            </w:r>
          </w:p>
        </w:tc>
        <w:tc>
          <w:tcPr>
            <w:tcW w:w="1418" w:type="dxa"/>
            <w:tcBorders>
              <w:right w:val="single" w:sz="4" w:space="0" w:color="auto"/>
            </w:tcBorders>
            <w:vAlign w:val="center"/>
          </w:tcPr>
          <w:p w14:paraId="55C4170F" w14:textId="77777777" w:rsidR="00A43EF2" w:rsidRPr="00A43EF2" w:rsidRDefault="00A43EF2" w:rsidP="005928AE">
            <w:pPr>
              <w:jc w:val="center"/>
              <w:rPr>
                <w:rFonts w:ascii="Arial" w:hAnsi="Arial" w:cs="Arial"/>
              </w:rPr>
            </w:pPr>
            <w:r w:rsidRPr="00A43EF2">
              <w:rPr>
                <w:rFonts w:ascii="Arial" w:hAnsi="Arial" w:cs="Arial"/>
              </w:rPr>
              <w:t>23%</w:t>
            </w:r>
          </w:p>
        </w:tc>
        <w:tc>
          <w:tcPr>
            <w:tcW w:w="710" w:type="dxa"/>
            <w:tcBorders>
              <w:top w:val="nil"/>
              <w:left w:val="single" w:sz="4" w:space="0" w:color="auto"/>
              <w:bottom w:val="nil"/>
              <w:right w:val="single" w:sz="4" w:space="0" w:color="auto"/>
            </w:tcBorders>
          </w:tcPr>
          <w:p w14:paraId="5EB58E36" w14:textId="77777777" w:rsidR="00A43EF2" w:rsidRPr="00A43EF2" w:rsidRDefault="00A43EF2" w:rsidP="005928AE">
            <w:pPr>
              <w:jc w:val="center"/>
              <w:rPr>
                <w:rFonts w:ascii="Arial" w:hAnsi="Arial"/>
                <w:b/>
                <w:color w:val="4BACC6" w:themeColor="accent5"/>
                <w:u w:val="single"/>
              </w:rPr>
            </w:pPr>
          </w:p>
        </w:tc>
        <w:tc>
          <w:tcPr>
            <w:tcW w:w="1416" w:type="dxa"/>
            <w:tcBorders>
              <w:left w:val="single" w:sz="4" w:space="0" w:color="auto"/>
            </w:tcBorders>
            <w:vAlign w:val="center"/>
          </w:tcPr>
          <w:p w14:paraId="761D9FCE" w14:textId="77777777" w:rsidR="00A43EF2" w:rsidRPr="00A43EF2" w:rsidRDefault="00A43EF2" w:rsidP="005928AE">
            <w:pPr>
              <w:jc w:val="center"/>
              <w:rPr>
                <w:rFonts w:ascii="Arial" w:hAnsi="Arial" w:cs="Arial"/>
              </w:rPr>
            </w:pPr>
            <w:r w:rsidRPr="00A43EF2">
              <w:rPr>
                <w:rFonts w:ascii="Arial" w:hAnsi="Arial" w:cs="Arial"/>
              </w:rPr>
              <w:t>1,845</w:t>
            </w:r>
          </w:p>
        </w:tc>
        <w:tc>
          <w:tcPr>
            <w:tcW w:w="1418" w:type="dxa"/>
            <w:vAlign w:val="center"/>
          </w:tcPr>
          <w:p w14:paraId="69889B25" w14:textId="77777777" w:rsidR="00A43EF2" w:rsidRPr="00A43EF2" w:rsidRDefault="00A43EF2" w:rsidP="005928AE">
            <w:pPr>
              <w:jc w:val="center"/>
              <w:rPr>
                <w:rFonts w:ascii="Arial" w:hAnsi="Arial" w:cs="Arial"/>
              </w:rPr>
            </w:pPr>
            <w:r w:rsidRPr="00A43EF2">
              <w:rPr>
                <w:rFonts w:ascii="Arial" w:hAnsi="Arial" w:cs="Arial"/>
              </w:rPr>
              <w:t>35%</w:t>
            </w:r>
          </w:p>
        </w:tc>
        <w:tc>
          <w:tcPr>
            <w:tcW w:w="1417" w:type="dxa"/>
            <w:vAlign w:val="center"/>
          </w:tcPr>
          <w:p w14:paraId="38B4B747" w14:textId="77777777" w:rsidR="00A43EF2" w:rsidRPr="00A43EF2" w:rsidRDefault="00A43EF2" w:rsidP="005928AE">
            <w:pPr>
              <w:jc w:val="center"/>
              <w:rPr>
                <w:rFonts w:ascii="Arial" w:hAnsi="Arial" w:cs="Arial"/>
              </w:rPr>
            </w:pPr>
            <w:r w:rsidRPr="00A43EF2">
              <w:rPr>
                <w:rFonts w:ascii="Arial" w:hAnsi="Arial" w:cs="Arial"/>
              </w:rPr>
              <w:t>35%</w:t>
            </w:r>
          </w:p>
        </w:tc>
      </w:tr>
    </w:tbl>
    <w:p w14:paraId="6987CD08" w14:textId="65C74810" w:rsidR="00A43EF2" w:rsidRPr="005161A5" w:rsidRDefault="00A43EF2" w:rsidP="00D925F2">
      <w:pPr>
        <w:tabs>
          <w:tab w:val="left" w:pos="284"/>
        </w:tabs>
        <w:spacing w:after="0" w:line="240" w:lineRule="auto"/>
        <w:ind w:left="-426"/>
        <w:rPr>
          <w:rFonts w:ascii="Arial" w:eastAsia="Times New Roman" w:hAnsi="Arial" w:cs="Arial"/>
          <w:b/>
          <w:i/>
          <w:color w:val="4BACC6" w:themeColor="accent5"/>
          <w:sz w:val="20"/>
          <w:szCs w:val="20"/>
        </w:rPr>
      </w:pPr>
      <w:r w:rsidRPr="005161A5">
        <w:rPr>
          <w:rFonts w:ascii="Arial" w:eastAsia="Times New Roman" w:hAnsi="Arial" w:cs="Arial"/>
          <w:i/>
          <w:sz w:val="20"/>
          <w:szCs w:val="20"/>
        </w:rPr>
        <w:t xml:space="preserve">Source: </w:t>
      </w:r>
      <w:r w:rsidR="005161A5">
        <w:rPr>
          <w:rFonts w:ascii="Arial" w:eastAsia="Times New Roman" w:hAnsi="Arial" w:cs="Arial"/>
          <w:i/>
          <w:sz w:val="20"/>
          <w:szCs w:val="20"/>
        </w:rPr>
        <w:t>Office for Health Improvement and Disparities</w:t>
      </w:r>
      <w:r w:rsidRPr="005161A5">
        <w:rPr>
          <w:rFonts w:ascii="Arial" w:eastAsia="Times New Roman" w:hAnsi="Arial" w:cs="Arial"/>
          <w:i/>
          <w:sz w:val="20"/>
          <w:szCs w:val="20"/>
        </w:rPr>
        <w:t xml:space="preserve"> (202</w:t>
      </w:r>
      <w:r w:rsidR="005161A5">
        <w:rPr>
          <w:rFonts w:ascii="Arial" w:eastAsia="Times New Roman" w:hAnsi="Arial" w:cs="Arial"/>
          <w:i/>
          <w:sz w:val="20"/>
          <w:szCs w:val="20"/>
        </w:rPr>
        <w:t>2</w:t>
      </w:r>
      <w:r w:rsidRPr="005161A5">
        <w:rPr>
          <w:rFonts w:ascii="Arial" w:eastAsia="Times New Roman" w:hAnsi="Arial" w:cs="Arial"/>
          <w:i/>
          <w:sz w:val="20"/>
          <w:szCs w:val="20"/>
        </w:rPr>
        <w:t>);</w:t>
      </w:r>
      <w:r w:rsidRPr="005161A5">
        <w:rPr>
          <w:rFonts w:ascii="Arial" w:eastAsia="Times New Roman" w:hAnsi="Arial" w:cs="Arial"/>
          <w:b/>
          <w:i/>
          <w:color w:val="4BACC6" w:themeColor="accent5"/>
          <w:sz w:val="20"/>
          <w:szCs w:val="20"/>
        </w:rPr>
        <w:t xml:space="preserve"> </w:t>
      </w:r>
      <w:hyperlink r:id="rId100" w:history="1">
        <w:r w:rsidRPr="005161A5">
          <w:rPr>
            <w:rFonts w:ascii="Arial" w:eastAsia="Times New Roman" w:hAnsi="Arial" w:cs="Arial"/>
            <w:i/>
            <w:color w:val="0000FF"/>
            <w:sz w:val="20"/>
            <w:szCs w:val="20"/>
            <w:u w:val="single"/>
          </w:rPr>
          <w:t>Obesity Profile</w:t>
        </w:r>
      </w:hyperlink>
    </w:p>
    <w:p w14:paraId="19D1891F" w14:textId="77777777" w:rsidR="00A43EF2" w:rsidRPr="00A43EF2" w:rsidRDefault="00A43EF2" w:rsidP="00D925F2">
      <w:pPr>
        <w:tabs>
          <w:tab w:val="left" w:pos="14742"/>
        </w:tabs>
        <w:spacing w:after="0" w:line="240" w:lineRule="auto"/>
        <w:ind w:left="-426" w:right="142"/>
        <w:rPr>
          <w:rFonts w:ascii="Arial" w:eastAsia="Times New Roman" w:hAnsi="Arial" w:cs="Arial"/>
          <w:sz w:val="22"/>
          <w:szCs w:val="22"/>
        </w:rPr>
      </w:pPr>
    </w:p>
    <w:p w14:paraId="16861C3E" w14:textId="3C7E1324" w:rsidR="00A43EF2" w:rsidRPr="00A43EF2" w:rsidRDefault="00A43EF2" w:rsidP="00D925F2">
      <w:pPr>
        <w:tabs>
          <w:tab w:val="left" w:pos="14175"/>
        </w:tabs>
        <w:spacing w:after="0" w:line="240" w:lineRule="auto"/>
        <w:ind w:left="-426"/>
        <w:rPr>
          <w:rFonts w:ascii="Arial" w:eastAsia="Times New Roman" w:hAnsi="Arial" w:cs="Arial"/>
          <w:sz w:val="22"/>
          <w:szCs w:val="22"/>
        </w:rPr>
      </w:pPr>
      <w:r w:rsidRPr="00A43EF2">
        <w:rPr>
          <w:rFonts w:ascii="Arial" w:eastAsia="Times New Roman" w:hAnsi="Arial" w:cs="Arial"/>
          <w:sz w:val="22"/>
          <w:szCs w:val="22"/>
        </w:rPr>
        <w:t xml:space="preserve">Although Berkshire East’s levels of excess weight (being overweight or obese) are similar to the national average for both age groups, there is variation across the three local authorities and also within them. Figure </w:t>
      </w:r>
      <w:r w:rsidR="0085625F">
        <w:rPr>
          <w:rFonts w:ascii="Arial" w:eastAsia="Times New Roman" w:hAnsi="Arial" w:cs="Arial"/>
          <w:sz w:val="22"/>
          <w:szCs w:val="22"/>
        </w:rPr>
        <w:t>20</w:t>
      </w:r>
      <w:r w:rsidRPr="00A43EF2">
        <w:rPr>
          <w:rFonts w:ascii="Arial" w:eastAsia="Times New Roman" w:hAnsi="Arial" w:cs="Arial"/>
          <w:sz w:val="22"/>
          <w:szCs w:val="22"/>
        </w:rPr>
        <w:t xml:space="preserve"> shows the proportion of children who have excess weight by ward and highlights the association between excess weight and deprivation, which is apparent for the older age group. </w:t>
      </w:r>
      <w:r w:rsidR="00FB17AB">
        <w:rPr>
          <w:rFonts w:ascii="Arial" w:eastAsia="Times New Roman" w:hAnsi="Arial" w:cs="Arial"/>
          <w:sz w:val="22"/>
          <w:szCs w:val="22"/>
        </w:rPr>
        <w:t xml:space="preserve">The link between </w:t>
      </w:r>
      <w:r w:rsidR="001E0D19">
        <w:rPr>
          <w:rFonts w:ascii="Arial" w:eastAsia="Times New Roman" w:hAnsi="Arial" w:cs="Arial"/>
          <w:sz w:val="22"/>
          <w:szCs w:val="22"/>
        </w:rPr>
        <w:t xml:space="preserve">excess weight </w:t>
      </w:r>
      <w:r w:rsidR="001352A2">
        <w:rPr>
          <w:rFonts w:ascii="Arial" w:eastAsia="Times New Roman" w:hAnsi="Arial" w:cs="Arial"/>
          <w:sz w:val="22"/>
          <w:szCs w:val="22"/>
        </w:rPr>
        <w:t xml:space="preserve">and deprivation is </w:t>
      </w:r>
      <w:r w:rsidR="00006A09">
        <w:rPr>
          <w:rFonts w:ascii="Arial" w:eastAsia="Times New Roman" w:hAnsi="Arial" w:cs="Arial"/>
          <w:sz w:val="22"/>
          <w:szCs w:val="22"/>
        </w:rPr>
        <w:t xml:space="preserve">recognised nationally and children from </w:t>
      </w:r>
      <w:r w:rsidR="00BB0D2F">
        <w:rPr>
          <w:rFonts w:ascii="Arial" w:eastAsia="Times New Roman" w:hAnsi="Arial" w:cs="Arial"/>
          <w:sz w:val="22"/>
          <w:szCs w:val="22"/>
        </w:rPr>
        <w:t>non-</w:t>
      </w:r>
      <w:r w:rsidR="006575BE">
        <w:rPr>
          <w:rFonts w:ascii="Arial" w:eastAsia="Times New Roman" w:hAnsi="Arial" w:cs="Arial"/>
          <w:sz w:val="22"/>
          <w:szCs w:val="22"/>
        </w:rPr>
        <w:t>w</w:t>
      </w:r>
      <w:r w:rsidR="00BB0D2F">
        <w:rPr>
          <w:rFonts w:ascii="Arial" w:eastAsia="Times New Roman" w:hAnsi="Arial" w:cs="Arial"/>
          <w:sz w:val="22"/>
          <w:szCs w:val="22"/>
        </w:rPr>
        <w:t>hite</w:t>
      </w:r>
      <w:r w:rsidR="00006A09">
        <w:rPr>
          <w:rFonts w:ascii="Arial" w:eastAsia="Times New Roman" w:hAnsi="Arial" w:cs="Arial"/>
          <w:sz w:val="22"/>
          <w:szCs w:val="22"/>
        </w:rPr>
        <w:t xml:space="preserve"> ethnic groups also have a higher prevalence of excess weight compared to their peers from </w:t>
      </w:r>
      <w:r w:rsidR="00ED6E4F">
        <w:rPr>
          <w:rFonts w:ascii="Arial" w:eastAsia="Times New Roman" w:hAnsi="Arial" w:cs="Arial"/>
          <w:sz w:val="22"/>
          <w:szCs w:val="22"/>
        </w:rPr>
        <w:t>w</w:t>
      </w:r>
      <w:r w:rsidR="00BB0D2F">
        <w:rPr>
          <w:rFonts w:ascii="Arial" w:eastAsia="Times New Roman" w:hAnsi="Arial" w:cs="Arial"/>
          <w:sz w:val="22"/>
          <w:szCs w:val="22"/>
        </w:rPr>
        <w:t xml:space="preserve">hite </w:t>
      </w:r>
      <w:r w:rsidR="00006A09">
        <w:rPr>
          <w:rFonts w:ascii="Arial" w:eastAsia="Times New Roman" w:hAnsi="Arial" w:cs="Arial"/>
          <w:sz w:val="22"/>
          <w:szCs w:val="22"/>
        </w:rPr>
        <w:t>ethnic groups (</w:t>
      </w:r>
      <w:hyperlink r:id="rId101" w:history="1">
        <w:r w:rsidR="00DF1948" w:rsidRPr="00DF1948">
          <w:rPr>
            <w:rStyle w:val="Hyperlink"/>
            <w:rFonts w:ascii="Arial" w:eastAsia="Times New Roman" w:hAnsi="Arial" w:cs="Arial"/>
            <w:sz w:val="22"/>
            <w:szCs w:val="22"/>
          </w:rPr>
          <w:t>Office for Health Improvement and Disparities</w:t>
        </w:r>
      </w:hyperlink>
      <w:r w:rsidR="00DF1948">
        <w:rPr>
          <w:rFonts w:ascii="Arial" w:eastAsia="Times New Roman" w:hAnsi="Arial" w:cs="Arial"/>
          <w:sz w:val="22"/>
          <w:szCs w:val="22"/>
        </w:rPr>
        <w:t xml:space="preserve"> 2022).</w:t>
      </w:r>
    </w:p>
    <w:p w14:paraId="2AD8343D" w14:textId="3492E212" w:rsidR="00A43EF2" w:rsidRPr="00A43EF2" w:rsidRDefault="005871A8" w:rsidP="00D925F2">
      <w:pPr>
        <w:spacing w:after="0" w:line="240" w:lineRule="auto"/>
        <w:rPr>
          <w:rFonts w:ascii="Arial" w:eastAsia="Times New Roman" w:hAnsi="Arial" w:cs="Arial"/>
          <w:sz w:val="28"/>
          <w:szCs w:val="28"/>
        </w:rPr>
      </w:pPr>
      <w:r w:rsidRPr="00A43EF2">
        <w:rPr>
          <w:rFonts w:ascii="Arial" w:eastAsia="Times New Roman" w:hAnsi="Arial" w:cs="Arial"/>
          <w:noProof/>
          <w:sz w:val="28"/>
          <w:szCs w:val="28"/>
        </w:rPr>
        <w:lastRenderedPageBreak/>
        <w:drawing>
          <wp:anchor distT="0" distB="0" distL="114300" distR="114300" simplePos="0" relativeHeight="251658256" behindDoc="1" locked="0" layoutInCell="1" allowOverlap="1" wp14:anchorId="5BCF905C" wp14:editId="580285DC">
            <wp:simplePos x="0" y="0"/>
            <wp:positionH relativeFrom="column">
              <wp:posOffset>-246124</wp:posOffset>
            </wp:positionH>
            <wp:positionV relativeFrom="paragraph">
              <wp:posOffset>3265599</wp:posOffset>
            </wp:positionV>
            <wp:extent cx="5250180" cy="2648585"/>
            <wp:effectExtent l="0" t="0" r="7620" b="0"/>
            <wp:wrapTight wrapText="bothSides">
              <wp:wrapPolygon edited="0">
                <wp:start x="78" y="0"/>
                <wp:lineTo x="0" y="466"/>
                <wp:lineTo x="0" y="21129"/>
                <wp:lineTo x="78" y="21439"/>
                <wp:lineTo x="21475" y="21439"/>
                <wp:lineTo x="21553" y="21129"/>
                <wp:lineTo x="21553" y="466"/>
                <wp:lineTo x="21475" y="0"/>
                <wp:lineTo x="78" y="0"/>
              </wp:wrapPolygon>
            </wp:wrapTight>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250180" cy="2648585"/>
                    </a:xfrm>
                    <a:prstGeom prst="rect">
                      <a:avLst/>
                    </a:prstGeom>
                    <a:noFill/>
                  </pic:spPr>
                </pic:pic>
              </a:graphicData>
            </a:graphic>
            <wp14:sizeRelH relativeFrom="margin">
              <wp14:pctWidth>0</wp14:pctWidth>
            </wp14:sizeRelH>
            <wp14:sizeRelV relativeFrom="margin">
              <wp14:pctHeight>0</wp14:pctHeight>
            </wp14:sizeRelV>
          </wp:anchor>
        </w:drawing>
      </w:r>
      <w:r w:rsidRPr="00A43EF2">
        <w:rPr>
          <w:rFonts w:ascii="Arial" w:eastAsia="Times New Roman" w:hAnsi="Arial" w:cs="Arial"/>
          <w:i/>
          <w:noProof/>
          <w:sz w:val="20"/>
          <w:szCs w:val="20"/>
        </w:rPr>
        <w:drawing>
          <wp:anchor distT="0" distB="0" distL="114300" distR="114300" simplePos="0" relativeHeight="251658254" behindDoc="1" locked="0" layoutInCell="1" allowOverlap="1" wp14:anchorId="3337606A" wp14:editId="7590B79C">
            <wp:simplePos x="0" y="0"/>
            <wp:positionH relativeFrom="column">
              <wp:posOffset>-260606</wp:posOffset>
            </wp:positionH>
            <wp:positionV relativeFrom="paragraph">
              <wp:posOffset>529739</wp:posOffset>
            </wp:positionV>
            <wp:extent cx="5236845" cy="2647315"/>
            <wp:effectExtent l="0" t="0" r="1905" b="635"/>
            <wp:wrapTight wrapText="bothSides">
              <wp:wrapPolygon edited="0">
                <wp:start x="79" y="0"/>
                <wp:lineTo x="0" y="466"/>
                <wp:lineTo x="0" y="21139"/>
                <wp:lineTo x="79" y="21450"/>
                <wp:lineTo x="21451" y="21450"/>
                <wp:lineTo x="21529" y="21139"/>
                <wp:lineTo x="21529" y="466"/>
                <wp:lineTo x="21451" y="0"/>
                <wp:lineTo x="79" y="0"/>
              </wp:wrapPolygon>
            </wp:wrapTight>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236845" cy="2647315"/>
                    </a:xfrm>
                    <a:prstGeom prst="rect">
                      <a:avLst/>
                    </a:prstGeom>
                    <a:noFill/>
                  </pic:spPr>
                </pic:pic>
              </a:graphicData>
            </a:graphic>
            <wp14:sizeRelH relativeFrom="margin">
              <wp14:pctWidth>0</wp14:pctWidth>
            </wp14:sizeRelH>
            <wp14:sizeRelV relativeFrom="margin">
              <wp14:pctHeight>0</wp14:pctHeight>
            </wp14:sizeRelV>
          </wp:anchor>
        </w:drawing>
      </w:r>
      <w:r w:rsidRPr="00A43EF2">
        <w:rPr>
          <w:rFonts w:ascii="Arial" w:eastAsia="Times New Roman" w:hAnsi="Arial" w:cs="Arial"/>
          <w:b/>
          <w:noProof/>
          <w:sz w:val="28"/>
          <w:szCs w:val="28"/>
        </w:rPr>
        <mc:AlternateContent>
          <mc:Choice Requires="wps">
            <w:drawing>
              <wp:anchor distT="45720" distB="45720" distL="114300" distR="114300" simplePos="0" relativeHeight="251658250" behindDoc="0" locked="0" layoutInCell="1" allowOverlap="1" wp14:anchorId="29E1B6F2" wp14:editId="10FDF5A7">
                <wp:simplePos x="0" y="0"/>
                <wp:positionH relativeFrom="margin">
                  <wp:posOffset>-328295</wp:posOffset>
                </wp:positionH>
                <wp:positionV relativeFrom="paragraph">
                  <wp:posOffset>113467</wp:posOffset>
                </wp:positionV>
                <wp:extent cx="5160645" cy="415290"/>
                <wp:effectExtent l="0" t="0" r="1905" b="3810"/>
                <wp:wrapSquare wrapText="bothSides"/>
                <wp:docPr id="7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0645" cy="415290"/>
                        </a:xfrm>
                        <a:prstGeom prst="rect">
                          <a:avLst/>
                        </a:prstGeom>
                        <a:solidFill>
                          <a:srgbClr val="FFFFFF"/>
                        </a:solidFill>
                        <a:ln w="9525">
                          <a:noFill/>
                          <a:miter lim="800000"/>
                          <a:headEnd/>
                          <a:tailEnd/>
                        </a:ln>
                      </wps:spPr>
                      <wps:txbx>
                        <w:txbxContent>
                          <w:p w14:paraId="2DD3E820" w14:textId="4EA7D613" w:rsidR="00A43EF2" w:rsidRPr="00DF4853" w:rsidRDefault="00A43EF2" w:rsidP="00A43EF2">
                            <w:pPr>
                              <w:rPr>
                                <w:rFonts w:ascii="Arial" w:hAnsi="Arial" w:cs="Arial"/>
                              </w:rPr>
                            </w:pPr>
                            <w:r w:rsidRPr="00DF4853">
                              <w:rPr>
                                <w:rFonts w:ascii="Arial" w:hAnsi="Arial" w:cs="Arial"/>
                                <w:b/>
                                <w:i/>
                                <w:sz w:val="20"/>
                                <w:szCs w:val="20"/>
                              </w:rPr>
                              <w:t xml:space="preserve">Figure </w:t>
                            </w:r>
                            <w:r w:rsidR="0085625F">
                              <w:rPr>
                                <w:rFonts w:ascii="Arial" w:hAnsi="Arial" w:cs="Arial"/>
                                <w:b/>
                                <w:i/>
                                <w:sz w:val="20"/>
                                <w:szCs w:val="20"/>
                              </w:rPr>
                              <w:t>20</w:t>
                            </w:r>
                            <w:r w:rsidRPr="00DF4853">
                              <w:rPr>
                                <w:rFonts w:ascii="Arial" w:hAnsi="Arial" w:cs="Arial"/>
                                <w:b/>
                                <w:i/>
                                <w:sz w:val="20"/>
                                <w:szCs w:val="20"/>
                              </w:rPr>
                              <w:t>: Proportion of children with excess weight (overweight or obese) by ward and deprivation score (2017/18 to 2019/20)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9E1B6F2" id="_x0000_s1049" type="#_x0000_t202" style="position:absolute;margin-left:-25.85pt;margin-top:8.95pt;width:406.35pt;height:32.7pt;z-index:25165825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" stroked="f">
                <v:textbox>
                  <w:txbxContent>
                    <w:p w14:paraId="2DD3E820" w14:textId="4EA7D613" w:rsidR="00A43EF2" w:rsidRPr="00DF4853" w:rsidRDefault="00A43EF2" w:rsidP="00A43EF2">
                      <w:pPr>
                        <w:rPr>
                          <w:rFonts w:ascii="Arial" w:hAnsi="Arial" w:cs="Arial"/>
                        </w:rPr>
                      </w:pPr>
                      <w:r w:rsidRPr="00DF4853">
                        <w:rPr>
                          <w:rFonts w:ascii="Arial" w:hAnsi="Arial" w:cs="Arial"/>
                          <w:b/>
                          <w:i/>
                          <w:sz w:val="20"/>
                          <w:szCs w:val="20"/>
                        </w:rPr>
                        <w:t xml:space="preserve">Figure </w:t>
                      </w:r>
                      <w:r w:rsidR="0085625F">
                        <w:rPr>
                          <w:rFonts w:ascii="Arial" w:hAnsi="Arial" w:cs="Arial"/>
                          <w:b/>
                          <w:i/>
                          <w:sz w:val="20"/>
                          <w:szCs w:val="20"/>
                        </w:rPr>
                        <w:t>20</w:t>
                      </w:r>
                      <w:r w:rsidRPr="00DF4853">
                        <w:rPr>
                          <w:rFonts w:ascii="Arial" w:hAnsi="Arial" w:cs="Arial"/>
                          <w:b/>
                          <w:i/>
                          <w:sz w:val="20"/>
                          <w:szCs w:val="20"/>
                        </w:rPr>
                        <w:t>: Proportion of children with excess weight (overweight or obese) by ward and deprivation score (2017/18 to 2019/20)</w:t>
                      </w:r>
                    </w:p>
                  </w:txbxContent>
                </v:textbox>
                <w10:wrap type="square" anchorx="margin"/>
              </v:shape>
            </w:pict>
          </mc:Fallback>
        </mc:AlternateContent>
      </w:r>
      <w:r w:rsidR="00A43EF2" w:rsidRPr="00A43EF2">
        <w:rPr>
          <w:rFonts w:ascii="Arial" w:eastAsia="Times New Roman" w:hAnsi="Arial" w:cs="Times New Roman"/>
          <w:noProof/>
          <w:sz w:val="22"/>
          <w:szCs w:val="24"/>
        </w:rPr>
        <w:drawing>
          <wp:anchor distT="0" distB="0" distL="114300" distR="114300" simplePos="0" relativeHeight="251658257" behindDoc="1" locked="0" layoutInCell="1" allowOverlap="1" wp14:anchorId="2D7A2947" wp14:editId="6F5D0688">
            <wp:simplePos x="0" y="0"/>
            <wp:positionH relativeFrom="column">
              <wp:posOffset>-38422</wp:posOffset>
            </wp:positionH>
            <wp:positionV relativeFrom="paragraph">
              <wp:posOffset>3633470</wp:posOffset>
            </wp:positionV>
            <wp:extent cx="190500" cy="2047875"/>
            <wp:effectExtent l="0" t="0" r="0" b="9525"/>
            <wp:wrapTight wrapText="bothSides">
              <wp:wrapPolygon edited="0">
                <wp:start x="0" y="0"/>
                <wp:lineTo x="0" y="21500"/>
                <wp:lineTo x="19440" y="21500"/>
                <wp:lineTo x="19440" y="0"/>
                <wp:lineTo x="0" y="0"/>
              </wp:wrapPolygon>
            </wp:wrapTight>
            <wp:docPr id="748" name="Picture 748"/>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04">
                      <a:extLst>
                        <a:ext uri="{28A0092B-C50C-407E-A947-70E740481C1C}">
                          <a14:useLocalDpi xmlns:a14="http://schemas.microsoft.com/office/drawing/2010/main" val="0"/>
                        </a:ext>
                      </a:extLst>
                    </a:blip>
                    <a:stretch>
                      <a:fillRect/>
                    </a:stretch>
                  </pic:blipFill>
                  <pic:spPr>
                    <a:xfrm>
                      <a:off x="0" y="0"/>
                      <a:ext cx="190500" cy="2047875"/>
                    </a:xfrm>
                    <a:prstGeom prst="rect">
                      <a:avLst/>
                    </a:prstGeom>
                  </pic:spPr>
                </pic:pic>
              </a:graphicData>
            </a:graphic>
          </wp:anchor>
        </w:drawing>
      </w:r>
      <w:r w:rsidR="00A43EF2" w:rsidRPr="00A43EF2">
        <w:rPr>
          <w:rFonts w:ascii="Arial" w:eastAsia="Times New Roman" w:hAnsi="Arial" w:cs="Times New Roman"/>
          <w:noProof/>
          <w:sz w:val="22"/>
          <w:szCs w:val="24"/>
        </w:rPr>
        <w:drawing>
          <wp:anchor distT="0" distB="0" distL="114300" distR="114300" simplePos="0" relativeHeight="251658255" behindDoc="1" locked="0" layoutInCell="1" allowOverlap="1" wp14:anchorId="692EAC42" wp14:editId="5E318F68">
            <wp:simplePos x="0" y="0"/>
            <wp:positionH relativeFrom="column">
              <wp:posOffset>-37863</wp:posOffset>
            </wp:positionH>
            <wp:positionV relativeFrom="paragraph">
              <wp:posOffset>794745</wp:posOffset>
            </wp:positionV>
            <wp:extent cx="190500" cy="2047875"/>
            <wp:effectExtent l="0" t="0" r="0" b="9525"/>
            <wp:wrapTight wrapText="bothSides">
              <wp:wrapPolygon edited="0">
                <wp:start x="0" y="0"/>
                <wp:lineTo x="0" y="21500"/>
                <wp:lineTo x="19440" y="21500"/>
                <wp:lineTo x="19440" y="0"/>
                <wp:lineTo x="0" y="0"/>
              </wp:wrapPolygon>
            </wp:wrapTight>
            <wp:docPr id="749" name="Picture 749"/>
            <wp:cNvGraphicFramePr/>
            <a:graphic xmlns:a="http://schemas.openxmlformats.org/drawingml/2006/main">
              <a:graphicData uri="http://schemas.openxmlformats.org/drawingml/2006/picture">
                <pic:pic xmlns:pic="http://schemas.openxmlformats.org/drawingml/2006/picture">
                  <pic:nvPicPr>
                    <pic:cNvPr id="298" name="Picture 298"/>
                    <pic:cNvPicPr/>
                  </pic:nvPicPr>
                  <pic:blipFill>
                    <a:blip r:embed="rId104">
                      <a:extLst>
                        <a:ext uri="{28A0092B-C50C-407E-A947-70E740481C1C}">
                          <a14:useLocalDpi xmlns:a14="http://schemas.microsoft.com/office/drawing/2010/main" val="0"/>
                        </a:ext>
                      </a:extLst>
                    </a:blip>
                    <a:stretch>
                      <a:fillRect/>
                    </a:stretch>
                  </pic:blipFill>
                  <pic:spPr>
                    <a:xfrm>
                      <a:off x="0" y="0"/>
                      <a:ext cx="190500" cy="2047875"/>
                    </a:xfrm>
                    <a:prstGeom prst="rect">
                      <a:avLst/>
                    </a:prstGeom>
                  </pic:spPr>
                </pic:pic>
              </a:graphicData>
            </a:graphic>
          </wp:anchor>
        </w:drawing>
      </w:r>
      <w:r w:rsidR="00A43EF2" w:rsidRPr="00A43EF2">
        <w:rPr>
          <w:rFonts w:ascii="Arial" w:eastAsia="Times New Roman" w:hAnsi="Arial" w:cs="Arial"/>
          <w:b/>
          <w:noProof/>
          <w:color w:val="4F81BD" w:themeColor="accent1"/>
          <w:sz w:val="24"/>
          <w:szCs w:val="24"/>
        </w:rPr>
        <w:drawing>
          <wp:anchor distT="0" distB="0" distL="114300" distR="114300" simplePos="0" relativeHeight="251658248" behindDoc="1" locked="0" layoutInCell="1" allowOverlap="1" wp14:anchorId="703A3A99" wp14:editId="469D8973">
            <wp:simplePos x="0" y="0"/>
            <wp:positionH relativeFrom="margin">
              <wp:posOffset>614064</wp:posOffset>
            </wp:positionH>
            <wp:positionV relativeFrom="paragraph">
              <wp:posOffset>782955</wp:posOffset>
            </wp:positionV>
            <wp:extent cx="190500" cy="2047875"/>
            <wp:effectExtent l="0" t="0" r="0" b="9525"/>
            <wp:wrapTight wrapText="bothSides">
              <wp:wrapPolygon edited="0">
                <wp:start x="0" y="0"/>
                <wp:lineTo x="0" y="21500"/>
                <wp:lineTo x="19440" y="21500"/>
                <wp:lineTo x="19440" y="0"/>
                <wp:lineTo x="0" y="0"/>
              </wp:wrapPolygon>
            </wp:wrapTight>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190500" cy="2047875"/>
                    </a:xfrm>
                    <a:prstGeom prst="rect">
                      <a:avLst/>
                    </a:prstGeom>
                  </pic:spPr>
                </pic:pic>
              </a:graphicData>
            </a:graphic>
          </wp:anchor>
        </w:drawing>
      </w:r>
      <w:r w:rsidR="00A43EF2" w:rsidRPr="00A43EF2">
        <w:rPr>
          <w:rFonts w:ascii="Arial" w:eastAsia="Times New Roman" w:hAnsi="Arial" w:cs="Times New Roman"/>
          <w:noProof/>
          <w:sz w:val="22"/>
          <w:szCs w:val="24"/>
        </w:rPr>
        <w:drawing>
          <wp:anchor distT="0" distB="0" distL="114300" distR="114300" simplePos="0" relativeHeight="251658253" behindDoc="1" locked="0" layoutInCell="1" allowOverlap="1" wp14:anchorId="12617544" wp14:editId="3FDC7CA2">
            <wp:simplePos x="0" y="0"/>
            <wp:positionH relativeFrom="column">
              <wp:posOffset>-40640</wp:posOffset>
            </wp:positionH>
            <wp:positionV relativeFrom="paragraph">
              <wp:posOffset>3550615</wp:posOffset>
            </wp:positionV>
            <wp:extent cx="190500" cy="2047875"/>
            <wp:effectExtent l="0" t="0" r="0" b="9525"/>
            <wp:wrapTight wrapText="bothSides">
              <wp:wrapPolygon edited="0">
                <wp:start x="0" y="0"/>
                <wp:lineTo x="0" y="21500"/>
                <wp:lineTo x="19440" y="21500"/>
                <wp:lineTo x="19440" y="0"/>
                <wp:lineTo x="0" y="0"/>
              </wp:wrapPolygon>
            </wp:wrapTight>
            <wp:docPr id="752" name="Picture 752"/>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04">
                      <a:extLst>
                        <a:ext uri="{28A0092B-C50C-407E-A947-70E740481C1C}">
                          <a14:useLocalDpi xmlns:a14="http://schemas.microsoft.com/office/drawing/2010/main" val="0"/>
                        </a:ext>
                      </a:extLst>
                    </a:blip>
                    <a:stretch>
                      <a:fillRect/>
                    </a:stretch>
                  </pic:blipFill>
                  <pic:spPr>
                    <a:xfrm>
                      <a:off x="0" y="0"/>
                      <a:ext cx="190500" cy="2047875"/>
                    </a:xfrm>
                    <a:prstGeom prst="rect">
                      <a:avLst/>
                    </a:prstGeom>
                  </pic:spPr>
                </pic:pic>
              </a:graphicData>
            </a:graphic>
          </wp:anchor>
        </w:drawing>
      </w:r>
      <w:r w:rsidR="00A43EF2" w:rsidRPr="00A43EF2">
        <w:rPr>
          <w:rFonts w:ascii="Arial" w:eastAsia="Times New Roman" w:hAnsi="Arial" w:cs="Arial"/>
          <w:b/>
          <w:noProof/>
          <w:color w:val="4F81BD" w:themeColor="accent1"/>
          <w:sz w:val="24"/>
          <w:szCs w:val="24"/>
        </w:rPr>
        <w:drawing>
          <wp:anchor distT="0" distB="0" distL="114300" distR="114300" simplePos="0" relativeHeight="251658252" behindDoc="1" locked="0" layoutInCell="1" allowOverlap="1" wp14:anchorId="08A61EE8" wp14:editId="67FC6BC4">
            <wp:simplePos x="0" y="0"/>
            <wp:positionH relativeFrom="margin">
              <wp:align>left</wp:align>
            </wp:positionH>
            <wp:positionV relativeFrom="paragraph">
              <wp:posOffset>3634359</wp:posOffset>
            </wp:positionV>
            <wp:extent cx="190500" cy="2047875"/>
            <wp:effectExtent l="0" t="0" r="0" b="9525"/>
            <wp:wrapTight wrapText="bothSides">
              <wp:wrapPolygon edited="0">
                <wp:start x="0" y="0"/>
                <wp:lineTo x="0" y="21500"/>
                <wp:lineTo x="19440" y="21500"/>
                <wp:lineTo x="19440" y="0"/>
                <wp:lineTo x="0" y="0"/>
              </wp:wrapPolygon>
            </wp:wrapTight>
            <wp:docPr id="753" name="Pictur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190500" cy="2047875"/>
                    </a:xfrm>
                    <a:prstGeom prst="rect">
                      <a:avLst/>
                    </a:prstGeom>
                  </pic:spPr>
                </pic:pic>
              </a:graphicData>
            </a:graphic>
            <wp14:sizeRelH relativeFrom="margin">
              <wp14:pctWidth>0</wp14:pctWidth>
            </wp14:sizeRelH>
            <wp14:sizeRelV relativeFrom="margin">
              <wp14:pctHeight>0</wp14:pctHeight>
            </wp14:sizeRelV>
          </wp:anchor>
        </w:drawing>
      </w:r>
      <w:r w:rsidR="00A43EF2" w:rsidRPr="00A43EF2">
        <w:rPr>
          <w:rFonts w:ascii="Arial" w:eastAsia="Times New Roman" w:hAnsi="Arial" w:cs="Arial"/>
          <w:b/>
          <w:noProof/>
          <w:color w:val="4F81BD" w:themeColor="accent1"/>
          <w:sz w:val="24"/>
          <w:szCs w:val="24"/>
        </w:rPr>
        <w:drawing>
          <wp:anchor distT="0" distB="0" distL="114300" distR="114300" simplePos="0" relativeHeight="251658249" behindDoc="1" locked="0" layoutInCell="1" allowOverlap="1" wp14:anchorId="59BF34F7" wp14:editId="175FBDC0">
            <wp:simplePos x="0" y="0"/>
            <wp:positionH relativeFrom="margin">
              <wp:posOffset>8198510</wp:posOffset>
            </wp:positionH>
            <wp:positionV relativeFrom="paragraph">
              <wp:posOffset>3699129</wp:posOffset>
            </wp:positionV>
            <wp:extent cx="190500" cy="2047875"/>
            <wp:effectExtent l="0" t="0" r="0" b="9525"/>
            <wp:wrapTight wrapText="bothSides">
              <wp:wrapPolygon edited="0">
                <wp:start x="0" y="0"/>
                <wp:lineTo x="0" y="21500"/>
                <wp:lineTo x="19440" y="21500"/>
                <wp:lineTo x="19440" y="0"/>
                <wp:lineTo x="0" y="0"/>
              </wp:wrapPolygon>
            </wp:wrapTight>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190500" cy="2047875"/>
                    </a:xfrm>
                    <a:prstGeom prst="rect">
                      <a:avLst/>
                    </a:prstGeom>
                  </pic:spPr>
                </pic:pic>
              </a:graphicData>
            </a:graphic>
          </wp:anchor>
        </w:drawing>
      </w:r>
    </w:p>
    <w:p w14:paraId="4358CD9E" w14:textId="17FB90E0" w:rsidR="00A43EF2" w:rsidRPr="00A43EF2" w:rsidRDefault="005871A8" w:rsidP="00D925F2">
      <w:pPr>
        <w:spacing w:after="0" w:line="240" w:lineRule="auto"/>
        <w:rPr>
          <w:rFonts w:ascii="Calibri" w:eastAsia="Calibri" w:hAnsi="Calibri" w:cs="Arial"/>
          <w:sz w:val="22"/>
          <w:szCs w:val="22"/>
          <w:highlight w:val="cyan"/>
          <w:lang w:eastAsia="en-US"/>
        </w:rPr>
      </w:pPr>
      <w:r w:rsidRPr="00A43EF2">
        <w:rPr>
          <w:rFonts w:ascii="Arial" w:eastAsia="Times New Roman" w:hAnsi="Arial" w:cs="Arial"/>
          <w:b/>
          <w:noProof/>
          <w:color w:val="4F81BD" w:themeColor="accent1"/>
          <w:sz w:val="24"/>
          <w:szCs w:val="24"/>
        </w:rPr>
        <mc:AlternateContent>
          <mc:Choice Requires="wps">
            <w:drawing>
              <wp:anchor distT="45720" distB="45720" distL="114300" distR="114300" simplePos="0" relativeHeight="251658251" behindDoc="0" locked="0" layoutInCell="1" allowOverlap="1" wp14:anchorId="331C931C" wp14:editId="1D46BA03">
                <wp:simplePos x="0" y="0"/>
                <wp:positionH relativeFrom="margin">
                  <wp:posOffset>5276850</wp:posOffset>
                </wp:positionH>
                <wp:positionV relativeFrom="paragraph">
                  <wp:posOffset>328295</wp:posOffset>
                </wp:positionV>
                <wp:extent cx="4305300" cy="5379720"/>
                <wp:effectExtent l="0" t="0" r="19050" b="11430"/>
                <wp:wrapSquare wrapText="bothSides"/>
                <wp:docPr id="7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5300" cy="5379720"/>
                        </a:xfrm>
                        <a:prstGeom prst="rect">
                          <a:avLst/>
                        </a:prstGeom>
                        <a:solidFill>
                          <a:srgbClr val="FFFFFF"/>
                        </a:solidFill>
                        <a:ln w="9525">
                          <a:solidFill>
                            <a:sysClr val="window" lastClr="FFFFFF"/>
                          </a:solidFill>
                          <a:miter lim="800000"/>
                          <a:headEnd/>
                          <a:tailEnd/>
                        </a:ln>
                      </wps:spPr>
                      <wps:txbx>
                        <w:txbxContent>
                          <w:p w14:paraId="0399727B" w14:textId="5D822831" w:rsidR="00A43EF2" w:rsidRDefault="00A43EF2" w:rsidP="008F4C7F">
                            <w:pPr>
                              <w:spacing w:line="240" w:lineRule="auto"/>
                              <w:ind w:left="142"/>
                              <w:rPr>
                                <w:rFonts w:ascii="Arial" w:hAnsi="Arial" w:cs="Arial"/>
                                <w:sz w:val="22"/>
                                <w:szCs w:val="22"/>
                              </w:rPr>
                            </w:pPr>
                            <w:r w:rsidRPr="00DF4853">
                              <w:rPr>
                                <w:rFonts w:ascii="Arial" w:hAnsi="Arial" w:cs="Arial"/>
                                <w:sz w:val="22"/>
                                <w:szCs w:val="22"/>
                              </w:rPr>
                              <w:t xml:space="preserve">In 2019/20, 21% of 4 to 5 years olds in Berkshire East had excess weight (overweight or obese). RBWM had a significantly lower prevalence of excess weight compared to England, while Bracknell Forest and Slough’s rates were similar. The prevalence of obesity in Slough’s </w:t>
                            </w:r>
                            <w:r w:rsidR="00E06CF6" w:rsidRPr="00DF4853">
                              <w:rPr>
                                <w:rFonts w:ascii="Arial" w:hAnsi="Arial" w:cs="Arial"/>
                                <w:sz w:val="22"/>
                                <w:szCs w:val="22"/>
                              </w:rPr>
                              <w:t>4</w:t>
                            </w:r>
                            <w:r w:rsidR="008F4C7F">
                              <w:rPr>
                                <w:rFonts w:ascii="Arial" w:hAnsi="Arial" w:cs="Arial"/>
                                <w:sz w:val="22"/>
                                <w:szCs w:val="22"/>
                              </w:rPr>
                              <w:t xml:space="preserve"> to </w:t>
                            </w:r>
                            <w:r w:rsidR="00E06CF6" w:rsidRPr="00DF4853">
                              <w:rPr>
                                <w:rFonts w:ascii="Arial" w:hAnsi="Arial" w:cs="Arial"/>
                                <w:sz w:val="22"/>
                                <w:szCs w:val="22"/>
                              </w:rPr>
                              <w:t>5</w:t>
                            </w:r>
                            <w:r w:rsidR="008F4C7F">
                              <w:rPr>
                                <w:rFonts w:ascii="Arial" w:hAnsi="Arial" w:cs="Arial"/>
                                <w:sz w:val="22"/>
                                <w:szCs w:val="22"/>
                              </w:rPr>
                              <w:t xml:space="preserve"> </w:t>
                            </w:r>
                            <w:r w:rsidR="00E06CF6" w:rsidRPr="00DF4853">
                              <w:rPr>
                                <w:rFonts w:ascii="Arial" w:hAnsi="Arial" w:cs="Arial"/>
                                <w:sz w:val="22"/>
                                <w:szCs w:val="22"/>
                              </w:rPr>
                              <w:t>year-olds</w:t>
                            </w:r>
                            <w:r w:rsidRPr="00DF4853">
                              <w:rPr>
                                <w:rFonts w:ascii="Arial" w:hAnsi="Arial" w:cs="Arial"/>
                                <w:sz w:val="22"/>
                                <w:szCs w:val="22"/>
                              </w:rPr>
                              <w:t xml:space="preserve"> is the highest in the South East at 11.9% and is significantly worse than England’s.</w:t>
                            </w:r>
                          </w:p>
                          <w:p w14:paraId="56194A2D" w14:textId="77777777" w:rsidR="005871A8" w:rsidRPr="00DF4853" w:rsidRDefault="005871A8" w:rsidP="008F4C7F">
                            <w:pPr>
                              <w:spacing w:line="240" w:lineRule="auto"/>
                              <w:ind w:left="142"/>
                              <w:rPr>
                                <w:rFonts w:ascii="Arial" w:hAnsi="Arial" w:cs="Arial"/>
                                <w:sz w:val="22"/>
                                <w:szCs w:val="22"/>
                              </w:rPr>
                            </w:pPr>
                          </w:p>
                          <w:p w14:paraId="3CBCED77" w14:textId="547A32DA" w:rsidR="00A43EF2" w:rsidRPr="00DF4853" w:rsidRDefault="00E06CF6" w:rsidP="008F4C7F">
                            <w:pPr>
                              <w:spacing w:line="240" w:lineRule="auto"/>
                              <w:ind w:left="142"/>
                              <w:rPr>
                                <w:rFonts w:ascii="Arial" w:hAnsi="Arial" w:cs="Arial"/>
                                <w:sz w:val="22"/>
                                <w:szCs w:val="22"/>
                              </w:rPr>
                            </w:pPr>
                            <w:r w:rsidRPr="00DF4853">
                              <w:rPr>
                                <w:rFonts w:ascii="Arial" w:hAnsi="Arial" w:cs="Arial"/>
                                <w:sz w:val="22"/>
                                <w:szCs w:val="22"/>
                              </w:rPr>
                              <w:t>10 to 11</w:t>
                            </w:r>
                            <w:r w:rsidR="008F4C7F">
                              <w:rPr>
                                <w:rFonts w:ascii="Arial" w:hAnsi="Arial" w:cs="Arial"/>
                                <w:sz w:val="22"/>
                                <w:szCs w:val="22"/>
                              </w:rPr>
                              <w:t xml:space="preserve"> </w:t>
                            </w:r>
                            <w:r w:rsidRPr="00DF4853">
                              <w:rPr>
                                <w:rFonts w:ascii="Arial" w:hAnsi="Arial" w:cs="Arial"/>
                                <w:sz w:val="22"/>
                                <w:szCs w:val="22"/>
                              </w:rPr>
                              <w:t>year-olds</w:t>
                            </w:r>
                            <w:r w:rsidR="00A43EF2" w:rsidRPr="00DF4853">
                              <w:rPr>
                                <w:rFonts w:ascii="Arial" w:hAnsi="Arial" w:cs="Arial"/>
                                <w:sz w:val="22"/>
                                <w:szCs w:val="22"/>
                              </w:rPr>
                              <w:t xml:space="preserve"> have higher levels of obesity and excess weight compared to the younger age group, both nationally and locally. In 2019/20, 35% of </w:t>
                            </w:r>
                            <w:r w:rsidRPr="00DF4853">
                              <w:rPr>
                                <w:rFonts w:ascii="Arial" w:hAnsi="Arial" w:cs="Arial"/>
                                <w:sz w:val="22"/>
                                <w:szCs w:val="22"/>
                              </w:rPr>
                              <w:t>10 to 11</w:t>
                            </w:r>
                            <w:r w:rsidR="008F4C7F">
                              <w:rPr>
                                <w:rFonts w:ascii="Arial" w:hAnsi="Arial" w:cs="Arial"/>
                                <w:sz w:val="22"/>
                                <w:szCs w:val="22"/>
                              </w:rPr>
                              <w:t xml:space="preserve"> </w:t>
                            </w:r>
                            <w:r w:rsidRPr="00DF4853">
                              <w:rPr>
                                <w:rFonts w:ascii="Arial" w:hAnsi="Arial" w:cs="Arial"/>
                                <w:sz w:val="22"/>
                                <w:szCs w:val="22"/>
                              </w:rPr>
                              <w:t>year-olds</w:t>
                            </w:r>
                            <w:r w:rsidR="00A43EF2" w:rsidRPr="00DF4853">
                              <w:rPr>
                                <w:rFonts w:ascii="Arial" w:hAnsi="Arial" w:cs="Arial"/>
                                <w:sz w:val="22"/>
                                <w:szCs w:val="22"/>
                              </w:rPr>
                              <w:t xml:space="preserve"> in Berkshire East were overweight and obese. This prevalence rate also varied across Berkshire East, with significantly higher levels of excess weight in Slough (41%) and significantly lower levels in RBWM (29%). </w:t>
                            </w:r>
                          </w:p>
                          <w:p w14:paraId="36EED4CF" w14:textId="77777777" w:rsidR="00A43EF2" w:rsidRPr="00DF4853" w:rsidRDefault="00A43EF2" w:rsidP="008F4C7F">
                            <w:pPr>
                              <w:spacing w:line="240" w:lineRule="auto"/>
                              <w:ind w:left="142"/>
                              <w:rPr>
                                <w:rFonts w:ascii="Arial" w:hAnsi="Arial" w:cs="Arial"/>
                                <w:sz w:val="22"/>
                                <w:szCs w:val="22"/>
                              </w:rPr>
                            </w:pPr>
                          </w:p>
                          <w:p w14:paraId="1B353E6C" w14:textId="77777777" w:rsidR="00A43EF2" w:rsidRDefault="00A43EF2" w:rsidP="008F4C7F">
                            <w:pPr>
                              <w:spacing w:line="240" w:lineRule="auto"/>
                              <w:ind w:left="142"/>
                              <w:rPr>
                                <w:rFonts w:ascii="Arial" w:hAnsi="Arial" w:cs="Arial"/>
                                <w:sz w:val="22"/>
                                <w:szCs w:val="22"/>
                              </w:rPr>
                            </w:pPr>
                            <w:r w:rsidRPr="00DF4853">
                              <w:rPr>
                                <w:rFonts w:ascii="Arial" w:hAnsi="Arial" w:cs="Arial"/>
                                <w:sz w:val="22"/>
                                <w:szCs w:val="22"/>
                              </w:rPr>
                              <w:t>The proportion of Berkshire East’s children aged 4 to 5 who were underweight in 2019/20 was significantly higher than the national figures. This is due to a much higher prevalence rate of 2.7% in Slough. Children who are underweight may not be consuming the calories and nutrients that come from a varied and balanced diet, which could impact on their development and energy levels.</w:t>
                            </w:r>
                          </w:p>
                          <w:p w14:paraId="7B7BF191" w14:textId="77777777" w:rsidR="00780AF8" w:rsidRDefault="00780AF8" w:rsidP="008F4C7F">
                            <w:pPr>
                              <w:spacing w:line="240" w:lineRule="auto"/>
                              <w:ind w:left="142"/>
                              <w:rPr>
                                <w:rFonts w:ascii="Arial" w:hAnsi="Arial" w:cs="Arial"/>
                                <w:sz w:val="22"/>
                                <w:szCs w:val="22"/>
                              </w:rPr>
                            </w:pPr>
                          </w:p>
                          <w:p w14:paraId="2095F4F6" w14:textId="77777777" w:rsidR="008342E0" w:rsidRDefault="008342E0" w:rsidP="008F4C7F">
                            <w:pPr>
                              <w:spacing w:line="240" w:lineRule="auto"/>
                              <w:ind w:left="142"/>
                              <w:rPr>
                                <w:rFonts w:ascii="Arial" w:hAnsi="Arial" w:cs="Arial"/>
                                <w:sz w:val="22"/>
                                <w:szCs w:val="22"/>
                              </w:rPr>
                            </w:pPr>
                          </w:p>
                          <w:p w14:paraId="52921F6E" w14:textId="77777777" w:rsidR="008342E0" w:rsidRDefault="008342E0" w:rsidP="008F4C7F">
                            <w:pPr>
                              <w:spacing w:line="240" w:lineRule="auto"/>
                              <w:ind w:left="142"/>
                              <w:rPr>
                                <w:rFonts w:ascii="Arial" w:hAnsi="Arial" w:cs="Arial"/>
                                <w:sz w:val="22"/>
                                <w:szCs w:val="22"/>
                              </w:rPr>
                            </w:pPr>
                          </w:p>
                          <w:p w14:paraId="31BC2E1F" w14:textId="77777777" w:rsidR="008342E0" w:rsidRPr="00DF4853" w:rsidRDefault="008342E0" w:rsidP="008F4C7F">
                            <w:pPr>
                              <w:spacing w:line="240" w:lineRule="auto"/>
                              <w:ind w:left="142"/>
                              <w:rPr>
                                <w:rFonts w:ascii="Arial" w:hAnsi="Arial" w:cs="Arial"/>
                                <w:sz w:val="22"/>
                                <w:szCs w:val="22"/>
                              </w:rPr>
                            </w:pPr>
                          </w:p>
                          <w:p w14:paraId="64A8766C" w14:textId="77777777" w:rsidR="00A43EF2" w:rsidRDefault="00A43EF2" w:rsidP="00A43EF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31C931C" id="_x0000_s1050" type="#_x0000_t202" style="position:absolute;margin-left:415.5pt;margin-top:25.85pt;width:339pt;height:423.6pt;z-index:25165825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" strokecolor="window">
                <v:textbox>
                  <w:txbxContent>
                    <w:p w14:paraId="0399727B" w14:textId="5D822831" w:rsidR="00A43EF2" w:rsidRDefault="00A43EF2" w:rsidP="008F4C7F">
                      <w:pPr>
                        <w:spacing w:line="240" w:lineRule="auto"/>
                        <w:ind w:left="142"/>
                        <w:rPr>
                          <w:rFonts w:ascii="Arial" w:hAnsi="Arial" w:cs="Arial"/>
                          <w:sz w:val="22"/>
                          <w:szCs w:val="22"/>
                        </w:rPr>
                      </w:pPr>
                      <w:r w:rsidRPr="00DF4853">
                        <w:rPr>
                          <w:rFonts w:ascii="Arial" w:hAnsi="Arial" w:cs="Arial"/>
                          <w:sz w:val="22"/>
                          <w:szCs w:val="22"/>
                        </w:rPr>
                        <w:t xml:space="preserve">In 2019/20, 21% of 4 to 5 years olds in Berkshire East had excess weight (overweight or obese). RBWM had a significantly lower prevalence of excess weight compared to England, while Bracknell Forest and Slough’s rates were similar. The prevalence of obesity in Slough’s </w:t>
                      </w:r>
                      <w:r w:rsidR="00E06CF6" w:rsidRPr="00DF4853">
                        <w:rPr>
                          <w:rFonts w:ascii="Arial" w:hAnsi="Arial" w:cs="Arial"/>
                          <w:sz w:val="22"/>
                          <w:szCs w:val="22"/>
                        </w:rPr>
                        <w:t>4</w:t>
                      </w:r>
                      <w:r w:rsidR="008F4C7F">
                        <w:rPr>
                          <w:rFonts w:ascii="Arial" w:hAnsi="Arial" w:cs="Arial"/>
                          <w:sz w:val="22"/>
                          <w:szCs w:val="22"/>
                        </w:rPr>
                        <w:t xml:space="preserve"> to </w:t>
                      </w:r>
                      <w:r w:rsidR="00E06CF6" w:rsidRPr="00DF4853">
                        <w:rPr>
                          <w:rFonts w:ascii="Arial" w:hAnsi="Arial" w:cs="Arial"/>
                          <w:sz w:val="22"/>
                          <w:szCs w:val="22"/>
                        </w:rPr>
                        <w:t>5</w:t>
                      </w:r>
                      <w:r w:rsidR="008F4C7F">
                        <w:rPr>
                          <w:rFonts w:ascii="Arial" w:hAnsi="Arial" w:cs="Arial"/>
                          <w:sz w:val="22"/>
                          <w:szCs w:val="22"/>
                        </w:rPr>
                        <w:t xml:space="preserve"> </w:t>
                      </w:r>
                      <w:r w:rsidR="00E06CF6" w:rsidRPr="00DF4853">
                        <w:rPr>
                          <w:rFonts w:ascii="Arial" w:hAnsi="Arial" w:cs="Arial"/>
                          <w:sz w:val="22"/>
                          <w:szCs w:val="22"/>
                        </w:rPr>
                        <w:t>year-olds</w:t>
                      </w:r>
                      <w:r w:rsidRPr="00DF4853">
                        <w:rPr>
                          <w:rFonts w:ascii="Arial" w:hAnsi="Arial" w:cs="Arial"/>
                          <w:sz w:val="22"/>
                          <w:szCs w:val="22"/>
                        </w:rPr>
                        <w:t xml:space="preserve"> is the highest in the South East at 11.9% and is significantly worse than England’s.</w:t>
                      </w:r>
                    </w:p>
                    <w:p w14:paraId="56194A2D" w14:textId="77777777" w:rsidR="005871A8" w:rsidRPr="00DF4853" w:rsidRDefault="005871A8" w:rsidP="008F4C7F">
                      <w:pPr>
                        <w:spacing w:line="240" w:lineRule="auto"/>
                        <w:ind w:left="142"/>
                        <w:rPr>
                          <w:rFonts w:ascii="Arial" w:hAnsi="Arial" w:cs="Arial"/>
                          <w:sz w:val="22"/>
                          <w:szCs w:val="22"/>
                        </w:rPr>
                      </w:pPr>
                    </w:p>
                    <w:p w14:paraId="3CBCED77" w14:textId="547A32DA" w:rsidR="00A43EF2" w:rsidRPr="00DF4853" w:rsidRDefault="00E06CF6" w:rsidP="008F4C7F">
                      <w:pPr>
                        <w:spacing w:line="240" w:lineRule="auto"/>
                        <w:ind w:left="142"/>
                        <w:rPr>
                          <w:rFonts w:ascii="Arial" w:hAnsi="Arial" w:cs="Arial"/>
                          <w:sz w:val="22"/>
                          <w:szCs w:val="22"/>
                        </w:rPr>
                      </w:pPr>
                      <w:r w:rsidRPr="00DF4853">
                        <w:rPr>
                          <w:rFonts w:ascii="Arial" w:hAnsi="Arial" w:cs="Arial"/>
                          <w:sz w:val="22"/>
                          <w:szCs w:val="22"/>
                        </w:rPr>
                        <w:t>10 to 11</w:t>
                      </w:r>
                      <w:r w:rsidR="008F4C7F">
                        <w:rPr>
                          <w:rFonts w:ascii="Arial" w:hAnsi="Arial" w:cs="Arial"/>
                          <w:sz w:val="22"/>
                          <w:szCs w:val="22"/>
                        </w:rPr>
                        <w:t xml:space="preserve"> </w:t>
                      </w:r>
                      <w:r w:rsidRPr="00DF4853">
                        <w:rPr>
                          <w:rFonts w:ascii="Arial" w:hAnsi="Arial" w:cs="Arial"/>
                          <w:sz w:val="22"/>
                          <w:szCs w:val="22"/>
                        </w:rPr>
                        <w:t>year-olds</w:t>
                      </w:r>
                      <w:r w:rsidR="00A43EF2" w:rsidRPr="00DF4853">
                        <w:rPr>
                          <w:rFonts w:ascii="Arial" w:hAnsi="Arial" w:cs="Arial"/>
                          <w:sz w:val="22"/>
                          <w:szCs w:val="22"/>
                        </w:rPr>
                        <w:t xml:space="preserve"> have higher levels of obesity and excess weight compared to the younger age group, both nationally and locally. In 2019/20, 35% of </w:t>
                      </w:r>
                      <w:r w:rsidRPr="00DF4853">
                        <w:rPr>
                          <w:rFonts w:ascii="Arial" w:hAnsi="Arial" w:cs="Arial"/>
                          <w:sz w:val="22"/>
                          <w:szCs w:val="22"/>
                        </w:rPr>
                        <w:t>10 to 11</w:t>
                      </w:r>
                      <w:r w:rsidR="008F4C7F">
                        <w:rPr>
                          <w:rFonts w:ascii="Arial" w:hAnsi="Arial" w:cs="Arial"/>
                          <w:sz w:val="22"/>
                          <w:szCs w:val="22"/>
                        </w:rPr>
                        <w:t xml:space="preserve"> </w:t>
                      </w:r>
                      <w:r w:rsidRPr="00DF4853">
                        <w:rPr>
                          <w:rFonts w:ascii="Arial" w:hAnsi="Arial" w:cs="Arial"/>
                          <w:sz w:val="22"/>
                          <w:szCs w:val="22"/>
                        </w:rPr>
                        <w:t>year-olds</w:t>
                      </w:r>
                      <w:r w:rsidR="00A43EF2" w:rsidRPr="00DF4853">
                        <w:rPr>
                          <w:rFonts w:ascii="Arial" w:hAnsi="Arial" w:cs="Arial"/>
                          <w:sz w:val="22"/>
                          <w:szCs w:val="22"/>
                        </w:rPr>
                        <w:t xml:space="preserve"> in Berkshire East were overweight and obese. This prevalence rate also varied across Berkshire East, with significantly higher levels of excess weight in Slough (41%) and significantly lower levels in RBWM (29%). </w:t>
                      </w:r>
                    </w:p>
                    <w:p w14:paraId="36EED4CF" w14:textId="77777777" w:rsidR="00A43EF2" w:rsidRPr="00DF4853" w:rsidRDefault="00A43EF2" w:rsidP="008F4C7F">
                      <w:pPr>
                        <w:spacing w:line="240" w:lineRule="auto"/>
                        <w:ind w:left="142"/>
                        <w:rPr>
                          <w:rFonts w:ascii="Arial" w:hAnsi="Arial" w:cs="Arial"/>
                          <w:sz w:val="22"/>
                          <w:szCs w:val="22"/>
                        </w:rPr>
                      </w:pPr>
                    </w:p>
                    <w:p w14:paraId="1B353E6C" w14:textId="77777777" w:rsidR="00A43EF2" w:rsidRDefault="00A43EF2" w:rsidP="008F4C7F">
                      <w:pPr>
                        <w:spacing w:line="240" w:lineRule="auto"/>
                        <w:ind w:left="142"/>
                        <w:rPr>
                          <w:rFonts w:ascii="Arial" w:hAnsi="Arial" w:cs="Arial"/>
                          <w:sz w:val="22"/>
                          <w:szCs w:val="22"/>
                        </w:rPr>
                      </w:pPr>
                      <w:r w:rsidRPr="00DF4853">
                        <w:rPr>
                          <w:rFonts w:ascii="Arial" w:hAnsi="Arial" w:cs="Arial"/>
                          <w:sz w:val="22"/>
                          <w:szCs w:val="22"/>
                        </w:rPr>
                        <w:t>The proportion of Berkshire East’s children aged 4 to 5 who were underweight in 2019/20 was significantly higher than the national figures. This is due to a much higher prevalence rate of 2.7% in Slough. Children who are underweight may not be consuming the calories and nutrients that come from a varied and balanced diet, which could impact on their development and energy levels.</w:t>
                      </w:r>
                    </w:p>
                    <w:p w14:paraId="7B7BF191" w14:textId="77777777" w:rsidR="00780AF8" w:rsidRDefault="00780AF8" w:rsidP="008F4C7F">
                      <w:pPr>
                        <w:spacing w:line="240" w:lineRule="auto"/>
                        <w:ind w:left="142"/>
                        <w:rPr>
                          <w:rFonts w:ascii="Arial" w:hAnsi="Arial" w:cs="Arial"/>
                          <w:sz w:val="22"/>
                          <w:szCs w:val="22"/>
                        </w:rPr>
                      </w:pPr>
                    </w:p>
                    <w:p w14:paraId="2095F4F6" w14:textId="77777777" w:rsidR="008342E0" w:rsidRDefault="008342E0" w:rsidP="008F4C7F">
                      <w:pPr>
                        <w:spacing w:line="240" w:lineRule="auto"/>
                        <w:ind w:left="142"/>
                        <w:rPr>
                          <w:rFonts w:ascii="Arial" w:hAnsi="Arial" w:cs="Arial"/>
                          <w:sz w:val="22"/>
                          <w:szCs w:val="22"/>
                        </w:rPr>
                      </w:pPr>
                    </w:p>
                    <w:p w14:paraId="52921F6E" w14:textId="77777777" w:rsidR="008342E0" w:rsidRDefault="008342E0" w:rsidP="008F4C7F">
                      <w:pPr>
                        <w:spacing w:line="240" w:lineRule="auto"/>
                        <w:ind w:left="142"/>
                        <w:rPr>
                          <w:rFonts w:ascii="Arial" w:hAnsi="Arial" w:cs="Arial"/>
                          <w:sz w:val="22"/>
                          <w:szCs w:val="22"/>
                        </w:rPr>
                      </w:pPr>
                    </w:p>
                    <w:p w14:paraId="31BC2E1F" w14:textId="77777777" w:rsidR="008342E0" w:rsidRPr="00DF4853" w:rsidRDefault="008342E0" w:rsidP="008F4C7F">
                      <w:pPr>
                        <w:spacing w:line="240" w:lineRule="auto"/>
                        <w:ind w:left="142"/>
                        <w:rPr>
                          <w:rFonts w:ascii="Arial" w:hAnsi="Arial" w:cs="Arial"/>
                          <w:sz w:val="22"/>
                          <w:szCs w:val="22"/>
                        </w:rPr>
                      </w:pPr>
                    </w:p>
                    <w:p w14:paraId="64A8766C" w14:textId="77777777" w:rsidR="00A43EF2" w:rsidRDefault="00A43EF2" w:rsidP="00A43EF2"/>
                  </w:txbxContent>
                </v:textbox>
                <w10:wrap type="square" anchorx="margin"/>
              </v:shape>
            </w:pict>
          </mc:Fallback>
        </mc:AlternateContent>
      </w:r>
      <w:r w:rsidRPr="00A43EF2">
        <w:rPr>
          <w:rFonts w:ascii="Calibri" w:eastAsia="Calibri" w:hAnsi="Calibri" w:cs="Arial"/>
          <w:sz w:val="22"/>
          <w:szCs w:val="22"/>
          <w:highlight w:val="cyan"/>
          <w:lang w:eastAsia="en-US"/>
        </w:rPr>
        <w:t xml:space="preserve"> </w:t>
      </w:r>
    </w:p>
    <w:p w14:paraId="361C9A93" w14:textId="298EFE24" w:rsidR="005161A5" w:rsidRDefault="005161A5" w:rsidP="00D925F2">
      <w:pPr>
        <w:tabs>
          <w:tab w:val="left" w:pos="284"/>
        </w:tabs>
        <w:spacing w:after="0" w:line="240" w:lineRule="auto"/>
        <w:ind w:left="-426"/>
        <w:rPr>
          <w:rFonts w:ascii="Arial" w:eastAsia="Times New Roman" w:hAnsi="Arial" w:cs="Arial"/>
          <w:i/>
          <w:color w:val="0000FF"/>
          <w:sz w:val="20"/>
          <w:szCs w:val="20"/>
          <w:u w:val="single"/>
        </w:rPr>
      </w:pPr>
      <w:r w:rsidRPr="005161A5">
        <w:rPr>
          <w:rFonts w:ascii="Arial" w:eastAsia="Times New Roman" w:hAnsi="Arial" w:cs="Arial"/>
          <w:i/>
          <w:sz w:val="20"/>
          <w:szCs w:val="20"/>
        </w:rPr>
        <w:t>Source: Office for Health Improvement and Disparities (2022);</w:t>
      </w:r>
      <w:r w:rsidRPr="005161A5">
        <w:rPr>
          <w:rFonts w:ascii="Arial" w:eastAsia="Times New Roman" w:hAnsi="Arial" w:cs="Arial"/>
          <w:b/>
          <w:i/>
          <w:color w:val="4BACC6" w:themeColor="accent5"/>
          <w:sz w:val="20"/>
          <w:szCs w:val="20"/>
        </w:rPr>
        <w:t xml:space="preserve"> </w:t>
      </w:r>
      <w:hyperlink r:id="rId105" w:history="1">
        <w:r w:rsidRPr="005161A5">
          <w:rPr>
            <w:rFonts w:ascii="Arial" w:eastAsia="Times New Roman" w:hAnsi="Arial" w:cs="Arial"/>
            <w:i/>
            <w:color w:val="0000FF"/>
            <w:sz w:val="20"/>
            <w:szCs w:val="20"/>
            <w:u w:val="single"/>
          </w:rPr>
          <w:t>Obesity Profile</w:t>
        </w:r>
      </w:hyperlink>
    </w:p>
    <w:tbl>
      <w:tblPr>
        <w:tblStyle w:val="TableGrid5"/>
        <w:tblpPr w:leftFromText="180" w:rightFromText="180" w:vertAnchor="text" w:horzAnchor="margin" w:tblpX="-431" w:tblpY="12"/>
        <w:tblW w:w="154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148"/>
        <w:gridCol w:w="5149"/>
        <w:gridCol w:w="5149"/>
      </w:tblGrid>
      <w:tr w:rsidR="00281A71" w:rsidRPr="00A43EF2" w14:paraId="289757B7" w14:textId="77777777" w:rsidTr="00592B1A">
        <w:trPr>
          <w:trHeight w:val="557"/>
        </w:trPr>
        <w:tc>
          <w:tcPr>
            <w:tcW w:w="5148" w:type="dxa"/>
            <w:shd w:val="clear" w:color="auto" w:fill="548DD4" w:themeFill="text2" w:themeFillTint="99"/>
            <w:vAlign w:val="center"/>
          </w:tcPr>
          <w:p w14:paraId="68683991" w14:textId="77777777" w:rsidR="00281A71" w:rsidRPr="00A43EF2" w:rsidRDefault="00281A71" w:rsidP="006D3D66">
            <w:pPr>
              <w:contextualSpacing/>
              <w:jc w:val="center"/>
              <w:rPr>
                <w:rFonts w:ascii="Arial" w:hAnsi="Arial"/>
                <w:b/>
                <w:color w:val="FFFFFF" w:themeColor="background1"/>
                <w:sz w:val="22"/>
                <w:szCs w:val="22"/>
              </w:rPr>
            </w:pPr>
            <w:r w:rsidRPr="00A43EF2">
              <w:rPr>
                <w:rFonts w:ascii="Arial" w:hAnsi="Arial"/>
                <w:b/>
                <w:color w:val="FFFFFF" w:themeColor="background1"/>
                <w:sz w:val="22"/>
                <w:szCs w:val="22"/>
              </w:rPr>
              <w:lastRenderedPageBreak/>
              <w:t>Bracknell Forest</w:t>
            </w:r>
          </w:p>
        </w:tc>
        <w:tc>
          <w:tcPr>
            <w:tcW w:w="5149" w:type="dxa"/>
            <w:shd w:val="clear" w:color="auto" w:fill="4BACC6" w:themeFill="accent5"/>
            <w:vAlign w:val="center"/>
          </w:tcPr>
          <w:p w14:paraId="01755B34" w14:textId="77777777" w:rsidR="00281A71" w:rsidRPr="00A43EF2" w:rsidRDefault="00281A71" w:rsidP="006D3D66">
            <w:pPr>
              <w:contextualSpacing/>
              <w:jc w:val="center"/>
              <w:rPr>
                <w:rFonts w:ascii="Arial" w:hAnsi="Arial"/>
                <w:b/>
                <w:color w:val="FFFFFF" w:themeColor="background1"/>
                <w:sz w:val="22"/>
                <w:szCs w:val="22"/>
              </w:rPr>
            </w:pPr>
            <w:r w:rsidRPr="00A43EF2">
              <w:rPr>
                <w:rFonts w:ascii="Arial" w:hAnsi="Arial"/>
                <w:b/>
                <w:color w:val="FFFFFF" w:themeColor="background1"/>
                <w:sz w:val="22"/>
                <w:szCs w:val="22"/>
              </w:rPr>
              <w:t>Slough</w:t>
            </w:r>
          </w:p>
        </w:tc>
        <w:tc>
          <w:tcPr>
            <w:tcW w:w="5149" w:type="dxa"/>
            <w:shd w:val="clear" w:color="auto" w:fill="8064A2" w:themeFill="accent4"/>
            <w:vAlign w:val="center"/>
          </w:tcPr>
          <w:p w14:paraId="0E38801C" w14:textId="77777777" w:rsidR="00281A71" w:rsidRPr="00A43EF2" w:rsidRDefault="00281A71" w:rsidP="006D3D66">
            <w:pPr>
              <w:tabs>
                <w:tab w:val="left" w:pos="187"/>
                <w:tab w:val="center" w:pos="2348"/>
              </w:tabs>
              <w:contextualSpacing/>
              <w:jc w:val="center"/>
              <w:rPr>
                <w:rFonts w:ascii="Arial" w:hAnsi="Arial"/>
                <w:b/>
                <w:color w:val="FFFFFF" w:themeColor="background1"/>
                <w:sz w:val="22"/>
                <w:szCs w:val="22"/>
              </w:rPr>
            </w:pPr>
            <w:r w:rsidRPr="00A43EF2">
              <w:rPr>
                <w:rFonts w:ascii="Arial" w:hAnsi="Arial"/>
                <w:b/>
                <w:color w:val="FFFFFF" w:themeColor="background1"/>
                <w:sz w:val="22"/>
                <w:szCs w:val="22"/>
              </w:rPr>
              <w:t>Windsor and Maidenhead</w:t>
            </w:r>
          </w:p>
        </w:tc>
      </w:tr>
      <w:tr w:rsidR="00DF1948" w:rsidRPr="00A43EF2" w14:paraId="7B617A57" w14:textId="77777777" w:rsidTr="00592B1A">
        <w:trPr>
          <w:trHeight w:val="1410"/>
        </w:trPr>
        <w:tc>
          <w:tcPr>
            <w:tcW w:w="5148" w:type="dxa"/>
            <w:shd w:val="clear" w:color="auto" w:fill="C6D9F1" w:themeFill="text2" w:themeFillTint="33"/>
          </w:tcPr>
          <w:p w14:paraId="58DF8E4F" w14:textId="016E5821" w:rsidR="00DF1948" w:rsidRPr="00A43EF2" w:rsidRDefault="00DF1948" w:rsidP="00D925F2">
            <w:pPr>
              <w:contextualSpacing/>
              <w:rPr>
                <w:rFonts w:ascii="Arial" w:hAnsi="Arial"/>
                <w:color w:val="000000" w:themeColor="text1"/>
              </w:rPr>
            </w:pPr>
            <w:r w:rsidRPr="00F2143F">
              <w:rPr>
                <w:rFonts w:ascii="Arial" w:hAnsi="Arial"/>
                <w:b/>
                <w:bCs/>
                <w:color w:val="000000" w:themeColor="text1"/>
              </w:rPr>
              <w:t>Excess weight:</w:t>
            </w:r>
            <w:r>
              <w:rPr>
                <w:rFonts w:ascii="Arial" w:hAnsi="Arial"/>
                <w:color w:val="000000" w:themeColor="text1"/>
              </w:rPr>
              <w:t xml:space="preserve"> NCMP findings from 2019/20 show that 2</w:t>
            </w:r>
            <w:r w:rsidR="00D667A1">
              <w:rPr>
                <w:rFonts w:ascii="Arial" w:hAnsi="Arial"/>
                <w:color w:val="000000" w:themeColor="text1"/>
              </w:rPr>
              <w:t>0</w:t>
            </w:r>
            <w:r>
              <w:rPr>
                <w:rFonts w:ascii="Arial" w:hAnsi="Arial"/>
                <w:color w:val="000000" w:themeColor="text1"/>
              </w:rPr>
              <w:t xml:space="preserve">% of Reception Children and </w:t>
            </w:r>
            <w:r w:rsidR="00D667A1">
              <w:rPr>
                <w:rFonts w:ascii="Arial" w:hAnsi="Arial"/>
                <w:color w:val="000000" w:themeColor="text1"/>
              </w:rPr>
              <w:t>33</w:t>
            </w:r>
            <w:r>
              <w:rPr>
                <w:rFonts w:ascii="Arial" w:hAnsi="Arial"/>
                <w:color w:val="000000" w:themeColor="text1"/>
              </w:rPr>
              <w:t xml:space="preserve">% of Year 6 children had excess weight in </w:t>
            </w:r>
            <w:r w:rsidR="00D667A1">
              <w:rPr>
                <w:rFonts w:ascii="Arial" w:hAnsi="Arial"/>
                <w:color w:val="000000" w:themeColor="text1"/>
              </w:rPr>
              <w:t xml:space="preserve">Bracknell Forest. This was similar to the </w:t>
            </w:r>
            <w:r w:rsidR="00EE7CA5">
              <w:rPr>
                <w:rFonts w:ascii="Arial" w:hAnsi="Arial"/>
                <w:color w:val="000000" w:themeColor="text1"/>
              </w:rPr>
              <w:t>national</w:t>
            </w:r>
            <w:r w:rsidR="00D667A1">
              <w:rPr>
                <w:rFonts w:ascii="Arial" w:hAnsi="Arial"/>
                <w:color w:val="000000" w:themeColor="text1"/>
              </w:rPr>
              <w:t xml:space="preserve"> and regional figures for both age groups. </w:t>
            </w:r>
          </w:p>
        </w:tc>
        <w:tc>
          <w:tcPr>
            <w:tcW w:w="5149" w:type="dxa"/>
            <w:shd w:val="clear" w:color="auto" w:fill="DAEEF3" w:themeFill="accent5" w:themeFillTint="33"/>
          </w:tcPr>
          <w:p w14:paraId="1EAAFE8F" w14:textId="76EB99F7" w:rsidR="00DF1948" w:rsidRDefault="00DF1948" w:rsidP="00D925F2">
            <w:pPr>
              <w:contextualSpacing/>
              <w:rPr>
                <w:rFonts w:ascii="Arial" w:hAnsi="Arial"/>
                <w:color w:val="000000" w:themeColor="text1"/>
              </w:rPr>
            </w:pPr>
            <w:r w:rsidRPr="00F2143F">
              <w:rPr>
                <w:rFonts w:ascii="Arial" w:hAnsi="Arial"/>
                <w:b/>
                <w:bCs/>
                <w:color w:val="000000" w:themeColor="text1"/>
              </w:rPr>
              <w:t>Excess weight:</w:t>
            </w:r>
            <w:r>
              <w:rPr>
                <w:rFonts w:ascii="Arial" w:hAnsi="Arial"/>
                <w:color w:val="000000" w:themeColor="text1"/>
              </w:rPr>
              <w:t xml:space="preserve"> NCMP findings from 2019/20 show that 23% of Reception Children and 41% of Year 6 children had excess weight in Slough. </w:t>
            </w:r>
            <w:r w:rsidRPr="002572D9">
              <w:rPr>
                <w:rFonts w:ascii="Arial" w:hAnsi="Arial"/>
                <w:color w:val="000000" w:themeColor="text1"/>
              </w:rPr>
              <w:t xml:space="preserve">While Slough’s prevalence in Reception Year children is similar to the national average, the prevalence in Year 6 is significantly worse than the national picture and currently the highest rate in the South East. </w:t>
            </w:r>
          </w:p>
          <w:p w14:paraId="601D09FF" w14:textId="20F4804E" w:rsidR="00DF1948" w:rsidRPr="00A43EF2" w:rsidRDefault="00DF1948" w:rsidP="00D925F2">
            <w:pPr>
              <w:contextualSpacing/>
              <w:rPr>
                <w:rFonts w:ascii="Arial" w:hAnsi="Arial"/>
                <w:color w:val="000000" w:themeColor="text1"/>
              </w:rPr>
            </w:pPr>
          </w:p>
        </w:tc>
        <w:tc>
          <w:tcPr>
            <w:tcW w:w="5149" w:type="dxa"/>
            <w:shd w:val="clear" w:color="auto" w:fill="E5DFEC" w:themeFill="accent4" w:themeFillTint="33"/>
          </w:tcPr>
          <w:p w14:paraId="79E5AE6D" w14:textId="073B07DF" w:rsidR="00DF1948" w:rsidRPr="00A43EF2" w:rsidRDefault="00813C93" w:rsidP="00D925F2">
            <w:pPr>
              <w:contextualSpacing/>
              <w:rPr>
                <w:rFonts w:ascii="Arial" w:hAnsi="Arial"/>
                <w:color w:val="000000" w:themeColor="text1"/>
              </w:rPr>
            </w:pPr>
            <w:r w:rsidRPr="00F2143F">
              <w:rPr>
                <w:rFonts w:ascii="Arial" w:hAnsi="Arial"/>
                <w:b/>
                <w:bCs/>
                <w:color w:val="000000" w:themeColor="text1"/>
              </w:rPr>
              <w:t>Excess weight:</w:t>
            </w:r>
            <w:r>
              <w:rPr>
                <w:rFonts w:ascii="Arial" w:hAnsi="Arial"/>
                <w:color w:val="000000" w:themeColor="text1"/>
              </w:rPr>
              <w:t xml:space="preserve"> NCMP findings from 2019/20 show that 16% of Reception Children and 29% of Year 6 children had excess weight in RBWM. This was significantly better than the </w:t>
            </w:r>
            <w:r w:rsidR="00EE7CA5">
              <w:rPr>
                <w:rFonts w:ascii="Arial" w:hAnsi="Arial"/>
                <w:color w:val="000000" w:themeColor="text1"/>
              </w:rPr>
              <w:t>national</w:t>
            </w:r>
            <w:r>
              <w:rPr>
                <w:rFonts w:ascii="Arial" w:hAnsi="Arial"/>
                <w:color w:val="000000" w:themeColor="text1"/>
              </w:rPr>
              <w:t xml:space="preserve"> and regional figures for both age groups.</w:t>
            </w:r>
          </w:p>
        </w:tc>
      </w:tr>
      <w:tr w:rsidR="00DF1948" w:rsidRPr="00A43EF2" w14:paraId="0CFA4743" w14:textId="77777777" w:rsidTr="00592B1A">
        <w:trPr>
          <w:trHeight w:val="1410"/>
        </w:trPr>
        <w:tc>
          <w:tcPr>
            <w:tcW w:w="5148" w:type="dxa"/>
            <w:shd w:val="clear" w:color="auto" w:fill="C6D9F1" w:themeFill="text2" w:themeFillTint="33"/>
          </w:tcPr>
          <w:p w14:paraId="43AFF79D" w14:textId="77777777" w:rsidR="00D25E19" w:rsidRPr="00D25E19" w:rsidRDefault="00DF1948" w:rsidP="00D925F2">
            <w:pPr>
              <w:contextualSpacing/>
              <w:rPr>
                <w:rFonts w:ascii="Arial" w:hAnsi="Arial"/>
                <w:color w:val="000000" w:themeColor="text1"/>
              </w:rPr>
            </w:pPr>
            <w:r>
              <w:rPr>
                <w:rFonts w:ascii="Arial" w:hAnsi="Arial"/>
                <w:b/>
                <w:bCs/>
                <w:color w:val="000000" w:themeColor="text1"/>
              </w:rPr>
              <w:t xml:space="preserve">Obesity: </w:t>
            </w:r>
            <w:r>
              <w:rPr>
                <w:rFonts w:ascii="Arial" w:hAnsi="Arial"/>
                <w:color w:val="000000" w:themeColor="text1"/>
              </w:rPr>
              <w:t>NCMP findings from 2019/20 show that 1</w:t>
            </w:r>
            <w:r w:rsidR="00D667A1">
              <w:rPr>
                <w:rFonts w:ascii="Arial" w:hAnsi="Arial"/>
                <w:color w:val="000000" w:themeColor="text1"/>
              </w:rPr>
              <w:t>0</w:t>
            </w:r>
            <w:r>
              <w:rPr>
                <w:rFonts w:ascii="Arial" w:hAnsi="Arial"/>
                <w:color w:val="000000" w:themeColor="text1"/>
              </w:rPr>
              <w:t xml:space="preserve">% of Reception Children and </w:t>
            </w:r>
            <w:r w:rsidR="00D667A1">
              <w:rPr>
                <w:rFonts w:ascii="Arial" w:hAnsi="Arial"/>
                <w:color w:val="000000" w:themeColor="text1"/>
              </w:rPr>
              <w:t>18</w:t>
            </w:r>
            <w:r>
              <w:rPr>
                <w:rFonts w:ascii="Arial" w:hAnsi="Arial"/>
                <w:color w:val="000000" w:themeColor="text1"/>
              </w:rPr>
              <w:t xml:space="preserve">% of Year 6 children were obese in </w:t>
            </w:r>
            <w:r w:rsidR="00D667A1">
              <w:rPr>
                <w:rFonts w:ascii="Arial" w:hAnsi="Arial"/>
                <w:color w:val="000000" w:themeColor="text1"/>
              </w:rPr>
              <w:t>Bracknell Forest</w:t>
            </w:r>
            <w:r>
              <w:rPr>
                <w:rFonts w:ascii="Arial" w:hAnsi="Arial"/>
                <w:color w:val="000000" w:themeColor="text1"/>
              </w:rPr>
              <w:t xml:space="preserve">. </w:t>
            </w:r>
            <w:r w:rsidR="00D25E19" w:rsidRPr="00D25E19">
              <w:rPr>
                <w:rFonts w:ascii="Arial" w:hAnsi="Arial"/>
                <w:color w:val="000000" w:themeColor="text1"/>
              </w:rPr>
              <w:t>Bracknell Forest’s prevalence for Reception aged children was similar to the national and regional picture, while prevalence for the Year 6 age group was significantly better.</w:t>
            </w:r>
          </w:p>
          <w:p w14:paraId="5BF4DCC8" w14:textId="77777777" w:rsidR="00DF1948" w:rsidRDefault="00DF1948" w:rsidP="00D925F2">
            <w:pPr>
              <w:contextualSpacing/>
              <w:rPr>
                <w:rFonts w:ascii="Arial" w:hAnsi="Arial"/>
                <w:color w:val="000000" w:themeColor="text1"/>
              </w:rPr>
            </w:pPr>
          </w:p>
          <w:p w14:paraId="5BC6D1FA" w14:textId="7D022F35" w:rsidR="00DF1948" w:rsidRDefault="00DF1948" w:rsidP="00D925F2">
            <w:pPr>
              <w:contextualSpacing/>
              <w:rPr>
                <w:rFonts w:ascii="Arial" w:hAnsi="Arial"/>
                <w:color w:val="000000" w:themeColor="text1"/>
              </w:rPr>
            </w:pPr>
            <w:r>
              <w:rPr>
                <w:rFonts w:ascii="Arial" w:hAnsi="Arial"/>
                <w:color w:val="000000" w:themeColor="text1"/>
              </w:rPr>
              <w:t>Data from 201</w:t>
            </w:r>
            <w:r w:rsidR="005238B5">
              <w:rPr>
                <w:rFonts w:ascii="Arial" w:hAnsi="Arial"/>
                <w:color w:val="000000" w:themeColor="text1"/>
              </w:rPr>
              <w:t>5</w:t>
            </w:r>
            <w:r>
              <w:rPr>
                <w:rFonts w:ascii="Arial" w:hAnsi="Arial"/>
                <w:color w:val="000000" w:themeColor="text1"/>
              </w:rPr>
              <w:t xml:space="preserve">/16 to 2019/20 shows that children living in the most deprived areas of </w:t>
            </w:r>
            <w:r w:rsidR="005238B5">
              <w:rPr>
                <w:rFonts w:ascii="Arial" w:hAnsi="Arial"/>
                <w:color w:val="000000" w:themeColor="text1"/>
              </w:rPr>
              <w:t xml:space="preserve">Bracknell Forest </w:t>
            </w:r>
            <w:r>
              <w:rPr>
                <w:rFonts w:ascii="Arial" w:hAnsi="Arial"/>
                <w:color w:val="000000" w:themeColor="text1"/>
              </w:rPr>
              <w:t>(</w:t>
            </w:r>
            <w:r w:rsidR="007B3718">
              <w:rPr>
                <w:rFonts w:ascii="Arial" w:hAnsi="Arial"/>
                <w:color w:val="000000" w:themeColor="text1"/>
              </w:rPr>
              <w:t>2</w:t>
            </w:r>
            <w:r w:rsidR="007B3718" w:rsidRPr="007B3718">
              <w:rPr>
                <w:rFonts w:ascii="Arial" w:hAnsi="Arial"/>
                <w:color w:val="000000" w:themeColor="text1"/>
                <w:vertAlign w:val="superscript"/>
              </w:rPr>
              <w:t>nd</w:t>
            </w:r>
            <w:r w:rsidR="007B3718">
              <w:rPr>
                <w:rFonts w:ascii="Arial" w:hAnsi="Arial"/>
                <w:color w:val="000000" w:themeColor="text1"/>
              </w:rPr>
              <w:t xml:space="preserve"> </w:t>
            </w:r>
            <w:r>
              <w:rPr>
                <w:rFonts w:ascii="Arial" w:hAnsi="Arial"/>
                <w:color w:val="000000" w:themeColor="text1"/>
              </w:rPr>
              <w:t xml:space="preserve">most deprived quintile) had </w:t>
            </w:r>
            <w:r w:rsidR="002820B5">
              <w:rPr>
                <w:rFonts w:ascii="Arial" w:hAnsi="Arial"/>
                <w:color w:val="000000" w:themeColor="text1"/>
              </w:rPr>
              <w:t xml:space="preserve">a </w:t>
            </w:r>
            <w:r>
              <w:rPr>
                <w:rFonts w:ascii="Arial" w:hAnsi="Arial"/>
                <w:color w:val="000000" w:themeColor="text1"/>
              </w:rPr>
              <w:t xml:space="preserve">significantly higher prevalence of obesity, compared to those from the least deprived </w:t>
            </w:r>
            <w:r w:rsidR="00B95052">
              <w:rPr>
                <w:rFonts w:ascii="Arial" w:hAnsi="Arial"/>
                <w:color w:val="000000" w:themeColor="text1"/>
              </w:rPr>
              <w:t>quintile</w:t>
            </w:r>
            <w:r>
              <w:rPr>
                <w:rFonts w:ascii="Arial" w:hAnsi="Arial"/>
                <w:color w:val="000000" w:themeColor="text1"/>
              </w:rPr>
              <w:t>.</w:t>
            </w:r>
          </w:p>
          <w:p w14:paraId="75723E2E" w14:textId="77777777" w:rsidR="00DF1948" w:rsidRDefault="00DF1948" w:rsidP="00D925F2">
            <w:pPr>
              <w:contextualSpacing/>
              <w:rPr>
                <w:rFonts w:ascii="Arial" w:hAnsi="Arial"/>
                <w:color w:val="000000" w:themeColor="text1"/>
              </w:rPr>
            </w:pPr>
          </w:p>
          <w:p w14:paraId="2ECDE174" w14:textId="64D4084B" w:rsidR="00DF1948" w:rsidRDefault="00F73ED5" w:rsidP="00D925F2">
            <w:pPr>
              <w:contextualSpacing/>
              <w:rPr>
                <w:rFonts w:ascii="Arial" w:hAnsi="Arial"/>
                <w:color w:val="000000" w:themeColor="text1"/>
              </w:rPr>
            </w:pPr>
            <w:r w:rsidRPr="00F73ED5">
              <w:rPr>
                <w:rFonts w:ascii="Arial" w:hAnsi="Arial"/>
                <w:color w:val="000000" w:themeColor="text1"/>
              </w:rPr>
              <w:t>Children from non-</w:t>
            </w:r>
            <w:r w:rsidR="00ED6E4F">
              <w:rPr>
                <w:rFonts w:ascii="Arial" w:hAnsi="Arial"/>
                <w:color w:val="000000" w:themeColor="text1"/>
              </w:rPr>
              <w:t>w</w:t>
            </w:r>
            <w:r w:rsidRPr="00F73ED5">
              <w:rPr>
                <w:rFonts w:ascii="Arial" w:hAnsi="Arial"/>
                <w:color w:val="000000" w:themeColor="text1"/>
              </w:rPr>
              <w:t xml:space="preserve">hite ethnic groups have a higher prevalence of obesity compared to children from </w:t>
            </w:r>
            <w:r w:rsidR="00ED6E4F">
              <w:rPr>
                <w:rFonts w:ascii="Arial" w:hAnsi="Arial"/>
                <w:color w:val="000000" w:themeColor="text1"/>
              </w:rPr>
              <w:t>w</w:t>
            </w:r>
            <w:r w:rsidRPr="00F73ED5">
              <w:rPr>
                <w:rFonts w:ascii="Arial" w:hAnsi="Arial"/>
                <w:color w:val="000000" w:themeColor="text1"/>
              </w:rPr>
              <w:t>hite ethnic groups. This is significantly higher for children in Year 6</w:t>
            </w:r>
            <w:r w:rsidR="00B64DE0">
              <w:rPr>
                <w:rFonts w:ascii="Arial" w:hAnsi="Arial"/>
                <w:color w:val="000000" w:themeColor="text1"/>
              </w:rPr>
              <w:t xml:space="preserve"> and reflects the national picture.</w:t>
            </w:r>
          </w:p>
          <w:p w14:paraId="4EB32E87" w14:textId="3700A530" w:rsidR="00B64DE0" w:rsidRPr="00A43EF2" w:rsidRDefault="00B64DE0" w:rsidP="00D925F2">
            <w:pPr>
              <w:contextualSpacing/>
              <w:rPr>
                <w:rFonts w:ascii="Arial" w:hAnsi="Arial"/>
                <w:color w:val="000000" w:themeColor="text1"/>
              </w:rPr>
            </w:pPr>
          </w:p>
        </w:tc>
        <w:tc>
          <w:tcPr>
            <w:tcW w:w="5149" w:type="dxa"/>
            <w:shd w:val="clear" w:color="auto" w:fill="DAEEF3" w:themeFill="accent5" w:themeFillTint="33"/>
          </w:tcPr>
          <w:p w14:paraId="781CDEF4" w14:textId="77777777" w:rsidR="00DF1948" w:rsidRDefault="00DF1948" w:rsidP="00D925F2">
            <w:pPr>
              <w:contextualSpacing/>
              <w:rPr>
                <w:rFonts w:ascii="Arial" w:hAnsi="Arial"/>
                <w:color w:val="000000" w:themeColor="text1"/>
              </w:rPr>
            </w:pPr>
            <w:r>
              <w:rPr>
                <w:rFonts w:ascii="Arial" w:hAnsi="Arial"/>
                <w:b/>
                <w:bCs/>
                <w:color w:val="000000" w:themeColor="text1"/>
              </w:rPr>
              <w:t xml:space="preserve">Obesity: </w:t>
            </w:r>
            <w:r>
              <w:rPr>
                <w:rFonts w:ascii="Arial" w:hAnsi="Arial"/>
                <w:color w:val="000000" w:themeColor="text1"/>
              </w:rPr>
              <w:t xml:space="preserve">NCMP findings from 2019/20 show that 12% of Reception Children and 25% of Year 6 children were obese in Slough. </w:t>
            </w:r>
            <w:r w:rsidRPr="00A27B7F">
              <w:rPr>
                <w:rFonts w:ascii="Arial" w:hAnsi="Arial"/>
                <w:color w:val="000000" w:themeColor="text1"/>
              </w:rPr>
              <w:t xml:space="preserve">Both of these were significantly worse than England and the highest rates in the South East. </w:t>
            </w:r>
          </w:p>
          <w:p w14:paraId="06A22371" w14:textId="77777777" w:rsidR="00DF1948" w:rsidRDefault="00DF1948" w:rsidP="00D925F2">
            <w:pPr>
              <w:contextualSpacing/>
              <w:rPr>
                <w:rFonts w:ascii="Arial" w:hAnsi="Arial"/>
                <w:color w:val="000000" w:themeColor="text1"/>
              </w:rPr>
            </w:pPr>
          </w:p>
          <w:p w14:paraId="15364FA4" w14:textId="47202636" w:rsidR="00DF1948" w:rsidRDefault="00DF1948" w:rsidP="00D925F2">
            <w:pPr>
              <w:contextualSpacing/>
              <w:rPr>
                <w:rFonts w:ascii="Arial" w:hAnsi="Arial"/>
                <w:color w:val="000000" w:themeColor="text1"/>
              </w:rPr>
            </w:pPr>
            <w:r>
              <w:rPr>
                <w:rFonts w:ascii="Arial" w:hAnsi="Arial"/>
                <w:color w:val="000000" w:themeColor="text1"/>
              </w:rPr>
              <w:t>Data from 201</w:t>
            </w:r>
            <w:r w:rsidR="005238B5">
              <w:rPr>
                <w:rFonts w:ascii="Arial" w:hAnsi="Arial"/>
                <w:color w:val="000000" w:themeColor="text1"/>
              </w:rPr>
              <w:t>5</w:t>
            </w:r>
            <w:r>
              <w:rPr>
                <w:rFonts w:ascii="Arial" w:hAnsi="Arial"/>
                <w:color w:val="000000" w:themeColor="text1"/>
              </w:rPr>
              <w:t xml:space="preserve">/16 to 2019/20 shows that children living in the most deprived areas of Slough (most deprived quintile) had </w:t>
            </w:r>
            <w:r w:rsidR="002820B5">
              <w:rPr>
                <w:rFonts w:ascii="Arial" w:hAnsi="Arial"/>
                <w:color w:val="000000" w:themeColor="text1"/>
              </w:rPr>
              <w:t xml:space="preserve">a </w:t>
            </w:r>
            <w:r>
              <w:rPr>
                <w:rFonts w:ascii="Arial" w:hAnsi="Arial"/>
                <w:color w:val="000000" w:themeColor="text1"/>
              </w:rPr>
              <w:t xml:space="preserve">significantly higher prevalence of obesity, compared to those from the least deprived </w:t>
            </w:r>
            <w:r w:rsidR="00B95052">
              <w:rPr>
                <w:rFonts w:ascii="Arial" w:hAnsi="Arial"/>
                <w:color w:val="000000" w:themeColor="text1"/>
              </w:rPr>
              <w:t>quintal</w:t>
            </w:r>
            <w:r>
              <w:rPr>
                <w:rFonts w:ascii="Arial" w:hAnsi="Arial"/>
                <w:color w:val="000000" w:themeColor="text1"/>
              </w:rPr>
              <w:t>.</w:t>
            </w:r>
          </w:p>
          <w:p w14:paraId="5F99F2C9" w14:textId="77777777" w:rsidR="00DF1948" w:rsidRDefault="00DF1948" w:rsidP="00D925F2">
            <w:pPr>
              <w:contextualSpacing/>
              <w:rPr>
                <w:rFonts w:ascii="Arial" w:hAnsi="Arial"/>
                <w:color w:val="000000" w:themeColor="text1"/>
              </w:rPr>
            </w:pPr>
          </w:p>
          <w:p w14:paraId="3003E94E" w14:textId="77777777" w:rsidR="00DF1948" w:rsidRPr="00A27B7F" w:rsidRDefault="00DF1948" w:rsidP="00D925F2">
            <w:pPr>
              <w:contextualSpacing/>
              <w:rPr>
                <w:rFonts w:ascii="Arial" w:hAnsi="Arial"/>
                <w:color w:val="000000" w:themeColor="text1"/>
              </w:rPr>
            </w:pPr>
            <w:r>
              <w:rPr>
                <w:rFonts w:ascii="Arial" w:hAnsi="Arial"/>
                <w:color w:val="000000" w:themeColor="text1"/>
              </w:rPr>
              <w:t>The difference in obesity prevalence between ethnic groups in Slough is not as great as the national picture or across the rest of Berkshire East.</w:t>
            </w:r>
          </w:p>
          <w:p w14:paraId="4B0CCCFB" w14:textId="77777777" w:rsidR="00DF1948" w:rsidRDefault="00DF1948" w:rsidP="00D925F2">
            <w:pPr>
              <w:contextualSpacing/>
              <w:rPr>
                <w:rFonts w:ascii="Arial" w:hAnsi="Arial"/>
                <w:color w:val="000000" w:themeColor="text1"/>
              </w:rPr>
            </w:pPr>
          </w:p>
        </w:tc>
        <w:tc>
          <w:tcPr>
            <w:tcW w:w="5149" w:type="dxa"/>
            <w:shd w:val="clear" w:color="auto" w:fill="E5DFEC" w:themeFill="accent4" w:themeFillTint="33"/>
          </w:tcPr>
          <w:p w14:paraId="567C55FF" w14:textId="2352B725" w:rsidR="00813C93" w:rsidRDefault="00813C93" w:rsidP="00D925F2">
            <w:pPr>
              <w:contextualSpacing/>
              <w:rPr>
                <w:rFonts w:ascii="Arial" w:hAnsi="Arial"/>
                <w:color w:val="000000" w:themeColor="text1"/>
              </w:rPr>
            </w:pPr>
            <w:r>
              <w:rPr>
                <w:rFonts w:ascii="Arial" w:hAnsi="Arial"/>
                <w:b/>
                <w:bCs/>
                <w:color w:val="000000" w:themeColor="text1"/>
              </w:rPr>
              <w:t xml:space="preserve">Obesity: </w:t>
            </w:r>
            <w:r>
              <w:rPr>
                <w:rFonts w:ascii="Arial" w:hAnsi="Arial"/>
                <w:color w:val="000000" w:themeColor="text1"/>
              </w:rPr>
              <w:t xml:space="preserve">NCMP findings from 2019/20 show that 7% of Reception Children and 15% of Year 6 children were obese in RBWM. </w:t>
            </w:r>
            <w:r w:rsidR="000A62EC">
              <w:rPr>
                <w:rFonts w:ascii="Arial" w:hAnsi="Arial"/>
                <w:color w:val="000000" w:themeColor="text1"/>
              </w:rPr>
              <w:t xml:space="preserve">This was significantly better than the </w:t>
            </w:r>
            <w:r w:rsidR="00B95052">
              <w:rPr>
                <w:rFonts w:ascii="Arial" w:hAnsi="Arial"/>
                <w:color w:val="000000" w:themeColor="text1"/>
              </w:rPr>
              <w:t>national</w:t>
            </w:r>
            <w:r w:rsidR="000A62EC">
              <w:rPr>
                <w:rFonts w:ascii="Arial" w:hAnsi="Arial"/>
                <w:color w:val="000000" w:themeColor="text1"/>
              </w:rPr>
              <w:t xml:space="preserve"> and regional figures for both age groups.</w:t>
            </w:r>
          </w:p>
          <w:p w14:paraId="1393BED7" w14:textId="77777777" w:rsidR="000A62EC" w:rsidRDefault="000A62EC" w:rsidP="00D925F2">
            <w:pPr>
              <w:contextualSpacing/>
              <w:rPr>
                <w:rFonts w:ascii="Arial" w:hAnsi="Arial"/>
                <w:color w:val="000000" w:themeColor="text1"/>
              </w:rPr>
            </w:pPr>
          </w:p>
          <w:p w14:paraId="7AFBEDE0" w14:textId="5E6336DC" w:rsidR="00813C93" w:rsidRDefault="00813C93" w:rsidP="00D925F2">
            <w:pPr>
              <w:contextualSpacing/>
              <w:rPr>
                <w:rFonts w:ascii="Arial" w:hAnsi="Arial"/>
                <w:color w:val="000000" w:themeColor="text1"/>
              </w:rPr>
            </w:pPr>
            <w:r>
              <w:rPr>
                <w:rFonts w:ascii="Arial" w:hAnsi="Arial"/>
                <w:color w:val="000000" w:themeColor="text1"/>
              </w:rPr>
              <w:t xml:space="preserve">Data from 2015/16 to 2019/20 </w:t>
            </w:r>
            <w:r w:rsidR="00747018">
              <w:rPr>
                <w:rFonts w:ascii="Arial" w:hAnsi="Arial"/>
                <w:color w:val="000000" w:themeColor="text1"/>
              </w:rPr>
              <w:t>does not show a clear association between deprivation and obesity in RBWM</w:t>
            </w:r>
            <w:r w:rsidR="00636277">
              <w:rPr>
                <w:rFonts w:ascii="Arial" w:hAnsi="Arial"/>
                <w:color w:val="000000" w:themeColor="text1"/>
              </w:rPr>
              <w:t xml:space="preserve"> for Reception aged children</w:t>
            </w:r>
            <w:r w:rsidR="00747018">
              <w:rPr>
                <w:rFonts w:ascii="Arial" w:hAnsi="Arial"/>
                <w:color w:val="000000" w:themeColor="text1"/>
              </w:rPr>
              <w:t xml:space="preserve">, unlike other areas of Berkshire East. </w:t>
            </w:r>
            <w:r w:rsidR="00636277">
              <w:rPr>
                <w:rFonts w:ascii="Arial" w:hAnsi="Arial"/>
                <w:color w:val="000000" w:themeColor="text1"/>
              </w:rPr>
              <w:t xml:space="preserve">For children in Year 6 </w:t>
            </w:r>
            <w:r>
              <w:rPr>
                <w:rFonts w:ascii="Arial" w:hAnsi="Arial"/>
                <w:color w:val="000000" w:themeColor="text1"/>
              </w:rPr>
              <w:t xml:space="preserve">those from the </w:t>
            </w:r>
            <w:r w:rsidR="00636277">
              <w:rPr>
                <w:rFonts w:ascii="Arial" w:hAnsi="Arial"/>
                <w:color w:val="000000" w:themeColor="text1"/>
              </w:rPr>
              <w:t xml:space="preserve">most </w:t>
            </w:r>
            <w:r>
              <w:rPr>
                <w:rFonts w:ascii="Arial" w:hAnsi="Arial"/>
                <w:color w:val="000000" w:themeColor="text1"/>
              </w:rPr>
              <w:t xml:space="preserve">deprived </w:t>
            </w:r>
            <w:r w:rsidR="00BA5CBB">
              <w:rPr>
                <w:rFonts w:ascii="Arial" w:hAnsi="Arial"/>
                <w:color w:val="000000" w:themeColor="text1"/>
              </w:rPr>
              <w:t xml:space="preserve">areas </w:t>
            </w:r>
            <w:r w:rsidR="00872AD1">
              <w:rPr>
                <w:rFonts w:ascii="Arial" w:hAnsi="Arial"/>
                <w:color w:val="000000" w:themeColor="text1"/>
              </w:rPr>
              <w:t>(2</w:t>
            </w:r>
            <w:r w:rsidR="00872AD1" w:rsidRPr="007B3718">
              <w:rPr>
                <w:rFonts w:ascii="Arial" w:hAnsi="Arial"/>
                <w:color w:val="000000" w:themeColor="text1"/>
                <w:vertAlign w:val="superscript"/>
              </w:rPr>
              <w:t>nd</w:t>
            </w:r>
            <w:r w:rsidR="00872AD1">
              <w:rPr>
                <w:rFonts w:ascii="Arial" w:hAnsi="Arial"/>
                <w:color w:val="000000" w:themeColor="text1"/>
              </w:rPr>
              <w:t xml:space="preserve"> most deprived quintile) had </w:t>
            </w:r>
            <w:r w:rsidR="002820B5">
              <w:rPr>
                <w:rFonts w:ascii="Arial" w:hAnsi="Arial"/>
                <w:color w:val="000000" w:themeColor="text1"/>
              </w:rPr>
              <w:t xml:space="preserve">a </w:t>
            </w:r>
            <w:r w:rsidR="00872AD1">
              <w:rPr>
                <w:rFonts w:ascii="Arial" w:hAnsi="Arial"/>
                <w:color w:val="000000" w:themeColor="text1"/>
              </w:rPr>
              <w:t xml:space="preserve">significantly higher prevalence of obesity, compared to those from the least deprived </w:t>
            </w:r>
            <w:r w:rsidR="00B95052">
              <w:rPr>
                <w:rFonts w:ascii="Arial" w:hAnsi="Arial"/>
                <w:color w:val="000000" w:themeColor="text1"/>
              </w:rPr>
              <w:t>quintile</w:t>
            </w:r>
            <w:r w:rsidR="00872AD1">
              <w:rPr>
                <w:rFonts w:ascii="Arial" w:hAnsi="Arial"/>
                <w:color w:val="000000" w:themeColor="text1"/>
              </w:rPr>
              <w:t>.</w:t>
            </w:r>
          </w:p>
          <w:p w14:paraId="2DE1AD34" w14:textId="77777777" w:rsidR="00813C93" w:rsidRDefault="00813C93" w:rsidP="00D925F2">
            <w:pPr>
              <w:contextualSpacing/>
              <w:rPr>
                <w:rFonts w:ascii="Arial" w:hAnsi="Arial"/>
                <w:color w:val="000000" w:themeColor="text1"/>
              </w:rPr>
            </w:pPr>
          </w:p>
          <w:p w14:paraId="45BE5D10" w14:textId="279CEF0A" w:rsidR="00813C93" w:rsidRDefault="00D2412E" w:rsidP="00D925F2">
            <w:pPr>
              <w:contextualSpacing/>
              <w:rPr>
                <w:rFonts w:ascii="Arial" w:hAnsi="Arial"/>
                <w:color w:val="000000" w:themeColor="text1"/>
              </w:rPr>
            </w:pPr>
            <w:r>
              <w:rPr>
                <w:rFonts w:ascii="Arial" w:hAnsi="Arial"/>
                <w:color w:val="000000" w:themeColor="text1"/>
              </w:rPr>
              <w:t>For Reception c</w:t>
            </w:r>
            <w:r w:rsidR="00813C93" w:rsidRPr="00F73ED5">
              <w:rPr>
                <w:rFonts w:ascii="Arial" w:hAnsi="Arial"/>
                <w:color w:val="000000" w:themeColor="text1"/>
              </w:rPr>
              <w:t>hildren</w:t>
            </w:r>
            <w:r>
              <w:rPr>
                <w:rFonts w:ascii="Arial" w:hAnsi="Arial"/>
                <w:color w:val="000000" w:themeColor="text1"/>
              </w:rPr>
              <w:t xml:space="preserve">, those from a </w:t>
            </w:r>
            <w:r w:rsidR="004457AA">
              <w:rPr>
                <w:rFonts w:ascii="Arial" w:hAnsi="Arial"/>
                <w:color w:val="000000" w:themeColor="text1"/>
              </w:rPr>
              <w:t>b</w:t>
            </w:r>
            <w:r w:rsidR="004774FC">
              <w:rPr>
                <w:rFonts w:ascii="Arial" w:hAnsi="Arial"/>
                <w:color w:val="000000" w:themeColor="text1"/>
              </w:rPr>
              <w:t xml:space="preserve">lack ethnic group have a </w:t>
            </w:r>
            <w:r w:rsidR="00813C93" w:rsidRPr="00F73ED5">
              <w:rPr>
                <w:rFonts w:ascii="Arial" w:hAnsi="Arial"/>
                <w:color w:val="000000" w:themeColor="text1"/>
              </w:rPr>
              <w:t xml:space="preserve">higher prevalence of obesity compared to children from </w:t>
            </w:r>
            <w:r w:rsidR="00486286">
              <w:rPr>
                <w:rFonts w:ascii="Arial" w:hAnsi="Arial"/>
                <w:color w:val="000000" w:themeColor="text1"/>
              </w:rPr>
              <w:t>w</w:t>
            </w:r>
            <w:r w:rsidR="00813C93" w:rsidRPr="00F73ED5">
              <w:rPr>
                <w:rFonts w:ascii="Arial" w:hAnsi="Arial"/>
                <w:color w:val="000000" w:themeColor="text1"/>
              </w:rPr>
              <w:t xml:space="preserve">hite </w:t>
            </w:r>
            <w:r>
              <w:rPr>
                <w:rFonts w:ascii="Arial" w:hAnsi="Arial"/>
                <w:color w:val="000000" w:themeColor="text1"/>
              </w:rPr>
              <w:t xml:space="preserve">and Asian </w:t>
            </w:r>
            <w:r w:rsidR="00813C93" w:rsidRPr="00F73ED5">
              <w:rPr>
                <w:rFonts w:ascii="Arial" w:hAnsi="Arial"/>
                <w:color w:val="000000" w:themeColor="text1"/>
              </w:rPr>
              <w:t>ethnic groups.</w:t>
            </w:r>
            <w:r w:rsidR="00634C3A">
              <w:rPr>
                <w:rFonts w:ascii="Arial" w:hAnsi="Arial"/>
                <w:color w:val="000000" w:themeColor="text1"/>
              </w:rPr>
              <w:t xml:space="preserve"> </w:t>
            </w:r>
          </w:p>
          <w:p w14:paraId="45208E27" w14:textId="77777777" w:rsidR="00DF1948" w:rsidRPr="00A43EF2" w:rsidRDefault="00DF1948" w:rsidP="00D925F2">
            <w:pPr>
              <w:contextualSpacing/>
              <w:rPr>
                <w:rFonts w:ascii="Arial" w:hAnsi="Arial"/>
                <w:color w:val="000000" w:themeColor="text1"/>
              </w:rPr>
            </w:pPr>
          </w:p>
        </w:tc>
      </w:tr>
    </w:tbl>
    <w:p w14:paraId="77C1FF33" w14:textId="77777777" w:rsidR="00281A71" w:rsidRDefault="00281A71" w:rsidP="00D925F2">
      <w:pPr>
        <w:tabs>
          <w:tab w:val="left" w:pos="284"/>
        </w:tabs>
        <w:spacing w:after="0" w:line="240" w:lineRule="auto"/>
        <w:ind w:left="-426"/>
        <w:rPr>
          <w:rFonts w:ascii="Arial" w:eastAsia="Times New Roman" w:hAnsi="Arial" w:cs="Arial"/>
          <w:b/>
          <w:i/>
          <w:color w:val="4BACC6" w:themeColor="accent5"/>
          <w:sz w:val="20"/>
          <w:szCs w:val="20"/>
        </w:rPr>
      </w:pPr>
    </w:p>
    <w:p w14:paraId="1B3A5A6A" w14:textId="77777777" w:rsidR="0076658A" w:rsidRDefault="0076658A" w:rsidP="00D925F2">
      <w:pPr>
        <w:tabs>
          <w:tab w:val="left" w:pos="284"/>
        </w:tabs>
        <w:spacing w:after="0" w:line="240" w:lineRule="auto"/>
        <w:ind w:left="-426"/>
        <w:rPr>
          <w:rFonts w:ascii="Arial" w:eastAsia="Times New Roman" w:hAnsi="Arial" w:cs="Arial"/>
          <w:b/>
          <w:i/>
          <w:color w:val="4BACC6" w:themeColor="accent5"/>
          <w:sz w:val="20"/>
          <w:szCs w:val="20"/>
        </w:rPr>
      </w:pPr>
    </w:p>
    <w:p w14:paraId="5292CB11" w14:textId="77777777" w:rsidR="0076658A" w:rsidRDefault="0076658A" w:rsidP="00D925F2">
      <w:pPr>
        <w:tabs>
          <w:tab w:val="left" w:pos="284"/>
        </w:tabs>
        <w:spacing w:after="0" w:line="240" w:lineRule="auto"/>
        <w:ind w:left="-426"/>
        <w:rPr>
          <w:rFonts w:ascii="Arial" w:eastAsia="Times New Roman" w:hAnsi="Arial" w:cs="Arial"/>
          <w:b/>
          <w:i/>
          <w:color w:val="4BACC6" w:themeColor="accent5"/>
          <w:sz w:val="20"/>
          <w:szCs w:val="20"/>
        </w:rPr>
      </w:pPr>
    </w:p>
    <w:p w14:paraId="61FB46DB" w14:textId="77777777" w:rsidR="0076658A" w:rsidRDefault="0076658A" w:rsidP="00D925F2">
      <w:pPr>
        <w:tabs>
          <w:tab w:val="left" w:pos="284"/>
        </w:tabs>
        <w:spacing w:after="0" w:line="240" w:lineRule="auto"/>
        <w:ind w:left="-426"/>
        <w:rPr>
          <w:rFonts w:ascii="Arial" w:eastAsia="Times New Roman" w:hAnsi="Arial" w:cs="Arial"/>
          <w:b/>
          <w:i/>
          <w:color w:val="4BACC6" w:themeColor="accent5"/>
          <w:sz w:val="20"/>
          <w:szCs w:val="20"/>
        </w:rPr>
      </w:pPr>
    </w:p>
    <w:p w14:paraId="724013D9" w14:textId="77777777" w:rsidR="0076658A" w:rsidRDefault="0076658A" w:rsidP="00D925F2">
      <w:pPr>
        <w:tabs>
          <w:tab w:val="left" w:pos="284"/>
        </w:tabs>
        <w:spacing w:after="0" w:line="240" w:lineRule="auto"/>
        <w:ind w:left="-426"/>
        <w:rPr>
          <w:rFonts w:ascii="Arial" w:eastAsia="Times New Roman" w:hAnsi="Arial" w:cs="Arial"/>
          <w:b/>
          <w:i/>
          <w:color w:val="4BACC6" w:themeColor="accent5"/>
          <w:sz w:val="20"/>
          <w:szCs w:val="20"/>
        </w:rPr>
      </w:pPr>
    </w:p>
    <w:p w14:paraId="6761586B" w14:textId="77777777" w:rsidR="0076658A" w:rsidRDefault="0076658A" w:rsidP="00D925F2">
      <w:pPr>
        <w:tabs>
          <w:tab w:val="left" w:pos="284"/>
        </w:tabs>
        <w:spacing w:after="0" w:line="240" w:lineRule="auto"/>
        <w:ind w:left="-426"/>
        <w:rPr>
          <w:rFonts w:ascii="Arial" w:eastAsia="Times New Roman" w:hAnsi="Arial" w:cs="Arial"/>
          <w:b/>
          <w:i/>
          <w:color w:val="4BACC6" w:themeColor="accent5"/>
          <w:sz w:val="20"/>
          <w:szCs w:val="20"/>
        </w:rPr>
      </w:pPr>
    </w:p>
    <w:p w14:paraId="70C61C35" w14:textId="77777777" w:rsidR="0076658A" w:rsidRDefault="0076658A" w:rsidP="00D925F2">
      <w:pPr>
        <w:tabs>
          <w:tab w:val="left" w:pos="284"/>
        </w:tabs>
        <w:spacing w:after="0" w:line="240" w:lineRule="auto"/>
        <w:ind w:left="-426"/>
        <w:rPr>
          <w:rFonts w:ascii="Arial" w:eastAsia="Times New Roman" w:hAnsi="Arial" w:cs="Arial"/>
          <w:b/>
          <w:i/>
          <w:color w:val="4BACC6" w:themeColor="accent5"/>
          <w:sz w:val="20"/>
          <w:szCs w:val="20"/>
        </w:rPr>
      </w:pPr>
    </w:p>
    <w:p w14:paraId="3E0B9698" w14:textId="77777777" w:rsidR="0076658A" w:rsidRDefault="0076658A" w:rsidP="00D925F2">
      <w:pPr>
        <w:tabs>
          <w:tab w:val="left" w:pos="284"/>
        </w:tabs>
        <w:spacing w:after="0" w:line="240" w:lineRule="auto"/>
        <w:ind w:left="-426"/>
        <w:rPr>
          <w:rFonts w:ascii="Arial" w:eastAsia="Times New Roman" w:hAnsi="Arial" w:cs="Arial"/>
          <w:b/>
          <w:i/>
          <w:color w:val="4BACC6" w:themeColor="accent5"/>
          <w:sz w:val="20"/>
          <w:szCs w:val="20"/>
        </w:rPr>
      </w:pPr>
    </w:p>
    <w:p w14:paraId="71CE3C53" w14:textId="77777777" w:rsidR="0076658A" w:rsidRDefault="0076658A" w:rsidP="00D925F2">
      <w:pPr>
        <w:tabs>
          <w:tab w:val="left" w:pos="284"/>
        </w:tabs>
        <w:spacing w:after="0" w:line="240" w:lineRule="auto"/>
        <w:ind w:left="-426"/>
        <w:rPr>
          <w:rFonts w:ascii="Arial" w:eastAsia="Times New Roman" w:hAnsi="Arial" w:cs="Arial"/>
          <w:b/>
          <w:i/>
          <w:color w:val="4BACC6" w:themeColor="accent5"/>
          <w:sz w:val="20"/>
          <w:szCs w:val="20"/>
        </w:rPr>
      </w:pPr>
    </w:p>
    <w:p w14:paraId="16B93448" w14:textId="77777777" w:rsidR="0076658A" w:rsidRDefault="0076658A" w:rsidP="00D925F2">
      <w:pPr>
        <w:tabs>
          <w:tab w:val="left" w:pos="284"/>
        </w:tabs>
        <w:spacing w:after="0" w:line="240" w:lineRule="auto"/>
        <w:ind w:left="-426"/>
        <w:rPr>
          <w:rFonts w:ascii="Arial" w:eastAsia="Times New Roman" w:hAnsi="Arial" w:cs="Arial"/>
          <w:b/>
          <w:i/>
          <w:color w:val="4BACC6" w:themeColor="accent5"/>
          <w:sz w:val="20"/>
          <w:szCs w:val="20"/>
        </w:rPr>
      </w:pPr>
    </w:p>
    <w:p w14:paraId="4D993A91" w14:textId="77777777" w:rsidR="0076658A" w:rsidRDefault="0076658A" w:rsidP="00D925F2">
      <w:pPr>
        <w:tabs>
          <w:tab w:val="left" w:pos="284"/>
        </w:tabs>
        <w:spacing w:after="0" w:line="240" w:lineRule="auto"/>
        <w:ind w:left="-426"/>
        <w:rPr>
          <w:rFonts w:ascii="Arial" w:eastAsia="Times New Roman" w:hAnsi="Arial" w:cs="Arial"/>
          <w:b/>
          <w:i/>
          <w:color w:val="4BACC6" w:themeColor="accent5"/>
          <w:sz w:val="20"/>
          <w:szCs w:val="20"/>
        </w:rPr>
      </w:pPr>
    </w:p>
    <w:p w14:paraId="6CCE7BDB" w14:textId="77777777" w:rsidR="0076658A" w:rsidRDefault="0076658A" w:rsidP="00D925F2">
      <w:pPr>
        <w:tabs>
          <w:tab w:val="left" w:pos="284"/>
        </w:tabs>
        <w:spacing w:after="0" w:line="240" w:lineRule="auto"/>
        <w:ind w:left="-426"/>
        <w:rPr>
          <w:rFonts w:ascii="Arial" w:eastAsia="Times New Roman" w:hAnsi="Arial" w:cs="Arial"/>
          <w:b/>
          <w:i/>
          <w:color w:val="4BACC6" w:themeColor="accent5"/>
          <w:sz w:val="20"/>
          <w:szCs w:val="20"/>
        </w:rPr>
      </w:pPr>
    </w:p>
    <w:p w14:paraId="673C1EA1" w14:textId="77777777" w:rsidR="0076658A" w:rsidRDefault="0076658A" w:rsidP="00D925F2">
      <w:pPr>
        <w:tabs>
          <w:tab w:val="left" w:pos="284"/>
        </w:tabs>
        <w:spacing w:after="0" w:line="240" w:lineRule="auto"/>
        <w:ind w:left="-426"/>
        <w:rPr>
          <w:rFonts w:ascii="Arial" w:eastAsia="Times New Roman" w:hAnsi="Arial" w:cs="Arial"/>
          <w:b/>
          <w:i/>
          <w:color w:val="4BACC6" w:themeColor="accent5"/>
          <w:sz w:val="20"/>
          <w:szCs w:val="20"/>
        </w:rPr>
      </w:pPr>
    </w:p>
    <w:p w14:paraId="4898D5B2" w14:textId="77777777" w:rsidR="0076658A" w:rsidRPr="005161A5" w:rsidRDefault="0076658A" w:rsidP="00D925F2">
      <w:pPr>
        <w:tabs>
          <w:tab w:val="left" w:pos="284"/>
        </w:tabs>
        <w:spacing w:after="0" w:line="240" w:lineRule="auto"/>
        <w:ind w:left="-426"/>
        <w:rPr>
          <w:rFonts w:ascii="Arial" w:eastAsia="Times New Roman" w:hAnsi="Arial" w:cs="Arial"/>
          <w:b/>
          <w:i/>
          <w:color w:val="4BACC6" w:themeColor="accent5"/>
          <w:sz w:val="20"/>
          <w:szCs w:val="20"/>
        </w:rPr>
      </w:pPr>
    </w:p>
    <w:p w14:paraId="48A77C9D" w14:textId="4451C417" w:rsidR="00A43EF2" w:rsidRPr="00A43EF2" w:rsidRDefault="005871A8" w:rsidP="00D925F2">
      <w:pPr>
        <w:pStyle w:val="Heading3"/>
        <w:rPr>
          <w:rFonts w:eastAsia="Times New Roman" w:cs="Arial"/>
          <w:b w:val="0"/>
        </w:rPr>
      </w:pPr>
      <w:r>
        <w:rPr>
          <w:rFonts w:eastAsia="Times New Roman"/>
        </w:rPr>
        <w:lastRenderedPageBreak/>
        <w:t>3.</w:t>
      </w:r>
      <w:r w:rsidR="00A43EF2" w:rsidRPr="00A43EF2">
        <w:rPr>
          <w:rFonts w:eastAsia="Times New Roman"/>
        </w:rPr>
        <w:t>1.</w:t>
      </w:r>
      <w:r w:rsidR="001B0CB1">
        <w:rPr>
          <w:rFonts w:eastAsia="Times New Roman"/>
        </w:rPr>
        <w:t>5</w:t>
      </w:r>
      <w:r w:rsidR="00A43EF2" w:rsidRPr="00A43EF2">
        <w:rPr>
          <w:rFonts w:eastAsia="Times New Roman"/>
        </w:rPr>
        <w:tab/>
        <w:t>Diet</w:t>
      </w:r>
    </w:p>
    <w:p w14:paraId="13EDFC56" w14:textId="77777777" w:rsidR="00A43EF2" w:rsidRPr="00A43EF2" w:rsidRDefault="00A43EF2" w:rsidP="00D925F2">
      <w:pPr>
        <w:spacing w:after="0" w:line="240" w:lineRule="auto"/>
        <w:ind w:left="-426"/>
        <w:rPr>
          <w:rFonts w:ascii="Arial" w:eastAsia="Times New Roman" w:hAnsi="Arial" w:cs="Times New Roman"/>
          <w:sz w:val="22"/>
          <w:szCs w:val="22"/>
        </w:rPr>
      </w:pPr>
      <w:r w:rsidRPr="00A43EF2">
        <w:rPr>
          <w:rFonts w:ascii="Arial" w:eastAsia="Times New Roman" w:hAnsi="Arial" w:cs="Times New Roman"/>
          <w:sz w:val="22"/>
          <w:szCs w:val="22"/>
        </w:rPr>
        <w:t>Poor diet is currently the 4th largest risk factor for ill health, disability and premature death in England. Nationally, this contributes to over 7% of all healthy life years lost (</w:t>
      </w:r>
      <w:hyperlink r:id="rId106" w:tgtFrame="_blank" w:history="1">
        <w:r w:rsidRPr="00A43EF2">
          <w:rPr>
            <w:rFonts w:ascii="Arial" w:eastAsia="Times New Roman" w:hAnsi="Arial" w:cs="Times New Roman"/>
            <w:color w:val="0000FF"/>
            <w:sz w:val="22"/>
            <w:szCs w:val="24"/>
            <w:u w:val="single"/>
          </w:rPr>
          <w:t>Global Burden of Disease</w:t>
        </w:r>
      </w:hyperlink>
      <w:r w:rsidRPr="00A43EF2">
        <w:rPr>
          <w:rFonts w:ascii="Arial" w:eastAsia="Times New Roman" w:hAnsi="Arial" w:cs="Times New Roman"/>
          <w:sz w:val="22"/>
          <w:szCs w:val="22"/>
        </w:rPr>
        <w:t xml:space="preserve"> 2019). A poor diet includes having an excessive of certain foods (for example processed meats, red meats, salt and high-sugar drinks) and/or not consuming enough foods or nutrients (such as fruit and vegetables, fibre and omega 3 fatty acids). Average intakes of saturated fat, sugar, and salt are above recommendations while intakes of fruit and vegetables, oily fish, fibre and some vitamins and minerals in some groups are below recommendations. </w:t>
      </w:r>
    </w:p>
    <w:p w14:paraId="2BF61874" w14:textId="77777777" w:rsidR="00A43EF2" w:rsidRPr="00A43EF2" w:rsidRDefault="00A43EF2" w:rsidP="00D925F2">
      <w:pPr>
        <w:spacing w:after="0" w:line="240" w:lineRule="auto"/>
        <w:ind w:left="-426"/>
        <w:rPr>
          <w:rFonts w:ascii="Arial" w:eastAsia="Times New Roman" w:hAnsi="Arial" w:cs="Times New Roman"/>
          <w:sz w:val="22"/>
          <w:szCs w:val="22"/>
        </w:rPr>
      </w:pPr>
    </w:p>
    <w:p w14:paraId="1B14F03C" w14:textId="692B4FE2" w:rsidR="00A43EF2" w:rsidRDefault="00A43EF2" w:rsidP="00D925F2">
      <w:pPr>
        <w:spacing w:after="0" w:line="240" w:lineRule="auto"/>
        <w:ind w:left="-426"/>
        <w:rPr>
          <w:rFonts w:ascii="Arial" w:eastAsia="Times New Roman" w:hAnsi="Arial" w:cs="Times New Roman"/>
          <w:sz w:val="22"/>
          <w:szCs w:val="22"/>
        </w:rPr>
      </w:pPr>
      <w:r w:rsidRPr="00A43EF2">
        <w:rPr>
          <w:rFonts w:ascii="Arial" w:eastAsia="Times New Roman" w:hAnsi="Arial" w:cs="Times New Roman"/>
          <w:sz w:val="22"/>
          <w:szCs w:val="22"/>
        </w:rPr>
        <w:t xml:space="preserve">The </w:t>
      </w:r>
      <w:hyperlink r:id="rId107" w:history="1">
        <w:r w:rsidR="0085625F">
          <w:rPr>
            <w:rStyle w:val="Hyperlink"/>
            <w:rFonts w:ascii="Arial" w:eastAsia="Times New Roman" w:hAnsi="Arial" w:cs="Times New Roman"/>
            <w:sz w:val="22"/>
            <w:szCs w:val="22"/>
          </w:rPr>
          <w:t>NHS</w:t>
        </w:r>
      </w:hyperlink>
      <w:r>
        <w:rPr>
          <w:rStyle w:val="Hyperlink"/>
          <w:rFonts w:ascii="Arial" w:eastAsia="Times New Roman" w:hAnsi="Arial" w:cs="Times New Roman"/>
          <w:sz w:val="22"/>
          <w:szCs w:val="22"/>
        </w:rPr>
        <w:t xml:space="preserve"> </w:t>
      </w:r>
      <w:r w:rsidR="00096977">
        <w:rPr>
          <w:rFonts w:ascii="Arial" w:eastAsia="Times New Roman" w:hAnsi="Arial" w:cs="Times New Roman"/>
          <w:sz w:val="22"/>
          <w:szCs w:val="22"/>
        </w:rPr>
        <w:t xml:space="preserve">(2022) </w:t>
      </w:r>
      <w:r w:rsidRPr="00435264">
        <w:rPr>
          <w:rFonts w:ascii="Arial" w:eastAsia="Times New Roman" w:hAnsi="Arial" w:cs="Times New Roman"/>
          <w:sz w:val="22"/>
          <w:szCs w:val="22"/>
        </w:rPr>
        <w:t>recommends</w:t>
      </w:r>
      <w:r w:rsidR="005A61B1" w:rsidRPr="00435264">
        <w:rPr>
          <w:rFonts w:ascii="Arial" w:eastAsia="Times New Roman" w:hAnsi="Arial" w:cs="Times New Roman"/>
          <w:sz w:val="22"/>
          <w:szCs w:val="22"/>
        </w:rPr>
        <w:t xml:space="preserve"> </w:t>
      </w:r>
      <w:r w:rsidRPr="00A43EF2">
        <w:rPr>
          <w:rFonts w:ascii="Arial" w:eastAsia="Times New Roman" w:hAnsi="Arial" w:cs="Times New Roman"/>
          <w:sz w:val="22"/>
          <w:szCs w:val="22"/>
        </w:rPr>
        <w:t xml:space="preserve">eating at least five portions of a variety of fruit and vegetables every day as an excellent source of vitamins, minerals, and fibre. The 2019/20 Active Lives Adult Survey reported 55.4% of England’s population met the recommended ‘5-a-day’ on a ‘usual day’ for fruit and vegetable consumption. This is significantly better in the South East region with 58.3% of adults meeting the recommended </w:t>
      </w:r>
      <w:r w:rsidR="00FA07D8" w:rsidRPr="00A43EF2">
        <w:rPr>
          <w:rFonts w:ascii="Arial" w:eastAsia="Times New Roman" w:hAnsi="Arial" w:cs="Times New Roman"/>
          <w:sz w:val="22"/>
          <w:szCs w:val="22"/>
        </w:rPr>
        <w:t>level</w:t>
      </w:r>
      <w:r w:rsidR="00D62DFF">
        <w:rPr>
          <w:rFonts w:ascii="Arial" w:eastAsia="Times New Roman" w:hAnsi="Arial" w:cs="Times New Roman"/>
          <w:sz w:val="22"/>
          <w:szCs w:val="22"/>
        </w:rPr>
        <w:t xml:space="preserve"> (</w:t>
      </w:r>
      <w:hyperlink r:id="rId108" w:history="1">
        <w:r w:rsidR="00D62DFF" w:rsidRPr="0076658A">
          <w:rPr>
            <w:rStyle w:val="Hyperlink"/>
            <w:rFonts w:ascii="Arial" w:eastAsia="Times New Roman" w:hAnsi="Arial" w:cs="Times New Roman"/>
            <w:sz w:val="22"/>
            <w:szCs w:val="22"/>
          </w:rPr>
          <w:t xml:space="preserve">Office for Health Improvement and </w:t>
        </w:r>
        <w:r w:rsidR="008212A0" w:rsidRPr="0076658A">
          <w:rPr>
            <w:rStyle w:val="Hyperlink"/>
            <w:rFonts w:ascii="Arial" w:eastAsia="Times New Roman" w:hAnsi="Arial" w:cs="Times New Roman"/>
            <w:sz w:val="22"/>
            <w:szCs w:val="22"/>
          </w:rPr>
          <w:t>Disparities</w:t>
        </w:r>
      </w:hyperlink>
      <w:r w:rsidR="0076658A">
        <w:rPr>
          <w:rFonts w:ascii="Arial" w:eastAsia="Times New Roman" w:hAnsi="Arial" w:cs="Times New Roman"/>
          <w:sz w:val="22"/>
          <w:szCs w:val="22"/>
        </w:rPr>
        <w:t xml:space="preserve"> 2022).</w:t>
      </w:r>
      <w:r w:rsidR="009A707F">
        <w:rPr>
          <w:rFonts w:ascii="Arial" w:eastAsia="Times New Roman" w:hAnsi="Arial" w:cs="Times New Roman"/>
          <w:sz w:val="22"/>
          <w:szCs w:val="22"/>
        </w:rPr>
        <w:t xml:space="preserve"> There is variation across Berkshire East’s local authorities</w:t>
      </w:r>
      <w:r w:rsidR="00143DF8">
        <w:rPr>
          <w:rFonts w:ascii="Arial" w:eastAsia="Times New Roman" w:hAnsi="Arial" w:cs="Times New Roman"/>
          <w:sz w:val="22"/>
          <w:szCs w:val="22"/>
        </w:rPr>
        <w:t xml:space="preserve">, ranging from 49.7% in Slough to </w:t>
      </w:r>
      <w:r w:rsidR="00DB000D">
        <w:rPr>
          <w:rFonts w:ascii="Arial" w:eastAsia="Times New Roman" w:hAnsi="Arial" w:cs="Times New Roman"/>
          <w:sz w:val="22"/>
          <w:szCs w:val="22"/>
        </w:rPr>
        <w:t>60.6% in RBWM.</w:t>
      </w:r>
    </w:p>
    <w:p w14:paraId="22141160" w14:textId="77777777" w:rsidR="00321276" w:rsidRDefault="00321276" w:rsidP="00D925F2">
      <w:pPr>
        <w:spacing w:after="0" w:line="240" w:lineRule="auto"/>
        <w:ind w:left="-426"/>
        <w:rPr>
          <w:rFonts w:ascii="Arial" w:eastAsia="Times New Roman" w:hAnsi="Arial" w:cs="Times New Roman"/>
          <w:sz w:val="22"/>
          <w:szCs w:val="22"/>
        </w:rPr>
      </w:pPr>
    </w:p>
    <w:p w14:paraId="538D2C3A" w14:textId="05FA61C4" w:rsidR="00321276" w:rsidRPr="005871A8" w:rsidRDefault="00EE1BC6" w:rsidP="00D925F2">
      <w:pPr>
        <w:ind w:left="-426"/>
        <w:rPr>
          <w:rFonts w:ascii="Arial" w:hAnsi="Arial" w:cs="Arial"/>
          <w:b/>
          <w:i/>
          <w:sz w:val="20"/>
          <w:szCs w:val="20"/>
        </w:rPr>
      </w:pPr>
      <w:r w:rsidRPr="00EE1BC6">
        <w:rPr>
          <w:rFonts w:ascii="Arial" w:eastAsia="Times New Roman" w:hAnsi="Arial" w:cs="Times New Roman"/>
          <w:b/>
          <w:noProof/>
          <w:color w:val="4BACC6" w:themeColor="accent5"/>
          <w:sz w:val="20"/>
          <w:szCs w:val="20"/>
          <w:u w:val="single"/>
        </w:rPr>
        <w:drawing>
          <wp:anchor distT="0" distB="0" distL="114300" distR="114300" simplePos="0" relativeHeight="251658415" behindDoc="1" locked="0" layoutInCell="1" allowOverlap="1" wp14:anchorId="41B4577E" wp14:editId="2365A26D">
            <wp:simplePos x="0" y="0"/>
            <wp:positionH relativeFrom="column">
              <wp:posOffset>5467985</wp:posOffset>
            </wp:positionH>
            <wp:positionV relativeFrom="paragraph">
              <wp:posOffset>1480820</wp:posOffset>
            </wp:positionV>
            <wp:extent cx="3095625" cy="426720"/>
            <wp:effectExtent l="0" t="0" r="9525" b="0"/>
            <wp:wrapTight wrapText="bothSides">
              <wp:wrapPolygon edited="0">
                <wp:start x="0" y="0"/>
                <wp:lineTo x="0" y="20250"/>
                <wp:lineTo x="21534" y="20250"/>
                <wp:lineTo x="21534" y="0"/>
                <wp:lineTo x="0" y="0"/>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t="10326"/>
                    <a:stretch/>
                  </pic:blipFill>
                  <pic:spPr bwMode="auto">
                    <a:xfrm>
                      <a:off x="0" y="0"/>
                      <a:ext cx="3095625" cy="42672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ED1B78" w:rsidRPr="00A43EF2">
        <w:rPr>
          <w:rFonts w:ascii="Arial" w:eastAsia="Times New Roman" w:hAnsi="Arial" w:cs="Times New Roman"/>
          <w:noProof/>
          <w:sz w:val="22"/>
          <w:szCs w:val="22"/>
        </w:rPr>
        <w:drawing>
          <wp:anchor distT="0" distB="0" distL="114300" distR="114300" simplePos="0" relativeHeight="251658341" behindDoc="1" locked="0" layoutInCell="1" allowOverlap="1" wp14:anchorId="0867A94F" wp14:editId="6069A174">
            <wp:simplePos x="0" y="0"/>
            <wp:positionH relativeFrom="column">
              <wp:posOffset>5471160</wp:posOffset>
            </wp:positionH>
            <wp:positionV relativeFrom="paragraph">
              <wp:posOffset>166370</wp:posOffset>
            </wp:positionV>
            <wp:extent cx="3956050" cy="1314450"/>
            <wp:effectExtent l="0" t="0" r="6350" b="0"/>
            <wp:wrapTight wrapText="bothSides">
              <wp:wrapPolygon edited="0">
                <wp:start x="0" y="0"/>
                <wp:lineTo x="0" y="21287"/>
                <wp:lineTo x="21531" y="21287"/>
                <wp:lineTo x="21531" y="0"/>
                <wp:lineTo x="0" y="0"/>
              </wp:wrapPolygon>
            </wp:wrapTight>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Picture 595"/>
                    <pic:cNvPicPr/>
                  </pic:nvPicPr>
                  <pic:blipFill>
                    <a:blip r:embed="rId109">
                      <a:extLst>
                        <a:ext uri="{28A0092B-C50C-407E-A947-70E740481C1C}">
                          <a14:useLocalDpi xmlns:a14="http://schemas.microsoft.com/office/drawing/2010/main" val="0"/>
                        </a:ext>
                      </a:extLst>
                    </a:blip>
                    <a:stretch>
                      <a:fillRect/>
                    </a:stretch>
                  </pic:blipFill>
                  <pic:spPr>
                    <a:xfrm>
                      <a:off x="0" y="0"/>
                      <a:ext cx="3956050" cy="1314450"/>
                    </a:xfrm>
                    <a:prstGeom prst="rect">
                      <a:avLst/>
                    </a:prstGeom>
                  </pic:spPr>
                </pic:pic>
              </a:graphicData>
            </a:graphic>
            <wp14:sizeRelH relativeFrom="margin">
              <wp14:pctWidth>0</wp14:pctWidth>
            </wp14:sizeRelH>
            <wp14:sizeRelV relativeFrom="margin">
              <wp14:pctHeight>0</wp14:pctHeight>
            </wp14:sizeRelV>
          </wp:anchor>
        </w:drawing>
      </w:r>
      <w:r w:rsidR="00321276" w:rsidRPr="00A43EF2">
        <w:rPr>
          <w:rFonts w:ascii="Arial" w:eastAsia="Times New Roman" w:hAnsi="Arial" w:cs="Times New Roman"/>
          <w:b/>
          <w:noProof/>
          <w:color w:val="4BACC6" w:themeColor="accent5"/>
          <w:sz w:val="20"/>
          <w:szCs w:val="20"/>
          <w:u w:val="single"/>
        </w:rPr>
        <w:drawing>
          <wp:anchor distT="0" distB="0" distL="114300" distR="114300" simplePos="0" relativeHeight="251658340" behindDoc="1" locked="0" layoutInCell="1" allowOverlap="1" wp14:anchorId="5568191C" wp14:editId="7F77EB42">
            <wp:simplePos x="0" y="0"/>
            <wp:positionH relativeFrom="column">
              <wp:posOffset>-253365</wp:posOffset>
            </wp:positionH>
            <wp:positionV relativeFrom="paragraph">
              <wp:posOffset>264160</wp:posOffset>
            </wp:positionV>
            <wp:extent cx="5543550" cy="2495550"/>
            <wp:effectExtent l="0" t="0" r="0" b="0"/>
            <wp:wrapTight wrapText="bothSides">
              <wp:wrapPolygon edited="0">
                <wp:start x="0" y="0"/>
                <wp:lineTo x="0" y="21105"/>
                <wp:lineTo x="74" y="21435"/>
                <wp:lineTo x="21526" y="21435"/>
                <wp:lineTo x="21526" y="165"/>
                <wp:lineTo x="21452" y="0"/>
                <wp:lineTo x="0" y="0"/>
              </wp:wrapPolygon>
            </wp:wrapTight>
            <wp:docPr id="73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Picture 26"/>
                    <pic:cNvPicPr>
                      <a:picLocks noChangeAspect="1" noChangeArrowheads="1"/>
                    </pic:cNvPicPr>
                  </pic:nvPicPr>
                  <pic:blipFill>
                    <a:blip r:embed="rId110">
                      <a:extLst>
                        <a:ext uri="{28A0092B-C50C-407E-A947-70E740481C1C}">
                          <a14:useLocalDpi xmlns:a14="http://schemas.microsoft.com/office/drawing/2010/main" val="0"/>
                        </a:ext>
                        <a:ext uri="{96DAC541-7B7A-43D3-8B79-37D633B846F1}">
                          <asvg:svgBlip xmlns:asvg="http://schemas.microsoft.com/office/drawing/2016/SVG/main" r:embed="rId111"/>
                        </a:ext>
                      </a:extLst>
                    </a:blip>
                    <a:stretch>
                      <a:fillRect/>
                    </a:stretch>
                  </pic:blipFill>
                  <pic:spPr bwMode="auto">
                    <a:xfrm>
                      <a:off x="0" y="0"/>
                      <a:ext cx="5543550" cy="2495550"/>
                    </a:xfrm>
                    <a:prstGeom prst="rect">
                      <a:avLst/>
                    </a:prstGeom>
                  </pic:spPr>
                </pic:pic>
              </a:graphicData>
            </a:graphic>
            <wp14:sizeRelH relativeFrom="margin">
              <wp14:pctWidth>0</wp14:pctWidth>
            </wp14:sizeRelH>
            <wp14:sizeRelV relativeFrom="margin">
              <wp14:pctHeight>0</wp14:pctHeight>
            </wp14:sizeRelV>
          </wp:anchor>
        </w:drawing>
      </w:r>
      <w:r w:rsidR="00321276" w:rsidRPr="005871A8">
        <w:rPr>
          <w:rFonts w:ascii="Arial" w:hAnsi="Arial" w:cs="Arial"/>
          <w:b/>
          <w:i/>
          <w:sz w:val="20"/>
          <w:szCs w:val="20"/>
        </w:rPr>
        <w:t xml:space="preserve">Figure </w:t>
      </w:r>
      <w:r w:rsidR="0085625F">
        <w:rPr>
          <w:rFonts w:ascii="Arial" w:hAnsi="Arial" w:cs="Arial"/>
          <w:b/>
          <w:i/>
          <w:sz w:val="20"/>
          <w:szCs w:val="20"/>
        </w:rPr>
        <w:t>21</w:t>
      </w:r>
      <w:r w:rsidR="00321276" w:rsidRPr="005871A8">
        <w:rPr>
          <w:rFonts w:ascii="Arial" w:hAnsi="Arial" w:cs="Arial"/>
          <w:b/>
          <w:i/>
          <w:sz w:val="20"/>
          <w:szCs w:val="20"/>
        </w:rPr>
        <w:t xml:space="preserve">: </w:t>
      </w:r>
      <w:r w:rsidR="00321276" w:rsidRPr="005871A8">
        <w:rPr>
          <w:rFonts w:ascii="Arial" w:hAnsi="Arial" w:cs="Arial"/>
          <w:b/>
          <w:bCs/>
          <w:i/>
          <w:sz w:val="20"/>
          <w:szCs w:val="20"/>
        </w:rPr>
        <w:t>Percentage of adults meeting the recommended ‘5-a-day’ in Berkshire East</w:t>
      </w:r>
    </w:p>
    <w:p w14:paraId="3B94B915" w14:textId="4932C4B1" w:rsidR="00321276" w:rsidRPr="00A43EF2" w:rsidRDefault="00321276" w:rsidP="00D925F2">
      <w:pPr>
        <w:spacing w:after="0" w:line="240" w:lineRule="auto"/>
        <w:ind w:left="-426"/>
        <w:rPr>
          <w:rFonts w:ascii="Arial" w:eastAsia="Times New Roman" w:hAnsi="Arial" w:cs="Times New Roman"/>
          <w:sz w:val="22"/>
          <w:szCs w:val="22"/>
        </w:rPr>
      </w:pPr>
    </w:p>
    <w:p w14:paraId="76ECBD69" w14:textId="234B7B8F" w:rsidR="00A43EF2" w:rsidRPr="00A43EF2" w:rsidRDefault="00A43EF2" w:rsidP="00D925F2">
      <w:pPr>
        <w:spacing w:after="0" w:line="240" w:lineRule="auto"/>
        <w:ind w:left="284"/>
        <w:contextualSpacing/>
        <w:rPr>
          <w:rFonts w:ascii="Arial" w:eastAsia="Times New Roman" w:hAnsi="Arial" w:cs="Times New Roman"/>
          <w:b/>
          <w:color w:val="4BACC6" w:themeColor="accent5"/>
          <w:sz w:val="28"/>
          <w:szCs w:val="28"/>
          <w:u w:val="single"/>
        </w:rPr>
      </w:pPr>
    </w:p>
    <w:p w14:paraId="732B6D5D" w14:textId="51EE1745" w:rsidR="00A43EF2" w:rsidRPr="00A43EF2" w:rsidRDefault="00A43EF2" w:rsidP="00D925F2">
      <w:pPr>
        <w:spacing w:after="0" w:line="240" w:lineRule="auto"/>
        <w:ind w:left="720"/>
        <w:contextualSpacing/>
        <w:rPr>
          <w:rFonts w:ascii="Arial" w:eastAsia="Times New Roman" w:hAnsi="Arial" w:cs="Times New Roman"/>
          <w:b/>
          <w:color w:val="4BACC6" w:themeColor="accent5"/>
          <w:sz w:val="20"/>
          <w:szCs w:val="20"/>
          <w:u w:val="single"/>
        </w:rPr>
      </w:pPr>
    </w:p>
    <w:p w14:paraId="640F6B50" w14:textId="2D36BD5C" w:rsidR="00A43EF2" w:rsidRPr="00A43EF2" w:rsidRDefault="00A43EF2" w:rsidP="00D925F2">
      <w:pPr>
        <w:spacing w:after="0" w:line="240" w:lineRule="auto"/>
        <w:ind w:left="720"/>
        <w:contextualSpacing/>
        <w:rPr>
          <w:rFonts w:ascii="Arial" w:eastAsia="Times New Roman" w:hAnsi="Arial" w:cs="Times New Roman"/>
          <w:b/>
          <w:color w:val="4BACC6" w:themeColor="accent5"/>
          <w:sz w:val="20"/>
          <w:szCs w:val="20"/>
          <w:u w:val="single"/>
        </w:rPr>
      </w:pPr>
    </w:p>
    <w:p w14:paraId="3E94D6DF" w14:textId="16A73CF9" w:rsidR="00A43EF2" w:rsidRPr="00A43EF2" w:rsidRDefault="00A43EF2" w:rsidP="00D925F2">
      <w:pPr>
        <w:spacing w:after="0" w:line="240" w:lineRule="auto"/>
        <w:ind w:left="720"/>
        <w:contextualSpacing/>
        <w:rPr>
          <w:rFonts w:ascii="Arial" w:eastAsia="Times New Roman" w:hAnsi="Arial" w:cs="Times New Roman"/>
          <w:b/>
          <w:color w:val="4BACC6" w:themeColor="accent5"/>
          <w:sz w:val="20"/>
          <w:szCs w:val="20"/>
          <w:u w:val="single"/>
        </w:rPr>
      </w:pPr>
    </w:p>
    <w:p w14:paraId="6F03F7AF" w14:textId="4FD1236E" w:rsidR="00A43EF2" w:rsidRPr="00A43EF2" w:rsidRDefault="00A43EF2" w:rsidP="00D925F2">
      <w:pPr>
        <w:spacing w:after="0" w:line="240" w:lineRule="auto"/>
        <w:ind w:left="720"/>
        <w:contextualSpacing/>
        <w:rPr>
          <w:rFonts w:ascii="Arial" w:eastAsia="Times New Roman" w:hAnsi="Arial" w:cs="Times New Roman"/>
          <w:b/>
          <w:color w:val="4BACC6" w:themeColor="accent5"/>
          <w:sz w:val="20"/>
          <w:szCs w:val="20"/>
          <w:u w:val="single"/>
        </w:rPr>
      </w:pPr>
    </w:p>
    <w:p w14:paraId="0641EA24" w14:textId="710EB9D2" w:rsidR="00A43EF2" w:rsidRPr="00A43EF2" w:rsidRDefault="00A43EF2" w:rsidP="00D925F2">
      <w:pPr>
        <w:spacing w:after="0" w:line="240" w:lineRule="auto"/>
        <w:ind w:left="720"/>
        <w:contextualSpacing/>
        <w:rPr>
          <w:rFonts w:ascii="Arial" w:eastAsia="Times New Roman" w:hAnsi="Arial" w:cs="Times New Roman"/>
          <w:b/>
          <w:color w:val="4BACC6" w:themeColor="accent5"/>
          <w:sz w:val="20"/>
          <w:szCs w:val="20"/>
          <w:u w:val="single"/>
        </w:rPr>
      </w:pPr>
    </w:p>
    <w:p w14:paraId="29C01A68" w14:textId="0BBAF7BA" w:rsidR="00A43EF2" w:rsidRPr="00A43EF2" w:rsidRDefault="00A43EF2" w:rsidP="00D925F2">
      <w:pPr>
        <w:spacing w:after="0" w:line="240" w:lineRule="auto"/>
        <w:ind w:left="720"/>
        <w:contextualSpacing/>
        <w:rPr>
          <w:rFonts w:ascii="Arial" w:eastAsia="Times New Roman" w:hAnsi="Arial" w:cs="Times New Roman"/>
          <w:b/>
          <w:color w:val="4BACC6" w:themeColor="accent5"/>
          <w:sz w:val="20"/>
          <w:szCs w:val="20"/>
          <w:u w:val="single"/>
        </w:rPr>
      </w:pPr>
    </w:p>
    <w:p w14:paraId="5DAF5840" w14:textId="3B644993" w:rsidR="00321276" w:rsidRDefault="00321276" w:rsidP="00D925F2">
      <w:pPr>
        <w:tabs>
          <w:tab w:val="left" w:pos="284"/>
        </w:tabs>
        <w:spacing w:after="0" w:line="240" w:lineRule="auto"/>
        <w:ind w:left="-426"/>
        <w:rPr>
          <w:rFonts w:ascii="Arial" w:eastAsia="Times New Roman" w:hAnsi="Arial" w:cs="Arial"/>
          <w:i/>
          <w:color w:val="0000FF"/>
          <w:sz w:val="20"/>
          <w:szCs w:val="20"/>
          <w:u w:val="single"/>
        </w:rPr>
      </w:pPr>
      <w:r w:rsidRPr="005161A5">
        <w:rPr>
          <w:rFonts w:ascii="Arial" w:eastAsia="Times New Roman" w:hAnsi="Arial" w:cs="Arial"/>
          <w:i/>
          <w:sz w:val="20"/>
          <w:szCs w:val="20"/>
        </w:rPr>
        <w:t>Source: Office for Health Improvement and Disparities (2022);</w:t>
      </w:r>
      <w:r w:rsidRPr="005161A5">
        <w:rPr>
          <w:rFonts w:ascii="Arial" w:eastAsia="Times New Roman" w:hAnsi="Arial" w:cs="Arial"/>
          <w:b/>
          <w:i/>
          <w:color w:val="4BACC6" w:themeColor="accent5"/>
          <w:sz w:val="20"/>
          <w:szCs w:val="20"/>
        </w:rPr>
        <w:t xml:space="preserve"> </w:t>
      </w:r>
      <w:hyperlink r:id="rId112" w:history="1">
        <w:r w:rsidRPr="005161A5">
          <w:rPr>
            <w:rFonts w:ascii="Arial" w:eastAsia="Times New Roman" w:hAnsi="Arial" w:cs="Arial"/>
            <w:i/>
            <w:color w:val="0000FF"/>
            <w:sz w:val="20"/>
            <w:szCs w:val="20"/>
            <w:u w:val="single"/>
          </w:rPr>
          <w:t>Obesity Profile</w:t>
        </w:r>
      </w:hyperlink>
    </w:p>
    <w:p w14:paraId="114D377E" w14:textId="77777777" w:rsidR="00196016" w:rsidRDefault="00196016" w:rsidP="00D925F2">
      <w:pPr>
        <w:tabs>
          <w:tab w:val="left" w:pos="284"/>
        </w:tabs>
        <w:spacing w:after="0" w:line="240" w:lineRule="auto"/>
        <w:ind w:left="-426"/>
        <w:rPr>
          <w:rFonts w:ascii="Arial" w:eastAsia="Times New Roman" w:hAnsi="Arial" w:cs="Arial"/>
          <w:i/>
          <w:color w:val="0000FF"/>
          <w:sz w:val="20"/>
          <w:szCs w:val="20"/>
          <w:u w:val="single"/>
        </w:rPr>
      </w:pPr>
    </w:p>
    <w:p w14:paraId="0966FFE7" w14:textId="77777777" w:rsidR="00A111E6" w:rsidRDefault="00A111E6" w:rsidP="00D925F2">
      <w:pPr>
        <w:tabs>
          <w:tab w:val="left" w:pos="284"/>
        </w:tabs>
        <w:spacing w:after="0" w:line="240" w:lineRule="auto"/>
        <w:ind w:left="-426"/>
        <w:rPr>
          <w:rFonts w:ascii="Arial" w:eastAsia="Times New Roman" w:hAnsi="Arial" w:cs="Arial"/>
          <w:i/>
          <w:color w:val="0000FF"/>
          <w:sz w:val="20"/>
          <w:szCs w:val="20"/>
          <w:u w:val="single"/>
        </w:rPr>
      </w:pPr>
    </w:p>
    <w:p w14:paraId="30032663" w14:textId="77777777" w:rsidR="00A111E6" w:rsidRDefault="00A111E6" w:rsidP="00D925F2">
      <w:pPr>
        <w:tabs>
          <w:tab w:val="left" w:pos="284"/>
        </w:tabs>
        <w:spacing w:after="0" w:line="240" w:lineRule="auto"/>
        <w:ind w:left="-426"/>
        <w:rPr>
          <w:rFonts w:ascii="Arial" w:eastAsia="Times New Roman" w:hAnsi="Arial" w:cs="Arial"/>
          <w:i/>
          <w:color w:val="0000FF"/>
          <w:sz w:val="20"/>
          <w:szCs w:val="20"/>
          <w:u w:val="single"/>
        </w:rPr>
      </w:pPr>
    </w:p>
    <w:p w14:paraId="700E75C1" w14:textId="77777777" w:rsidR="00A111E6" w:rsidRDefault="00A111E6" w:rsidP="00D925F2">
      <w:pPr>
        <w:tabs>
          <w:tab w:val="left" w:pos="284"/>
        </w:tabs>
        <w:spacing w:after="0" w:line="240" w:lineRule="auto"/>
        <w:ind w:left="-426"/>
        <w:rPr>
          <w:rFonts w:ascii="Arial" w:eastAsia="Times New Roman" w:hAnsi="Arial" w:cs="Arial"/>
          <w:i/>
          <w:color w:val="0000FF"/>
          <w:sz w:val="20"/>
          <w:szCs w:val="20"/>
          <w:u w:val="single"/>
        </w:rPr>
      </w:pPr>
    </w:p>
    <w:p w14:paraId="245BB6A8" w14:textId="77777777" w:rsidR="00A111E6" w:rsidRDefault="00A111E6" w:rsidP="00D925F2">
      <w:pPr>
        <w:tabs>
          <w:tab w:val="left" w:pos="284"/>
        </w:tabs>
        <w:spacing w:after="0" w:line="240" w:lineRule="auto"/>
        <w:ind w:left="-426"/>
        <w:rPr>
          <w:rFonts w:ascii="Arial" w:eastAsia="Times New Roman" w:hAnsi="Arial" w:cs="Arial"/>
          <w:i/>
          <w:color w:val="0000FF"/>
          <w:sz w:val="20"/>
          <w:szCs w:val="20"/>
          <w:u w:val="single"/>
        </w:rPr>
      </w:pPr>
    </w:p>
    <w:p w14:paraId="2470FCA8" w14:textId="77777777" w:rsidR="00A111E6" w:rsidRDefault="00A111E6" w:rsidP="00D925F2">
      <w:pPr>
        <w:tabs>
          <w:tab w:val="left" w:pos="284"/>
        </w:tabs>
        <w:spacing w:after="0" w:line="240" w:lineRule="auto"/>
        <w:ind w:left="-426"/>
        <w:rPr>
          <w:rFonts w:ascii="Arial" w:eastAsia="Times New Roman" w:hAnsi="Arial" w:cs="Arial"/>
          <w:i/>
          <w:color w:val="0000FF"/>
          <w:sz w:val="20"/>
          <w:szCs w:val="20"/>
          <w:u w:val="single"/>
        </w:rPr>
      </w:pPr>
    </w:p>
    <w:p w14:paraId="24DB66C2" w14:textId="77777777" w:rsidR="00A111E6" w:rsidRDefault="00A111E6" w:rsidP="00D925F2">
      <w:pPr>
        <w:tabs>
          <w:tab w:val="left" w:pos="284"/>
        </w:tabs>
        <w:spacing w:after="0" w:line="240" w:lineRule="auto"/>
        <w:ind w:left="-426"/>
        <w:rPr>
          <w:rFonts w:ascii="Arial" w:eastAsia="Times New Roman" w:hAnsi="Arial" w:cs="Arial"/>
          <w:i/>
          <w:color w:val="0000FF"/>
          <w:sz w:val="20"/>
          <w:szCs w:val="20"/>
          <w:u w:val="single"/>
        </w:rPr>
      </w:pPr>
    </w:p>
    <w:p w14:paraId="34CA9FAC" w14:textId="77777777" w:rsidR="00A111E6" w:rsidRDefault="00A111E6" w:rsidP="00D925F2">
      <w:pPr>
        <w:tabs>
          <w:tab w:val="left" w:pos="284"/>
        </w:tabs>
        <w:spacing w:after="0" w:line="240" w:lineRule="auto"/>
        <w:ind w:left="-426"/>
        <w:rPr>
          <w:rFonts w:ascii="Arial" w:eastAsia="Times New Roman" w:hAnsi="Arial" w:cs="Arial"/>
          <w:i/>
          <w:color w:val="0000FF"/>
          <w:sz w:val="20"/>
          <w:szCs w:val="20"/>
          <w:u w:val="single"/>
        </w:rPr>
      </w:pPr>
    </w:p>
    <w:p w14:paraId="610F6C64" w14:textId="6D172149" w:rsidR="003C1B0D" w:rsidRDefault="003C1B0D" w:rsidP="00D925F2">
      <w:pPr>
        <w:spacing w:after="0" w:line="240" w:lineRule="auto"/>
        <w:ind w:left="-426"/>
        <w:rPr>
          <w:rFonts w:ascii="Arial" w:eastAsia="Times New Roman" w:hAnsi="Arial" w:cs="Times New Roman"/>
          <w:sz w:val="22"/>
          <w:szCs w:val="22"/>
        </w:rPr>
      </w:pPr>
      <w:r>
        <w:rPr>
          <w:rFonts w:ascii="Arial" w:eastAsia="Times New Roman" w:hAnsi="Arial" w:cs="Times New Roman"/>
          <w:sz w:val="22"/>
          <w:szCs w:val="22"/>
        </w:rPr>
        <w:lastRenderedPageBreak/>
        <w:t xml:space="preserve">Additional analysis from the latest </w:t>
      </w:r>
      <w:hyperlink r:id="rId113" w:history="1">
        <w:r w:rsidRPr="00824026">
          <w:rPr>
            <w:rStyle w:val="Hyperlink"/>
            <w:rFonts w:ascii="Arial" w:eastAsia="Times New Roman" w:hAnsi="Arial" w:cs="Times New Roman"/>
            <w:sz w:val="22"/>
            <w:szCs w:val="22"/>
          </w:rPr>
          <w:t>Active Lives Survey</w:t>
        </w:r>
      </w:hyperlink>
      <w:r>
        <w:rPr>
          <w:rStyle w:val="Hyperlink"/>
          <w:rFonts w:ascii="Arial" w:eastAsia="Times New Roman" w:hAnsi="Arial" w:cs="Times New Roman"/>
          <w:sz w:val="22"/>
          <w:szCs w:val="22"/>
        </w:rPr>
        <w:t xml:space="preserve"> </w:t>
      </w:r>
      <w:r>
        <w:rPr>
          <w:rFonts w:ascii="Arial" w:eastAsia="Times New Roman" w:hAnsi="Arial" w:cs="Times New Roman"/>
          <w:sz w:val="22"/>
          <w:szCs w:val="22"/>
        </w:rPr>
        <w:t>highlights a number of different groups within the population that have significantly</w:t>
      </w:r>
      <w:r w:rsidR="00871969">
        <w:rPr>
          <w:rFonts w:ascii="Arial" w:eastAsia="Times New Roman" w:hAnsi="Arial" w:cs="Times New Roman"/>
          <w:sz w:val="22"/>
          <w:szCs w:val="22"/>
        </w:rPr>
        <w:t xml:space="preserve"> lower</w:t>
      </w:r>
      <w:r>
        <w:rPr>
          <w:rFonts w:ascii="Arial" w:eastAsia="Times New Roman" w:hAnsi="Arial" w:cs="Times New Roman"/>
          <w:sz w:val="22"/>
          <w:szCs w:val="22"/>
        </w:rPr>
        <w:t xml:space="preserve"> levels of </w:t>
      </w:r>
      <w:r w:rsidR="005A2808">
        <w:rPr>
          <w:rFonts w:ascii="Arial" w:eastAsia="Times New Roman" w:hAnsi="Arial" w:cs="Times New Roman"/>
          <w:sz w:val="22"/>
          <w:szCs w:val="22"/>
        </w:rPr>
        <w:t xml:space="preserve">people who meet the recommended levels of </w:t>
      </w:r>
      <w:r w:rsidR="000633BF">
        <w:rPr>
          <w:rFonts w:ascii="Arial" w:eastAsia="Times New Roman" w:hAnsi="Arial" w:cs="Times New Roman"/>
          <w:sz w:val="22"/>
          <w:szCs w:val="22"/>
        </w:rPr>
        <w:t xml:space="preserve">fruit and vegetables. </w:t>
      </w:r>
      <w:r>
        <w:rPr>
          <w:rFonts w:ascii="Arial" w:eastAsia="Times New Roman" w:hAnsi="Arial" w:cs="Times New Roman"/>
          <w:sz w:val="22"/>
          <w:szCs w:val="22"/>
        </w:rPr>
        <w:t>These are based on national figures and are not available at a local level:</w:t>
      </w:r>
    </w:p>
    <w:p w14:paraId="27BE32FD" w14:textId="5FF73BB4" w:rsidR="003C1B0D" w:rsidRDefault="003C1B0D" w:rsidP="00D925F2">
      <w:pPr>
        <w:pStyle w:val="ListParagraph"/>
        <w:numPr>
          <w:ilvl w:val="0"/>
          <w:numId w:val="6"/>
        </w:numPr>
        <w:spacing w:after="0" w:line="240" w:lineRule="auto"/>
        <w:rPr>
          <w:rFonts w:ascii="Arial" w:eastAsia="Times New Roman" w:hAnsi="Arial" w:cs="Times New Roman"/>
          <w:sz w:val="22"/>
          <w:szCs w:val="22"/>
        </w:rPr>
      </w:pPr>
      <w:r>
        <w:rPr>
          <w:rFonts w:ascii="Arial" w:eastAsia="Times New Roman" w:hAnsi="Arial" w:cs="Times New Roman"/>
          <w:sz w:val="22"/>
          <w:szCs w:val="22"/>
        </w:rPr>
        <w:t>Males (</w:t>
      </w:r>
      <w:r w:rsidR="00D05F5F">
        <w:rPr>
          <w:rFonts w:ascii="Arial" w:eastAsia="Times New Roman" w:hAnsi="Arial" w:cs="Times New Roman"/>
          <w:sz w:val="22"/>
          <w:szCs w:val="22"/>
        </w:rPr>
        <w:t>51</w:t>
      </w:r>
      <w:r>
        <w:rPr>
          <w:rFonts w:ascii="Arial" w:eastAsia="Times New Roman" w:hAnsi="Arial" w:cs="Times New Roman"/>
          <w:sz w:val="22"/>
          <w:szCs w:val="22"/>
        </w:rPr>
        <w:t>%), compared to females (</w:t>
      </w:r>
      <w:r w:rsidR="00D05F5F">
        <w:rPr>
          <w:rFonts w:ascii="Arial" w:eastAsia="Times New Roman" w:hAnsi="Arial" w:cs="Times New Roman"/>
          <w:sz w:val="22"/>
          <w:szCs w:val="22"/>
        </w:rPr>
        <w:t>60</w:t>
      </w:r>
      <w:r>
        <w:rPr>
          <w:rFonts w:ascii="Arial" w:eastAsia="Times New Roman" w:hAnsi="Arial" w:cs="Times New Roman"/>
          <w:sz w:val="22"/>
          <w:szCs w:val="22"/>
        </w:rPr>
        <w:t>%)</w:t>
      </w:r>
    </w:p>
    <w:p w14:paraId="46B6D4A6" w14:textId="6EB65C71" w:rsidR="003C1B0D" w:rsidRDefault="003C1B0D" w:rsidP="00D925F2">
      <w:pPr>
        <w:pStyle w:val="ListParagraph"/>
        <w:numPr>
          <w:ilvl w:val="0"/>
          <w:numId w:val="6"/>
        </w:numPr>
        <w:spacing w:after="0" w:line="240" w:lineRule="auto"/>
        <w:rPr>
          <w:rFonts w:ascii="Arial" w:eastAsia="Times New Roman" w:hAnsi="Arial" w:cs="Times New Roman"/>
          <w:sz w:val="22"/>
          <w:szCs w:val="22"/>
        </w:rPr>
      </w:pPr>
      <w:r>
        <w:rPr>
          <w:rFonts w:ascii="Arial" w:eastAsia="Times New Roman" w:hAnsi="Arial" w:cs="Times New Roman"/>
          <w:sz w:val="22"/>
          <w:szCs w:val="22"/>
        </w:rPr>
        <w:t xml:space="preserve">People aged </w:t>
      </w:r>
      <w:r w:rsidR="00CA6EB2">
        <w:rPr>
          <w:rFonts w:ascii="Arial" w:eastAsia="Times New Roman" w:hAnsi="Arial" w:cs="Times New Roman"/>
          <w:sz w:val="22"/>
          <w:szCs w:val="22"/>
        </w:rPr>
        <w:t xml:space="preserve">16 to 54, </w:t>
      </w:r>
      <w:r>
        <w:rPr>
          <w:rFonts w:ascii="Arial" w:eastAsia="Times New Roman" w:hAnsi="Arial" w:cs="Times New Roman"/>
          <w:sz w:val="22"/>
          <w:szCs w:val="22"/>
        </w:rPr>
        <w:t xml:space="preserve">compared to those aged </w:t>
      </w:r>
      <w:r w:rsidR="00CA6EB2">
        <w:rPr>
          <w:rFonts w:ascii="Arial" w:eastAsia="Times New Roman" w:hAnsi="Arial" w:cs="Times New Roman"/>
          <w:sz w:val="22"/>
          <w:szCs w:val="22"/>
        </w:rPr>
        <w:t>55</w:t>
      </w:r>
      <w:r>
        <w:rPr>
          <w:rFonts w:ascii="Arial" w:eastAsia="Times New Roman" w:hAnsi="Arial" w:cs="Times New Roman"/>
          <w:sz w:val="22"/>
          <w:szCs w:val="22"/>
        </w:rPr>
        <w:t xml:space="preserve"> to </w:t>
      </w:r>
      <w:r w:rsidR="00CA6EB2">
        <w:rPr>
          <w:rFonts w:ascii="Arial" w:eastAsia="Times New Roman" w:hAnsi="Arial" w:cs="Times New Roman"/>
          <w:sz w:val="22"/>
          <w:szCs w:val="22"/>
        </w:rPr>
        <w:t>8</w:t>
      </w:r>
      <w:r>
        <w:rPr>
          <w:rFonts w:ascii="Arial" w:eastAsia="Times New Roman" w:hAnsi="Arial" w:cs="Times New Roman"/>
          <w:sz w:val="22"/>
          <w:szCs w:val="22"/>
        </w:rPr>
        <w:t>4</w:t>
      </w:r>
    </w:p>
    <w:p w14:paraId="6F08BBBE" w14:textId="2A379336" w:rsidR="003C1B0D" w:rsidRDefault="003C1B0D" w:rsidP="00D925F2">
      <w:pPr>
        <w:pStyle w:val="ListParagraph"/>
        <w:numPr>
          <w:ilvl w:val="0"/>
          <w:numId w:val="6"/>
        </w:numPr>
        <w:spacing w:after="0" w:line="240" w:lineRule="auto"/>
        <w:rPr>
          <w:rFonts w:ascii="Arial" w:eastAsia="Times New Roman" w:hAnsi="Arial" w:cs="Times New Roman"/>
          <w:sz w:val="22"/>
          <w:szCs w:val="22"/>
        </w:rPr>
      </w:pPr>
      <w:r>
        <w:rPr>
          <w:rFonts w:ascii="Arial" w:eastAsia="Times New Roman" w:hAnsi="Arial" w:cs="Times New Roman"/>
          <w:sz w:val="22"/>
          <w:szCs w:val="22"/>
        </w:rPr>
        <w:t xml:space="preserve">People from </w:t>
      </w:r>
      <w:r w:rsidR="00D042CF">
        <w:rPr>
          <w:rFonts w:ascii="Arial" w:eastAsia="Times New Roman" w:hAnsi="Arial" w:cs="Times New Roman"/>
          <w:sz w:val="22"/>
          <w:szCs w:val="22"/>
        </w:rPr>
        <w:t xml:space="preserve">Chinese (52%), Asian (47%) and </w:t>
      </w:r>
      <w:r w:rsidR="00760889">
        <w:rPr>
          <w:rFonts w:ascii="Arial" w:eastAsia="Times New Roman" w:hAnsi="Arial" w:cs="Times New Roman"/>
          <w:sz w:val="22"/>
          <w:szCs w:val="22"/>
        </w:rPr>
        <w:t>b</w:t>
      </w:r>
      <w:r>
        <w:rPr>
          <w:rFonts w:ascii="Arial" w:eastAsia="Times New Roman" w:hAnsi="Arial" w:cs="Times New Roman"/>
          <w:sz w:val="22"/>
          <w:szCs w:val="22"/>
        </w:rPr>
        <w:t>lack (</w:t>
      </w:r>
      <w:r w:rsidR="00D042CF">
        <w:rPr>
          <w:rFonts w:ascii="Arial" w:eastAsia="Times New Roman" w:hAnsi="Arial" w:cs="Times New Roman"/>
          <w:sz w:val="22"/>
          <w:szCs w:val="22"/>
        </w:rPr>
        <w:t>46</w:t>
      </w:r>
      <w:r>
        <w:rPr>
          <w:rFonts w:ascii="Arial" w:eastAsia="Times New Roman" w:hAnsi="Arial" w:cs="Times New Roman"/>
          <w:sz w:val="22"/>
          <w:szCs w:val="22"/>
        </w:rPr>
        <w:t xml:space="preserve">%) groups, compared to </w:t>
      </w:r>
      <w:r w:rsidR="00760889">
        <w:rPr>
          <w:rFonts w:ascii="Arial" w:eastAsia="Times New Roman" w:hAnsi="Arial" w:cs="Times New Roman"/>
          <w:sz w:val="22"/>
          <w:szCs w:val="22"/>
        </w:rPr>
        <w:t>w</w:t>
      </w:r>
      <w:r w:rsidR="00D042CF">
        <w:rPr>
          <w:rFonts w:ascii="Arial" w:eastAsia="Times New Roman" w:hAnsi="Arial" w:cs="Times New Roman"/>
          <w:sz w:val="22"/>
          <w:szCs w:val="22"/>
        </w:rPr>
        <w:t>hite-British group (57%)</w:t>
      </w:r>
    </w:p>
    <w:p w14:paraId="1F79AADC" w14:textId="77777777" w:rsidR="00ED37C8" w:rsidRDefault="003C1B0D" w:rsidP="00D925F2">
      <w:pPr>
        <w:pStyle w:val="ListParagraph"/>
        <w:numPr>
          <w:ilvl w:val="0"/>
          <w:numId w:val="6"/>
        </w:numPr>
        <w:spacing w:after="0" w:line="240" w:lineRule="auto"/>
        <w:rPr>
          <w:rFonts w:ascii="Arial" w:eastAsia="Times New Roman" w:hAnsi="Arial" w:cs="Times New Roman"/>
          <w:sz w:val="22"/>
          <w:szCs w:val="22"/>
        </w:rPr>
      </w:pPr>
      <w:r w:rsidRPr="007D03B8">
        <w:rPr>
          <w:rFonts w:ascii="Arial" w:eastAsia="Times New Roman" w:hAnsi="Arial" w:cs="Times New Roman"/>
          <w:sz w:val="22"/>
          <w:szCs w:val="22"/>
        </w:rPr>
        <w:t>People with disabilities (</w:t>
      </w:r>
      <w:r w:rsidR="00B36386">
        <w:rPr>
          <w:rFonts w:ascii="Arial" w:eastAsia="Times New Roman" w:hAnsi="Arial" w:cs="Times New Roman"/>
          <w:sz w:val="22"/>
          <w:szCs w:val="22"/>
        </w:rPr>
        <w:t>52</w:t>
      </w:r>
      <w:r w:rsidRPr="007D03B8">
        <w:rPr>
          <w:rFonts w:ascii="Arial" w:eastAsia="Times New Roman" w:hAnsi="Arial" w:cs="Times New Roman"/>
          <w:sz w:val="22"/>
          <w:szCs w:val="22"/>
        </w:rPr>
        <w:t>%), compared to those who are not disabled (</w:t>
      </w:r>
      <w:r w:rsidR="00B36386">
        <w:rPr>
          <w:rFonts w:ascii="Arial" w:eastAsia="Times New Roman" w:hAnsi="Arial" w:cs="Times New Roman"/>
          <w:sz w:val="22"/>
          <w:szCs w:val="22"/>
        </w:rPr>
        <w:t>56</w:t>
      </w:r>
      <w:r w:rsidRPr="007D03B8">
        <w:rPr>
          <w:rFonts w:ascii="Arial" w:eastAsia="Times New Roman" w:hAnsi="Arial" w:cs="Times New Roman"/>
          <w:sz w:val="22"/>
          <w:szCs w:val="22"/>
        </w:rPr>
        <w:t>%)</w:t>
      </w:r>
    </w:p>
    <w:p w14:paraId="6084C892" w14:textId="26372495" w:rsidR="003C1B0D" w:rsidRPr="00ED37C8" w:rsidRDefault="00E34070" w:rsidP="00D925F2">
      <w:pPr>
        <w:pStyle w:val="ListParagraph"/>
        <w:numPr>
          <w:ilvl w:val="0"/>
          <w:numId w:val="6"/>
        </w:numPr>
        <w:spacing w:after="0" w:line="240" w:lineRule="auto"/>
        <w:rPr>
          <w:rFonts w:ascii="Arial" w:eastAsia="Times New Roman" w:hAnsi="Arial" w:cs="Times New Roman"/>
          <w:sz w:val="22"/>
          <w:szCs w:val="22"/>
        </w:rPr>
      </w:pPr>
      <w:r w:rsidRPr="00ED37C8">
        <w:rPr>
          <w:rFonts w:ascii="Arial" w:eastAsia="Times New Roman" w:hAnsi="Arial" w:cs="Times New Roman"/>
          <w:sz w:val="22"/>
          <w:szCs w:val="22"/>
        </w:rPr>
        <w:t xml:space="preserve">People from more deprived </w:t>
      </w:r>
      <w:r w:rsidR="00110DCD" w:rsidRPr="00ED37C8">
        <w:rPr>
          <w:rFonts w:ascii="Arial" w:eastAsia="Times New Roman" w:hAnsi="Arial" w:cs="Times New Roman"/>
          <w:sz w:val="22"/>
          <w:szCs w:val="22"/>
        </w:rPr>
        <w:t>areas (most deprived to 3</w:t>
      </w:r>
      <w:r w:rsidR="00110DCD" w:rsidRPr="00ED37C8">
        <w:rPr>
          <w:rFonts w:ascii="Arial" w:eastAsia="Times New Roman" w:hAnsi="Arial" w:cs="Times New Roman"/>
          <w:sz w:val="22"/>
          <w:szCs w:val="22"/>
          <w:vertAlign w:val="superscript"/>
        </w:rPr>
        <w:t>rd</w:t>
      </w:r>
      <w:r w:rsidR="00110DCD" w:rsidRPr="00ED37C8">
        <w:rPr>
          <w:rFonts w:ascii="Arial" w:eastAsia="Times New Roman" w:hAnsi="Arial" w:cs="Times New Roman"/>
          <w:sz w:val="22"/>
          <w:szCs w:val="22"/>
        </w:rPr>
        <w:t xml:space="preserve"> most deprived decile), compared to other less </w:t>
      </w:r>
      <w:r w:rsidR="00110DCD" w:rsidRPr="005C0D18">
        <w:rPr>
          <w:rFonts w:ascii="Arial" w:eastAsia="Times New Roman" w:hAnsi="Arial" w:cs="Times New Roman"/>
          <w:sz w:val="22"/>
          <w:szCs w:val="22"/>
        </w:rPr>
        <w:t>depriv</w:t>
      </w:r>
      <w:r w:rsidR="005C0D18" w:rsidRPr="005C0D18">
        <w:rPr>
          <w:rFonts w:ascii="Arial" w:eastAsia="Times New Roman" w:hAnsi="Arial" w:cs="Times New Roman"/>
          <w:sz w:val="22"/>
          <w:szCs w:val="22"/>
        </w:rPr>
        <w:t>ed</w:t>
      </w:r>
      <w:r w:rsidR="00110DCD" w:rsidRPr="00ED37C8">
        <w:rPr>
          <w:rFonts w:ascii="Arial" w:eastAsia="Times New Roman" w:hAnsi="Arial" w:cs="Times New Roman"/>
          <w:sz w:val="22"/>
          <w:szCs w:val="22"/>
        </w:rPr>
        <w:t xml:space="preserve"> areas</w:t>
      </w:r>
    </w:p>
    <w:p w14:paraId="07D5B221" w14:textId="06B2E531" w:rsidR="00A43EF2" w:rsidRPr="00A43EF2" w:rsidRDefault="00A43EF2" w:rsidP="00D925F2">
      <w:pPr>
        <w:spacing w:after="0" w:line="240" w:lineRule="auto"/>
        <w:ind w:left="720"/>
        <w:contextualSpacing/>
        <w:rPr>
          <w:rFonts w:ascii="Arial" w:eastAsia="Times New Roman" w:hAnsi="Arial" w:cs="Times New Roman"/>
          <w:b/>
          <w:color w:val="4BACC6" w:themeColor="accent5"/>
          <w:sz w:val="16"/>
          <w:szCs w:val="16"/>
          <w:u w:val="single"/>
        </w:rPr>
      </w:pPr>
    </w:p>
    <w:p w14:paraId="2EFEDE81" w14:textId="77777777" w:rsidR="00A43EF2" w:rsidRPr="00A43EF2" w:rsidRDefault="00A43EF2" w:rsidP="00D925F2">
      <w:pPr>
        <w:spacing w:after="0" w:line="240" w:lineRule="auto"/>
        <w:ind w:left="720"/>
        <w:contextualSpacing/>
        <w:rPr>
          <w:rFonts w:ascii="Arial" w:eastAsia="Times New Roman" w:hAnsi="Arial" w:cs="Times New Roman"/>
          <w:b/>
          <w:color w:val="4BACC6" w:themeColor="accent5"/>
          <w:sz w:val="16"/>
          <w:szCs w:val="16"/>
          <w:u w:val="single"/>
        </w:rPr>
      </w:pPr>
    </w:p>
    <w:tbl>
      <w:tblPr>
        <w:tblStyle w:val="TableGrid5"/>
        <w:tblpPr w:leftFromText="180" w:rightFromText="180" w:vertAnchor="text" w:horzAnchor="margin" w:tblpX="-431" w:tblpY="12"/>
        <w:tblW w:w="154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148"/>
        <w:gridCol w:w="5149"/>
        <w:gridCol w:w="5149"/>
      </w:tblGrid>
      <w:tr w:rsidR="00A43EF2" w:rsidRPr="00A43EF2" w14:paraId="5BB89797" w14:textId="77777777" w:rsidTr="00254C1E">
        <w:trPr>
          <w:trHeight w:val="557"/>
        </w:trPr>
        <w:tc>
          <w:tcPr>
            <w:tcW w:w="5148" w:type="dxa"/>
            <w:shd w:val="clear" w:color="auto" w:fill="548DD4" w:themeFill="text2" w:themeFillTint="99"/>
            <w:vAlign w:val="center"/>
          </w:tcPr>
          <w:p w14:paraId="02AAB636" w14:textId="77777777" w:rsidR="00A43EF2" w:rsidRPr="00A43EF2" w:rsidRDefault="00A43EF2" w:rsidP="006D3D66">
            <w:pPr>
              <w:contextualSpacing/>
              <w:jc w:val="center"/>
              <w:rPr>
                <w:rFonts w:ascii="Arial" w:hAnsi="Arial"/>
                <w:b/>
                <w:color w:val="FFFFFF" w:themeColor="background1"/>
                <w:sz w:val="22"/>
                <w:szCs w:val="22"/>
              </w:rPr>
            </w:pPr>
            <w:r w:rsidRPr="00A43EF2">
              <w:rPr>
                <w:rFonts w:ascii="Arial" w:hAnsi="Arial"/>
                <w:b/>
                <w:color w:val="FFFFFF" w:themeColor="background1"/>
                <w:sz w:val="22"/>
                <w:szCs w:val="22"/>
              </w:rPr>
              <w:t>Bracknell Forest</w:t>
            </w:r>
          </w:p>
        </w:tc>
        <w:tc>
          <w:tcPr>
            <w:tcW w:w="5149" w:type="dxa"/>
            <w:shd w:val="clear" w:color="auto" w:fill="4BACC6" w:themeFill="accent5"/>
            <w:vAlign w:val="center"/>
          </w:tcPr>
          <w:p w14:paraId="6A1CE3B2" w14:textId="77777777" w:rsidR="00A43EF2" w:rsidRPr="00A43EF2" w:rsidRDefault="00A43EF2" w:rsidP="006D3D66">
            <w:pPr>
              <w:contextualSpacing/>
              <w:jc w:val="center"/>
              <w:rPr>
                <w:rFonts w:ascii="Arial" w:hAnsi="Arial"/>
                <w:b/>
                <w:color w:val="FFFFFF" w:themeColor="background1"/>
                <w:sz w:val="22"/>
                <w:szCs w:val="22"/>
              </w:rPr>
            </w:pPr>
            <w:r w:rsidRPr="00A43EF2">
              <w:rPr>
                <w:rFonts w:ascii="Arial" w:hAnsi="Arial"/>
                <w:b/>
                <w:color w:val="FFFFFF" w:themeColor="background1"/>
                <w:sz w:val="22"/>
                <w:szCs w:val="22"/>
              </w:rPr>
              <w:t>Slough</w:t>
            </w:r>
          </w:p>
        </w:tc>
        <w:tc>
          <w:tcPr>
            <w:tcW w:w="5149" w:type="dxa"/>
            <w:shd w:val="clear" w:color="auto" w:fill="8064A2" w:themeFill="accent4"/>
            <w:vAlign w:val="center"/>
          </w:tcPr>
          <w:p w14:paraId="715818B4" w14:textId="7C593182" w:rsidR="00A43EF2" w:rsidRPr="00A43EF2" w:rsidRDefault="00A43EF2" w:rsidP="006D3D66">
            <w:pPr>
              <w:tabs>
                <w:tab w:val="left" w:pos="187"/>
                <w:tab w:val="center" w:pos="2348"/>
              </w:tabs>
              <w:contextualSpacing/>
              <w:jc w:val="center"/>
              <w:rPr>
                <w:rFonts w:ascii="Arial" w:hAnsi="Arial"/>
                <w:b/>
                <w:color w:val="FFFFFF" w:themeColor="background1"/>
                <w:sz w:val="22"/>
                <w:szCs w:val="22"/>
              </w:rPr>
            </w:pPr>
            <w:r w:rsidRPr="00A43EF2">
              <w:rPr>
                <w:rFonts w:ascii="Arial" w:hAnsi="Arial"/>
                <w:b/>
                <w:color w:val="FFFFFF" w:themeColor="background1"/>
                <w:sz w:val="22"/>
                <w:szCs w:val="22"/>
              </w:rPr>
              <w:t>Windsor and Maidenhead</w:t>
            </w:r>
          </w:p>
        </w:tc>
      </w:tr>
      <w:tr w:rsidR="00A43EF2" w:rsidRPr="00A43EF2" w14:paraId="7BF026C5" w14:textId="77777777" w:rsidTr="00ED37C8">
        <w:trPr>
          <w:trHeight w:val="984"/>
        </w:trPr>
        <w:tc>
          <w:tcPr>
            <w:tcW w:w="5148" w:type="dxa"/>
            <w:shd w:val="clear" w:color="auto" w:fill="C6D9F1" w:themeFill="text2" w:themeFillTint="33"/>
          </w:tcPr>
          <w:p w14:paraId="539C72C4" w14:textId="390F8219" w:rsidR="00A43EF2" w:rsidRPr="00A43EF2" w:rsidRDefault="00A43EF2" w:rsidP="00D925F2">
            <w:pPr>
              <w:contextualSpacing/>
              <w:rPr>
                <w:rFonts w:ascii="Arial" w:hAnsi="Arial"/>
                <w:color w:val="000000" w:themeColor="text1"/>
              </w:rPr>
            </w:pPr>
            <w:r w:rsidRPr="00A43EF2">
              <w:rPr>
                <w:rFonts w:ascii="Arial" w:hAnsi="Arial"/>
                <w:color w:val="000000" w:themeColor="text1"/>
              </w:rPr>
              <w:t>Bracknell Forest ha</w:t>
            </w:r>
            <w:r w:rsidR="0092546B">
              <w:rPr>
                <w:rFonts w:ascii="Arial" w:hAnsi="Arial"/>
                <w:color w:val="000000" w:themeColor="text1"/>
              </w:rPr>
              <w:t>d</w:t>
            </w:r>
            <w:r w:rsidRPr="00A43EF2">
              <w:rPr>
                <w:rFonts w:ascii="Arial" w:hAnsi="Arial"/>
                <w:color w:val="000000" w:themeColor="text1"/>
              </w:rPr>
              <w:t xml:space="preserve"> similar proportions of adults meeting the recommended 5-a-day to both England and the South East region in 2019/20. </w:t>
            </w:r>
            <w:r w:rsidR="002F4DB0">
              <w:rPr>
                <w:rFonts w:ascii="Arial" w:hAnsi="Arial"/>
                <w:color w:val="000000" w:themeColor="text1"/>
              </w:rPr>
              <w:t xml:space="preserve"> This has consistently been similar to the national figure</w:t>
            </w:r>
          </w:p>
          <w:p w14:paraId="148D86C1" w14:textId="658F37CB" w:rsidR="00A43EF2" w:rsidRPr="00A43EF2" w:rsidRDefault="00A43EF2" w:rsidP="00D925F2">
            <w:pPr>
              <w:contextualSpacing/>
              <w:rPr>
                <w:rFonts w:ascii="Arial" w:hAnsi="Arial"/>
                <w:color w:val="000000" w:themeColor="text1"/>
                <w:highlight w:val="yellow"/>
              </w:rPr>
            </w:pPr>
          </w:p>
        </w:tc>
        <w:tc>
          <w:tcPr>
            <w:tcW w:w="5149" w:type="dxa"/>
            <w:shd w:val="clear" w:color="auto" w:fill="DAEEF3" w:themeFill="accent5" w:themeFillTint="33"/>
          </w:tcPr>
          <w:p w14:paraId="14774E31" w14:textId="5636D175" w:rsidR="00A43EF2" w:rsidRPr="00A43EF2" w:rsidRDefault="00A43EF2" w:rsidP="00D925F2">
            <w:pPr>
              <w:contextualSpacing/>
              <w:rPr>
                <w:rFonts w:ascii="Arial" w:hAnsi="Arial"/>
                <w:color w:val="000000" w:themeColor="text1"/>
              </w:rPr>
            </w:pPr>
            <w:r w:rsidRPr="00A43EF2">
              <w:rPr>
                <w:rFonts w:ascii="Arial" w:hAnsi="Arial"/>
                <w:color w:val="000000" w:themeColor="text1"/>
              </w:rPr>
              <w:t>Slough ha</w:t>
            </w:r>
            <w:r w:rsidR="0092546B">
              <w:rPr>
                <w:rFonts w:ascii="Arial" w:hAnsi="Arial"/>
                <w:color w:val="000000" w:themeColor="text1"/>
              </w:rPr>
              <w:t>d</w:t>
            </w:r>
            <w:r w:rsidRPr="00A43EF2">
              <w:rPr>
                <w:rFonts w:ascii="Arial" w:hAnsi="Arial"/>
                <w:color w:val="000000" w:themeColor="text1"/>
              </w:rPr>
              <w:t xml:space="preserve"> significantly worse proportions of adults meeting the recommended 5-a-day to both England and the South East region in 2019/20. </w:t>
            </w:r>
            <w:r w:rsidR="00DC5285">
              <w:rPr>
                <w:rFonts w:ascii="Arial" w:hAnsi="Arial"/>
                <w:color w:val="000000" w:themeColor="text1"/>
              </w:rPr>
              <w:t xml:space="preserve">This </w:t>
            </w:r>
            <w:r w:rsidR="00C43325">
              <w:rPr>
                <w:rFonts w:ascii="Arial" w:hAnsi="Arial"/>
                <w:color w:val="000000" w:themeColor="text1"/>
              </w:rPr>
              <w:t>has consistently been signifi</w:t>
            </w:r>
            <w:r w:rsidR="002E24C0">
              <w:rPr>
                <w:rFonts w:ascii="Arial" w:hAnsi="Arial"/>
                <w:color w:val="000000" w:themeColor="text1"/>
              </w:rPr>
              <w:t>cantly below the national figure.</w:t>
            </w:r>
          </w:p>
          <w:p w14:paraId="12F7392D" w14:textId="77777777" w:rsidR="00A43EF2" w:rsidRPr="00A43EF2" w:rsidRDefault="00A43EF2" w:rsidP="00D925F2">
            <w:pPr>
              <w:contextualSpacing/>
              <w:rPr>
                <w:rFonts w:ascii="Arial" w:hAnsi="Arial"/>
                <w:color w:val="000000" w:themeColor="text1"/>
                <w:highlight w:val="yellow"/>
              </w:rPr>
            </w:pPr>
          </w:p>
        </w:tc>
        <w:tc>
          <w:tcPr>
            <w:tcW w:w="5149" w:type="dxa"/>
            <w:shd w:val="clear" w:color="auto" w:fill="E5DFEC" w:themeFill="accent4" w:themeFillTint="33"/>
          </w:tcPr>
          <w:p w14:paraId="315922EE" w14:textId="6975BEAB" w:rsidR="00A43EF2" w:rsidRPr="00A43EF2" w:rsidRDefault="00A43EF2" w:rsidP="00D925F2">
            <w:pPr>
              <w:contextualSpacing/>
              <w:rPr>
                <w:rFonts w:ascii="Arial" w:hAnsi="Arial"/>
                <w:color w:val="000000" w:themeColor="text1"/>
              </w:rPr>
            </w:pPr>
            <w:r w:rsidRPr="00A43EF2">
              <w:rPr>
                <w:rFonts w:ascii="Arial" w:hAnsi="Arial"/>
                <w:color w:val="000000" w:themeColor="text1"/>
              </w:rPr>
              <w:t>RBWM ha</w:t>
            </w:r>
            <w:r w:rsidR="00700DC3">
              <w:rPr>
                <w:rFonts w:ascii="Arial" w:hAnsi="Arial"/>
                <w:color w:val="000000" w:themeColor="text1"/>
              </w:rPr>
              <w:t>d</w:t>
            </w:r>
            <w:r w:rsidRPr="00A43EF2">
              <w:rPr>
                <w:rFonts w:ascii="Arial" w:hAnsi="Arial"/>
                <w:color w:val="000000" w:themeColor="text1"/>
              </w:rPr>
              <w:t xml:space="preserve"> similar proportions of adults meeting the recommended 5-a-day to the South East region and significantly better proportions compared to England in 2019/20. </w:t>
            </w:r>
          </w:p>
          <w:p w14:paraId="2BA88B2E" w14:textId="77777777" w:rsidR="00A43EF2" w:rsidRPr="00A43EF2" w:rsidRDefault="00A43EF2" w:rsidP="00D925F2">
            <w:pPr>
              <w:contextualSpacing/>
              <w:rPr>
                <w:rFonts w:ascii="Arial" w:hAnsi="Arial"/>
                <w:color w:val="000000" w:themeColor="text1"/>
                <w:highlight w:val="yellow"/>
              </w:rPr>
            </w:pPr>
          </w:p>
        </w:tc>
      </w:tr>
    </w:tbl>
    <w:p w14:paraId="77634279" w14:textId="1D784309" w:rsidR="00A43EF2" w:rsidRDefault="00A43EF2" w:rsidP="00D925F2">
      <w:pPr>
        <w:ind w:left="284" w:hanging="710"/>
        <w:rPr>
          <w:b/>
          <w:color w:val="4F81BD" w:themeColor="accent1"/>
          <w:sz w:val="26"/>
          <w:szCs w:val="26"/>
        </w:rPr>
      </w:pPr>
    </w:p>
    <w:p w14:paraId="15CEE3E7" w14:textId="77777777" w:rsidR="00A111E6" w:rsidRDefault="00A111E6" w:rsidP="00D925F2">
      <w:pPr>
        <w:pStyle w:val="Heading3"/>
        <w:rPr>
          <w:rFonts w:eastAsia="Times New Roman"/>
        </w:rPr>
      </w:pPr>
    </w:p>
    <w:p w14:paraId="3B9319C7" w14:textId="77777777" w:rsidR="00A111E6" w:rsidRDefault="00A111E6" w:rsidP="00D925F2">
      <w:pPr>
        <w:pStyle w:val="Heading3"/>
        <w:rPr>
          <w:rFonts w:eastAsia="Times New Roman"/>
        </w:rPr>
      </w:pPr>
    </w:p>
    <w:p w14:paraId="552251A1" w14:textId="77777777" w:rsidR="00A111E6" w:rsidRDefault="00A111E6" w:rsidP="00D925F2">
      <w:pPr>
        <w:pStyle w:val="Heading3"/>
        <w:rPr>
          <w:rFonts w:eastAsia="Times New Roman"/>
        </w:rPr>
      </w:pPr>
    </w:p>
    <w:p w14:paraId="1037E0A4" w14:textId="77777777" w:rsidR="00A111E6" w:rsidRDefault="00A111E6" w:rsidP="00D925F2">
      <w:pPr>
        <w:pStyle w:val="Heading3"/>
        <w:rPr>
          <w:rFonts w:eastAsia="Times New Roman"/>
        </w:rPr>
      </w:pPr>
    </w:p>
    <w:p w14:paraId="1D4E4B28" w14:textId="77777777" w:rsidR="00A111E6" w:rsidRDefault="00A111E6" w:rsidP="00D925F2">
      <w:pPr>
        <w:pStyle w:val="Heading3"/>
        <w:rPr>
          <w:rFonts w:eastAsia="Times New Roman"/>
        </w:rPr>
      </w:pPr>
    </w:p>
    <w:p w14:paraId="7D241F7F" w14:textId="77777777" w:rsidR="00A111E6" w:rsidRDefault="00A111E6" w:rsidP="00D925F2">
      <w:pPr>
        <w:pStyle w:val="Heading3"/>
        <w:rPr>
          <w:rFonts w:eastAsia="Times New Roman"/>
        </w:rPr>
      </w:pPr>
    </w:p>
    <w:p w14:paraId="44C7535E" w14:textId="77777777" w:rsidR="00A111E6" w:rsidRDefault="00A111E6" w:rsidP="00D925F2">
      <w:pPr>
        <w:pStyle w:val="Heading3"/>
        <w:rPr>
          <w:rFonts w:eastAsia="Times New Roman"/>
        </w:rPr>
      </w:pPr>
    </w:p>
    <w:p w14:paraId="0B5EE103" w14:textId="77777777" w:rsidR="00A111E6" w:rsidRDefault="00A111E6" w:rsidP="00D925F2">
      <w:pPr>
        <w:pStyle w:val="Heading3"/>
        <w:rPr>
          <w:rFonts w:eastAsia="Times New Roman"/>
        </w:rPr>
      </w:pPr>
    </w:p>
    <w:p w14:paraId="3E7BDD11" w14:textId="77777777" w:rsidR="00A111E6" w:rsidRDefault="00A111E6" w:rsidP="00D925F2">
      <w:pPr>
        <w:pStyle w:val="Heading3"/>
        <w:rPr>
          <w:rFonts w:eastAsia="Times New Roman"/>
        </w:rPr>
      </w:pPr>
    </w:p>
    <w:p w14:paraId="1E4CB174" w14:textId="77777777" w:rsidR="00A111E6" w:rsidRDefault="00A111E6" w:rsidP="00D925F2">
      <w:pPr>
        <w:pStyle w:val="Heading3"/>
        <w:rPr>
          <w:rFonts w:eastAsia="Times New Roman"/>
        </w:rPr>
      </w:pPr>
    </w:p>
    <w:p w14:paraId="718A4A0D" w14:textId="30DCB65C" w:rsidR="005A0E15" w:rsidRPr="00A43EF2" w:rsidRDefault="005A0E15" w:rsidP="00D925F2">
      <w:pPr>
        <w:pStyle w:val="Heading3"/>
        <w:rPr>
          <w:rFonts w:eastAsia="Times New Roman" w:cs="Arial"/>
          <w:b w:val="0"/>
        </w:rPr>
      </w:pPr>
      <w:r>
        <w:rPr>
          <w:rFonts w:eastAsia="Times New Roman"/>
        </w:rPr>
        <w:lastRenderedPageBreak/>
        <w:t>3.</w:t>
      </w:r>
      <w:r w:rsidRPr="00A43EF2">
        <w:rPr>
          <w:rFonts w:eastAsia="Times New Roman"/>
        </w:rPr>
        <w:t>1.</w:t>
      </w:r>
      <w:r w:rsidR="001B0CB1">
        <w:rPr>
          <w:rFonts w:eastAsia="Times New Roman"/>
        </w:rPr>
        <w:t>6</w:t>
      </w:r>
      <w:r>
        <w:rPr>
          <w:rFonts w:eastAsia="Times New Roman"/>
        </w:rPr>
        <w:tab/>
      </w:r>
      <w:r w:rsidRPr="00A43EF2">
        <w:rPr>
          <w:rFonts w:eastAsia="Times New Roman"/>
        </w:rPr>
        <w:t>Di</w:t>
      </w:r>
      <w:r>
        <w:rPr>
          <w:rFonts w:eastAsia="Times New Roman"/>
        </w:rPr>
        <w:t xml:space="preserve">sordered Eating </w:t>
      </w:r>
    </w:p>
    <w:p w14:paraId="29A27E26" w14:textId="5AFC0BE3" w:rsidR="00AC77BF" w:rsidRPr="00AC77BF" w:rsidRDefault="00AC77BF" w:rsidP="00D925F2">
      <w:pPr>
        <w:spacing w:after="0" w:line="240" w:lineRule="auto"/>
        <w:ind w:left="-426"/>
        <w:rPr>
          <w:rFonts w:ascii="Arial" w:eastAsiaTheme="minorHAnsi" w:hAnsi="Arial" w:cs="Arial"/>
          <w:sz w:val="22"/>
          <w:szCs w:val="22"/>
          <w:lang w:eastAsia="en-US"/>
        </w:rPr>
      </w:pPr>
      <w:r w:rsidRPr="00AC77BF">
        <w:rPr>
          <w:rFonts w:ascii="Arial" w:eastAsiaTheme="minorHAnsi" w:hAnsi="Arial" w:cs="Arial"/>
          <w:sz w:val="22"/>
          <w:szCs w:val="22"/>
          <w:lang w:eastAsia="en-US"/>
        </w:rPr>
        <w:t xml:space="preserve">Disordered eating is the development of (typically restrictive) eating habits that are potentially harmful to wellbeing that may otherwise be recommended as part of a </w:t>
      </w:r>
      <w:r w:rsidRPr="00382AE1">
        <w:rPr>
          <w:rFonts w:ascii="Arial" w:eastAsiaTheme="minorHAnsi" w:hAnsi="Arial" w:cs="Arial"/>
          <w:sz w:val="22"/>
          <w:szCs w:val="22"/>
          <w:lang w:eastAsia="en-US"/>
        </w:rPr>
        <w:t>‘healthy behaviour’</w:t>
      </w:r>
      <w:r w:rsidR="00382AE1">
        <w:rPr>
          <w:rFonts w:ascii="Arial" w:eastAsiaTheme="minorHAnsi" w:hAnsi="Arial" w:cs="Arial"/>
          <w:sz w:val="22"/>
          <w:szCs w:val="22"/>
          <w:lang w:eastAsia="en-US"/>
        </w:rPr>
        <w:t xml:space="preserve"> (</w:t>
      </w:r>
      <w:hyperlink r:id="rId114" w:history="1">
        <w:r w:rsidR="008C1CF2" w:rsidRPr="008C1CF2">
          <w:rPr>
            <w:rStyle w:val="Hyperlink"/>
            <w:rFonts w:ascii="Arial" w:eastAsiaTheme="minorHAnsi" w:hAnsi="Arial" w:cs="Arial"/>
            <w:sz w:val="22"/>
            <w:szCs w:val="22"/>
            <w:lang w:eastAsia="en-US"/>
          </w:rPr>
          <w:t>Musolino et</w:t>
        </w:r>
        <w:r w:rsidR="00CA7888">
          <w:rPr>
            <w:rStyle w:val="Hyperlink"/>
            <w:rFonts w:ascii="Arial" w:eastAsiaTheme="minorHAnsi" w:hAnsi="Arial" w:cs="Arial"/>
            <w:sz w:val="22"/>
            <w:szCs w:val="22"/>
            <w:lang w:eastAsia="en-US"/>
          </w:rPr>
          <w:t xml:space="preserve"> </w:t>
        </w:r>
        <w:r w:rsidR="008C1CF2" w:rsidRPr="008C1CF2">
          <w:rPr>
            <w:rStyle w:val="Hyperlink"/>
            <w:rFonts w:ascii="Arial" w:eastAsiaTheme="minorHAnsi" w:hAnsi="Arial" w:cs="Arial"/>
            <w:sz w:val="22"/>
            <w:szCs w:val="22"/>
            <w:lang w:eastAsia="en-US"/>
          </w:rPr>
          <w:t>a</w:t>
        </w:r>
        <w:r w:rsidR="00CA7888">
          <w:rPr>
            <w:rStyle w:val="Hyperlink"/>
            <w:rFonts w:ascii="Arial" w:eastAsiaTheme="minorHAnsi" w:hAnsi="Arial" w:cs="Arial"/>
            <w:sz w:val="22"/>
            <w:szCs w:val="22"/>
            <w:lang w:eastAsia="en-US"/>
          </w:rPr>
          <w:t>l.</w:t>
        </w:r>
      </w:hyperlink>
      <w:r w:rsidR="008C1CF2">
        <w:rPr>
          <w:rFonts w:ascii="Arial" w:eastAsiaTheme="minorHAnsi" w:hAnsi="Arial" w:cs="Arial"/>
          <w:sz w:val="22"/>
          <w:szCs w:val="22"/>
          <w:lang w:eastAsia="en-US"/>
        </w:rPr>
        <w:t xml:space="preserve"> 2015)</w:t>
      </w:r>
      <w:r w:rsidRPr="00AC77BF">
        <w:rPr>
          <w:rFonts w:ascii="Arial" w:eastAsiaTheme="minorHAnsi" w:hAnsi="Arial" w:cs="Arial"/>
          <w:sz w:val="22"/>
          <w:szCs w:val="22"/>
          <w:lang w:eastAsia="en-US"/>
        </w:rPr>
        <w:t xml:space="preserve">, or due to </w:t>
      </w:r>
      <w:r w:rsidRPr="009916F5">
        <w:rPr>
          <w:rFonts w:ascii="Arial" w:eastAsiaTheme="minorHAnsi" w:hAnsi="Arial" w:cs="Arial"/>
          <w:sz w:val="22"/>
          <w:szCs w:val="22"/>
          <w:lang w:eastAsia="en-US"/>
        </w:rPr>
        <w:t>food insecurity</w:t>
      </w:r>
      <w:r w:rsidR="009916F5">
        <w:rPr>
          <w:rFonts w:ascii="Arial" w:eastAsiaTheme="minorHAnsi" w:hAnsi="Arial" w:cs="Arial"/>
          <w:sz w:val="22"/>
          <w:szCs w:val="22"/>
          <w:lang w:eastAsia="en-US"/>
        </w:rPr>
        <w:t xml:space="preserve"> (</w:t>
      </w:r>
      <w:hyperlink r:id="rId115" w:history="1">
        <w:r w:rsidR="00AF363E" w:rsidRPr="00AF363E">
          <w:rPr>
            <w:rStyle w:val="Hyperlink"/>
            <w:rFonts w:ascii="Arial" w:eastAsiaTheme="minorHAnsi" w:hAnsi="Arial" w:cs="Arial"/>
            <w:sz w:val="22"/>
            <w:szCs w:val="22"/>
            <w:lang w:eastAsia="en-US"/>
          </w:rPr>
          <w:t>Jenkins et</w:t>
        </w:r>
        <w:r w:rsidR="00CA7888">
          <w:rPr>
            <w:rStyle w:val="Hyperlink"/>
            <w:rFonts w:ascii="Arial" w:eastAsiaTheme="minorHAnsi" w:hAnsi="Arial" w:cs="Arial"/>
            <w:sz w:val="22"/>
            <w:szCs w:val="22"/>
            <w:lang w:eastAsia="en-US"/>
          </w:rPr>
          <w:t xml:space="preserve"> </w:t>
        </w:r>
        <w:r w:rsidR="00AF363E" w:rsidRPr="00AF363E">
          <w:rPr>
            <w:rStyle w:val="Hyperlink"/>
            <w:rFonts w:ascii="Arial" w:eastAsiaTheme="minorHAnsi" w:hAnsi="Arial" w:cs="Arial"/>
            <w:sz w:val="22"/>
            <w:szCs w:val="22"/>
            <w:lang w:eastAsia="en-US"/>
          </w:rPr>
          <w:t>al.</w:t>
        </w:r>
      </w:hyperlink>
      <w:r w:rsidR="00AF363E">
        <w:rPr>
          <w:rFonts w:ascii="Arial" w:eastAsiaTheme="minorHAnsi" w:hAnsi="Arial" w:cs="Arial"/>
          <w:sz w:val="22"/>
          <w:szCs w:val="22"/>
          <w:lang w:eastAsia="en-US"/>
        </w:rPr>
        <w:t xml:space="preserve"> 2021)</w:t>
      </w:r>
      <w:r w:rsidRPr="009916F5">
        <w:rPr>
          <w:rFonts w:ascii="Arial" w:eastAsiaTheme="minorHAnsi" w:hAnsi="Arial" w:cs="Arial"/>
          <w:sz w:val="22"/>
          <w:szCs w:val="22"/>
          <w:lang w:eastAsia="en-US"/>
        </w:rPr>
        <w:t>.</w:t>
      </w:r>
      <w:r w:rsidRPr="00AC77BF">
        <w:rPr>
          <w:rFonts w:ascii="Arial" w:eastAsiaTheme="minorHAnsi" w:hAnsi="Arial" w:cs="Arial"/>
          <w:sz w:val="22"/>
          <w:szCs w:val="22"/>
          <w:lang w:eastAsia="en-US"/>
        </w:rPr>
        <w:t xml:space="preserve"> This should be distinguished from eating disorders that are formally defined a</w:t>
      </w:r>
      <w:r w:rsidR="002A2D58">
        <w:rPr>
          <w:rFonts w:ascii="Arial" w:eastAsiaTheme="minorHAnsi" w:hAnsi="Arial" w:cs="Arial"/>
          <w:sz w:val="22"/>
          <w:szCs w:val="22"/>
          <w:lang w:eastAsia="en-US"/>
        </w:rPr>
        <w:t>nd</w:t>
      </w:r>
      <w:r w:rsidRPr="00AC77BF">
        <w:rPr>
          <w:rFonts w:ascii="Arial" w:eastAsiaTheme="minorHAnsi" w:hAnsi="Arial" w:cs="Arial"/>
          <w:sz w:val="22"/>
          <w:szCs w:val="22"/>
          <w:lang w:eastAsia="en-US"/>
        </w:rPr>
        <w:t xml:space="preserve"> require a specific complement of treatments</w:t>
      </w:r>
      <w:r w:rsidR="0038466C">
        <w:rPr>
          <w:rFonts w:ascii="Arial" w:eastAsiaTheme="minorHAnsi" w:hAnsi="Arial" w:cs="Arial"/>
          <w:sz w:val="22"/>
          <w:szCs w:val="22"/>
          <w:lang w:eastAsia="en-US"/>
        </w:rPr>
        <w:t xml:space="preserve">, which </w:t>
      </w:r>
      <w:r w:rsidRPr="00AC77BF">
        <w:rPr>
          <w:rFonts w:ascii="Arial" w:eastAsiaTheme="minorHAnsi" w:hAnsi="Arial" w:cs="Arial"/>
          <w:sz w:val="22"/>
          <w:szCs w:val="22"/>
          <w:lang w:eastAsia="en-US"/>
        </w:rPr>
        <w:t xml:space="preserve">are not within the scope of healthy behaviours interventions. </w:t>
      </w:r>
    </w:p>
    <w:p w14:paraId="59CE4A26" w14:textId="77777777" w:rsidR="00AC77BF" w:rsidRPr="00AC77BF" w:rsidRDefault="00AC77BF" w:rsidP="00D925F2">
      <w:pPr>
        <w:spacing w:after="0" w:line="240" w:lineRule="auto"/>
        <w:ind w:left="-426"/>
        <w:rPr>
          <w:rFonts w:ascii="Arial" w:eastAsiaTheme="minorHAnsi" w:hAnsi="Arial" w:cs="Arial"/>
          <w:sz w:val="22"/>
          <w:szCs w:val="22"/>
          <w:lang w:eastAsia="en-US"/>
        </w:rPr>
      </w:pPr>
    </w:p>
    <w:p w14:paraId="59FF858B" w14:textId="39D02D10" w:rsidR="00AC77BF" w:rsidRPr="00AC77BF" w:rsidRDefault="00AC77BF" w:rsidP="00D925F2">
      <w:pPr>
        <w:spacing w:after="0" w:line="240" w:lineRule="auto"/>
        <w:ind w:left="-426"/>
        <w:rPr>
          <w:rFonts w:ascii="Arial" w:eastAsiaTheme="minorHAnsi" w:hAnsi="Arial" w:cs="Arial"/>
          <w:sz w:val="22"/>
          <w:szCs w:val="22"/>
          <w:lang w:eastAsia="en-US"/>
        </w:rPr>
      </w:pPr>
      <w:r w:rsidRPr="00AC77BF">
        <w:rPr>
          <w:rFonts w:ascii="Arial" w:eastAsiaTheme="minorHAnsi" w:hAnsi="Arial" w:cs="Arial"/>
          <w:sz w:val="22"/>
          <w:szCs w:val="22"/>
          <w:lang w:eastAsia="en-US"/>
        </w:rPr>
        <w:t xml:space="preserve">Long-term disordered eating can cause extensive physical and psychiatric consequences. Behaviours related to disordered eating may see people self-regulate and monitor their diet and weight by skipping meals, dietary restriction or exercising to “burn off” calories. Academic literature has recorded associations with disordered eating </w:t>
      </w:r>
      <w:r w:rsidR="0046216E">
        <w:rPr>
          <w:rFonts w:ascii="Arial" w:eastAsiaTheme="minorHAnsi" w:hAnsi="Arial" w:cs="Arial"/>
          <w:sz w:val="22"/>
          <w:szCs w:val="22"/>
          <w:lang w:eastAsia="en-US"/>
        </w:rPr>
        <w:t>and</w:t>
      </w:r>
      <w:r w:rsidRPr="00AC77BF">
        <w:rPr>
          <w:rFonts w:ascii="Arial" w:eastAsiaTheme="minorHAnsi" w:hAnsi="Arial" w:cs="Arial"/>
          <w:sz w:val="22"/>
          <w:szCs w:val="22"/>
          <w:lang w:eastAsia="en-US"/>
        </w:rPr>
        <w:t xml:space="preserve"> </w:t>
      </w:r>
      <w:r w:rsidRPr="00CA7888">
        <w:rPr>
          <w:rFonts w:ascii="Arial" w:eastAsiaTheme="minorHAnsi" w:hAnsi="Arial" w:cs="Arial"/>
          <w:sz w:val="22"/>
          <w:szCs w:val="22"/>
          <w:lang w:eastAsia="en-US"/>
        </w:rPr>
        <w:t>self-harm</w:t>
      </w:r>
      <w:r w:rsidR="00E2007C" w:rsidRPr="00CA7888">
        <w:rPr>
          <w:rFonts w:ascii="Arial" w:eastAsiaTheme="minorHAnsi" w:hAnsi="Arial" w:cs="Arial"/>
          <w:sz w:val="22"/>
          <w:szCs w:val="22"/>
          <w:lang w:eastAsia="en-US"/>
        </w:rPr>
        <w:t xml:space="preserve"> (</w:t>
      </w:r>
      <w:hyperlink r:id="rId116" w:history="1">
        <w:r w:rsidR="00E2007C" w:rsidRPr="00284DCA">
          <w:rPr>
            <w:rStyle w:val="Hyperlink"/>
            <w:rFonts w:ascii="Arial" w:eastAsiaTheme="minorHAnsi" w:hAnsi="Arial" w:cs="Arial"/>
            <w:sz w:val="22"/>
            <w:szCs w:val="22"/>
            <w:lang w:eastAsia="en-US"/>
          </w:rPr>
          <w:t>Warne et</w:t>
        </w:r>
        <w:r w:rsidR="00CA7888" w:rsidRPr="00284DCA">
          <w:rPr>
            <w:rStyle w:val="Hyperlink"/>
            <w:rFonts w:ascii="Arial" w:eastAsiaTheme="minorHAnsi" w:hAnsi="Arial" w:cs="Arial"/>
            <w:sz w:val="22"/>
            <w:szCs w:val="22"/>
            <w:lang w:eastAsia="en-US"/>
          </w:rPr>
          <w:t xml:space="preserve"> </w:t>
        </w:r>
        <w:r w:rsidR="00E2007C" w:rsidRPr="00284DCA">
          <w:rPr>
            <w:rStyle w:val="Hyperlink"/>
            <w:rFonts w:ascii="Arial" w:eastAsiaTheme="minorHAnsi" w:hAnsi="Arial" w:cs="Arial"/>
            <w:sz w:val="22"/>
            <w:szCs w:val="22"/>
            <w:lang w:eastAsia="en-US"/>
          </w:rPr>
          <w:t>al</w:t>
        </w:r>
        <w:r w:rsidR="00CA7888" w:rsidRPr="00284DCA">
          <w:rPr>
            <w:rStyle w:val="Hyperlink"/>
            <w:rFonts w:ascii="Arial" w:eastAsiaTheme="minorHAnsi" w:hAnsi="Arial" w:cs="Arial"/>
            <w:sz w:val="22"/>
            <w:szCs w:val="22"/>
            <w:lang w:eastAsia="en-US"/>
          </w:rPr>
          <w:t>.</w:t>
        </w:r>
      </w:hyperlink>
      <w:r w:rsidR="00E2007C" w:rsidRPr="00CA7888">
        <w:rPr>
          <w:rFonts w:ascii="Arial" w:eastAsiaTheme="minorHAnsi" w:hAnsi="Arial" w:cs="Arial"/>
          <w:sz w:val="22"/>
          <w:szCs w:val="22"/>
          <w:lang w:eastAsia="en-US"/>
        </w:rPr>
        <w:t xml:space="preserve"> 2020)</w:t>
      </w:r>
      <w:r w:rsidRPr="00CA7888">
        <w:rPr>
          <w:rFonts w:ascii="Arial" w:eastAsiaTheme="minorHAnsi" w:hAnsi="Arial" w:cs="Arial"/>
          <w:sz w:val="22"/>
          <w:szCs w:val="22"/>
          <w:lang w:eastAsia="en-US"/>
        </w:rPr>
        <w:t>,</w:t>
      </w:r>
      <w:r w:rsidRPr="00AC77BF">
        <w:rPr>
          <w:rFonts w:ascii="Arial" w:eastAsiaTheme="minorHAnsi" w:hAnsi="Arial" w:cs="Arial"/>
          <w:sz w:val="22"/>
          <w:szCs w:val="22"/>
          <w:lang w:eastAsia="en-US"/>
        </w:rPr>
        <w:t xml:space="preserve"> poor mental health, management of </w:t>
      </w:r>
      <w:hyperlink r:id="rId117" w:history="1">
        <w:r w:rsidRPr="00284DCA">
          <w:rPr>
            <w:rFonts w:ascii="Arial" w:eastAsiaTheme="minorHAnsi" w:hAnsi="Arial" w:cs="Arial"/>
            <w:sz w:val="22"/>
            <w:szCs w:val="22"/>
            <w:lang w:eastAsia="en-US"/>
          </w:rPr>
          <w:t>other gastrointestinal disorders</w:t>
        </w:r>
      </w:hyperlink>
      <w:r w:rsidR="00284DCA" w:rsidRPr="00284DCA">
        <w:rPr>
          <w:rFonts w:ascii="Arial" w:eastAsiaTheme="minorHAnsi" w:hAnsi="Arial" w:cs="Arial"/>
          <w:sz w:val="22"/>
          <w:szCs w:val="22"/>
          <w:lang w:eastAsia="en-US"/>
        </w:rPr>
        <w:t xml:space="preserve"> (</w:t>
      </w:r>
      <w:hyperlink r:id="rId118" w:history="1">
        <w:r w:rsidR="00284DCA" w:rsidRPr="00266993">
          <w:rPr>
            <w:rStyle w:val="Hyperlink"/>
            <w:rFonts w:ascii="Arial" w:eastAsiaTheme="minorHAnsi" w:hAnsi="Arial" w:cs="Arial"/>
            <w:sz w:val="22"/>
            <w:szCs w:val="22"/>
            <w:lang w:eastAsia="en-US"/>
          </w:rPr>
          <w:t>Satherley et al.</w:t>
        </w:r>
      </w:hyperlink>
      <w:r w:rsidR="00284DCA" w:rsidRPr="00284DCA">
        <w:rPr>
          <w:rFonts w:ascii="Arial" w:eastAsiaTheme="minorHAnsi" w:hAnsi="Arial" w:cs="Arial"/>
          <w:sz w:val="22"/>
          <w:szCs w:val="22"/>
          <w:lang w:eastAsia="en-US"/>
        </w:rPr>
        <w:t xml:space="preserve"> 2014)</w:t>
      </w:r>
      <w:r w:rsidRPr="00AC77BF">
        <w:rPr>
          <w:rFonts w:ascii="Arial" w:eastAsiaTheme="minorHAnsi" w:hAnsi="Arial" w:cs="Arial"/>
          <w:sz w:val="22"/>
          <w:szCs w:val="22"/>
          <w:lang w:eastAsia="en-US"/>
        </w:rPr>
        <w:t xml:space="preserve">. However, there are no formal guidelines or a clinical definition of ‘disordered eating’, during which people may present as being ‘health conscious’, and as a result, there are no data to </w:t>
      </w:r>
      <w:r w:rsidR="007409D1">
        <w:rPr>
          <w:rFonts w:ascii="Arial" w:eastAsiaTheme="minorHAnsi" w:hAnsi="Arial" w:cs="Arial"/>
          <w:sz w:val="22"/>
          <w:szCs w:val="22"/>
          <w:lang w:eastAsia="en-US"/>
        </w:rPr>
        <w:t xml:space="preserve">estimate the </w:t>
      </w:r>
      <w:r w:rsidR="00F0356C">
        <w:rPr>
          <w:rFonts w:ascii="Arial" w:eastAsiaTheme="minorHAnsi" w:hAnsi="Arial" w:cs="Arial"/>
          <w:sz w:val="22"/>
          <w:szCs w:val="22"/>
          <w:lang w:eastAsia="en-US"/>
        </w:rPr>
        <w:t>number</w:t>
      </w:r>
      <w:r w:rsidR="007409D1">
        <w:rPr>
          <w:rFonts w:ascii="Arial" w:eastAsiaTheme="minorHAnsi" w:hAnsi="Arial" w:cs="Arial"/>
          <w:sz w:val="22"/>
          <w:szCs w:val="22"/>
          <w:lang w:eastAsia="en-US"/>
        </w:rPr>
        <w:t xml:space="preserve"> of people who </w:t>
      </w:r>
      <w:r w:rsidRPr="00AC77BF">
        <w:rPr>
          <w:rFonts w:ascii="Arial" w:eastAsiaTheme="minorHAnsi" w:hAnsi="Arial" w:cs="Arial"/>
          <w:sz w:val="22"/>
          <w:szCs w:val="22"/>
          <w:lang w:eastAsia="en-US"/>
        </w:rPr>
        <w:t xml:space="preserve">engage in disordered eating. Information regarding specific nutrient deficiencies or reasons for restriction can also be found in </w:t>
      </w:r>
      <w:hyperlink r:id="rId119" w:history="1">
        <w:r w:rsidRPr="00AC77BF">
          <w:rPr>
            <w:rFonts w:ascii="Arial" w:eastAsiaTheme="minorHAnsi" w:hAnsi="Arial" w:cs="Arial"/>
            <w:color w:val="0000FF" w:themeColor="hyperlink"/>
            <w:sz w:val="22"/>
            <w:szCs w:val="22"/>
            <w:u w:val="single"/>
            <w:lang w:eastAsia="en-US"/>
          </w:rPr>
          <w:t>National Diet and Nutrition Survey</w:t>
        </w:r>
      </w:hyperlink>
      <w:r w:rsidR="007E6307">
        <w:rPr>
          <w:rFonts w:ascii="Arial" w:eastAsiaTheme="minorHAnsi" w:hAnsi="Arial" w:cs="Arial"/>
          <w:sz w:val="22"/>
          <w:szCs w:val="22"/>
          <w:lang w:eastAsia="en-US"/>
        </w:rPr>
        <w:t>. These are out of scope for the HNA.</w:t>
      </w:r>
      <w:r w:rsidRPr="00AC77BF">
        <w:rPr>
          <w:rFonts w:ascii="Arial" w:eastAsiaTheme="minorHAnsi" w:hAnsi="Arial" w:cs="Arial"/>
          <w:sz w:val="22"/>
          <w:szCs w:val="22"/>
          <w:lang w:eastAsia="en-US"/>
        </w:rPr>
        <w:t xml:space="preserve"> </w:t>
      </w:r>
    </w:p>
    <w:p w14:paraId="1FE290C3" w14:textId="0985A132" w:rsidR="00347ABA" w:rsidRPr="0023185B" w:rsidRDefault="00347ABA" w:rsidP="00D925F2">
      <w:pPr>
        <w:rPr>
          <w:rFonts w:ascii="Arial" w:hAnsi="Arial" w:cs="Arial"/>
          <w:b/>
          <w:color w:val="4F81BD" w:themeColor="accent1"/>
          <w:sz w:val="22"/>
          <w:szCs w:val="22"/>
          <w:u w:val="single"/>
        </w:rPr>
      </w:pPr>
      <w:r>
        <w:rPr>
          <w:rFonts w:ascii="Arial" w:hAnsi="Arial" w:cs="Arial"/>
          <w:b/>
          <w:color w:val="4F81BD" w:themeColor="accent1"/>
          <w:sz w:val="26"/>
          <w:szCs w:val="26"/>
          <w:u w:val="single"/>
        </w:rPr>
        <w:br w:type="page"/>
      </w:r>
    </w:p>
    <w:p w14:paraId="3AF306D0" w14:textId="2854A9BB" w:rsidR="00ED3A3E" w:rsidRPr="001359BF" w:rsidRDefault="000F7FE7" w:rsidP="00D925F2">
      <w:pPr>
        <w:pStyle w:val="Subtitle"/>
      </w:pPr>
      <w:r w:rsidRPr="001359BF">
        <w:lastRenderedPageBreak/>
        <w:t>3</w:t>
      </w:r>
      <w:r w:rsidR="00AC1668" w:rsidRPr="001359BF">
        <w:t>.2</w:t>
      </w:r>
      <w:r w:rsidR="001359BF">
        <w:tab/>
      </w:r>
      <w:r w:rsidR="00AC1668" w:rsidRPr="001359BF">
        <w:tab/>
      </w:r>
      <w:bookmarkStart w:id="5" w:name="Weightbehaviours"/>
      <w:bookmarkStart w:id="6" w:name="Physical"/>
      <w:r w:rsidR="00AC1668" w:rsidRPr="001359BF">
        <w:t xml:space="preserve">Understanding Physical Activity </w:t>
      </w:r>
      <w:r w:rsidR="00E53F9E">
        <w:t xml:space="preserve">and Sedentary </w:t>
      </w:r>
      <w:r w:rsidR="00AC1668" w:rsidRPr="001359BF">
        <w:t xml:space="preserve">Behaviours </w:t>
      </w:r>
      <w:bookmarkEnd w:id="5"/>
      <w:bookmarkEnd w:id="6"/>
    </w:p>
    <w:p w14:paraId="322C9B8C" w14:textId="56E88B4E" w:rsidR="00ED3A3E" w:rsidRPr="00ED3A3E" w:rsidRDefault="00ED3A3E" w:rsidP="00D925F2">
      <w:pPr>
        <w:spacing w:after="0" w:line="240" w:lineRule="auto"/>
        <w:ind w:left="-426"/>
        <w:rPr>
          <w:rFonts w:ascii="Arial" w:eastAsia="Times New Roman" w:hAnsi="Arial"/>
          <w:sz w:val="22"/>
          <w:szCs w:val="22"/>
        </w:rPr>
      </w:pPr>
      <w:r w:rsidRPr="00ED3A3E">
        <w:rPr>
          <w:rFonts w:ascii="Arial" w:eastAsia="Times New Roman" w:hAnsi="Arial" w:cs="Times New Roman"/>
          <w:sz w:val="22"/>
          <w:szCs w:val="22"/>
        </w:rPr>
        <w:t>People who have a physically active lifestyle have a 20-35% lower risk of cardiovascular disease, coronary heart disease and stroke compared to those who have a sedentary lifestyle. Regular physical activity is also associated with a reduced risk of diabetes, obesity, osteoporosis and colon/breast cancer and with improved mental health. In older adults physical activity is associated with increased functional capacities (</w:t>
      </w:r>
      <w:hyperlink r:id="rId120" w:history="1">
        <w:r w:rsidR="003229C9" w:rsidRPr="003229C9">
          <w:rPr>
            <w:rStyle w:val="Hyperlink"/>
            <w:rFonts w:ascii="Arial" w:eastAsia="Times New Roman" w:hAnsi="Arial" w:cs="Times New Roman"/>
            <w:sz w:val="22"/>
            <w:szCs w:val="22"/>
          </w:rPr>
          <w:t>Public Health England</w:t>
        </w:r>
      </w:hyperlink>
      <w:r w:rsidR="003229C9">
        <w:rPr>
          <w:rFonts w:ascii="Arial" w:eastAsia="Times New Roman" w:hAnsi="Arial" w:cs="Times New Roman"/>
          <w:sz w:val="22"/>
          <w:szCs w:val="22"/>
        </w:rPr>
        <w:t xml:space="preserve">, 2014). </w:t>
      </w:r>
    </w:p>
    <w:p w14:paraId="04A9185D" w14:textId="77777777" w:rsidR="00BA3660" w:rsidRDefault="00BA3660" w:rsidP="00D925F2">
      <w:pPr>
        <w:spacing w:after="0" w:line="240" w:lineRule="auto"/>
        <w:ind w:left="284" w:hanging="710"/>
        <w:rPr>
          <w:rFonts w:ascii="Arial" w:eastAsia="Times New Roman" w:hAnsi="Arial" w:cs="Times New Roman"/>
          <w:b/>
          <w:color w:val="4F81BD" w:themeColor="accent1"/>
          <w:sz w:val="26"/>
          <w:szCs w:val="26"/>
          <w:highlight w:val="yellow"/>
          <w:u w:val="single"/>
        </w:rPr>
      </w:pPr>
    </w:p>
    <w:p w14:paraId="70E2C262" w14:textId="77777777" w:rsidR="006D32A8" w:rsidRPr="00A43EF2" w:rsidRDefault="006D32A8" w:rsidP="00D925F2">
      <w:pPr>
        <w:spacing w:after="0" w:line="240" w:lineRule="auto"/>
        <w:ind w:left="-426"/>
        <w:rPr>
          <w:rFonts w:ascii="Arial" w:eastAsia="Times New Roman" w:hAnsi="Arial" w:cs="Times New Roman"/>
          <w:sz w:val="22"/>
          <w:szCs w:val="22"/>
        </w:rPr>
      </w:pPr>
      <w:r w:rsidRPr="00A43EF2">
        <w:rPr>
          <w:rFonts w:ascii="Arial" w:eastAsia="Times New Roman" w:hAnsi="Arial" w:cs="Arial"/>
          <w:noProof/>
          <w:sz w:val="22"/>
          <w:szCs w:val="22"/>
        </w:rPr>
        <w:drawing>
          <wp:anchor distT="0" distB="0" distL="114300" distR="114300" simplePos="0" relativeHeight="251658375" behindDoc="1" locked="0" layoutInCell="1" allowOverlap="1" wp14:anchorId="0FFE7AA9" wp14:editId="30B44ED5">
            <wp:simplePos x="0" y="0"/>
            <wp:positionH relativeFrom="column">
              <wp:posOffset>-257175</wp:posOffset>
            </wp:positionH>
            <wp:positionV relativeFrom="paragraph">
              <wp:posOffset>151765</wp:posOffset>
            </wp:positionV>
            <wp:extent cx="467995" cy="467995"/>
            <wp:effectExtent l="0" t="0" r="8255" b="8255"/>
            <wp:wrapTight wrapText="bothSides">
              <wp:wrapPolygon edited="0">
                <wp:start x="0" y="0"/>
                <wp:lineTo x="0" y="21102"/>
                <wp:lineTo x="21102" y="21102"/>
                <wp:lineTo x="21102" y="0"/>
                <wp:lineTo x="0" y="0"/>
              </wp:wrapPolygon>
            </wp:wrapTight>
            <wp:docPr id="845" name="Picture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pic:spPr>
                </pic:pic>
              </a:graphicData>
            </a:graphic>
            <wp14:sizeRelH relativeFrom="margin">
              <wp14:pctWidth>0</wp14:pctWidth>
            </wp14:sizeRelH>
            <wp14:sizeRelV relativeFrom="margin">
              <wp14:pctHeight>0</wp14:pctHeight>
            </wp14:sizeRelV>
          </wp:anchor>
        </w:drawing>
      </w:r>
    </w:p>
    <w:p w14:paraId="464823CF" w14:textId="77777777" w:rsidR="006D32A8" w:rsidRPr="00A43EF2" w:rsidRDefault="006D32A8" w:rsidP="00D925F2">
      <w:pPr>
        <w:spacing w:after="0" w:line="240" w:lineRule="auto"/>
        <w:ind w:left="-426"/>
        <w:rPr>
          <w:rFonts w:ascii="Arial" w:eastAsia="Times New Roman" w:hAnsi="Arial" w:cs="Times New Roman"/>
          <w:sz w:val="22"/>
          <w:szCs w:val="22"/>
        </w:rPr>
      </w:pPr>
    </w:p>
    <w:p w14:paraId="58929FED" w14:textId="77777777" w:rsidR="006D32A8" w:rsidRDefault="006D32A8" w:rsidP="00D925F2">
      <w:pPr>
        <w:pStyle w:val="Subtitle"/>
        <w:rPr>
          <w:rFonts w:eastAsia="Times New Roman" w:cs="Times New Roman"/>
          <w:b w:val="0"/>
          <w:szCs w:val="26"/>
        </w:rPr>
      </w:pPr>
      <w:r w:rsidRPr="00ED3A3E">
        <w:rPr>
          <w:rFonts w:eastAsia="Times New Roman"/>
        </w:rPr>
        <w:t>Key Findings</w:t>
      </w:r>
    </w:p>
    <w:p w14:paraId="0CB264C1" w14:textId="6B40F9CC" w:rsidR="005048C3" w:rsidRDefault="005048C3" w:rsidP="00D925F2">
      <w:pPr>
        <w:spacing w:after="0" w:line="240" w:lineRule="auto"/>
        <w:ind w:left="-426"/>
        <w:rPr>
          <w:rFonts w:ascii="Arial" w:eastAsia="Times New Roman" w:hAnsi="Arial" w:cs="Times New Roman"/>
          <w:sz w:val="22"/>
          <w:szCs w:val="22"/>
        </w:rPr>
      </w:pPr>
      <w:r w:rsidRPr="00AC1668">
        <w:rPr>
          <w:rFonts w:ascii="Arial" w:eastAsia="Times New Roman" w:hAnsi="Arial" w:cs="Times New Roman"/>
          <w:sz w:val="22"/>
          <w:szCs w:val="22"/>
        </w:rPr>
        <w:t>6</w:t>
      </w:r>
      <w:r w:rsidR="00703851">
        <w:rPr>
          <w:rFonts w:ascii="Arial" w:eastAsia="Times New Roman" w:hAnsi="Arial" w:cs="Times New Roman"/>
          <w:sz w:val="22"/>
          <w:szCs w:val="22"/>
        </w:rPr>
        <w:t>6</w:t>
      </w:r>
      <w:r w:rsidRPr="00AC1668">
        <w:rPr>
          <w:rFonts w:ascii="Arial" w:eastAsia="Times New Roman" w:hAnsi="Arial" w:cs="Times New Roman"/>
          <w:sz w:val="22"/>
          <w:szCs w:val="22"/>
        </w:rPr>
        <w:t xml:space="preserve">% of </w:t>
      </w:r>
      <w:r w:rsidR="00D61B87">
        <w:rPr>
          <w:rFonts w:ascii="Arial" w:eastAsia="Times New Roman" w:hAnsi="Arial" w:cs="Times New Roman"/>
          <w:sz w:val="22"/>
          <w:szCs w:val="22"/>
        </w:rPr>
        <w:t xml:space="preserve">people aged 19 and over </w:t>
      </w:r>
      <w:r w:rsidRPr="00AC1668">
        <w:rPr>
          <w:rFonts w:ascii="Arial" w:eastAsia="Times New Roman" w:hAnsi="Arial" w:cs="Times New Roman"/>
          <w:sz w:val="22"/>
          <w:szCs w:val="22"/>
        </w:rPr>
        <w:t xml:space="preserve">in England </w:t>
      </w:r>
      <w:r w:rsidR="00703851">
        <w:rPr>
          <w:rFonts w:ascii="Arial" w:eastAsia="Times New Roman" w:hAnsi="Arial" w:cs="Times New Roman"/>
          <w:sz w:val="22"/>
          <w:szCs w:val="22"/>
        </w:rPr>
        <w:t>state that they a</w:t>
      </w:r>
      <w:r w:rsidR="00D61B87">
        <w:rPr>
          <w:rFonts w:ascii="Arial" w:eastAsia="Times New Roman" w:hAnsi="Arial" w:cs="Times New Roman"/>
          <w:sz w:val="22"/>
          <w:szCs w:val="22"/>
        </w:rPr>
        <w:t>re physically active (a</w:t>
      </w:r>
      <w:r w:rsidRPr="00AC1668">
        <w:rPr>
          <w:rFonts w:ascii="Arial" w:eastAsia="Times New Roman" w:hAnsi="Arial" w:cs="Times New Roman"/>
          <w:sz w:val="22"/>
          <w:szCs w:val="22"/>
        </w:rPr>
        <w:t>t least 150 moderate intensity equivalent minutes of physical activity per week in bouts of 10 minutes or more</w:t>
      </w:r>
      <w:r w:rsidR="00D61B87">
        <w:rPr>
          <w:rFonts w:ascii="Arial" w:eastAsia="Times New Roman" w:hAnsi="Arial" w:cs="Times New Roman"/>
          <w:sz w:val="22"/>
          <w:szCs w:val="22"/>
        </w:rPr>
        <w:t>)</w:t>
      </w:r>
      <w:r w:rsidRPr="00AC1668">
        <w:rPr>
          <w:rFonts w:ascii="Arial" w:eastAsia="Times New Roman" w:hAnsi="Arial" w:cs="Times New Roman"/>
          <w:sz w:val="22"/>
          <w:szCs w:val="22"/>
        </w:rPr>
        <w:t xml:space="preserve"> </w:t>
      </w:r>
      <w:r w:rsidR="00E12B2B">
        <w:rPr>
          <w:rFonts w:ascii="Arial" w:eastAsia="Times New Roman" w:hAnsi="Arial" w:cs="Times New Roman"/>
          <w:sz w:val="22"/>
          <w:szCs w:val="22"/>
        </w:rPr>
        <w:t>and 23% state that they are physically inactive (</w:t>
      </w:r>
      <w:r w:rsidR="00E12B2B" w:rsidRPr="00AC1668">
        <w:rPr>
          <w:rFonts w:ascii="Arial" w:eastAsia="Times New Roman" w:hAnsi="Arial" w:cs="Times New Roman"/>
          <w:sz w:val="22"/>
          <w:szCs w:val="22"/>
        </w:rPr>
        <w:t>engaging in less than 30 minutes of physical activity per week</w:t>
      </w:r>
      <w:r w:rsidR="00E12B2B">
        <w:rPr>
          <w:rFonts w:ascii="Arial" w:eastAsia="Times New Roman" w:hAnsi="Arial" w:cs="Times New Roman"/>
          <w:sz w:val="22"/>
          <w:szCs w:val="22"/>
        </w:rPr>
        <w:t xml:space="preserve">). Levels of physical activity and inactivity </w:t>
      </w:r>
      <w:r w:rsidR="00131751">
        <w:rPr>
          <w:rFonts w:ascii="Arial" w:eastAsia="Times New Roman" w:hAnsi="Arial" w:cs="Times New Roman"/>
          <w:sz w:val="22"/>
          <w:szCs w:val="22"/>
        </w:rPr>
        <w:t>vary acr</w:t>
      </w:r>
      <w:r w:rsidR="00124209">
        <w:rPr>
          <w:rFonts w:ascii="Arial" w:eastAsia="Times New Roman" w:hAnsi="Arial" w:cs="Times New Roman"/>
          <w:sz w:val="22"/>
          <w:szCs w:val="22"/>
        </w:rPr>
        <w:t>oss Berkshire East with Slough having significantly worse levels of physical activity</w:t>
      </w:r>
      <w:r w:rsidR="004771B5">
        <w:rPr>
          <w:rFonts w:ascii="Arial" w:eastAsia="Times New Roman" w:hAnsi="Arial" w:cs="Times New Roman"/>
          <w:sz w:val="22"/>
          <w:szCs w:val="22"/>
        </w:rPr>
        <w:t>/</w:t>
      </w:r>
      <w:r w:rsidR="00F0356C">
        <w:rPr>
          <w:rFonts w:ascii="Arial" w:eastAsia="Times New Roman" w:hAnsi="Arial" w:cs="Times New Roman"/>
          <w:sz w:val="22"/>
          <w:szCs w:val="22"/>
        </w:rPr>
        <w:t>inactivity</w:t>
      </w:r>
      <w:r w:rsidR="00124209">
        <w:rPr>
          <w:rFonts w:ascii="Arial" w:eastAsia="Times New Roman" w:hAnsi="Arial" w:cs="Times New Roman"/>
          <w:sz w:val="22"/>
          <w:szCs w:val="22"/>
        </w:rPr>
        <w:t xml:space="preserve"> compared to England and the rest of Berkshire East. </w:t>
      </w:r>
    </w:p>
    <w:p w14:paraId="7AC2FF17" w14:textId="77777777" w:rsidR="00F8385A" w:rsidRDefault="00F8385A" w:rsidP="00D925F2">
      <w:pPr>
        <w:spacing w:after="0" w:line="240" w:lineRule="auto"/>
        <w:ind w:left="-426"/>
        <w:rPr>
          <w:rFonts w:ascii="Arial" w:eastAsia="Times New Roman" w:hAnsi="Arial" w:cs="Times New Roman"/>
          <w:sz w:val="22"/>
          <w:szCs w:val="22"/>
        </w:rPr>
      </w:pPr>
    </w:p>
    <w:p w14:paraId="35246614" w14:textId="30DA053E" w:rsidR="00F8385A" w:rsidRPr="00E82A9A" w:rsidRDefault="00F8385A" w:rsidP="00D925F2">
      <w:pPr>
        <w:spacing w:after="0" w:line="240" w:lineRule="auto"/>
        <w:ind w:left="-426"/>
        <w:rPr>
          <w:rFonts w:ascii="Arial" w:eastAsia="Times New Roman" w:hAnsi="Arial" w:cs="Times New Roman"/>
          <w:sz w:val="22"/>
          <w:szCs w:val="22"/>
        </w:rPr>
      </w:pPr>
      <w:r w:rsidRPr="00E82A9A">
        <w:rPr>
          <w:rFonts w:ascii="Arial" w:eastAsia="Times New Roman" w:hAnsi="Arial" w:cs="Times New Roman"/>
          <w:sz w:val="22"/>
          <w:szCs w:val="22"/>
        </w:rPr>
        <w:t>Population groups that have higher levels of physical inactivity nationally include:</w:t>
      </w:r>
    </w:p>
    <w:p w14:paraId="506CE9CD" w14:textId="1CBDFF25" w:rsidR="00F8385A" w:rsidRPr="00E82A9A" w:rsidRDefault="00B9458B" w:rsidP="00D925F2">
      <w:pPr>
        <w:pStyle w:val="ListParagraph"/>
        <w:numPr>
          <w:ilvl w:val="0"/>
          <w:numId w:val="6"/>
        </w:numPr>
        <w:spacing w:after="0" w:line="240" w:lineRule="auto"/>
        <w:rPr>
          <w:rFonts w:ascii="Arial" w:eastAsia="Times New Roman" w:hAnsi="Arial" w:cs="Times New Roman"/>
          <w:sz w:val="22"/>
          <w:szCs w:val="22"/>
        </w:rPr>
      </w:pPr>
      <w:r w:rsidRPr="00E82A9A">
        <w:rPr>
          <w:rFonts w:ascii="Arial" w:eastAsia="Times New Roman" w:hAnsi="Arial" w:cs="Times New Roman"/>
          <w:sz w:val="22"/>
          <w:szCs w:val="22"/>
        </w:rPr>
        <w:t>Females</w:t>
      </w:r>
    </w:p>
    <w:p w14:paraId="7D5243D2" w14:textId="02E9E017" w:rsidR="00F8385A" w:rsidRPr="00E82A9A" w:rsidRDefault="00F8385A" w:rsidP="00D925F2">
      <w:pPr>
        <w:pStyle w:val="ListParagraph"/>
        <w:numPr>
          <w:ilvl w:val="0"/>
          <w:numId w:val="6"/>
        </w:numPr>
        <w:spacing w:after="0" w:line="240" w:lineRule="auto"/>
        <w:rPr>
          <w:rFonts w:ascii="Arial" w:eastAsia="Times New Roman" w:hAnsi="Arial" w:cs="Times New Roman"/>
          <w:sz w:val="22"/>
          <w:szCs w:val="22"/>
        </w:rPr>
      </w:pPr>
      <w:r w:rsidRPr="00E82A9A">
        <w:rPr>
          <w:rFonts w:ascii="Arial" w:eastAsia="Times New Roman" w:hAnsi="Arial" w:cs="Times New Roman"/>
          <w:sz w:val="22"/>
          <w:szCs w:val="22"/>
        </w:rPr>
        <w:t xml:space="preserve">People aged </w:t>
      </w:r>
      <w:r w:rsidR="00B9458B" w:rsidRPr="00E82A9A">
        <w:rPr>
          <w:rFonts w:ascii="Arial" w:eastAsia="Times New Roman" w:hAnsi="Arial" w:cs="Times New Roman"/>
          <w:sz w:val="22"/>
          <w:szCs w:val="22"/>
        </w:rPr>
        <w:t>75</w:t>
      </w:r>
      <w:r w:rsidRPr="00E82A9A">
        <w:rPr>
          <w:rFonts w:ascii="Arial" w:eastAsia="Times New Roman" w:hAnsi="Arial" w:cs="Times New Roman"/>
          <w:sz w:val="22"/>
          <w:szCs w:val="22"/>
        </w:rPr>
        <w:t xml:space="preserve"> and over</w:t>
      </w:r>
    </w:p>
    <w:p w14:paraId="5800D423" w14:textId="19EA22C6" w:rsidR="00F8385A" w:rsidRPr="00E82A9A" w:rsidRDefault="00F8385A" w:rsidP="00D925F2">
      <w:pPr>
        <w:pStyle w:val="ListParagraph"/>
        <w:numPr>
          <w:ilvl w:val="0"/>
          <w:numId w:val="6"/>
        </w:numPr>
        <w:spacing w:after="0" w:line="240" w:lineRule="auto"/>
        <w:rPr>
          <w:rFonts w:ascii="Arial" w:eastAsia="Times New Roman" w:hAnsi="Arial" w:cs="Times New Roman"/>
          <w:sz w:val="22"/>
          <w:szCs w:val="22"/>
        </w:rPr>
      </w:pPr>
      <w:r w:rsidRPr="00E82A9A">
        <w:rPr>
          <w:rFonts w:ascii="Arial" w:eastAsia="Times New Roman" w:hAnsi="Arial" w:cs="Times New Roman"/>
          <w:sz w:val="22"/>
          <w:szCs w:val="22"/>
        </w:rPr>
        <w:t xml:space="preserve">People from </w:t>
      </w:r>
      <w:r w:rsidR="00673D32">
        <w:rPr>
          <w:rFonts w:ascii="Arial" w:eastAsia="Times New Roman" w:hAnsi="Arial" w:cs="Times New Roman"/>
          <w:sz w:val="22"/>
          <w:szCs w:val="22"/>
        </w:rPr>
        <w:t>b</w:t>
      </w:r>
      <w:r w:rsidR="00B9458B" w:rsidRPr="00E82A9A">
        <w:rPr>
          <w:rFonts w:ascii="Arial" w:eastAsia="Times New Roman" w:hAnsi="Arial" w:cs="Times New Roman"/>
          <w:sz w:val="22"/>
          <w:szCs w:val="22"/>
        </w:rPr>
        <w:t xml:space="preserve">lack, Asian and </w:t>
      </w:r>
      <w:r w:rsidR="00673D32">
        <w:rPr>
          <w:rFonts w:ascii="Arial" w:eastAsia="Times New Roman" w:hAnsi="Arial" w:cs="Times New Roman"/>
          <w:sz w:val="22"/>
          <w:szCs w:val="22"/>
        </w:rPr>
        <w:t>m</w:t>
      </w:r>
      <w:r w:rsidR="00B9458B" w:rsidRPr="00E82A9A">
        <w:rPr>
          <w:rFonts w:ascii="Arial" w:eastAsia="Times New Roman" w:hAnsi="Arial" w:cs="Times New Roman"/>
          <w:sz w:val="22"/>
          <w:szCs w:val="22"/>
        </w:rPr>
        <w:t xml:space="preserve">inority </w:t>
      </w:r>
      <w:r w:rsidR="00673D32">
        <w:rPr>
          <w:rFonts w:ascii="Arial" w:eastAsia="Times New Roman" w:hAnsi="Arial" w:cs="Times New Roman"/>
          <w:sz w:val="22"/>
          <w:szCs w:val="22"/>
        </w:rPr>
        <w:t>e</w:t>
      </w:r>
      <w:r w:rsidR="00B9458B" w:rsidRPr="00E82A9A">
        <w:rPr>
          <w:rFonts w:ascii="Arial" w:eastAsia="Times New Roman" w:hAnsi="Arial" w:cs="Times New Roman"/>
          <w:sz w:val="22"/>
          <w:szCs w:val="22"/>
        </w:rPr>
        <w:t>thnic groups (apart from mixed ethnic groups),</w:t>
      </w:r>
    </w:p>
    <w:p w14:paraId="32D71E81" w14:textId="77777777" w:rsidR="00F8385A" w:rsidRPr="00E82A9A" w:rsidRDefault="00F8385A" w:rsidP="00D925F2">
      <w:pPr>
        <w:pStyle w:val="ListParagraph"/>
        <w:numPr>
          <w:ilvl w:val="0"/>
          <w:numId w:val="6"/>
        </w:numPr>
        <w:spacing w:after="0" w:line="240" w:lineRule="auto"/>
        <w:rPr>
          <w:rFonts w:ascii="Arial" w:eastAsia="Times New Roman" w:hAnsi="Arial" w:cs="Times New Roman"/>
          <w:sz w:val="22"/>
          <w:szCs w:val="22"/>
        </w:rPr>
      </w:pPr>
      <w:r w:rsidRPr="00E82A9A">
        <w:rPr>
          <w:rFonts w:ascii="Arial" w:eastAsia="Times New Roman" w:hAnsi="Arial" w:cs="Times New Roman"/>
          <w:sz w:val="22"/>
          <w:szCs w:val="22"/>
        </w:rPr>
        <w:t>People with disabilities</w:t>
      </w:r>
    </w:p>
    <w:p w14:paraId="546B90E8" w14:textId="77777777" w:rsidR="00E82A9A" w:rsidRDefault="00B9458B" w:rsidP="00D925F2">
      <w:pPr>
        <w:pStyle w:val="ListParagraph"/>
        <w:numPr>
          <w:ilvl w:val="0"/>
          <w:numId w:val="6"/>
        </w:numPr>
        <w:spacing w:after="0" w:line="240" w:lineRule="auto"/>
        <w:rPr>
          <w:rFonts w:ascii="Arial" w:eastAsia="Times New Roman" w:hAnsi="Arial" w:cs="Times New Roman"/>
          <w:sz w:val="22"/>
          <w:szCs w:val="22"/>
        </w:rPr>
      </w:pPr>
      <w:r w:rsidRPr="00E82A9A">
        <w:rPr>
          <w:rFonts w:ascii="Arial" w:eastAsia="Times New Roman" w:hAnsi="Arial" w:cs="Times New Roman"/>
          <w:sz w:val="22"/>
          <w:szCs w:val="22"/>
        </w:rPr>
        <w:t>People from more deprived areas</w:t>
      </w:r>
    </w:p>
    <w:p w14:paraId="79A474DE" w14:textId="080F7797" w:rsidR="00F8385A" w:rsidRPr="00E82A9A" w:rsidRDefault="00B9458B" w:rsidP="00D925F2">
      <w:pPr>
        <w:pStyle w:val="ListParagraph"/>
        <w:numPr>
          <w:ilvl w:val="0"/>
          <w:numId w:val="6"/>
        </w:numPr>
        <w:spacing w:after="0" w:line="240" w:lineRule="auto"/>
        <w:rPr>
          <w:rFonts w:ascii="Arial" w:eastAsia="Times New Roman" w:hAnsi="Arial" w:cs="Times New Roman"/>
          <w:sz w:val="22"/>
          <w:szCs w:val="22"/>
        </w:rPr>
      </w:pPr>
      <w:r w:rsidRPr="00E82A9A">
        <w:rPr>
          <w:rFonts w:ascii="Arial" w:eastAsia="Times New Roman" w:hAnsi="Arial" w:cs="Times New Roman"/>
          <w:sz w:val="22"/>
          <w:szCs w:val="22"/>
        </w:rPr>
        <w:t>People who are long term unemployed or never employed, those in semi-routine or routine occupations</w:t>
      </w:r>
      <w:r w:rsidR="00E82A9A" w:rsidRPr="00E82A9A">
        <w:rPr>
          <w:rFonts w:ascii="Arial" w:eastAsia="Times New Roman" w:hAnsi="Arial" w:cs="Times New Roman"/>
          <w:sz w:val="22"/>
          <w:szCs w:val="22"/>
        </w:rPr>
        <w:t xml:space="preserve"> </w:t>
      </w:r>
      <w:r w:rsidRPr="00E82A9A">
        <w:rPr>
          <w:rFonts w:ascii="Arial" w:eastAsia="Times New Roman" w:hAnsi="Arial" w:cs="Times New Roman"/>
          <w:sz w:val="22"/>
          <w:szCs w:val="22"/>
        </w:rPr>
        <w:t xml:space="preserve">and lower supervisory roles </w:t>
      </w:r>
    </w:p>
    <w:p w14:paraId="6EB53A0B" w14:textId="77777777" w:rsidR="005048C3" w:rsidRDefault="005048C3" w:rsidP="00D925F2">
      <w:pPr>
        <w:spacing w:after="0" w:line="240" w:lineRule="auto"/>
        <w:ind w:left="-426"/>
        <w:rPr>
          <w:rFonts w:ascii="Arial" w:eastAsia="Times New Roman" w:hAnsi="Arial" w:cs="Times New Roman"/>
          <w:sz w:val="22"/>
          <w:szCs w:val="22"/>
          <w:highlight w:val="yellow"/>
        </w:rPr>
      </w:pPr>
    </w:p>
    <w:p w14:paraId="2E59706F" w14:textId="757BADBD" w:rsidR="004C5831" w:rsidRDefault="007F3927" w:rsidP="00D925F2">
      <w:pPr>
        <w:spacing w:after="0" w:line="240" w:lineRule="auto"/>
        <w:ind w:left="-426"/>
        <w:rPr>
          <w:rFonts w:ascii="Arial" w:eastAsia="Times New Roman" w:hAnsi="Arial" w:cs="Times New Roman"/>
          <w:sz w:val="22"/>
          <w:szCs w:val="22"/>
        </w:rPr>
      </w:pPr>
      <w:r>
        <w:rPr>
          <w:rFonts w:ascii="Arial" w:eastAsia="Times New Roman" w:hAnsi="Arial" w:cs="Times New Roman"/>
          <w:sz w:val="22"/>
          <w:szCs w:val="22"/>
        </w:rPr>
        <w:t xml:space="preserve">Available information about local inequalities in Berkshire East show that </w:t>
      </w:r>
      <w:r w:rsidR="00341F43">
        <w:rPr>
          <w:rFonts w:ascii="Arial" w:eastAsia="Times New Roman" w:hAnsi="Arial" w:cs="Times New Roman"/>
          <w:sz w:val="22"/>
          <w:szCs w:val="22"/>
        </w:rPr>
        <w:t xml:space="preserve">levels of physical inactivity are higher in </w:t>
      </w:r>
      <w:r w:rsidR="00682939">
        <w:rPr>
          <w:rFonts w:ascii="Arial" w:eastAsia="Times New Roman" w:hAnsi="Arial" w:cs="Times New Roman"/>
          <w:sz w:val="22"/>
          <w:szCs w:val="22"/>
        </w:rPr>
        <w:t xml:space="preserve">the </w:t>
      </w:r>
      <w:r w:rsidR="00341F43">
        <w:rPr>
          <w:rFonts w:ascii="Arial" w:eastAsia="Times New Roman" w:hAnsi="Arial" w:cs="Times New Roman"/>
          <w:sz w:val="22"/>
          <w:szCs w:val="22"/>
        </w:rPr>
        <w:t>older population (65 and over, compared to 16 to 64 year olds) and tha</w:t>
      </w:r>
      <w:r w:rsidR="009C0F76">
        <w:rPr>
          <w:rFonts w:ascii="Arial" w:eastAsia="Times New Roman" w:hAnsi="Arial" w:cs="Times New Roman"/>
          <w:sz w:val="22"/>
          <w:szCs w:val="22"/>
        </w:rPr>
        <w:t xml:space="preserve">t there is little difference between males and females. </w:t>
      </w:r>
      <w:r w:rsidR="004C5831" w:rsidRPr="00AC1668">
        <w:rPr>
          <w:rFonts w:ascii="Arial" w:eastAsia="Times New Roman" w:hAnsi="Arial" w:cs="Times New Roman"/>
          <w:sz w:val="22"/>
          <w:szCs w:val="22"/>
        </w:rPr>
        <w:t xml:space="preserve">However, </w:t>
      </w:r>
      <w:r w:rsidR="00A256F4">
        <w:rPr>
          <w:rFonts w:ascii="Arial" w:eastAsia="Times New Roman" w:hAnsi="Arial" w:cs="Times New Roman"/>
          <w:sz w:val="22"/>
          <w:szCs w:val="22"/>
        </w:rPr>
        <w:t>the p</w:t>
      </w:r>
      <w:r w:rsidR="004C5831" w:rsidRPr="00AC1668">
        <w:rPr>
          <w:rFonts w:ascii="Arial" w:eastAsia="Times New Roman" w:hAnsi="Arial" w:cs="Times New Roman"/>
          <w:sz w:val="22"/>
          <w:szCs w:val="22"/>
        </w:rPr>
        <w:t>roportion of females that are inactive</w:t>
      </w:r>
      <w:r w:rsidR="00A256F4">
        <w:rPr>
          <w:rFonts w:ascii="Arial" w:eastAsia="Times New Roman" w:hAnsi="Arial" w:cs="Times New Roman"/>
          <w:sz w:val="22"/>
          <w:szCs w:val="22"/>
        </w:rPr>
        <w:t xml:space="preserve"> in Slough</w:t>
      </w:r>
      <w:r w:rsidR="004C5831" w:rsidRPr="00AC1668">
        <w:rPr>
          <w:rFonts w:ascii="Arial" w:eastAsia="Times New Roman" w:hAnsi="Arial" w:cs="Times New Roman"/>
          <w:sz w:val="22"/>
          <w:szCs w:val="22"/>
        </w:rPr>
        <w:t xml:space="preserve"> is much higher than other Berkshire East local authorities, England and the South East region.  </w:t>
      </w:r>
    </w:p>
    <w:p w14:paraId="7E1D4E79" w14:textId="5784259A" w:rsidR="006D32A8" w:rsidRDefault="006D32A8" w:rsidP="00D925F2">
      <w:pPr>
        <w:spacing w:after="0" w:line="240" w:lineRule="auto"/>
        <w:ind w:left="284" w:hanging="710"/>
        <w:rPr>
          <w:rFonts w:ascii="Arial" w:eastAsia="Times New Roman" w:hAnsi="Arial" w:cs="Times New Roman"/>
          <w:b/>
          <w:color w:val="4F81BD" w:themeColor="accent1"/>
          <w:sz w:val="26"/>
          <w:szCs w:val="26"/>
          <w:highlight w:val="yellow"/>
          <w:u w:val="single"/>
        </w:rPr>
      </w:pPr>
    </w:p>
    <w:p w14:paraId="403E79EF" w14:textId="3B737A4F" w:rsidR="00EB00F0" w:rsidRDefault="00B52C87" w:rsidP="00D925F2">
      <w:pPr>
        <w:spacing w:after="0" w:line="240" w:lineRule="auto"/>
        <w:ind w:left="-426"/>
        <w:rPr>
          <w:rFonts w:ascii="Arial" w:eastAsia="Times New Roman" w:hAnsi="Arial" w:cs="Times New Roman"/>
          <w:sz w:val="22"/>
          <w:szCs w:val="22"/>
        </w:rPr>
      </w:pPr>
      <w:r w:rsidRPr="00AC1668">
        <w:rPr>
          <w:rFonts w:ascii="Arial" w:eastAsia="Times New Roman" w:hAnsi="Arial" w:cs="Times New Roman"/>
          <w:sz w:val="22"/>
          <w:szCs w:val="22"/>
        </w:rPr>
        <w:t xml:space="preserve">Creating an environment where people actively choose to walk and cycle as part of everyday life can have a significant impact on public health and can reduce inequalities in health. </w:t>
      </w:r>
      <w:r w:rsidR="00A256F4">
        <w:rPr>
          <w:rFonts w:ascii="Arial" w:eastAsia="Times New Roman" w:hAnsi="Arial" w:cs="Times New Roman"/>
          <w:sz w:val="22"/>
          <w:szCs w:val="22"/>
        </w:rPr>
        <w:t>Approximately 15% of people aged 16 and over</w:t>
      </w:r>
      <w:r w:rsidR="009F76D0">
        <w:rPr>
          <w:rFonts w:ascii="Arial" w:eastAsia="Times New Roman" w:hAnsi="Arial" w:cs="Times New Roman"/>
          <w:sz w:val="22"/>
          <w:szCs w:val="22"/>
        </w:rPr>
        <w:t xml:space="preserve"> in England report that they walk for travel at least three days </w:t>
      </w:r>
      <w:r w:rsidR="00F677BC">
        <w:rPr>
          <w:rFonts w:ascii="Arial" w:eastAsia="Times New Roman" w:hAnsi="Arial" w:cs="Times New Roman"/>
          <w:sz w:val="22"/>
          <w:szCs w:val="22"/>
        </w:rPr>
        <w:t>per week</w:t>
      </w:r>
      <w:r w:rsidR="00AB1B12">
        <w:rPr>
          <w:rFonts w:ascii="Arial" w:eastAsia="Times New Roman" w:hAnsi="Arial" w:cs="Times New Roman"/>
          <w:sz w:val="22"/>
          <w:szCs w:val="22"/>
        </w:rPr>
        <w:t xml:space="preserve"> and 2% cycle for trave</w:t>
      </w:r>
      <w:r w:rsidR="00AE262E">
        <w:rPr>
          <w:rFonts w:ascii="Arial" w:eastAsia="Times New Roman" w:hAnsi="Arial" w:cs="Times New Roman"/>
          <w:sz w:val="22"/>
          <w:szCs w:val="22"/>
        </w:rPr>
        <w:t xml:space="preserve">l. </w:t>
      </w:r>
      <w:r w:rsidR="003C0CE5">
        <w:rPr>
          <w:rFonts w:ascii="Arial" w:eastAsia="Times New Roman" w:hAnsi="Arial" w:cs="Times New Roman"/>
          <w:sz w:val="22"/>
          <w:szCs w:val="22"/>
        </w:rPr>
        <w:t xml:space="preserve">Berkshire East </w:t>
      </w:r>
      <w:r w:rsidR="002E54F1">
        <w:rPr>
          <w:rFonts w:ascii="Arial" w:eastAsia="Times New Roman" w:hAnsi="Arial" w:cs="Times New Roman"/>
          <w:sz w:val="22"/>
          <w:szCs w:val="22"/>
        </w:rPr>
        <w:t>l</w:t>
      </w:r>
      <w:r w:rsidR="003C0CE5">
        <w:rPr>
          <w:rFonts w:ascii="Arial" w:eastAsia="Times New Roman" w:hAnsi="Arial" w:cs="Times New Roman"/>
          <w:sz w:val="22"/>
          <w:szCs w:val="22"/>
        </w:rPr>
        <w:t xml:space="preserve">ocal authorities have similar levels of </w:t>
      </w:r>
      <w:r w:rsidR="00E50DE5">
        <w:rPr>
          <w:rFonts w:ascii="Arial" w:eastAsia="Times New Roman" w:hAnsi="Arial" w:cs="Times New Roman"/>
          <w:sz w:val="22"/>
          <w:szCs w:val="22"/>
        </w:rPr>
        <w:t xml:space="preserve">active travel compared to England, apart from </w:t>
      </w:r>
      <w:r w:rsidR="002E54F1">
        <w:rPr>
          <w:rFonts w:ascii="Arial" w:eastAsia="Times New Roman" w:hAnsi="Arial" w:cs="Times New Roman"/>
          <w:sz w:val="22"/>
          <w:szCs w:val="22"/>
        </w:rPr>
        <w:t>the proportion of p</w:t>
      </w:r>
      <w:r w:rsidR="001156AD">
        <w:rPr>
          <w:rFonts w:ascii="Arial" w:eastAsia="Times New Roman" w:hAnsi="Arial" w:cs="Times New Roman"/>
          <w:sz w:val="22"/>
          <w:szCs w:val="22"/>
        </w:rPr>
        <w:t xml:space="preserve">eople who walk </w:t>
      </w:r>
      <w:r w:rsidR="008D73BB">
        <w:rPr>
          <w:rFonts w:ascii="Arial" w:eastAsia="Times New Roman" w:hAnsi="Arial" w:cs="Times New Roman"/>
          <w:sz w:val="22"/>
          <w:szCs w:val="22"/>
        </w:rPr>
        <w:t>in RB</w:t>
      </w:r>
      <w:r w:rsidR="001359F8">
        <w:rPr>
          <w:rFonts w:ascii="Arial" w:eastAsia="Times New Roman" w:hAnsi="Arial" w:cs="Times New Roman"/>
          <w:sz w:val="22"/>
          <w:szCs w:val="22"/>
        </w:rPr>
        <w:t xml:space="preserve">WM </w:t>
      </w:r>
      <w:r w:rsidR="001156AD">
        <w:rPr>
          <w:rFonts w:ascii="Arial" w:eastAsia="Times New Roman" w:hAnsi="Arial" w:cs="Times New Roman"/>
          <w:sz w:val="22"/>
          <w:szCs w:val="22"/>
        </w:rPr>
        <w:t xml:space="preserve">which is significantly lower at 10%. </w:t>
      </w:r>
    </w:p>
    <w:p w14:paraId="53339AF6" w14:textId="77777777" w:rsidR="001156AD" w:rsidRDefault="001156AD" w:rsidP="00D925F2">
      <w:pPr>
        <w:spacing w:after="0" w:line="240" w:lineRule="auto"/>
        <w:ind w:left="-426"/>
        <w:rPr>
          <w:rFonts w:ascii="Arial" w:eastAsia="Times New Roman" w:hAnsi="Arial" w:cs="Times New Roman"/>
          <w:sz w:val="22"/>
          <w:szCs w:val="22"/>
        </w:rPr>
      </w:pPr>
    </w:p>
    <w:p w14:paraId="75146529" w14:textId="51312E7F" w:rsidR="001156AD" w:rsidRDefault="00F57B42" w:rsidP="00D925F2">
      <w:pPr>
        <w:spacing w:after="0" w:line="240" w:lineRule="auto"/>
        <w:ind w:left="-426"/>
        <w:rPr>
          <w:rFonts w:ascii="Arial" w:eastAsia="Times New Roman" w:hAnsi="Arial" w:cs="Times New Roman"/>
          <w:sz w:val="22"/>
          <w:szCs w:val="22"/>
        </w:rPr>
      </w:pPr>
      <w:r w:rsidRPr="00F24249">
        <w:rPr>
          <w:rFonts w:ascii="Arial" w:eastAsia="Times New Roman" w:hAnsi="Arial" w:cs="Times New Roman"/>
          <w:sz w:val="22"/>
          <w:szCs w:val="22"/>
        </w:rPr>
        <w:t xml:space="preserve">People </w:t>
      </w:r>
      <w:r w:rsidRPr="00F24249">
        <w:rPr>
          <w:rFonts w:ascii="Arial" w:hAnsi="Arial" w:cs="Arial"/>
          <w:bCs/>
          <w:sz w:val="22"/>
          <w:szCs w:val="22"/>
        </w:rPr>
        <w:t xml:space="preserve">who </w:t>
      </w:r>
      <w:r w:rsidR="00A32202">
        <w:rPr>
          <w:rFonts w:ascii="Arial" w:hAnsi="Arial" w:cs="Arial"/>
          <w:bCs/>
          <w:sz w:val="22"/>
          <w:szCs w:val="22"/>
        </w:rPr>
        <w:t xml:space="preserve">are sedentary - </w:t>
      </w:r>
      <w:r w:rsidRPr="00F24249">
        <w:rPr>
          <w:rFonts w:ascii="Arial" w:hAnsi="Arial" w:cs="Arial"/>
          <w:bCs/>
          <w:sz w:val="22"/>
          <w:szCs w:val="22"/>
        </w:rPr>
        <w:t xml:space="preserve">spend long periods of time sitting </w:t>
      </w:r>
      <w:r w:rsidR="00A32202">
        <w:rPr>
          <w:rFonts w:ascii="Arial" w:hAnsi="Arial" w:cs="Arial"/>
          <w:bCs/>
          <w:sz w:val="22"/>
          <w:szCs w:val="22"/>
        </w:rPr>
        <w:t xml:space="preserve">- </w:t>
      </w:r>
      <w:r w:rsidRPr="00F24249">
        <w:rPr>
          <w:rFonts w:ascii="Arial" w:hAnsi="Arial" w:cs="Arial"/>
          <w:bCs/>
          <w:sz w:val="22"/>
          <w:szCs w:val="22"/>
        </w:rPr>
        <w:t>have been found to have higher rates of </w:t>
      </w:r>
      <w:hyperlink r:id="rId121" w:history="1">
        <w:r w:rsidRPr="00F24249">
          <w:rPr>
            <w:rFonts w:ascii="Arial" w:hAnsi="Arial" w:cs="Arial"/>
            <w:bCs/>
            <w:sz w:val="22"/>
            <w:szCs w:val="22"/>
          </w:rPr>
          <w:t>diabetes</w:t>
        </w:r>
      </w:hyperlink>
      <w:r w:rsidRPr="00F24249">
        <w:rPr>
          <w:rFonts w:ascii="Arial" w:hAnsi="Arial" w:cs="Arial"/>
          <w:bCs/>
          <w:sz w:val="22"/>
          <w:szCs w:val="22"/>
        </w:rPr>
        <w:t>, </w:t>
      </w:r>
      <w:hyperlink r:id="rId122" w:history="1">
        <w:r w:rsidRPr="00F24249">
          <w:rPr>
            <w:rFonts w:ascii="Arial" w:hAnsi="Arial" w:cs="Arial"/>
            <w:bCs/>
            <w:sz w:val="22"/>
            <w:szCs w:val="22"/>
          </w:rPr>
          <w:t>cardiovascular disease</w:t>
        </w:r>
      </w:hyperlink>
      <w:r w:rsidRPr="00F24249">
        <w:rPr>
          <w:rFonts w:ascii="Arial" w:hAnsi="Arial" w:cs="Arial"/>
          <w:bCs/>
          <w:sz w:val="22"/>
          <w:szCs w:val="22"/>
        </w:rPr>
        <w:t> and death from all causes.</w:t>
      </w:r>
      <w:r w:rsidRPr="00F24249">
        <w:rPr>
          <w:rFonts w:ascii="Arial" w:eastAsia="Times New Roman" w:hAnsi="Arial" w:cs="Times New Roman"/>
          <w:sz w:val="22"/>
          <w:szCs w:val="22"/>
        </w:rPr>
        <w:t xml:space="preserve"> </w:t>
      </w:r>
      <w:r w:rsidR="00F0356C">
        <w:rPr>
          <w:rFonts w:ascii="Arial" w:eastAsia="Times New Roman" w:hAnsi="Arial" w:cs="Times New Roman"/>
          <w:sz w:val="22"/>
          <w:szCs w:val="22"/>
        </w:rPr>
        <w:t>Approximately</w:t>
      </w:r>
      <w:r w:rsidRPr="00F24249">
        <w:rPr>
          <w:rFonts w:ascii="Arial" w:eastAsia="Times New Roman" w:hAnsi="Arial" w:cs="Times New Roman"/>
          <w:sz w:val="22"/>
          <w:szCs w:val="22"/>
        </w:rPr>
        <w:t xml:space="preserve"> 40% of women and 35% of men</w:t>
      </w:r>
      <w:r>
        <w:rPr>
          <w:rFonts w:ascii="Arial" w:eastAsia="Times New Roman" w:hAnsi="Arial" w:cs="Times New Roman"/>
          <w:sz w:val="22"/>
          <w:szCs w:val="22"/>
        </w:rPr>
        <w:t xml:space="preserve"> aged 16 to 75 </w:t>
      </w:r>
      <w:r w:rsidRPr="00F24249">
        <w:rPr>
          <w:rFonts w:ascii="Arial" w:eastAsia="Times New Roman" w:hAnsi="Arial" w:cs="Times New Roman"/>
          <w:sz w:val="22"/>
          <w:szCs w:val="22"/>
        </w:rPr>
        <w:t>spend more than six hours a day desk-bound or sitting still</w:t>
      </w:r>
      <w:r>
        <w:rPr>
          <w:rFonts w:ascii="Arial" w:eastAsia="Times New Roman" w:hAnsi="Arial" w:cs="Times New Roman"/>
          <w:sz w:val="22"/>
          <w:szCs w:val="22"/>
        </w:rPr>
        <w:t xml:space="preserve">. </w:t>
      </w:r>
      <w:r w:rsidR="00A32202">
        <w:rPr>
          <w:rFonts w:ascii="Arial" w:eastAsia="Times New Roman" w:hAnsi="Arial" w:cs="Times New Roman"/>
          <w:sz w:val="22"/>
          <w:szCs w:val="22"/>
        </w:rPr>
        <w:t xml:space="preserve">This equates to </w:t>
      </w:r>
      <w:r w:rsidR="00E73790">
        <w:rPr>
          <w:rFonts w:ascii="Arial" w:eastAsia="Times New Roman" w:hAnsi="Arial" w:cs="Times New Roman"/>
          <w:sz w:val="22"/>
          <w:szCs w:val="22"/>
        </w:rPr>
        <w:t>nearly 160,000</w:t>
      </w:r>
      <w:r w:rsidR="00A32202">
        <w:rPr>
          <w:rFonts w:ascii="Arial" w:eastAsia="Times New Roman" w:hAnsi="Arial" w:cs="Times New Roman"/>
          <w:sz w:val="22"/>
          <w:szCs w:val="22"/>
        </w:rPr>
        <w:t xml:space="preserve"> people in Berkshire East. </w:t>
      </w:r>
    </w:p>
    <w:p w14:paraId="1FF784BE" w14:textId="77777777" w:rsidR="001156AD" w:rsidRDefault="001156AD" w:rsidP="00D925F2">
      <w:pPr>
        <w:spacing w:after="0" w:line="240" w:lineRule="auto"/>
        <w:ind w:left="-426"/>
        <w:rPr>
          <w:rFonts w:ascii="Arial" w:eastAsia="Times New Roman" w:hAnsi="Arial" w:cs="Times New Roman"/>
          <w:sz w:val="22"/>
          <w:szCs w:val="22"/>
        </w:rPr>
      </w:pPr>
    </w:p>
    <w:p w14:paraId="6BF3CBCB" w14:textId="77777777" w:rsidR="001156AD" w:rsidRDefault="001156AD" w:rsidP="00D925F2">
      <w:pPr>
        <w:spacing w:after="0" w:line="240" w:lineRule="auto"/>
        <w:ind w:left="-426"/>
        <w:rPr>
          <w:rFonts w:ascii="Arial" w:eastAsia="Times New Roman" w:hAnsi="Arial" w:cs="Times New Roman"/>
          <w:sz w:val="22"/>
          <w:szCs w:val="22"/>
        </w:rPr>
      </w:pPr>
    </w:p>
    <w:p w14:paraId="7B771367" w14:textId="2F44E76B" w:rsidR="00BC4146" w:rsidRDefault="00C135AD" w:rsidP="00D925F2">
      <w:pPr>
        <w:pStyle w:val="Heading3"/>
        <w:rPr>
          <w:rFonts w:eastAsia="Times New Roman"/>
        </w:rPr>
      </w:pPr>
      <w:r w:rsidRPr="002E3C34">
        <w:rPr>
          <w:rFonts w:eastAsia="Times New Roman"/>
        </w:rPr>
        <w:lastRenderedPageBreak/>
        <w:t>3.2.1</w:t>
      </w:r>
      <w:r w:rsidRPr="002E3C34">
        <w:rPr>
          <w:rFonts w:eastAsia="Times New Roman"/>
        </w:rPr>
        <w:tab/>
      </w:r>
      <w:r w:rsidR="006B047D" w:rsidRPr="002E3C34">
        <w:t>Physical</w:t>
      </w:r>
      <w:r w:rsidR="006B047D">
        <w:t xml:space="preserve"> activity and inactivity</w:t>
      </w:r>
    </w:p>
    <w:p w14:paraId="6281F491" w14:textId="1E58C48F" w:rsidR="00204C43" w:rsidRDefault="00AC1668" w:rsidP="00D925F2">
      <w:pPr>
        <w:shd w:val="clear" w:color="auto" w:fill="FFFFFF"/>
        <w:spacing w:before="240" w:after="100" w:afterAutospacing="1" w:line="240" w:lineRule="auto"/>
        <w:ind w:left="-425"/>
        <w:rPr>
          <w:rFonts w:ascii="Arial" w:eastAsia="Times New Roman" w:hAnsi="Arial" w:cs="Times New Roman"/>
          <w:sz w:val="22"/>
          <w:szCs w:val="22"/>
        </w:rPr>
      </w:pPr>
      <w:r w:rsidRPr="00AC1668">
        <w:rPr>
          <w:rFonts w:ascii="Arial" w:eastAsia="Times New Roman" w:hAnsi="Arial" w:cs="Times New Roman"/>
          <w:sz w:val="22"/>
          <w:szCs w:val="22"/>
        </w:rPr>
        <w:t xml:space="preserve">The </w:t>
      </w:r>
      <w:hyperlink r:id="rId123" w:history="1">
        <w:r w:rsidRPr="00793238">
          <w:rPr>
            <w:rStyle w:val="Hyperlink"/>
            <w:rFonts w:ascii="Arial" w:eastAsia="Times New Roman" w:hAnsi="Arial" w:cs="Times New Roman"/>
            <w:sz w:val="22"/>
            <w:szCs w:val="22"/>
          </w:rPr>
          <w:t>Chief Medical Officer</w:t>
        </w:r>
      </w:hyperlink>
      <w:r w:rsidR="00793238">
        <w:rPr>
          <w:rFonts w:ascii="Arial" w:eastAsia="Times New Roman" w:hAnsi="Arial" w:cs="Times New Roman"/>
          <w:sz w:val="22"/>
          <w:szCs w:val="22"/>
        </w:rPr>
        <w:t xml:space="preserve"> (2019)</w:t>
      </w:r>
      <w:r w:rsidRPr="00AC1668">
        <w:rPr>
          <w:rFonts w:ascii="Arial" w:eastAsia="Times New Roman" w:hAnsi="Arial" w:cs="Times New Roman"/>
          <w:sz w:val="22"/>
          <w:szCs w:val="22"/>
        </w:rPr>
        <w:t xml:space="preserve"> recommends that adults undertake a minimum of 150 minutes (2.5 hours) of moderate physical activity per week, or 75 minute</w:t>
      </w:r>
      <w:r w:rsidR="004E4217">
        <w:rPr>
          <w:rFonts w:ascii="Arial" w:eastAsia="Times New Roman" w:hAnsi="Arial" w:cs="Times New Roman"/>
          <w:sz w:val="22"/>
          <w:szCs w:val="22"/>
        </w:rPr>
        <w:t>s</w:t>
      </w:r>
      <w:r w:rsidRPr="00AC1668">
        <w:rPr>
          <w:rFonts w:ascii="Arial" w:eastAsia="Times New Roman" w:hAnsi="Arial" w:cs="Times New Roman"/>
          <w:sz w:val="22"/>
          <w:szCs w:val="22"/>
        </w:rPr>
        <w:t xml:space="preserve"> of vigorous physical activity per week. </w:t>
      </w:r>
      <w:r w:rsidR="004A21F0">
        <w:rPr>
          <w:rFonts w:ascii="Arial" w:eastAsia="Times New Roman" w:hAnsi="Arial" w:cs="Times New Roman"/>
          <w:sz w:val="22"/>
          <w:szCs w:val="22"/>
        </w:rPr>
        <w:t xml:space="preserve">Sport England’s </w:t>
      </w:r>
      <w:hyperlink r:id="rId124" w:history="1">
        <w:r w:rsidR="004A21F0" w:rsidRPr="00824026">
          <w:rPr>
            <w:rStyle w:val="Hyperlink"/>
            <w:rFonts w:ascii="Arial" w:eastAsia="Times New Roman" w:hAnsi="Arial" w:cs="Times New Roman"/>
            <w:sz w:val="22"/>
            <w:szCs w:val="22"/>
          </w:rPr>
          <w:t>Active Lives Survey</w:t>
        </w:r>
      </w:hyperlink>
      <w:r w:rsidR="004A21F0">
        <w:rPr>
          <w:rFonts w:ascii="Arial" w:eastAsia="Times New Roman" w:hAnsi="Arial" w:cs="Times New Roman"/>
          <w:sz w:val="22"/>
          <w:szCs w:val="22"/>
        </w:rPr>
        <w:t xml:space="preserve"> monitors </w:t>
      </w:r>
      <w:r w:rsidRPr="00AC1668">
        <w:rPr>
          <w:rFonts w:ascii="Arial" w:eastAsia="Times New Roman" w:hAnsi="Arial" w:cs="Times New Roman"/>
          <w:sz w:val="22"/>
          <w:szCs w:val="22"/>
        </w:rPr>
        <w:t xml:space="preserve">the levels of physical activity for adults aged 19 and over against the Chief Medical Officer recommendations. </w:t>
      </w:r>
    </w:p>
    <w:p w14:paraId="7D20C210" w14:textId="11B68B3B" w:rsidR="00AC1668" w:rsidRDefault="00AC1668" w:rsidP="00D925F2">
      <w:pPr>
        <w:shd w:val="clear" w:color="auto" w:fill="FFFFFF"/>
        <w:spacing w:before="240" w:after="100" w:afterAutospacing="1" w:line="240" w:lineRule="auto"/>
        <w:ind w:left="-425"/>
        <w:rPr>
          <w:rFonts w:ascii="Arial" w:eastAsia="Times New Roman" w:hAnsi="Arial" w:cs="Times New Roman"/>
          <w:sz w:val="22"/>
          <w:szCs w:val="22"/>
        </w:rPr>
      </w:pPr>
      <w:r w:rsidRPr="00AC1668">
        <w:rPr>
          <w:rFonts w:ascii="Arial" w:eastAsia="Times New Roman" w:hAnsi="Arial" w:cs="Times New Roman"/>
          <w:sz w:val="22"/>
          <w:szCs w:val="22"/>
        </w:rPr>
        <w:t xml:space="preserve">In the latest reported survey from 2020/21, 65.9% of respondents in England said they were doing at least 150 moderate intensity equivalent minutes of physical activity per week in bouts of 10 minutes or more. The South East region was significantly better with 69.2% of physically active adults. Figure </w:t>
      </w:r>
      <w:r w:rsidR="00CB588D">
        <w:rPr>
          <w:rFonts w:ascii="Arial" w:eastAsia="Times New Roman" w:hAnsi="Arial" w:cs="Times New Roman"/>
          <w:sz w:val="22"/>
          <w:szCs w:val="22"/>
        </w:rPr>
        <w:t>2</w:t>
      </w:r>
      <w:r w:rsidR="00F00F6F">
        <w:rPr>
          <w:rFonts w:ascii="Arial" w:eastAsia="Times New Roman" w:hAnsi="Arial" w:cs="Times New Roman"/>
          <w:sz w:val="22"/>
          <w:szCs w:val="22"/>
        </w:rPr>
        <w:t>2</w:t>
      </w:r>
      <w:r w:rsidRPr="00AC1668">
        <w:rPr>
          <w:rFonts w:ascii="Arial" w:eastAsia="Times New Roman" w:hAnsi="Arial" w:cs="Times New Roman"/>
          <w:sz w:val="22"/>
          <w:szCs w:val="22"/>
        </w:rPr>
        <w:t xml:space="preserve"> shows the levels of physical activity for adults across Berkshire East local authorities, with Slough having a significantly lower level of physical activity compared to the rest of Berkshire East. </w:t>
      </w:r>
    </w:p>
    <w:p w14:paraId="7EC0A80F" w14:textId="6AB6C970" w:rsidR="003731A1" w:rsidRPr="00EB00F0" w:rsidRDefault="00EE1BC6" w:rsidP="00D925F2">
      <w:pPr>
        <w:ind w:left="-426"/>
        <w:rPr>
          <w:rFonts w:ascii="Arial" w:hAnsi="Arial" w:cs="Arial"/>
          <w:b/>
          <w:i/>
          <w:sz w:val="20"/>
          <w:szCs w:val="20"/>
        </w:rPr>
      </w:pPr>
      <w:r w:rsidRPr="00EE1BC6">
        <w:rPr>
          <w:rFonts w:ascii="Arial" w:eastAsia="Times New Roman" w:hAnsi="Arial" w:cs="Times New Roman"/>
          <w:b/>
          <w:noProof/>
          <w:color w:val="4BACC6" w:themeColor="accent5"/>
          <w:sz w:val="20"/>
          <w:szCs w:val="20"/>
          <w:u w:val="single"/>
        </w:rPr>
        <w:drawing>
          <wp:anchor distT="0" distB="0" distL="114300" distR="114300" simplePos="0" relativeHeight="251658417" behindDoc="1" locked="0" layoutInCell="1" allowOverlap="1" wp14:anchorId="7DD81D13" wp14:editId="02ED7E78">
            <wp:simplePos x="0" y="0"/>
            <wp:positionH relativeFrom="column">
              <wp:posOffset>5467468</wp:posOffset>
            </wp:positionH>
            <wp:positionV relativeFrom="paragraph">
              <wp:posOffset>1398211</wp:posOffset>
            </wp:positionV>
            <wp:extent cx="3095625" cy="426720"/>
            <wp:effectExtent l="0" t="0" r="9525" b="0"/>
            <wp:wrapTight wrapText="bothSides">
              <wp:wrapPolygon edited="0">
                <wp:start x="0" y="0"/>
                <wp:lineTo x="0" y="20250"/>
                <wp:lineTo x="21534" y="20250"/>
                <wp:lineTo x="21534" y="0"/>
                <wp:lineTo x="0" y="0"/>
              </wp:wrapPolygon>
            </wp:wrapTight>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t="10326"/>
                    <a:stretch/>
                  </pic:blipFill>
                  <pic:spPr bwMode="auto">
                    <a:xfrm>
                      <a:off x="0" y="0"/>
                      <a:ext cx="3095625" cy="42672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7340FF" w:rsidRPr="00AC1668">
        <w:rPr>
          <w:rFonts w:ascii="Arial" w:eastAsia="Times New Roman" w:hAnsi="Arial" w:cs="Times New Roman"/>
          <w:noProof/>
          <w:sz w:val="22"/>
          <w:szCs w:val="22"/>
        </w:rPr>
        <w:drawing>
          <wp:anchor distT="0" distB="0" distL="114300" distR="114300" simplePos="0" relativeHeight="251658344" behindDoc="1" locked="0" layoutInCell="1" allowOverlap="1" wp14:anchorId="0B74BF07" wp14:editId="6BBC45EE">
            <wp:simplePos x="0" y="0"/>
            <wp:positionH relativeFrom="column">
              <wp:posOffset>5493385</wp:posOffset>
            </wp:positionH>
            <wp:positionV relativeFrom="paragraph">
              <wp:posOffset>166370</wp:posOffset>
            </wp:positionV>
            <wp:extent cx="4284345" cy="1231900"/>
            <wp:effectExtent l="0" t="0" r="1905" b="6350"/>
            <wp:wrapTight wrapText="bothSides">
              <wp:wrapPolygon edited="0">
                <wp:start x="0" y="0"/>
                <wp:lineTo x="0" y="21377"/>
                <wp:lineTo x="21514" y="21377"/>
                <wp:lineTo x="21514" y="0"/>
                <wp:lineTo x="0" y="0"/>
              </wp:wrapPolygon>
            </wp:wrapTight>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Picture 698"/>
                    <pic:cNvPicPr/>
                  </pic:nvPicPr>
                  <pic:blipFill>
                    <a:blip r:embed="rId125">
                      <a:extLst>
                        <a:ext uri="{28A0092B-C50C-407E-A947-70E740481C1C}">
                          <a14:useLocalDpi xmlns:a14="http://schemas.microsoft.com/office/drawing/2010/main" val="0"/>
                        </a:ext>
                      </a:extLst>
                    </a:blip>
                    <a:stretch>
                      <a:fillRect/>
                    </a:stretch>
                  </pic:blipFill>
                  <pic:spPr>
                    <a:xfrm>
                      <a:off x="0" y="0"/>
                      <a:ext cx="4284345" cy="1231900"/>
                    </a:xfrm>
                    <a:prstGeom prst="rect">
                      <a:avLst/>
                    </a:prstGeom>
                  </pic:spPr>
                </pic:pic>
              </a:graphicData>
            </a:graphic>
            <wp14:sizeRelH relativeFrom="margin">
              <wp14:pctWidth>0</wp14:pctWidth>
            </wp14:sizeRelH>
            <wp14:sizeRelV relativeFrom="margin">
              <wp14:pctHeight>0</wp14:pctHeight>
            </wp14:sizeRelV>
          </wp:anchor>
        </w:drawing>
      </w:r>
      <w:r w:rsidR="003731A1" w:rsidRPr="00AC1668">
        <w:rPr>
          <w:rFonts w:ascii="Arial" w:eastAsia="Times New Roman" w:hAnsi="Arial" w:cs="Times New Roman"/>
          <w:noProof/>
          <w:sz w:val="22"/>
          <w:szCs w:val="22"/>
        </w:rPr>
        <w:drawing>
          <wp:anchor distT="0" distB="0" distL="114300" distR="114300" simplePos="0" relativeHeight="251658343" behindDoc="1" locked="0" layoutInCell="1" allowOverlap="1" wp14:anchorId="2C8240DB" wp14:editId="7AE23145">
            <wp:simplePos x="0" y="0"/>
            <wp:positionH relativeFrom="column">
              <wp:posOffset>-278130</wp:posOffset>
            </wp:positionH>
            <wp:positionV relativeFrom="paragraph">
              <wp:posOffset>211455</wp:posOffset>
            </wp:positionV>
            <wp:extent cx="5742940" cy="2638425"/>
            <wp:effectExtent l="0" t="0" r="0" b="9525"/>
            <wp:wrapTight wrapText="bothSides">
              <wp:wrapPolygon edited="0">
                <wp:start x="0" y="0"/>
                <wp:lineTo x="0" y="21210"/>
                <wp:lineTo x="72" y="21522"/>
                <wp:lineTo x="21423" y="21522"/>
                <wp:lineTo x="21495" y="21210"/>
                <wp:lineTo x="21495" y="468"/>
                <wp:lineTo x="21423" y="0"/>
                <wp:lineTo x="0" y="0"/>
              </wp:wrapPolygon>
            </wp:wrapTight>
            <wp:docPr id="699"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Picture 547"/>
                    <pic:cNvPicPr>
                      <a:picLocks noChangeAspect="1" noChangeArrowheads="1"/>
                    </pic:cNvPicPr>
                  </pic:nvPicPr>
                  <pic:blipFill>
                    <a:blip r:embed="rId126">
                      <a:extLst>
                        <a:ext uri="{28A0092B-C50C-407E-A947-70E740481C1C}">
                          <a14:useLocalDpi xmlns:a14="http://schemas.microsoft.com/office/drawing/2010/main" val="0"/>
                        </a:ext>
                        <a:ext uri="{96DAC541-7B7A-43D3-8B79-37D633B846F1}">
                          <asvg:svgBlip xmlns:asvg="http://schemas.microsoft.com/office/drawing/2016/SVG/main" r:embed="rId127"/>
                        </a:ext>
                      </a:extLst>
                    </a:blip>
                    <a:stretch>
                      <a:fillRect/>
                    </a:stretch>
                  </pic:blipFill>
                  <pic:spPr bwMode="auto">
                    <a:xfrm>
                      <a:off x="0" y="0"/>
                      <a:ext cx="5742940" cy="2638425"/>
                    </a:xfrm>
                    <a:prstGeom prst="rect">
                      <a:avLst/>
                    </a:prstGeom>
                  </pic:spPr>
                </pic:pic>
              </a:graphicData>
            </a:graphic>
            <wp14:sizeRelH relativeFrom="margin">
              <wp14:pctWidth>0</wp14:pctWidth>
            </wp14:sizeRelH>
            <wp14:sizeRelV relativeFrom="margin">
              <wp14:pctHeight>0</wp14:pctHeight>
            </wp14:sizeRelV>
          </wp:anchor>
        </w:drawing>
      </w:r>
      <w:r w:rsidR="003731A1" w:rsidRPr="00EB00F0">
        <w:rPr>
          <w:rFonts w:ascii="Arial" w:hAnsi="Arial" w:cs="Arial"/>
          <w:b/>
          <w:i/>
          <w:sz w:val="20"/>
          <w:szCs w:val="20"/>
        </w:rPr>
        <w:t xml:space="preserve">Figure </w:t>
      </w:r>
      <w:r w:rsidR="003731A1">
        <w:rPr>
          <w:rFonts w:ascii="Arial" w:hAnsi="Arial" w:cs="Arial"/>
          <w:b/>
          <w:i/>
          <w:sz w:val="20"/>
          <w:szCs w:val="20"/>
        </w:rPr>
        <w:t>2</w:t>
      </w:r>
      <w:r w:rsidR="00F00F6F">
        <w:rPr>
          <w:rFonts w:ascii="Arial" w:hAnsi="Arial" w:cs="Arial"/>
          <w:b/>
          <w:i/>
          <w:sz w:val="20"/>
          <w:szCs w:val="20"/>
        </w:rPr>
        <w:t>2</w:t>
      </w:r>
      <w:r w:rsidR="003731A1" w:rsidRPr="00EB00F0">
        <w:rPr>
          <w:rFonts w:ascii="Arial" w:hAnsi="Arial" w:cs="Arial"/>
          <w:b/>
          <w:i/>
          <w:sz w:val="20"/>
          <w:szCs w:val="20"/>
        </w:rPr>
        <w:t xml:space="preserve">: </w:t>
      </w:r>
      <w:r w:rsidR="003731A1" w:rsidRPr="00EB00F0">
        <w:rPr>
          <w:rFonts w:ascii="Arial" w:hAnsi="Arial" w:cs="Arial"/>
          <w:b/>
          <w:bCs/>
          <w:i/>
          <w:sz w:val="20"/>
          <w:szCs w:val="20"/>
        </w:rPr>
        <w:t xml:space="preserve">Percentage of physically active adults (19+) </w:t>
      </w:r>
    </w:p>
    <w:p w14:paraId="718E64DF" w14:textId="35695577" w:rsidR="003731A1" w:rsidRPr="00AC1668" w:rsidRDefault="003731A1" w:rsidP="00D925F2">
      <w:pPr>
        <w:shd w:val="clear" w:color="auto" w:fill="FFFFFF"/>
        <w:spacing w:before="240" w:after="100" w:afterAutospacing="1" w:line="240" w:lineRule="auto"/>
        <w:ind w:left="-425"/>
        <w:rPr>
          <w:rFonts w:ascii="Arial" w:eastAsia="Times New Roman" w:hAnsi="Arial" w:cs="Times New Roman"/>
          <w:sz w:val="22"/>
          <w:szCs w:val="22"/>
        </w:rPr>
      </w:pPr>
    </w:p>
    <w:p w14:paraId="6CC1E2C9" w14:textId="4A7F0B17" w:rsidR="00AC1668" w:rsidRPr="00AC1668" w:rsidRDefault="00AC1668" w:rsidP="00D925F2">
      <w:pPr>
        <w:shd w:val="clear" w:color="auto" w:fill="FFFFFF"/>
        <w:spacing w:before="240" w:after="100" w:afterAutospacing="1" w:line="240" w:lineRule="auto"/>
        <w:ind w:left="-425"/>
        <w:rPr>
          <w:rFonts w:ascii="Arial" w:eastAsia="Times New Roman" w:hAnsi="Arial" w:cs="Times New Roman"/>
          <w:sz w:val="22"/>
          <w:szCs w:val="22"/>
        </w:rPr>
      </w:pPr>
    </w:p>
    <w:p w14:paraId="65262657" w14:textId="72605304" w:rsidR="00AC1668" w:rsidRPr="00AC1668" w:rsidRDefault="00AC1668" w:rsidP="00D925F2">
      <w:pPr>
        <w:shd w:val="clear" w:color="auto" w:fill="FFFFFF"/>
        <w:spacing w:before="240" w:after="100" w:afterAutospacing="1" w:line="240" w:lineRule="auto"/>
        <w:ind w:left="-425"/>
        <w:rPr>
          <w:rFonts w:ascii="Arial" w:eastAsia="Times New Roman" w:hAnsi="Arial" w:cs="Times New Roman"/>
          <w:sz w:val="22"/>
          <w:szCs w:val="22"/>
        </w:rPr>
      </w:pPr>
    </w:p>
    <w:p w14:paraId="0399B20C" w14:textId="77777777" w:rsidR="00AC1668" w:rsidRPr="00AC1668" w:rsidRDefault="00AC1668" w:rsidP="00D925F2">
      <w:pPr>
        <w:shd w:val="clear" w:color="auto" w:fill="FFFFFF"/>
        <w:spacing w:before="240" w:after="100" w:afterAutospacing="1" w:line="240" w:lineRule="auto"/>
        <w:ind w:left="-425"/>
        <w:rPr>
          <w:rFonts w:ascii="Arial" w:eastAsia="Times New Roman" w:hAnsi="Arial" w:cs="Times New Roman"/>
          <w:sz w:val="22"/>
          <w:szCs w:val="22"/>
        </w:rPr>
      </w:pPr>
    </w:p>
    <w:p w14:paraId="10AC1699" w14:textId="77777777" w:rsidR="006E50FA" w:rsidRPr="0010044F" w:rsidRDefault="006E50FA" w:rsidP="00D925F2">
      <w:pPr>
        <w:ind w:left="-426"/>
        <w:rPr>
          <w:rFonts w:ascii="Arial" w:hAnsi="Arial" w:cs="Arial"/>
          <w:i/>
          <w:sz w:val="20"/>
          <w:szCs w:val="20"/>
        </w:rPr>
      </w:pPr>
      <w:r w:rsidRPr="0010044F">
        <w:rPr>
          <w:rFonts w:ascii="Arial" w:hAnsi="Arial" w:cs="Arial"/>
          <w:i/>
          <w:sz w:val="20"/>
          <w:szCs w:val="20"/>
        </w:rPr>
        <w:t xml:space="preserve">Source: Office for Health Improvement and Disparities (2022); </w:t>
      </w:r>
      <w:hyperlink r:id="rId128" w:anchor="page/0/gid/1938132899/pat/6/ati/401/are/E07000223/iid/93014/age/298/sex/4/cat/-1/ctp/-1/yrr/1/cid/4/tbm/1" w:history="1">
        <w:r w:rsidRPr="0010044F">
          <w:rPr>
            <w:rStyle w:val="Hyperlink"/>
            <w:rFonts w:ascii="Arial" w:hAnsi="Arial" w:cs="Arial"/>
            <w:i/>
            <w:sz w:val="20"/>
            <w:szCs w:val="20"/>
          </w:rPr>
          <w:t>Physical Activity Profile</w:t>
        </w:r>
      </w:hyperlink>
    </w:p>
    <w:p w14:paraId="3A50330D" w14:textId="695878D1" w:rsidR="00AC1668" w:rsidRPr="00AC1668" w:rsidRDefault="00AC1668" w:rsidP="00D925F2">
      <w:pPr>
        <w:shd w:val="clear" w:color="auto" w:fill="FFFFFF"/>
        <w:spacing w:before="240" w:after="100" w:afterAutospacing="1" w:line="240" w:lineRule="auto"/>
        <w:ind w:left="-425"/>
        <w:rPr>
          <w:rFonts w:ascii="Arial" w:eastAsia="Times New Roman" w:hAnsi="Arial" w:cs="Times New Roman"/>
          <w:sz w:val="22"/>
          <w:szCs w:val="22"/>
        </w:rPr>
      </w:pPr>
    </w:p>
    <w:p w14:paraId="31C35882" w14:textId="3AD64203" w:rsidR="00AC1668" w:rsidRPr="00AC1668" w:rsidRDefault="00AC1668" w:rsidP="00D925F2">
      <w:pPr>
        <w:shd w:val="clear" w:color="auto" w:fill="FFFFFF"/>
        <w:spacing w:before="240" w:after="100" w:afterAutospacing="1" w:line="240" w:lineRule="auto"/>
        <w:ind w:left="-425"/>
        <w:rPr>
          <w:rFonts w:ascii="Arial" w:eastAsia="Times New Roman" w:hAnsi="Arial" w:cs="Times New Roman"/>
          <w:sz w:val="22"/>
          <w:szCs w:val="22"/>
        </w:rPr>
      </w:pPr>
    </w:p>
    <w:p w14:paraId="2E274473" w14:textId="77777777" w:rsidR="00AC1668" w:rsidRPr="00AC1668" w:rsidRDefault="00AC1668" w:rsidP="00D925F2">
      <w:pPr>
        <w:shd w:val="clear" w:color="auto" w:fill="FFFFFF"/>
        <w:spacing w:before="240" w:after="100" w:afterAutospacing="1" w:line="240" w:lineRule="auto"/>
        <w:rPr>
          <w:rFonts w:ascii="Times New Roman" w:eastAsia="Times New Roman" w:hAnsi="Times New Roman" w:cs="Times New Roman"/>
          <w:sz w:val="24"/>
          <w:szCs w:val="22"/>
        </w:rPr>
      </w:pPr>
    </w:p>
    <w:p w14:paraId="67CA0D24" w14:textId="1A2E1BAD" w:rsidR="00AC1668" w:rsidRDefault="00AC1668" w:rsidP="00D925F2">
      <w:pPr>
        <w:spacing w:after="0" w:line="240" w:lineRule="auto"/>
        <w:ind w:left="-426"/>
        <w:rPr>
          <w:rFonts w:ascii="Arial" w:eastAsia="Times New Roman" w:hAnsi="Arial" w:cs="Times New Roman"/>
          <w:sz w:val="22"/>
          <w:szCs w:val="22"/>
        </w:rPr>
      </w:pPr>
      <w:r w:rsidRPr="00AC1668">
        <w:rPr>
          <w:rFonts w:ascii="Arial" w:eastAsia="Times New Roman" w:hAnsi="Arial" w:cs="Times New Roman"/>
          <w:sz w:val="22"/>
          <w:szCs w:val="22"/>
        </w:rPr>
        <w:lastRenderedPageBreak/>
        <w:t xml:space="preserve">Physical inactivity is defined as engaging in less than 30 minutes of physical activity per week. In 2020/21, 23.4% of adults (aged 19 or over) stated they were physically inactive in England. The South East region was significantly better than England with 20.2% of adults physically inactive. Figure </w:t>
      </w:r>
      <w:r w:rsidR="00CB588D">
        <w:rPr>
          <w:rFonts w:ascii="Arial" w:eastAsia="Times New Roman" w:hAnsi="Arial" w:cs="Times New Roman"/>
          <w:sz w:val="22"/>
          <w:szCs w:val="22"/>
        </w:rPr>
        <w:t>2</w:t>
      </w:r>
      <w:r w:rsidR="00D94590">
        <w:rPr>
          <w:rFonts w:ascii="Arial" w:eastAsia="Times New Roman" w:hAnsi="Arial" w:cs="Times New Roman"/>
          <w:sz w:val="22"/>
          <w:szCs w:val="22"/>
        </w:rPr>
        <w:t>3</w:t>
      </w:r>
      <w:r w:rsidR="00F00F6F">
        <w:rPr>
          <w:rFonts w:ascii="Arial" w:eastAsia="Times New Roman" w:hAnsi="Arial" w:cs="Times New Roman"/>
          <w:sz w:val="22"/>
          <w:szCs w:val="22"/>
        </w:rPr>
        <w:t xml:space="preserve"> </w:t>
      </w:r>
      <w:r w:rsidRPr="00AC1668">
        <w:rPr>
          <w:rFonts w:ascii="Arial" w:eastAsia="Times New Roman" w:hAnsi="Arial" w:cs="Times New Roman"/>
          <w:sz w:val="22"/>
          <w:szCs w:val="22"/>
        </w:rPr>
        <w:t>shows the levels of physical inactivity for adults across Berkshire East local authorities, with Slough having a significantly worse level of physical inactivity compared to the rest of Berkshire East.</w:t>
      </w:r>
    </w:p>
    <w:p w14:paraId="763BE59B" w14:textId="77777777" w:rsidR="001E79EC" w:rsidRDefault="001E79EC" w:rsidP="00D925F2">
      <w:pPr>
        <w:spacing w:after="0" w:line="240" w:lineRule="auto"/>
        <w:ind w:left="-426"/>
        <w:rPr>
          <w:rFonts w:ascii="Arial" w:eastAsia="Times New Roman" w:hAnsi="Arial" w:cs="Times New Roman"/>
          <w:sz w:val="22"/>
          <w:szCs w:val="22"/>
        </w:rPr>
      </w:pPr>
    </w:p>
    <w:p w14:paraId="21A26568" w14:textId="718D8E9D" w:rsidR="001E79EC" w:rsidRPr="00CB588D" w:rsidRDefault="00EE1BC6" w:rsidP="00D925F2">
      <w:pPr>
        <w:ind w:left="-426"/>
        <w:rPr>
          <w:rFonts w:ascii="Arial" w:hAnsi="Arial" w:cs="Arial"/>
          <w:b/>
          <w:i/>
          <w:sz w:val="20"/>
          <w:szCs w:val="20"/>
        </w:rPr>
      </w:pPr>
      <w:r w:rsidRPr="00EE1BC6">
        <w:rPr>
          <w:rFonts w:ascii="Arial" w:eastAsia="Times New Roman" w:hAnsi="Arial" w:cs="Times New Roman"/>
          <w:b/>
          <w:noProof/>
          <w:color w:val="4BACC6" w:themeColor="accent5"/>
          <w:sz w:val="20"/>
          <w:szCs w:val="20"/>
          <w:u w:val="single"/>
        </w:rPr>
        <w:drawing>
          <wp:anchor distT="0" distB="0" distL="114300" distR="114300" simplePos="0" relativeHeight="251658418" behindDoc="1" locked="0" layoutInCell="1" allowOverlap="1" wp14:anchorId="3076A12F" wp14:editId="31619F4E">
            <wp:simplePos x="0" y="0"/>
            <wp:positionH relativeFrom="column">
              <wp:posOffset>5165888</wp:posOffset>
            </wp:positionH>
            <wp:positionV relativeFrom="paragraph">
              <wp:posOffset>1355415</wp:posOffset>
            </wp:positionV>
            <wp:extent cx="3095625" cy="426720"/>
            <wp:effectExtent l="0" t="0" r="9525" b="0"/>
            <wp:wrapTight wrapText="bothSides">
              <wp:wrapPolygon edited="0">
                <wp:start x="0" y="0"/>
                <wp:lineTo x="0" y="20250"/>
                <wp:lineTo x="21534" y="20250"/>
                <wp:lineTo x="21534" y="0"/>
                <wp:lineTo x="0" y="0"/>
              </wp:wrapPolygon>
            </wp:wrapTight>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t="10326"/>
                    <a:stretch/>
                  </pic:blipFill>
                  <pic:spPr bwMode="auto">
                    <a:xfrm>
                      <a:off x="0" y="0"/>
                      <a:ext cx="3095625" cy="42672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421094" w:rsidRPr="00AC1668">
        <w:rPr>
          <w:rFonts w:ascii="Arial" w:eastAsia="Times New Roman" w:hAnsi="Arial" w:cs="Times New Roman"/>
          <w:b/>
          <w:noProof/>
          <w:color w:val="4BACC6" w:themeColor="accent5"/>
          <w:sz w:val="28"/>
          <w:szCs w:val="28"/>
          <w:u w:val="single"/>
        </w:rPr>
        <w:drawing>
          <wp:anchor distT="0" distB="0" distL="114300" distR="114300" simplePos="0" relativeHeight="251658291" behindDoc="1" locked="0" layoutInCell="1" allowOverlap="1" wp14:anchorId="6F032695" wp14:editId="16EC60EB">
            <wp:simplePos x="0" y="0"/>
            <wp:positionH relativeFrom="column">
              <wp:posOffset>5158105</wp:posOffset>
            </wp:positionH>
            <wp:positionV relativeFrom="paragraph">
              <wp:posOffset>107315</wp:posOffset>
            </wp:positionV>
            <wp:extent cx="4384675" cy="1243965"/>
            <wp:effectExtent l="0" t="0" r="0" b="0"/>
            <wp:wrapTight wrapText="bothSides">
              <wp:wrapPolygon edited="0">
                <wp:start x="0" y="0"/>
                <wp:lineTo x="0" y="21170"/>
                <wp:lineTo x="21491" y="21170"/>
                <wp:lineTo x="21491" y="0"/>
                <wp:lineTo x="0" y="0"/>
              </wp:wrapPolygon>
            </wp:wrapTight>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Picture 701"/>
                    <pic:cNvPicPr/>
                  </pic:nvPicPr>
                  <pic:blipFill>
                    <a:blip r:embed="rId129">
                      <a:extLst>
                        <a:ext uri="{28A0092B-C50C-407E-A947-70E740481C1C}">
                          <a14:useLocalDpi xmlns:a14="http://schemas.microsoft.com/office/drawing/2010/main" val="0"/>
                        </a:ext>
                      </a:extLst>
                    </a:blip>
                    <a:stretch>
                      <a:fillRect/>
                    </a:stretch>
                  </pic:blipFill>
                  <pic:spPr>
                    <a:xfrm>
                      <a:off x="0" y="0"/>
                      <a:ext cx="4384675" cy="1243965"/>
                    </a:xfrm>
                    <a:prstGeom prst="rect">
                      <a:avLst/>
                    </a:prstGeom>
                  </pic:spPr>
                </pic:pic>
              </a:graphicData>
            </a:graphic>
            <wp14:sizeRelH relativeFrom="margin">
              <wp14:pctWidth>0</wp14:pctWidth>
            </wp14:sizeRelH>
            <wp14:sizeRelV relativeFrom="margin">
              <wp14:pctHeight>0</wp14:pctHeight>
            </wp14:sizeRelV>
          </wp:anchor>
        </w:drawing>
      </w:r>
      <w:r w:rsidR="001E79EC" w:rsidRPr="00AC1668">
        <w:rPr>
          <w:rFonts w:ascii="Arial" w:eastAsia="Times New Roman" w:hAnsi="Arial" w:cs="Times New Roman"/>
          <w:b/>
          <w:noProof/>
          <w:color w:val="4BACC6" w:themeColor="accent5"/>
          <w:sz w:val="20"/>
          <w:szCs w:val="20"/>
          <w:u w:val="single"/>
        </w:rPr>
        <w:drawing>
          <wp:anchor distT="0" distB="0" distL="114300" distR="114300" simplePos="0" relativeHeight="251658283" behindDoc="1" locked="0" layoutInCell="1" allowOverlap="1" wp14:anchorId="60CF565C" wp14:editId="5EBFC179">
            <wp:simplePos x="0" y="0"/>
            <wp:positionH relativeFrom="column">
              <wp:posOffset>-256540</wp:posOffset>
            </wp:positionH>
            <wp:positionV relativeFrom="paragraph">
              <wp:posOffset>212090</wp:posOffset>
            </wp:positionV>
            <wp:extent cx="5414645" cy="2467610"/>
            <wp:effectExtent l="0" t="0" r="0" b="8890"/>
            <wp:wrapTight wrapText="bothSides">
              <wp:wrapPolygon edited="0">
                <wp:start x="0" y="0"/>
                <wp:lineTo x="0" y="21178"/>
                <wp:lineTo x="76" y="21511"/>
                <wp:lineTo x="21430" y="21511"/>
                <wp:lineTo x="21506" y="21178"/>
                <wp:lineTo x="21506" y="500"/>
                <wp:lineTo x="21430" y="0"/>
                <wp:lineTo x="0" y="0"/>
              </wp:wrapPolygon>
            </wp:wrapTight>
            <wp:docPr id="56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Picture 26"/>
                    <pic:cNvPicPr>
                      <a:picLocks noChangeAspect="1" noChangeArrowheads="1"/>
                    </pic:cNvPicPr>
                  </pic:nvPicPr>
                  <pic:blipFill>
                    <a:blip r:embed="rId130">
                      <a:extLst>
                        <a:ext uri="{28A0092B-C50C-407E-A947-70E740481C1C}">
                          <a14:useLocalDpi xmlns:a14="http://schemas.microsoft.com/office/drawing/2010/main" val="0"/>
                        </a:ext>
                        <a:ext uri="{96DAC541-7B7A-43D3-8B79-37D633B846F1}">
                          <asvg:svgBlip xmlns:asvg="http://schemas.microsoft.com/office/drawing/2016/SVG/main" r:embed="rId131"/>
                        </a:ext>
                      </a:extLst>
                    </a:blip>
                    <a:stretch>
                      <a:fillRect/>
                    </a:stretch>
                  </pic:blipFill>
                  <pic:spPr bwMode="auto">
                    <a:xfrm>
                      <a:off x="0" y="0"/>
                      <a:ext cx="5414645" cy="2467610"/>
                    </a:xfrm>
                    <a:prstGeom prst="rect">
                      <a:avLst/>
                    </a:prstGeom>
                  </pic:spPr>
                </pic:pic>
              </a:graphicData>
            </a:graphic>
            <wp14:sizeRelH relativeFrom="margin">
              <wp14:pctWidth>0</wp14:pctWidth>
            </wp14:sizeRelH>
            <wp14:sizeRelV relativeFrom="margin">
              <wp14:pctHeight>0</wp14:pctHeight>
            </wp14:sizeRelV>
          </wp:anchor>
        </w:drawing>
      </w:r>
      <w:r w:rsidR="001E79EC" w:rsidRPr="00CB588D">
        <w:rPr>
          <w:rFonts w:ascii="Arial" w:hAnsi="Arial" w:cs="Arial"/>
          <w:b/>
          <w:i/>
          <w:sz w:val="20"/>
          <w:szCs w:val="20"/>
        </w:rPr>
        <w:t>Figure 2</w:t>
      </w:r>
      <w:r w:rsidR="00D94590">
        <w:rPr>
          <w:rFonts w:ascii="Arial" w:hAnsi="Arial" w:cs="Arial"/>
          <w:b/>
          <w:i/>
          <w:sz w:val="20"/>
          <w:szCs w:val="20"/>
        </w:rPr>
        <w:t>3</w:t>
      </w:r>
      <w:r w:rsidR="001E79EC" w:rsidRPr="00CB588D">
        <w:rPr>
          <w:rFonts w:ascii="Arial" w:hAnsi="Arial" w:cs="Arial"/>
          <w:b/>
          <w:i/>
          <w:sz w:val="20"/>
          <w:szCs w:val="20"/>
        </w:rPr>
        <w:t xml:space="preserve">: </w:t>
      </w:r>
      <w:r w:rsidR="001E79EC" w:rsidRPr="00CB588D">
        <w:rPr>
          <w:rFonts w:ascii="Arial" w:hAnsi="Arial" w:cs="Arial"/>
          <w:b/>
          <w:bCs/>
          <w:i/>
          <w:sz w:val="20"/>
          <w:szCs w:val="20"/>
        </w:rPr>
        <w:t xml:space="preserve">Percentage of physically inactive adults (19+) </w:t>
      </w:r>
    </w:p>
    <w:p w14:paraId="3FCC749C" w14:textId="3A5AD215" w:rsidR="001E79EC" w:rsidRPr="00AC1668" w:rsidRDefault="001E79EC" w:rsidP="00D925F2">
      <w:pPr>
        <w:spacing w:after="0" w:line="240" w:lineRule="auto"/>
        <w:ind w:left="-426"/>
        <w:rPr>
          <w:rFonts w:ascii="Arial" w:eastAsia="Times New Roman" w:hAnsi="Arial" w:cs="Times New Roman"/>
          <w:sz w:val="22"/>
          <w:szCs w:val="22"/>
        </w:rPr>
      </w:pPr>
    </w:p>
    <w:p w14:paraId="4D6710A5" w14:textId="30440F47" w:rsidR="00AC1668" w:rsidRPr="00AC1668" w:rsidRDefault="00AC1668" w:rsidP="00D925F2">
      <w:pPr>
        <w:spacing w:after="0" w:line="240" w:lineRule="auto"/>
        <w:rPr>
          <w:rFonts w:ascii="Arial" w:eastAsia="Times New Roman" w:hAnsi="Arial" w:cs="Times New Roman"/>
          <w:b/>
          <w:color w:val="4BACC6" w:themeColor="accent5"/>
          <w:sz w:val="28"/>
          <w:szCs w:val="28"/>
          <w:u w:val="single"/>
        </w:rPr>
      </w:pPr>
    </w:p>
    <w:p w14:paraId="05F6595F" w14:textId="431856A8" w:rsidR="00AC1668" w:rsidRPr="00AC1668" w:rsidRDefault="00AC1668" w:rsidP="00D925F2">
      <w:pPr>
        <w:spacing w:after="0" w:line="240" w:lineRule="auto"/>
        <w:ind w:left="284"/>
        <w:contextualSpacing/>
        <w:rPr>
          <w:rFonts w:ascii="Arial" w:eastAsia="Times New Roman" w:hAnsi="Arial" w:cs="Times New Roman"/>
          <w:b/>
          <w:color w:val="4BACC6" w:themeColor="accent5"/>
          <w:sz w:val="28"/>
          <w:szCs w:val="28"/>
          <w:u w:val="single"/>
        </w:rPr>
      </w:pPr>
    </w:p>
    <w:p w14:paraId="56CF334E" w14:textId="656FFC94" w:rsidR="00AC1668" w:rsidRPr="00AC1668" w:rsidRDefault="00AC1668" w:rsidP="00D925F2">
      <w:pPr>
        <w:spacing w:after="0" w:line="240" w:lineRule="auto"/>
        <w:ind w:left="720"/>
        <w:contextualSpacing/>
        <w:rPr>
          <w:rFonts w:ascii="Arial" w:eastAsia="Times New Roman" w:hAnsi="Arial" w:cs="Times New Roman"/>
          <w:b/>
          <w:color w:val="4BACC6" w:themeColor="accent5"/>
          <w:sz w:val="20"/>
          <w:szCs w:val="20"/>
          <w:u w:val="single"/>
        </w:rPr>
      </w:pPr>
    </w:p>
    <w:p w14:paraId="65F00E1A" w14:textId="77777777" w:rsidR="00AC1668" w:rsidRPr="00AC1668" w:rsidRDefault="00AC1668" w:rsidP="00D925F2">
      <w:pPr>
        <w:spacing w:after="0" w:line="240" w:lineRule="auto"/>
        <w:ind w:left="720"/>
        <w:contextualSpacing/>
        <w:rPr>
          <w:rFonts w:ascii="Arial" w:eastAsia="Times New Roman" w:hAnsi="Arial" w:cs="Times New Roman"/>
          <w:b/>
          <w:color w:val="4BACC6" w:themeColor="accent5"/>
          <w:sz w:val="20"/>
          <w:szCs w:val="20"/>
          <w:u w:val="single"/>
        </w:rPr>
      </w:pPr>
    </w:p>
    <w:p w14:paraId="4559E252" w14:textId="081C5D07" w:rsidR="00AC1668" w:rsidRPr="00AC1668" w:rsidRDefault="00AC1668" w:rsidP="00D925F2">
      <w:pPr>
        <w:spacing w:after="0" w:line="240" w:lineRule="auto"/>
        <w:ind w:left="720"/>
        <w:contextualSpacing/>
        <w:rPr>
          <w:rFonts w:ascii="Arial" w:eastAsia="Times New Roman" w:hAnsi="Arial" w:cs="Times New Roman"/>
          <w:b/>
          <w:color w:val="4BACC6" w:themeColor="accent5"/>
          <w:sz w:val="20"/>
          <w:szCs w:val="20"/>
          <w:u w:val="single"/>
        </w:rPr>
      </w:pPr>
    </w:p>
    <w:p w14:paraId="244C4CB1" w14:textId="77777777" w:rsidR="00AC1668" w:rsidRPr="00AC1668" w:rsidRDefault="00AC1668" w:rsidP="00D925F2">
      <w:pPr>
        <w:spacing w:after="0" w:line="240" w:lineRule="auto"/>
        <w:ind w:left="720"/>
        <w:contextualSpacing/>
        <w:rPr>
          <w:rFonts w:ascii="Arial" w:eastAsia="Times New Roman" w:hAnsi="Arial" w:cs="Times New Roman"/>
          <w:b/>
          <w:color w:val="4BACC6" w:themeColor="accent5"/>
          <w:sz w:val="20"/>
          <w:szCs w:val="20"/>
          <w:u w:val="single"/>
        </w:rPr>
      </w:pPr>
    </w:p>
    <w:p w14:paraId="1E26E12B" w14:textId="77777777" w:rsidR="00AC1668" w:rsidRPr="00AC1668" w:rsidRDefault="00AC1668" w:rsidP="00D925F2">
      <w:pPr>
        <w:spacing w:after="0" w:line="240" w:lineRule="auto"/>
        <w:ind w:left="720"/>
        <w:contextualSpacing/>
        <w:rPr>
          <w:rFonts w:ascii="Arial" w:eastAsia="Times New Roman" w:hAnsi="Arial" w:cs="Times New Roman"/>
          <w:b/>
          <w:color w:val="4BACC6" w:themeColor="accent5"/>
          <w:sz w:val="20"/>
          <w:szCs w:val="20"/>
          <w:u w:val="single"/>
        </w:rPr>
      </w:pPr>
    </w:p>
    <w:p w14:paraId="2F9B68DC" w14:textId="183629A6" w:rsidR="001E79EC" w:rsidRPr="0086488B" w:rsidRDefault="001E79EC" w:rsidP="00D925F2">
      <w:pPr>
        <w:ind w:left="-426"/>
        <w:rPr>
          <w:rFonts w:ascii="Arial" w:hAnsi="Arial" w:cs="Arial"/>
          <w:i/>
          <w:sz w:val="20"/>
          <w:szCs w:val="20"/>
        </w:rPr>
      </w:pPr>
      <w:r w:rsidRPr="0086488B">
        <w:rPr>
          <w:rFonts w:ascii="Arial" w:hAnsi="Arial" w:cs="Arial"/>
          <w:i/>
          <w:sz w:val="20"/>
          <w:szCs w:val="20"/>
        </w:rPr>
        <w:t xml:space="preserve">Source: Office for Health Improvement and Disparities (2022); </w:t>
      </w:r>
      <w:hyperlink r:id="rId132" w:anchor="page/0/gid/1938132899/pat/6/ati/401/are/E07000223/iid/93014/age/298/sex/4/cat/-1/ctp/-1/yrr/1/cid/4/tbm/1" w:history="1">
        <w:r w:rsidRPr="0086488B">
          <w:rPr>
            <w:rStyle w:val="Hyperlink"/>
            <w:rFonts w:ascii="Arial" w:hAnsi="Arial" w:cs="Arial"/>
            <w:i/>
            <w:sz w:val="20"/>
            <w:szCs w:val="20"/>
          </w:rPr>
          <w:t>Physical Activity Profile</w:t>
        </w:r>
      </w:hyperlink>
    </w:p>
    <w:p w14:paraId="6255036C" w14:textId="77777777" w:rsidR="008E3125" w:rsidRDefault="008E3125" w:rsidP="00D925F2">
      <w:pPr>
        <w:spacing w:after="0" w:line="240" w:lineRule="auto"/>
        <w:ind w:left="720"/>
        <w:contextualSpacing/>
        <w:rPr>
          <w:rFonts w:ascii="Arial" w:eastAsia="Times New Roman" w:hAnsi="Arial" w:cs="Times New Roman"/>
          <w:b/>
          <w:color w:val="4BACC6" w:themeColor="accent5"/>
          <w:sz w:val="16"/>
          <w:szCs w:val="16"/>
          <w:u w:val="single"/>
        </w:rPr>
      </w:pPr>
    </w:p>
    <w:p w14:paraId="1B85A667" w14:textId="1212A302" w:rsidR="008E3125" w:rsidRDefault="008E3125" w:rsidP="00D925F2">
      <w:pPr>
        <w:spacing w:after="0" w:line="240" w:lineRule="auto"/>
        <w:ind w:left="-426"/>
        <w:rPr>
          <w:rFonts w:ascii="Arial" w:eastAsia="Times New Roman" w:hAnsi="Arial" w:cs="Times New Roman"/>
          <w:sz w:val="22"/>
          <w:szCs w:val="22"/>
        </w:rPr>
      </w:pPr>
      <w:r>
        <w:rPr>
          <w:rFonts w:ascii="Arial" w:eastAsia="Times New Roman" w:hAnsi="Arial" w:cs="Times New Roman"/>
          <w:sz w:val="22"/>
          <w:szCs w:val="22"/>
        </w:rPr>
        <w:t xml:space="preserve">Additional analysis from the latest </w:t>
      </w:r>
      <w:hyperlink r:id="rId133" w:anchor="page/0/gid/1938132899/pat/6/ati/401/are/E07000223/iid/93014/age/298/sex/4/cat/-1/ctp/-1/yrr/1/cid/4/tbm/1" w:history="1">
        <w:r w:rsidRPr="00824026">
          <w:rPr>
            <w:rStyle w:val="Hyperlink"/>
            <w:rFonts w:ascii="Arial" w:eastAsia="Times New Roman" w:hAnsi="Arial" w:cs="Times New Roman"/>
            <w:sz w:val="22"/>
            <w:szCs w:val="22"/>
          </w:rPr>
          <w:t>Active Lives Survey</w:t>
        </w:r>
      </w:hyperlink>
      <w:r>
        <w:rPr>
          <w:rStyle w:val="Hyperlink"/>
          <w:rFonts w:ascii="Arial" w:eastAsia="Times New Roman" w:hAnsi="Arial" w:cs="Times New Roman"/>
          <w:sz w:val="22"/>
          <w:szCs w:val="22"/>
        </w:rPr>
        <w:t xml:space="preserve"> </w:t>
      </w:r>
      <w:r>
        <w:rPr>
          <w:rFonts w:ascii="Arial" w:eastAsia="Times New Roman" w:hAnsi="Arial" w:cs="Times New Roman"/>
          <w:sz w:val="22"/>
          <w:szCs w:val="22"/>
        </w:rPr>
        <w:t>highlights a number of different groups within the population that are physically inactive. These are based on national figures</w:t>
      </w:r>
      <w:r w:rsidR="00BD44AD">
        <w:rPr>
          <w:rFonts w:ascii="Arial" w:eastAsia="Times New Roman" w:hAnsi="Arial" w:cs="Times New Roman"/>
          <w:sz w:val="22"/>
          <w:szCs w:val="22"/>
        </w:rPr>
        <w:t xml:space="preserve">. Some local level inequalities are shown in the following </w:t>
      </w:r>
      <w:r w:rsidR="00C4431E">
        <w:rPr>
          <w:rFonts w:ascii="Arial" w:eastAsia="Times New Roman" w:hAnsi="Arial" w:cs="Times New Roman"/>
          <w:sz w:val="22"/>
          <w:szCs w:val="22"/>
        </w:rPr>
        <w:t>section of the report:</w:t>
      </w:r>
    </w:p>
    <w:p w14:paraId="714D8CEA" w14:textId="687C0A5B" w:rsidR="008E3125" w:rsidRDefault="00E51570" w:rsidP="00D925F2">
      <w:pPr>
        <w:pStyle w:val="ListParagraph"/>
        <w:numPr>
          <w:ilvl w:val="0"/>
          <w:numId w:val="6"/>
        </w:numPr>
        <w:spacing w:after="0" w:line="240" w:lineRule="auto"/>
        <w:rPr>
          <w:rFonts w:ascii="Arial" w:eastAsia="Times New Roman" w:hAnsi="Arial" w:cs="Times New Roman"/>
          <w:sz w:val="22"/>
          <w:szCs w:val="22"/>
        </w:rPr>
      </w:pPr>
      <w:r>
        <w:rPr>
          <w:rFonts w:ascii="Arial" w:eastAsia="Times New Roman" w:hAnsi="Arial" w:cs="Times New Roman"/>
          <w:sz w:val="22"/>
          <w:szCs w:val="22"/>
        </w:rPr>
        <w:t>Females</w:t>
      </w:r>
      <w:r w:rsidR="008E3125">
        <w:rPr>
          <w:rFonts w:ascii="Arial" w:eastAsia="Times New Roman" w:hAnsi="Arial" w:cs="Times New Roman"/>
          <w:sz w:val="22"/>
          <w:szCs w:val="22"/>
        </w:rPr>
        <w:t xml:space="preserve"> (</w:t>
      </w:r>
      <w:r>
        <w:rPr>
          <w:rFonts w:ascii="Arial" w:eastAsia="Times New Roman" w:hAnsi="Arial" w:cs="Times New Roman"/>
          <w:sz w:val="22"/>
          <w:szCs w:val="22"/>
        </w:rPr>
        <w:t>24</w:t>
      </w:r>
      <w:r w:rsidR="008E3125">
        <w:rPr>
          <w:rFonts w:ascii="Arial" w:eastAsia="Times New Roman" w:hAnsi="Arial" w:cs="Times New Roman"/>
          <w:sz w:val="22"/>
          <w:szCs w:val="22"/>
        </w:rPr>
        <w:t>%), compared to males (</w:t>
      </w:r>
      <w:r>
        <w:rPr>
          <w:rFonts w:ascii="Arial" w:eastAsia="Times New Roman" w:hAnsi="Arial" w:cs="Times New Roman"/>
          <w:sz w:val="22"/>
          <w:szCs w:val="22"/>
        </w:rPr>
        <w:t>23</w:t>
      </w:r>
      <w:r w:rsidR="008E3125">
        <w:rPr>
          <w:rFonts w:ascii="Arial" w:eastAsia="Times New Roman" w:hAnsi="Arial" w:cs="Times New Roman"/>
          <w:sz w:val="22"/>
          <w:szCs w:val="22"/>
        </w:rPr>
        <w:t>%)</w:t>
      </w:r>
    </w:p>
    <w:p w14:paraId="4723E27F" w14:textId="4AF30BC0" w:rsidR="008E3125" w:rsidRDefault="008E3125" w:rsidP="00D925F2">
      <w:pPr>
        <w:pStyle w:val="ListParagraph"/>
        <w:numPr>
          <w:ilvl w:val="0"/>
          <w:numId w:val="6"/>
        </w:numPr>
        <w:spacing w:after="0" w:line="240" w:lineRule="auto"/>
        <w:rPr>
          <w:rFonts w:ascii="Arial" w:eastAsia="Times New Roman" w:hAnsi="Arial" w:cs="Times New Roman"/>
          <w:sz w:val="22"/>
          <w:szCs w:val="22"/>
        </w:rPr>
      </w:pPr>
      <w:r>
        <w:rPr>
          <w:rFonts w:ascii="Arial" w:eastAsia="Times New Roman" w:hAnsi="Arial" w:cs="Times New Roman"/>
          <w:sz w:val="22"/>
          <w:szCs w:val="22"/>
        </w:rPr>
        <w:t xml:space="preserve">People aged </w:t>
      </w:r>
      <w:r w:rsidR="007208D6">
        <w:rPr>
          <w:rFonts w:ascii="Arial" w:eastAsia="Times New Roman" w:hAnsi="Arial" w:cs="Times New Roman"/>
          <w:sz w:val="22"/>
          <w:szCs w:val="22"/>
        </w:rPr>
        <w:t xml:space="preserve">75 </w:t>
      </w:r>
      <w:r w:rsidR="004C7645">
        <w:rPr>
          <w:rFonts w:ascii="Arial" w:eastAsia="Times New Roman" w:hAnsi="Arial" w:cs="Times New Roman"/>
          <w:sz w:val="22"/>
          <w:szCs w:val="22"/>
        </w:rPr>
        <w:t>and over</w:t>
      </w:r>
      <w:r>
        <w:rPr>
          <w:rFonts w:ascii="Arial" w:eastAsia="Times New Roman" w:hAnsi="Arial" w:cs="Times New Roman"/>
          <w:sz w:val="22"/>
          <w:szCs w:val="22"/>
        </w:rPr>
        <w:t xml:space="preserve">, compared to those aged </w:t>
      </w:r>
      <w:r w:rsidR="004C7645">
        <w:rPr>
          <w:rFonts w:ascii="Arial" w:eastAsia="Times New Roman" w:hAnsi="Arial" w:cs="Times New Roman"/>
          <w:sz w:val="22"/>
          <w:szCs w:val="22"/>
        </w:rPr>
        <w:t xml:space="preserve">19 to </w:t>
      </w:r>
      <w:r w:rsidR="008E3E11">
        <w:rPr>
          <w:rFonts w:ascii="Arial" w:eastAsia="Times New Roman" w:hAnsi="Arial" w:cs="Times New Roman"/>
          <w:sz w:val="22"/>
          <w:szCs w:val="22"/>
        </w:rPr>
        <w:t>64</w:t>
      </w:r>
    </w:p>
    <w:p w14:paraId="74E3A0CF" w14:textId="6385350B" w:rsidR="000F4380" w:rsidRDefault="008E3125" w:rsidP="00D925F2">
      <w:pPr>
        <w:pStyle w:val="ListParagraph"/>
        <w:numPr>
          <w:ilvl w:val="0"/>
          <w:numId w:val="6"/>
        </w:numPr>
        <w:spacing w:after="0" w:line="240" w:lineRule="auto"/>
        <w:rPr>
          <w:rFonts w:ascii="Arial" w:eastAsia="Times New Roman" w:hAnsi="Arial" w:cs="Times New Roman"/>
          <w:sz w:val="22"/>
          <w:szCs w:val="22"/>
        </w:rPr>
      </w:pPr>
      <w:r w:rsidRPr="000F4380">
        <w:rPr>
          <w:rFonts w:ascii="Arial" w:eastAsia="Times New Roman" w:hAnsi="Arial" w:cs="Times New Roman"/>
          <w:sz w:val="22"/>
          <w:szCs w:val="22"/>
        </w:rPr>
        <w:t xml:space="preserve">People from </w:t>
      </w:r>
      <w:r w:rsidR="00673D32">
        <w:rPr>
          <w:rFonts w:ascii="Arial" w:eastAsia="Times New Roman" w:hAnsi="Arial" w:cs="Times New Roman"/>
          <w:sz w:val="22"/>
          <w:szCs w:val="22"/>
        </w:rPr>
        <w:t>b</w:t>
      </w:r>
      <w:r w:rsidR="000F4380" w:rsidRPr="000F4380">
        <w:rPr>
          <w:rFonts w:ascii="Arial" w:eastAsia="Times New Roman" w:hAnsi="Arial" w:cs="Times New Roman"/>
          <w:sz w:val="22"/>
          <w:szCs w:val="22"/>
        </w:rPr>
        <w:t xml:space="preserve">lack, Asian and </w:t>
      </w:r>
      <w:r w:rsidR="00673D32">
        <w:rPr>
          <w:rFonts w:ascii="Arial" w:eastAsia="Times New Roman" w:hAnsi="Arial" w:cs="Times New Roman"/>
          <w:sz w:val="22"/>
          <w:szCs w:val="22"/>
        </w:rPr>
        <w:t>m</w:t>
      </w:r>
      <w:r w:rsidR="000F4380" w:rsidRPr="000F4380">
        <w:rPr>
          <w:rFonts w:ascii="Arial" w:eastAsia="Times New Roman" w:hAnsi="Arial" w:cs="Times New Roman"/>
          <w:sz w:val="22"/>
          <w:szCs w:val="22"/>
        </w:rPr>
        <w:t xml:space="preserve">inority </w:t>
      </w:r>
      <w:r w:rsidR="00673D32">
        <w:rPr>
          <w:rFonts w:ascii="Arial" w:eastAsia="Times New Roman" w:hAnsi="Arial" w:cs="Times New Roman"/>
          <w:sz w:val="22"/>
          <w:szCs w:val="22"/>
        </w:rPr>
        <w:t>e</w:t>
      </w:r>
      <w:r w:rsidR="000F4380" w:rsidRPr="000F4380">
        <w:rPr>
          <w:rFonts w:ascii="Arial" w:eastAsia="Times New Roman" w:hAnsi="Arial" w:cs="Times New Roman"/>
          <w:sz w:val="22"/>
          <w:szCs w:val="22"/>
        </w:rPr>
        <w:t xml:space="preserve">thnic groups (apart from mixed groups), compared to those from </w:t>
      </w:r>
      <w:r w:rsidR="00673D32">
        <w:rPr>
          <w:rFonts w:ascii="Arial" w:eastAsia="Times New Roman" w:hAnsi="Arial" w:cs="Times New Roman"/>
          <w:sz w:val="22"/>
          <w:szCs w:val="22"/>
        </w:rPr>
        <w:t>w</w:t>
      </w:r>
      <w:r w:rsidR="000F4380" w:rsidRPr="000F4380">
        <w:rPr>
          <w:rFonts w:ascii="Arial" w:eastAsia="Times New Roman" w:hAnsi="Arial" w:cs="Times New Roman"/>
          <w:sz w:val="22"/>
          <w:szCs w:val="22"/>
        </w:rPr>
        <w:t>hite ethnic groups</w:t>
      </w:r>
    </w:p>
    <w:p w14:paraId="271F83E9" w14:textId="39B481CD" w:rsidR="008E3125" w:rsidRPr="000F4380" w:rsidRDefault="008E3125" w:rsidP="00D925F2">
      <w:pPr>
        <w:pStyle w:val="ListParagraph"/>
        <w:numPr>
          <w:ilvl w:val="0"/>
          <w:numId w:val="6"/>
        </w:numPr>
        <w:spacing w:after="0" w:line="240" w:lineRule="auto"/>
        <w:rPr>
          <w:rFonts w:ascii="Arial" w:eastAsia="Times New Roman" w:hAnsi="Arial" w:cs="Times New Roman"/>
          <w:sz w:val="22"/>
          <w:szCs w:val="22"/>
        </w:rPr>
      </w:pPr>
      <w:r w:rsidRPr="000F4380">
        <w:rPr>
          <w:rFonts w:ascii="Arial" w:eastAsia="Times New Roman" w:hAnsi="Arial" w:cs="Times New Roman"/>
          <w:sz w:val="22"/>
          <w:szCs w:val="22"/>
        </w:rPr>
        <w:t>People with disabilities (</w:t>
      </w:r>
      <w:r w:rsidR="008F2382">
        <w:rPr>
          <w:rFonts w:ascii="Arial" w:eastAsia="Times New Roman" w:hAnsi="Arial" w:cs="Times New Roman"/>
          <w:sz w:val="22"/>
          <w:szCs w:val="22"/>
        </w:rPr>
        <w:t>36</w:t>
      </w:r>
      <w:r w:rsidRPr="000F4380">
        <w:rPr>
          <w:rFonts w:ascii="Arial" w:eastAsia="Times New Roman" w:hAnsi="Arial" w:cs="Times New Roman"/>
          <w:sz w:val="22"/>
          <w:szCs w:val="22"/>
        </w:rPr>
        <w:t>%), compared to those who are not disabled (</w:t>
      </w:r>
      <w:r w:rsidR="008F2382">
        <w:rPr>
          <w:rFonts w:ascii="Arial" w:eastAsia="Times New Roman" w:hAnsi="Arial" w:cs="Times New Roman"/>
          <w:sz w:val="22"/>
          <w:szCs w:val="22"/>
        </w:rPr>
        <w:t>20</w:t>
      </w:r>
      <w:r w:rsidRPr="000F4380">
        <w:rPr>
          <w:rFonts w:ascii="Arial" w:eastAsia="Times New Roman" w:hAnsi="Arial" w:cs="Times New Roman"/>
          <w:sz w:val="22"/>
          <w:szCs w:val="22"/>
        </w:rPr>
        <w:t>%)</w:t>
      </w:r>
    </w:p>
    <w:p w14:paraId="7F1440A8" w14:textId="145D43AD" w:rsidR="008E3125" w:rsidRDefault="008E3125" w:rsidP="00D925F2">
      <w:pPr>
        <w:pStyle w:val="ListParagraph"/>
        <w:numPr>
          <w:ilvl w:val="0"/>
          <w:numId w:val="6"/>
        </w:numPr>
        <w:spacing w:after="0" w:line="240" w:lineRule="auto"/>
        <w:rPr>
          <w:rFonts w:ascii="Arial" w:eastAsia="Times New Roman" w:hAnsi="Arial" w:cs="Times New Roman"/>
          <w:sz w:val="22"/>
          <w:szCs w:val="22"/>
        </w:rPr>
      </w:pPr>
      <w:r w:rsidRPr="00ED37C8">
        <w:rPr>
          <w:rFonts w:ascii="Arial" w:eastAsia="Times New Roman" w:hAnsi="Arial" w:cs="Times New Roman"/>
          <w:sz w:val="22"/>
          <w:szCs w:val="22"/>
        </w:rPr>
        <w:t xml:space="preserve">People from more deprived areas (most deprived to </w:t>
      </w:r>
      <w:r w:rsidR="00582D30">
        <w:rPr>
          <w:rFonts w:ascii="Arial" w:eastAsia="Times New Roman" w:hAnsi="Arial" w:cs="Times New Roman"/>
          <w:sz w:val="22"/>
          <w:szCs w:val="22"/>
        </w:rPr>
        <w:t>4</w:t>
      </w:r>
      <w:r w:rsidR="00582D30" w:rsidRPr="00582D30">
        <w:rPr>
          <w:rFonts w:ascii="Arial" w:eastAsia="Times New Roman" w:hAnsi="Arial" w:cs="Times New Roman"/>
          <w:sz w:val="22"/>
          <w:szCs w:val="22"/>
          <w:vertAlign w:val="superscript"/>
        </w:rPr>
        <w:t>th</w:t>
      </w:r>
      <w:r w:rsidR="00582D30">
        <w:rPr>
          <w:rFonts w:ascii="Arial" w:eastAsia="Times New Roman" w:hAnsi="Arial" w:cs="Times New Roman"/>
          <w:sz w:val="22"/>
          <w:szCs w:val="22"/>
        </w:rPr>
        <w:t xml:space="preserve"> </w:t>
      </w:r>
      <w:r w:rsidRPr="00ED37C8">
        <w:rPr>
          <w:rFonts w:ascii="Arial" w:eastAsia="Times New Roman" w:hAnsi="Arial" w:cs="Times New Roman"/>
          <w:sz w:val="22"/>
          <w:szCs w:val="22"/>
        </w:rPr>
        <w:t>most deprived decile), compared to other less deprivation areas</w:t>
      </w:r>
    </w:p>
    <w:p w14:paraId="7355ACD3" w14:textId="193C2B41" w:rsidR="00554199" w:rsidRPr="00ED37C8" w:rsidRDefault="00554199" w:rsidP="00D925F2">
      <w:pPr>
        <w:pStyle w:val="ListParagraph"/>
        <w:numPr>
          <w:ilvl w:val="0"/>
          <w:numId w:val="6"/>
        </w:numPr>
        <w:spacing w:after="0" w:line="240" w:lineRule="auto"/>
        <w:rPr>
          <w:rFonts w:ascii="Arial" w:eastAsia="Times New Roman" w:hAnsi="Arial" w:cs="Times New Roman"/>
          <w:sz w:val="22"/>
          <w:szCs w:val="22"/>
        </w:rPr>
      </w:pPr>
      <w:r>
        <w:rPr>
          <w:rFonts w:ascii="Arial" w:eastAsia="Times New Roman" w:hAnsi="Arial" w:cs="Times New Roman"/>
          <w:sz w:val="22"/>
          <w:szCs w:val="22"/>
        </w:rPr>
        <w:t>Long term unemployed or never employed</w:t>
      </w:r>
      <w:r w:rsidR="00065266">
        <w:rPr>
          <w:rFonts w:ascii="Arial" w:eastAsia="Times New Roman" w:hAnsi="Arial" w:cs="Times New Roman"/>
          <w:sz w:val="22"/>
          <w:szCs w:val="22"/>
        </w:rPr>
        <w:t xml:space="preserve"> (39%), those in semi-routine or routine occupations </w:t>
      </w:r>
      <w:r w:rsidR="00BB275F">
        <w:rPr>
          <w:rFonts w:ascii="Arial" w:eastAsia="Times New Roman" w:hAnsi="Arial" w:cs="Times New Roman"/>
          <w:sz w:val="22"/>
          <w:szCs w:val="22"/>
        </w:rPr>
        <w:t xml:space="preserve">(30%) </w:t>
      </w:r>
      <w:r w:rsidR="00065266">
        <w:rPr>
          <w:rFonts w:ascii="Arial" w:eastAsia="Times New Roman" w:hAnsi="Arial" w:cs="Times New Roman"/>
          <w:sz w:val="22"/>
          <w:szCs w:val="22"/>
        </w:rPr>
        <w:t>and lower supervisory roles</w:t>
      </w:r>
      <w:r w:rsidR="00BB275F">
        <w:rPr>
          <w:rFonts w:ascii="Arial" w:eastAsia="Times New Roman" w:hAnsi="Arial" w:cs="Times New Roman"/>
          <w:sz w:val="22"/>
          <w:szCs w:val="22"/>
        </w:rPr>
        <w:t xml:space="preserve"> (26%)</w:t>
      </w:r>
      <w:r w:rsidR="00065266">
        <w:rPr>
          <w:rFonts w:ascii="Arial" w:eastAsia="Times New Roman" w:hAnsi="Arial" w:cs="Times New Roman"/>
          <w:sz w:val="22"/>
          <w:szCs w:val="22"/>
        </w:rPr>
        <w:t>, compared to higher occupation classes and students</w:t>
      </w:r>
    </w:p>
    <w:p w14:paraId="0E3DF008" w14:textId="77777777" w:rsidR="008E3125" w:rsidRDefault="008E3125" w:rsidP="00D925F2">
      <w:pPr>
        <w:spacing w:after="0" w:line="240" w:lineRule="auto"/>
        <w:ind w:left="720"/>
        <w:contextualSpacing/>
        <w:rPr>
          <w:rFonts w:ascii="Arial" w:eastAsia="Times New Roman" w:hAnsi="Arial" w:cs="Times New Roman"/>
          <w:b/>
          <w:color w:val="4BACC6" w:themeColor="accent5"/>
          <w:sz w:val="16"/>
          <w:szCs w:val="16"/>
          <w:u w:val="single"/>
        </w:rPr>
      </w:pPr>
    </w:p>
    <w:p w14:paraId="78F7F571" w14:textId="77777777" w:rsidR="008E3125" w:rsidRDefault="008E3125" w:rsidP="00D925F2">
      <w:pPr>
        <w:spacing w:after="0" w:line="240" w:lineRule="auto"/>
        <w:ind w:left="720"/>
        <w:contextualSpacing/>
        <w:rPr>
          <w:rFonts w:ascii="Arial" w:eastAsia="Times New Roman" w:hAnsi="Arial" w:cs="Times New Roman"/>
          <w:b/>
          <w:color w:val="4BACC6" w:themeColor="accent5"/>
          <w:sz w:val="16"/>
          <w:szCs w:val="16"/>
          <w:u w:val="single"/>
        </w:rPr>
      </w:pPr>
    </w:p>
    <w:p w14:paraId="3B03CABE" w14:textId="77777777" w:rsidR="008E3125" w:rsidRDefault="008E3125" w:rsidP="00D925F2">
      <w:pPr>
        <w:spacing w:after="0" w:line="240" w:lineRule="auto"/>
        <w:ind w:left="720"/>
        <w:contextualSpacing/>
        <w:rPr>
          <w:rFonts w:ascii="Arial" w:eastAsia="Times New Roman" w:hAnsi="Arial" w:cs="Times New Roman"/>
          <w:b/>
          <w:color w:val="4BACC6" w:themeColor="accent5"/>
          <w:sz w:val="16"/>
          <w:szCs w:val="16"/>
          <w:u w:val="single"/>
        </w:rPr>
      </w:pPr>
    </w:p>
    <w:p w14:paraId="0B609FE5" w14:textId="77777777" w:rsidR="00A41BC0" w:rsidRDefault="00A41BC0" w:rsidP="00D925F2">
      <w:pPr>
        <w:spacing w:after="0" w:line="240" w:lineRule="auto"/>
        <w:ind w:left="720"/>
        <w:contextualSpacing/>
        <w:rPr>
          <w:rFonts w:ascii="Arial" w:eastAsia="Times New Roman" w:hAnsi="Arial" w:cs="Times New Roman"/>
          <w:b/>
          <w:color w:val="4BACC6" w:themeColor="accent5"/>
          <w:sz w:val="16"/>
          <w:szCs w:val="16"/>
          <w:u w:val="single"/>
        </w:rPr>
      </w:pPr>
    </w:p>
    <w:p w14:paraId="5C5A6E0C" w14:textId="77777777" w:rsidR="00A41BC0" w:rsidRPr="00AC1668" w:rsidRDefault="00A41BC0" w:rsidP="00D925F2">
      <w:pPr>
        <w:spacing w:after="0" w:line="240" w:lineRule="auto"/>
        <w:ind w:left="720"/>
        <w:contextualSpacing/>
        <w:rPr>
          <w:rFonts w:ascii="Arial" w:eastAsia="Times New Roman" w:hAnsi="Arial" w:cs="Times New Roman"/>
          <w:b/>
          <w:color w:val="4BACC6" w:themeColor="accent5"/>
          <w:sz w:val="16"/>
          <w:szCs w:val="16"/>
          <w:u w:val="single"/>
        </w:rPr>
      </w:pPr>
    </w:p>
    <w:tbl>
      <w:tblPr>
        <w:tblStyle w:val="TableGrid6"/>
        <w:tblpPr w:leftFromText="180" w:rightFromText="180" w:vertAnchor="text" w:horzAnchor="margin" w:tblpX="-431" w:tblpY="12"/>
        <w:tblW w:w="154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148"/>
        <w:gridCol w:w="5149"/>
        <w:gridCol w:w="5149"/>
      </w:tblGrid>
      <w:tr w:rsidR="00AC1668" w:rsidRPr="00AC1668" w14:paraId="61855656" w14:textId="77777777" w:rsidTr="00254C1E">
        <w:trPr>
          <w:trHeight w:val="557"/>
        </w:trPr>
        <w:tc>
          <w:tcPr>
            <w:tcW w:w="5148" w:type="dxa"/>
            <w:shd w:val="clear" w:color="auto" w:fill="548DD4" w:themeFill="text2" w:themeFillTint="99"/>
            <w:vAlign w:val="center"/>
          </w:tcPr>
          <w:p w14:paraId="0B2E8FDA" w14:textId="77777777" w:rsidR="00AC1668" w:rsidRPr="00AC1668" w:rsidRDefault="00AC1668" w:rsidP="006D3D66">
            <w:pPr>
              <w:contextualSpacing/>
              <w:jc w:val="center"/>
              <w:rPr>
                <w:rFonts w:ascii="Arial" w:hAnsi="Arial"/>
                <w:b/>
                <w:color w:val="FFFFFF" w:themeColor="background1"/>
                <w:sz w:val="22"/>
                <w:szCs w:val="22"/>
              </w:rPr>
            </w:pPr>
            <w:r w:rsidRPr="00AC1668">
              <w:rPr>
                <w:rFonts w:ascii="Arial" w:hAnsi="Arial"/>
                <w:b/>
                <w:color w:val="FFFFFF" w:themeColor="background1"/>
                <w:sz w:val="22"/>
                <w:szCs w:val="22"/>
              </w:rPr>
              <w:lastRenderedPageBreak/>
              <w:t>Bracknell Forest</w:t>
            </w:r>
          </w:p>
        </w:tc>
        <w:tc>
          <w:tcPr>
            <w:tcW w:w="5149" w:type="dxa"/>
            <w:shd w:val="clear" w:color="auto" w:fill="4BACC6" w:themeFill="accent5"/>
            <w:vAlign w:val="center"/>
          </w:tcPr>
          <w:p w14:paraId="1451471C" w14:textId="77777777" w:rsidR="00AC1668" w:rsidRPr="00AC1668" w:rsidRDefault="00AC1668" w:rsidP="006D3D66">
            <w:pPr>
              <w:contextualSpacing/>
              <w:jc w:val="center"/>
              <w:rPr>
                <w:rFonts w:ascii="Arial" w:hAnsi="Arial"/>
                <w:b/>
                <w:color w:val="FFFFFF" w:themeColor="background1"/>
                <w:sz w:val="22"/>
                <w:szCs w:val="22"/>
              </w:rPr>
            </w:pPr>
            <w:r w:rsidRPr="00AC1668">
              <w:rPr>
                <w:rFonts w:ascii="Arial" w:hAnsi="Arial"/>
                <w:b/>
                <w:color w:val="FFFFFF" w:themeColor="background1"/>
                <w:sz w:val="22"/>
                <w:szCs w:val="22"/>
              </w:rPr>
              <w:t>Slough</w:t>
            </w:r>
          </w:p>
        </w:tc>
        <w:tc>
          <w:tcPr>
            <w:tcW w:w="5149" w:type="dxa"/>
            <w:shd w:val="clear" w:color="auto" w:fill="8064A2" w:themeFill="accent4"/>
            <w:vAlign w:val="center"/>
          </w:tcPr>
          <w:p w14:paraId="0D21B765" w14:textId="77777777" w:rsidR="00AC1668" w:rsidRPr="00AC1668" w:rsidRDefault="00AC1668" w:rsidP="006D3D66">
            <w:pPr>
              <w:tabs>
                <w:tab w:val="left" w:pos="187"/>
                <w:tab w:val="center" w:pos="2348"/>
              </w:tabs>
              <w:contextualSpacing/>
              <w:jc w:val="center"/>
              <w:rPr>
                <w:rFonts w:ascii="Arial" w:hAnsi="Arial"/>
                <w:b/>
                <w:color w:val="FFFFFF" w:themeColor="background1"/>
                <w:sz w:val="22"/>
                <w:szCs w:val="22"/>
              </w:rPr>
            </w:pPr>
            <w:r w:rsidRPr="00AC1668">
              <w:rPr>
                <w:rFonts w:ascii="Arial" w:hAnsi="Arial"/>
                <w:b/>
                <w:color w:val="FFFFFF" w:themeColor="background1"/>
                <w:sz w:val="22"/>
                <w:szCs w:val="22"/>
              </w:rPr>
              <w:t>Windsor and Maidenhead</w:t>
            </w:r>
          </w:p>
        </w:tc>
      </w:tr>
      <w:tr w:rsidR="00AC1668" w:rsidRPr="00AC1668" w14:paraId="4652A0DD" w14:textId="77777777" w:rsidTr="00254C1E">
        <w:trPr>
          <w:trHeight w:val="1410"/>
        </w:trPr>
        <w:tc>
          <w:tcPr>
            <w:tcW w:w="5148" w:type="dxa"/>
            <w:shd w:val="clear" w:color="auto" w:fill="C6D9F1" w:themeFill="text2" w:themeFillTint="33"/>
          </w:tcPr>
          <w:p w14:paraId="534E075E" w14:textId="77777777" w:rsidR="00AC1668" w:rsidRPr="00AC1668" w:rsidRDefault="00AC1668" w:rsidP="00D925F2">
            <w:pPr>
              <w:contextualSpacing/>
              <w:rPr>
                <w:rFonts w:ascii="Arial" w:hAnsi="Arial"/>
                <w:color w:val="000000" w:themeColor="text1"/>
              </w:rPr>
            </w:pPr>
            <w:r w:rsidRPr="00AC1668">
              <w:rPr>
                <w:rFonts w:ascii="Arial" w:hAnsi="Arial"/>
                <w:color w:val="000000" w:themeColor="text1"/>
              </w:rPr>
              <w:t xml:space="preserve">The proportion of physically active adults in Bracknell Forest is similar to England and the South East region for 2020/21. </w:t>
            </w:r>
          </w:p>
          <w:p w14:paraId="737D9117" w14:textId="77777777" w:rsidR="00AC1668" w:rsidRPr="00AC1668" w:rsidRDefault="00AC1668" w:rsidP="00D925F2">
            <w:pPr>
              <w:contextualSpacing/>
              <w:rPr>
                <w:rFonts w:ascii="Arial" w:hAnsi="Arial"/>
                <w:color w:val="000000" w:themeColor="text1"/>
              </w:rPr>
            </w:pPr>
          </w:p>
          <w:p w14:paraId="6E0DEC56" w14:textId="0CF7C181" w:rsidR="00AC1668" w:rsidRPr="00AC1668" w:rsidRDefault="00AC1668" w:rsidP="00D925F2">
            <w:pPr>
              <w:contextualSpacing/>
              <w:rPr>
                <w:rFonts w:ascii="Arial" w:hAnsi="Arial"/>
                <w:color w:val="000000" w:themeColor="text1"/>
              </w:rPr>
            </w:pPr>
            <w:r w:rsidRPr="00AC1668">
              <w:rPr>
                <w:rFonts w:ascii="Arial" w:hAnsi="Arial"/>
                <w:color w:val="000000" w:themeColor="text1"/>
              </w:rPr>
              <w:t>The proportion of physically inactive adults in Bracknell Forest is also similar to England and the South East region for 2020/21.</w:t>
            </w:r>
          </w:p>
          <w:p w14:paraId="2730963B" w14:textId="77777777" w:rsidR="00AC1668" w:rsidRPr="00AC1668" w:rsidRDefault="00AC1668" w:rsidP="00D925F2">
            <w:pPr>
              <w:contextualSpacing/>
              <w:rPr>
                <w:rFonts w:ascii="Arial" w:hAnsi="Arial"/>
                <w:color w:val="000000" w:themeColor="text1"/>
              </w:rPr>
            </w:pPr>
          </w:p>
        </w:tc>
        <w:tc>
          <w:tcPr>
            <w:tcW w:w="5149" w:type="dxa"/>
            <w:shd w:val="clear" w:color="auto" w:fill="DAEEF3" w:themeFill="accent5" w:themeFillTint="33"/>
          </w:tcPr>
          <w:p w14:paraId="0E0019FF" w14:textId="77777777" w:rsidR="00AC1668" w:rsidRPr="00AC1668" w:rsidRDefault="00AC1668" w:rsidP="00D925F2">
            <w:pPr>
              <w:contextualSpacing/>
              <w:rPr>
                <w:rFonts w:ascii="Arial" w:hAnsi="Arial"/>
                <w:color w:val="000000" w:themeColor="text1"/>
              </w:rPr>
            </w:pPr>
            <w:r w:rsidRPr="00AC1668">
              <w:rPr>
                <w:rFonts w:ascii="Arial" w:hAnsi="Arial"/>
                <w:color w:val="000000" w:themeColor="text1"/>
              </w:rPr>
              <w:t xml:space="preserve">The proportion of physically active adults in Slough is significantly worse than England and the South East region for 2020/21. </w:t>
            </w:r>
          </w:p>
          <w:p w14:paraId="34F206D5" w14:textId="77777777" w:rsidR="00AC1668" w:rsidRPr="00AC1668" w:rsidRDefault="00AC1668" w:rsidP="00D925F2">
            <w:pPr>
              <w:contextualSpacing/>
              <w:rPr>
                <w:rFonts w:ascii="Arial" w:hAnsi="Arial"/>
                <w:color w:val="000000" w:themeColor="text1"/>
              </w:rPr>
            </w:pPr>
          </w:p>
          <w:p w14:paraId="43FCDFE3" w14:textId="77777777" w:rsidR="00AC1668" w:rsidRPr="00AC1668" w:rsidRDefault="00AC1668" w:rsidP="00D925F2">
            <w:pPr>
              <w:contextualSpacing/>
              <w:rPr>
                <w:rFonts w:ascii="Arial" w:hAnsi="Arial"/>
                <w:color w:val="000000" w:themeColor="text1"/>
              </w:rPr>
            </w:pPr>
            <w:r w:rsidRPr="00AC1668">
              <w:rPr>
                <w:rFonts w:ascii="Arial" w:hAnsi="Arial"/>
                <w:color w:val="000000" w:themeColor="text1"/>
              </w:rPr>
              <w:t xml:space="preserve">The proportion of physically inactive adults in Slough is also significantly worse than England and the South East region for 2020/21. </w:t>
            </w:r>
          </w:p>
          <w:p w14:paraId="5725DE61" w14:textId="77777777" w:rsidR="00AC1668" w:rsidRPr="00AC1668" w:rsidRDefault="00AC1668" w:rsidP="00D925F2">
            <w:pPr>
              <w:contextualSpacing/>
              <w:rPr>
                <w:rFonts w:ascii="Arial" w:hAnsi="Arial"/>
                <w:color w:val="000000" w:themeColor="text1"/>
              </w:rPr>
            </w:pPr>
            <w:r w:rsidRPr="00AC1668">
              <w:rPr>
                <w:rFonts w:ascii="Arial" w:hAnsi="Arial"/>
                <w:color w:val="000000" w:themeColor="text1"/>
              </w:rPr>
              <w:t xml:space="preserve"> </w:t>
            </w:r>
          </w:p>
        </w:tc>
        <w:tc>
          <w:tcPr>
            <w:tcW w:w="5149" w:type="dxa"/>
            <w:shd w:val="clear" w:color="auto" w:fill="E5DFEC" w:themeFill="accent4" w:themeFillTint="33"/>
          </w:tcPr>
          <w:p w14:paraId="62D1240D" w14:textId="77777777" w:rsidR="00AC1668" w:rsidRPr="00AC1668" w:rsidRDefault="00AC1668" w:rsidP="00D925F2">
            <w:pPr>
              <w:contextualSpacing/>
              <w:rPr>
                <w:rFonts w:ascii="Arial" w:hAnsi="Arial"/>
                <w:color w:val="000000" w:themeColor="text1"/>
              </w:rPr>
            </w:pPr>
            <w:r w:rsidRPr="00AC1668">
              <w:rPr>
                <w:rFonts w:ascii="Arial" w:hAnsi="Arial"/>
                <w:color w:val="000000" w:themeColor="text1"/>
              </w:rPr>
              <w:t xml:space="preserve">The proportion of physically active adults in RBWM is significantly better than England and similar to the South East region for 2020/21. </w:t>
            </w:r>
          </w:p>
          <w:p w14:paraId="0C60E762" w14:textId="77777777" w:rsidR="00AC1668" w:rsidRPr="00AC1668" w:rsidRDefault="00AC1668" w:rsidP="00D925F2">
            <w:pPr>
              <w:contextualSpacing/>
              <w:rPr>
                <w:rFonts w:ascii="Arial" w:hAnsi="Arial"/>
                <w:color w:val="000000" w:themeColor="text1"/>
              </w:rPr>
            </w:pPr>
          </w:p>
          <w:p w14:paraId="7C995A36" w14:textId="77777777" w:rsidR="00AC1668" w:rsidRPr="00AC1668" w:rsidRDefault="00AC1668" w:rsidP="00D925F2">
            <w:pPr>
              <w:contextualSpacing/>
              <w:rPr>
                <w:rFonts w:ascii="Arial" w:hAnsi="Arial"/>
                <w:color w:val="000000" w:themeColor="text1"/>
              </w:rPr>
            </w:pPr>
            <w:r w:rsidRPr="00AC1668">
              <w:rPr>
                <w:rFonts w:ascii="Arial" w:hAnsi="Arial"/>
                <w:color w:val="000000" w:themeColor="text1"/>
              </w:rPr>
              <w:t xml:space="preserve">The proportion of physically inactive adults in RBWM similar to England and the South East region for 2020/21. </w:t>
            </w:r>
          </w:p>
          <w:p w14:paraId="2226D1FD" w14:textId="77777777" w:rsidR="00AC1668" w:rsidRPr="00AC1668" w:rsidRDefault="00AC1668" w:rsidP="00D925F2">
            <w:pPr>
              <w:contextualSpacing/>
              <w:rPr>
                <w:rFonts w:ascii="Arial" w:hAnsi="Arial"/>
                <w:color w:val="000000" w:themeColor="text1"/>
              </w:rPr>
            </w:pPr>
          </w:p>
        </w:tc>
      </w:tr>
    </w:tbl>
    <w:p w14:paraId="03F69EC0" w14:textId="77777777" w:rsidR="00D2759B" w:rsidRDefault="00D2759B" w:rsidP="00D925F2">
      <w:pPr>
        <w:spacing w:after="0" w:line="240" w:lineRule="auto"/>
        <w:ind w:left="-426"/>
        <w:rPr>
          <w:rFonts w:ascii="Arial" w:eastAsia="Times New Roman" w:hAnsi="Arial" w:cs="Times New Roman"/>
          <w:sz w:val="22"/>
          <w:szCs w:val="22"/>
        </w:rPr>
      </w:pPr>
    </w:p>
    <w:p w14:paraId="237BFCEC" w14:textId="77777777" w:rsidR="001E79EC" w:rsidRDefault="001E79EC" w:rsidP="00D925F2">
      <w:pPr>
        <w:spacing w:after="0" w:line="240" w:lineRule="auto"/>
        <w:ind w:left="-426"/>
        <w:rPr>
          <w:rFonts w:ascii="Arial" w:eastAsia="Times New Roman" w:hAnsi="Arial" w:cs="Times New Roman"/>
          <w:sz w:val="22"/>
          <w:szCs w:val="22"/>
        </w:rPr>
      </w:pPr>
    </w:p>
    <w:p w14:paraId="0AF9A9D0" w14:textId="77777777" w:rsidR="001E79EC" w:rsidRDefault="001E79EC" w:rsidP="00D925F2">
      <w:pPr>
        <w:spacing w:after="0" w:line="240" w:lineRule="auto"/>
        <w:ind w:left="-426"/>
        <w:rPr>
          <w:rFonts w:ascii="Arial" w:eastAsia="Times New Roman" w:hAnsi="Arial" w:cs="Times New Roman"/>
          <w:sz w:val="22"/>
          <w:szCs w:val="22"/>
        </w:rPr>
      </w:pPr>
    </w:p>
    <w:p w14:paraId="7885710D" w14:textId="77777777" w:rsidR="00A41BC0" w:rsidRDefault="00A41BC0" w:rsidP="00D925F2">
      <w:pPr>
        <w:spacing w:after="0" w:line="240" w:lineRule="auto"/>
        <w:ind w:left="-426"/>
        <w:rPr>
          <w:rFonts w:ascii="Arial" w:eastAsia="Times New Roman" w:hAnsi="Arial" w:cs="Times New Roman"/>
          <w:sz w:val="22"/>
          <w:szCs w:val="22"/>
        </w:rPr>
      </w:pPr>
    </w:p>
    <w:p w14:paraId="1CB42DBA" w14:textId="77777777" w:rsidR="00A41BC0" w:rsidRDefault="00A41BC0" w:rsidP="00D925F2">
      <w:pPr>
        <w:spacing w:after="0" w:line="240" w:lineRule="auto"/>
        <w:ind w:left="-426"/>
        <w:rPr>
          <w:rFonts w:ascii="Arial" w:eastAsia="Times New Roman" w:hAnsi="Arial" w:cs="Times New Roman"/>
          <w:sz w:val="22"/>
          <w:szCs w:val="22"/>
        </w:rPr>
      </w:pPr>
    </w:p>
    <w:p w14:paraId="1FE9BE8F" w14:textId="77777777" w:rsidR="00A41BC0" w:rsidRDefault="00A41BC0" w:rsidP="00D925F2">
      <w:pPr>
        <w:spacing w:after="0" w:line="240" w:lineRule="auto"/>
        <w:ind w:left="-426"/>
        <w:rPr>
          <w:rFonts w:ascii="Arial" w:eastAsia="Times New Roman" w:hAnsi="Arial" w:cs="Times New Roman"/>
          <w:sz w:val="22"/>
          <w:szCs w:val="22"/>
        </w:rPr>
      </w:pPr>
    </w:p>
    <w:p w14:paraId="6D8240BC" w14:textId="77777777" w:rsidR="00A41BC0" w:rsidRDefault="00A41BC0" w:rsidP="00D925F2">
      <w:pPr>
        <w:spacing w:after="0" w:line="240" w:lineRule="auto"/>
        <w:ind w:left="-426"/>
        <w:rPr>
          <w:rFonts w:ascii="Arial" w:eastAsia="Times New Roman" w:hAnsi="Arial" w:cs="Times New Roman"/>
          <w:sz w:val="22"/>
          <w:szCs w:val="22"/>
        </w:rPr>
      </w:pPr>
    </w:p>
    <w:p w14:paraId="793E2663" w14:textId="77777777" w:rsidR="00A41BC0" w:rsidRDefault="00A41BC0" w:rsidP="00D925F2">
      <w:pPr>
        <w:spacing w:after="0" w:line="240" w:lineRule="auto"/>
        <w:ind w:left="-426"/>
        <w:rPr>
          <w:rFonts w:ascii="Arial" w:eastAsia="Times New Roman" w:hAnsi="Arial" w:cs="Times New Roman"/>
          <w:sz w:val="22"/>
          <w:szCs w:val="22"/>
        </w:rPr>
      </w:pPr>
    </w:p>
    <w:p w14:paraId="00C89A3C" w14:textId="77777777" w:rsidR="00A41BC0" w:rsidRDefault="00A41BC0" w:rsidP="00D925F2">
      <w:pPr>
        <w:spacing w:after="0" w:line="240" w:lineRule="auto"/>
        <w:ind w:left="-426"/>
        <w:rPr>
          <w:rFonts w:ascii="Arial" w:eastAsia="Times New Roman" w:hAnsi="Arial" w:cs="Times New Roman"/>
          <w:sz w:val="22"/>
          <w:szCs w:val="22"/>
        </w:rPr>
      </w:pPr>
    </w:p>
    <w:p w14:paraId="48DE95AE" w14:textId="77777777" w:rsidR="00A41BC0" w:rsidRDefault="00A41BC0" w:rsidP="00D925F2">
      <w:pPr>
        <w:spacing w:after="0" w:line="240" w:lineRule="auto"/>
        <w:ind w:left="-426"/>
        <w:rPr>
          <w:rFonts w:ascii="Arial" w:eastAsia="Times New Roman" w:hAnsi="Arial" w:cs="Times New Roman"/>
          <w:sz w:val="22"/>
          <w:szCs w:val="22"/>
        </w:rPr>
      </w:pPr>
    </w:p>
    <w:p w14:paraId="731B21D4" w14:textId="77777777" w:rsidR="00A41BC0" w:rsidRDefault="00A41BC0" w:rsidP="00D925F2">
      <w:pPr>
        <w:spacing w:after="0" w:line="240" w:lineRule="auto"/>
        <w:ind w:left="-426"/>
        <w:rPr>
          <w:rFonts w:ascii="Arial" w:eastAsia="Times New Roman" w:hAnsi="Arial" w:cs="Times New Roman"/>
          <w:sz w:val="22"/>
          <w:szCs w:val="22"/>
        </w:rPr>
      </w:pPr>
    </w:p>
    <w:p w14:paraId="22C5982F" w14:textId="77777777" w:rsidR="00A41BC0" w:rsidRDefault="00A41BC0" w:rsidP="00D925F2">
      <w:pPr>
        <w:spacing w:after="0" w:line="240" w:lineRule="auto"/>
        <w:ind w:left="-426"/>
        <w:rPr>
          <w:rFonts w:ascii="Arial" w:eastAsia="Times New Roman" w:hAnsi="Arial" w:cs="Times New Roman"/>
          <w:sz w:val="22"/>
          <w:szCs w:val="22"/>
        </w:rPr>
      </w:pPr>
    </w:p>
    <w:p w14:paraId="7895F198" w14:textId="77777777" w:rsidR="00A41BC0" w:rsidRDefault="00A41BC0" w:rsidP="00D925F2">
      <w:pPr>
        <w:spacing w:after="0" w:line="240" w:lineRule="auto"/>
        <w:ind w:left="-426"/>
        <w:rPr>
          <w:rFonts w:ascii="Arial" w:eastAsia="Times New Roman" w:hAnsi="Arial" w:cs="Times New Roman"/>
          <w:sz w:val="22"/>
          <w:szCs w:val="22"/>
        </w:rPr>
      </w:pPr>
    </w:p>
    <w:p w14:paraId="7642057F" w14:textId="77777777" w:rsidR="00A41BC0" w:rsidRDefault="00A41BC0" w:rsidP="00D925F2">
      <w:pPr>
        <w:spacing w:after="0" w:line="240" w:lineRule="auto"/>
        <w:ind w:left="-426"/>
        <w:rPr>
          <w:rFonts w:ascii="Arial" w:eastAsia="Times New Roman" w:hAnsi="Arial" w:cs="Times New Roman"/>
          <w:sz w:val="22"/>
          <w:szCs w:val="22"/>
        </w:rPr>
      </w:pPr>
    </w:p>
    <w:p w14:paraId="07266AF1" w14:textId="77777777" w:rsidR="00A41BC0" w:rsidRDefault="00A41BC0" w:rsidP="00D925F2">
      <w:pPr>
        <w:spacing w:after="0" w:line="240" w:lineRule="auto"/>
        <w:ind w:left="-426"/>
        <w:rPr>
          <w:rFonts w:ascii="Arial" w:eastAsia="Times New Roman" w:hAnsi="Arial" w:cs="Times New Roman"/>
          <w:sz w:val="22"/>
          <w:szCs w:val="22"/>
        </w:rPr>
      </w:pPr>
    </w:p>
    <w:p w14:paraId="4C600C83" w14:textId="77777777" w:rsidR="00A41BC0" w:rsidRDefault="00A41BC0" w:rsidP="00D925F2">
      <w:pPr>
        <w:spacing w:after="0" w:line="240" w:lineRule="auto"/>
        <w:ind w:left="-426"/>
        <w:rPr>
          <w:rFonts w:ascii="Arial" w:eastAsia="Times New Roman" w:hAnsi="Arial" w:cs="Times New Roman"/>
          <w:sz w:val="22"/>
          <w:szCs w:val="22"/>
        </w:rPr>
      </w:pPr>
    </w:p>
    <w:p w14:paraId="1F262978" w14:textId="77777777" w:rsidR="00A41BC0" w:rsidRDefault="00A41BC0" w:rsidP="00D925F2">
      <w:pPr>
        <w:spacing w:after="0" w:line="240" w:lineRule="auto"/>
        <w:ind w:left="-426"/>
        <w:rPr>
          <w:rFonts w:ascii="Arial" w:eastAsia="Times New Roman" w:hAnsi="Arial" w:cs="Times New Roman"/>
          <w:sz w:val="22"/>
          <w:szCs w:val="22"/>
        </w:rPr>
      </w:pPr>
    </w:p>
    <w:p w14:paraId="3BFCE19E" w14:textId="77777777" w:rsidR="00A41BC0" w:rsidRDefault="00A41BC0" w:rsidP="00D925F2">
      <w:pPr>
        <w:spacing w:after="0" w:line="240" w:lineRule="auto"/>
        <w:ind w:left="-426"/>
        <w:rPr>
          <w:rFonts w:ascii="Arial" w:eastAsia="Times New Roman" w:hAnsi="Arial" w:cs="Times New Roman"/>
          <w:sz w:val="22"/>
          <w:szCs w:val="22"/>
        </w:rPr>
      </w:pPr>
    </w:p>
    <w:p w14:paraId="0B3D2A4C" w14:textId="77777777" w:rsidR="00A41BC0" w:rsidRDefault="00A41BC0" w:rsidP="00D925F2">
      <w:pPr>
        <w:spacing w:after="0" w:line="240" w:lineRule="auto"/>
        <w:ind w:left="-426"/>
        <w:rPr>
          <w:rFonts w:ascii="Arial" w:eastAsia="Times New Roman" w:hAnsi="Arial" w:cs="Times New Roman"/>
          <w:sz w:val="22"/>
          <w:szCs w:val="22"/>
        </w:rPr>
      </w:pPr>
    </w:p>
    <w:p w14:paraId="56FD75C4" w14:textId="77777777" w:rsidR="00A41BC0" w:rsidRDefault="00A41BC0" w:rsidP="00D925F2">
      <w:pPr>
        <w:spacing w:after="0" w:line="240" w:lineRule="auto"/>
        <w:ind w:left="-426"/>
        <w:rPr>
          <w:rFonts w:ascii="Arial" w:eastAsia="Times New Roman" w:hAnsi="Arial" w:cs="Times New Roman"/>
          <w:sz w:val="22"/>
          <w:szCs w:val="22"/>
        </w:rPr>
      </w:pPr>
    </w:p>
    <w:p w14:paraId="2C7F0D6F" w14:textId="77777777" w:rsidR="007A26F5" w:rsidRDefault="007A26F5" w:rsidP="00D925F2">
      <w:pPr>
        <w:spacing w:after="0" w:line="240" w:lineRule="auto"/>
        <w:ind w:left="-426"/>
        <w:rPr>
          <w:rFonts w:ascii="Arial" w:eastAsia="Times New Roman" w:hAnsi="Arial" w:cs="Times New Roman"/>
          <w:sz w:val="22"/>
          <w:szCs w:val="22"/>
        </w:rPr>
      </w:pPr>
    </w:p>
    <w:p w14:paraId="447CFE94" w14:textId="77777777" w:rsidR="007A26F5" w:rsidRDefault="007A26F5" w:rsidP="00D925F2">
      <w:pPr>
        <w:spacing w:after="0" w:line="240" w:lineRule="auto"/>
        <w:ind w:left="-426"/>
        <w:rPr>
          <w:rFonts w:ascii="Arial" w:eastAsia="Times New Roman" w:hAnsi="Arial" w:cs="Times New Roman"/>
          <w:sz w:val="22"/>
          <w:szCs w:val="22"/>
        </w:rPr>
      </w:pPr>
    </w:p>
    <w:p w14:paraId="36D68468" w14:textId="77777777" w:rsidR="007A26F5" w:rsidRDefault="007A26F5" w:rsidP="00D925F2">
      <w:pPr>
        <w:spacing w:after="0" w:line="240" w:lineRule="auto"/>
        <w:ind w:left="-426"/>
        <w:rPr>
          <w:rFonts w:ascii="Arial" w:eastAsia="Times New Roman" w:hAnsi="Arial" w:cs="Times New Roman"/>
          <w:sz w:val="22"/>
          <w:szCs w:val="22"/>
        </w:rPr>
      </w:pPr>
    </w:p>
    <w:p w14:paraId="175BB65C" w14:textId="77777777" w:rsidR="007A26F5" w:rsidRDefault="007A26F5" w:rsidP="00D925F2">
      <w:pPr>
        <w:spacing w:after="0" w:line="240" w:lineRule="auto"/>
        <w:ind w:left="-426"/>
        <w:rPr>
          <w:rFonts w:ascii="Arial" w:eastAsia="Times New Roman" w:hAnsi="Arial" w:cs="Times New Roman"/>
          <w:sz w:val="22"/>
          <w:szCs w:val="22"/>
        </w:rPr>
      </w:pPr>
    </w:p>
    <w:p w14:paraId="383D1F3D" w14:textId="77777777" w:rsidR="007A26F5" w:rsidRDefault="007A26F5" w:rsidP="00D925F2">
      <w:pPr>
        <w:spacing w:after="0" w:line="240" w:lineRule="auto"/>
        <w:ind w:left="-426"/>
        <w:rPr>
          <w:rFonts w:ascii="Arial" w:eastAsia="Times New Roman" w:hAnsi="Arial" w:cs="Times New Roman"/>
          <w:sz w:val="22"/>
          <w:szCs w:val="22"/>
        </w:rPr>
      </w:pPr>
    </w:p>
    <w:p w14:paraId="1AB33BCF" w14:textId="77777777" w:rsidR="007A26F5" w:rsidRDefault="007A26F5" w:rsidP="00D925F2">
      <w:pPr>
        <w:spacing w:after="0" w:line="240" w:lineRule="auto"/>
        <w:ind w:left="-426"/>
        <w:rPr>
          <w:rFonts w:ascii="Arial" w:eastAsia="Times New Roman" w:hAnsi="Arial" w:cs="Times New Roman"/>
          <w:sz w:val="22"/>
          <w:szCs w:val="22"/>
        </w:rPr>
      </w:pPr>
    </w:p>
    <w:p w14:paraId="486129D6" w14:textId="77777777" w:rsidR="007A26F5" w:rsidRDefault="007A26F5" w:rsidP="00D925F2">
      <w:pPr>
        <w:spacing w:after="0" w:line="240" w:lineRule="auto"/>
        <w:ind w:left="-426"/>
        <w:rPr>
          <w:rFonts w:ascii="Arial" w:eastAsia="Times New Roman" w:hAnsi="Arial" w:cs="Times New Roman"/>
          <w:sz w:val="22"/>
          <w:szCs w:val="22"/>
        </w:rPr>
      </w:pPr>
    </w:p>
    <w:p w14:paraId="49FEEBA8" w14:textId="77777777" w:rsidR="007A26F5" w:rsidRDefault="007A26F5" w:rsidP="00D925F2">
      <w:pPr>
        <w:spacing w:after="0" w:line="240" w:lineRule="auto"/>
        <w:ind w:left="-426"/>
        <w:rPr>
          <w:rFonts w:ascii="Arial" w:eastAsia="Times New Roman" w:hAnsi="Arial" w:cs="Times New Roman"/>
          <w:sz w:val="22"/>
          <w:szCs w:val="22"/>
        </w:rPr>
      </w:pPr>
    </w:p>
    <w:p w14:paraId="64B4D9ED" w14:textId="77777777" w:rsidR="00A27F9F" w:rsidRDefault="00A27F9F" w:rsidP="00D925F2">
      <w:pPr>
        <w:spacing w:after="0" w:line="240" w:lineRule="auto"/>
        <w:ind w:left="-426"/>
        <w:rPr>
          <w:rFonts w:ascii="Arial" w:eastAsia="Times New Roman" w:hAnsi="Arial" w:cs="Times New Roman"/>
          <w:sz w:val="22"/>
          <w:szCs w:val="22"/>
        </w:rPr>
      </w:pPr>
    </w:p>
    <w:p w14:paraId="6C8F93AA" w14:textId="70E26059" w:rsidR="008C30B9" w:rsidRDefault="00E52473" w:rsidP="00D925F2">
      <w:pPr>
        <w:spacing w:after="0" w:line="240" w:lineRule="auto"/>
        <w:ind w:left="-426"/>
        <w:rPr>
          <w:rFonts w:ascii="Arial" w:eastAsia="Times New Roman" w:hAnsi="Arial" w:cs="Times New Roman"/>
          <w:sz w:val="22"/>
          <w:szCs w:val="22"/>
        </w:rPr>
      </w:pPr>
      <w:r>
        <w:rPr>
          <w:rFonts w:ascii="Arial" w:eastAsia="Times New Roman" w:hAnsi="Arial" w:cs="Times New Roman"/>
          <w:sz w:val="22"/>
          <w:szCs w:val="22"/>
        </w:rPr>
        <w:lastRenderedPageBreak/>
        <w:t>Detailed reports from the latest</w:t>
      </w:r>
      <w:r w:rsidR="00AC1668" w:rsidRPr="00AC1668">
        <w:rPr>
          <w:rFonts w:ascii="Arial" w:eastAsia="Times New Roman" w:hAnsi="Arial" w:cs="Times New Roman"/>
          <w:sz w:val="22"/>
          <w:szCs w:val="22"/>
        </w:rPr>
        <w:t xml:space="preserve"> </w:t>
      </w:r>
      <w:hyperlink r:id="rId134" w:history="1">
        <w:r w:rsidRPr="00AC1668">
          <w:rPr>
            <w:rFonts w:ascii="Arial" w:eastAsia="Times New Roman" w:hAnsi="Arial" w:cs="Times New Roman"/>
            <w:color w:val="0000FF"/>
            <w:sz w:val="22"/>
            <w:szCs w:val="22"/>
            <w:u w:val="single"/>
          </w:rPr>
          <w:t>Active Lives Survey</w:t>
        </w:r>
      </w:hyperlink>
      <w:r w:rsidRPr="00AC1668">
        <w:rPr>
          <w:rFonts w:ascii="Arial" w:eastAsia="Times New Roman" w:hAnsi="Arial" w:cs="Times New Roman"/>
          <w:sz w:val="22"/>
          <w:szCs w:val="22"/>
        </w:rPr>
        <w:t xml:space="preserve"> </w:t>
      </w:r>
      <w:r>
        <w:rPr>
          <w:rFonts w:ascii="Arial" w:eastAsia="Times New Roman" w:hAnsi="Arial" w:cs="Times New Roman"/>
          <w:sz w:val="22"/>
          <w:szCs w:val="22"/>
        </w:rPr>
        <w:t>(</w:t>
      </w:r>
      <w:r w:rsidR="00AC1668" w:rsidRPr="00AC1668">
        <w:rPr>
          <w:rFonts w:ascii="Arial" w:eastAsia="Times New Roman" w:hAnsi="Arial" w:cs="Times New Roman"/>
          <w:sz w:val="22"/>
          <w:szCs w:val="22"/>
        </w:rPr>
        <w:t>November 2020 to November 2021</w:t>
      </w:r>
      <w:r>
        <w:rPr>
          <w:rFonts w:ascii="Arial" w:eastAsia="Times New Roman" w:hAnsi="Arial" w:cs="Times New Roman"/>
          <w:sz w:val="22"/>
          <w:szCs w:val="22"/>
        </w:rPr>
        <w:t>)</w:t>
      </w:r>
      <w:r w:rsidR="00173744">
        <w:rPr>
          <w:rFonts w:ascii="Arial" w:eastAsia="Times New Roman" w:hAnsi="Arial" w:cs="Times New Roman"/>
          <w:sz w:val="22"/>
          <w:szCs w:val="22"/>
        </w:rPr>
        <w:t xml:space="preserve"> </w:t>
      </w:r>
      <w:r w:rsidR="006E234E">
        <w:rPr>
          <w:rFonts w:ascii="Arial" w:eastAsia="Times New Roman" w:hAnsi="Arial" w:cs="Times New Roman"/>
          <w:sz w:val="22"/>
          <w:szCs w:val="22"/>
        </w:rPr>
        <w:t>show</w:t>
      </w:r>
      <w:r w:rsidR="00173744">
        <w:rPr>
          <w:rFonts w:ascii="Arial" w:eastAsia="Times New Roman" w:hAnsi="Arial" w:cs="Times New Roman"/>
          <w:sz w:val="22"/>
          <w:szCs w:val="22"/>
        </w:rPr>
        <w:t xml:space="preserve"> </w:t>
      </w:r>
      <w:r w:rsidR="004D3EFA">
        <w:rPr>
          <w:rFonts w:ascii="Arial" w:eastAsia="Times New Roman" w:hAnsi="Arial" w:cs="Times New Roman"/>
          <w:sz w:val="22"/>
          <w:szCs w:val="22"/>
        </w:rPr>
        <w:t xml:space="preserve">inequalities in </w:t>
      </w:r>
      <w:r w:rsidR="006B2F57">
        <w:rPr>
          <w:rFonts w:ascii="Arial" w:eastAsia="Times New Roman" w:hAnsi="Arial" w:cs="Times New Roman"/>
          <w:sz w:val="22"/>
          <w:szCs w:val="22"/>
        </w:rPr>
        <w:t xml:space="preserve">activity levels at a </w:t>
      </w:r>
      <w:r w:rsidR="009F22E4">
        <w:rPr>
          <w:rFonts w:ascii="Arial" w:eastAsia="Times New Roman" w:hAnsi="Arial" w:cs="Times New Roman"/>
          <w:sz w:val="22"/>
          <w:szCs w:val="22"/>
        </w:rPr>
        <w:t xml:space="preserve">national and local level. </w:t>
      </w:r>
      <w:r w:rsidR="008C30B9">
        <w:rPr>
          <w:rFonts w:ascii="Arial" w:eastAsia="Times New Roman" w:hAnsi="Arial" w:cs="Times New Roman"/>
          <w:sz w:val="22"/>
          <w:szCs w:val="22"/>
        </w:rPr>
        <w:t>Figures 2</w:t>
      </w:r>
      <w:r w:rsidR="00D94590">
        <w:rPr>
          <w:rFonts w:ascii="Arial" w:eastAsia="Times New Roman" w:hAnsi="Arial" w:cs="Times New Roman"/>
          <w:sz w:val="22"/>
          <w:szCs w:val="22"/>
        </w:rPr>
        <w:t>4</w:t>
      </w:r>
      <w:r w:rsidR="008C30B9">
        <w:rPr>
          <w:rFonts w:ascii="Arial" w:eastAsia="Times New Roman" w:hAnsi="Arial" w:cs="Times New Roman"/>
          <w:sz w:val="22"/>
          <w:szCs w:val="22"/>
        </w:rPr>
        <w:t xml:space="preserve"> and 2</w:t>
      </w:r>
      <w:r w:rsidR="00D94590">
        <w:rPr>
          <w:rFonts w:ascii="Arial" w:eastAsia="Times New Roman" w:hAnsi="Arial" w:cs="Times New Roman"/>
          <w:sz w:val="22"/>
          <w:szCs w:val="22"/>
        </w:rPr>
        <w:t>5</w:t>
      </w:r>
      <w:r w:rsidR="008C30B9">
        <w:rPr>
          <w:rFonts w:ascii="Arial" w:eastAsia="Times New Roman" w:hAnsi="Arial" w:cs="Times New Roman"/>
          <w:sz w:val="22"/>
          <w:szCs w:val="22"/>
        </w:rPr>
        <w:t xml:space="preserve"> show that </w:t>
      </w:r>
      <w:r w:rsidR="00E71472">
        <w:rPr>
          <w:rFonts w:ascii="Arial" w:eastAsia="Times New Roman" w:hAnsi="Arial" w:cs="Times New Roman"/>
          <w:sz w:val="22"/>
          <w:szCs w:val="22"/>
        </w:rPr>
        <w:t xml:space="preserve">people aged 16 to 64 have a higher </w:t>
      </w:r>
      <w:r w:rsidR="001C4454">
        <w:rPr>
          <w:rFonts w:ascii="Arial" w:eastAsia="Times New Roman" w:hAnsi="Arial" w:cs="Times New Roman"/>
          <w:sz w:val="22"/>
          <w:szCs w:val="22"/>
        </w:rPr>
        <w:t>level</w:t>
      </w:r>
      <w:r w:rsidR="00E90C9B">
        <w:rPr>
          <w:rFonts w:ascii="Arial" w:eastAsia="Times New Roman" w:hAnsi="Arial" w:cs="Times New Roman"/>
          <w:sz w:val="22"/>
          <w:szCs w:val="22"/>
        </w:rPr>
        <w:t xml:space="preserve"> of activity</w:t>
      </w:r>
      <w:r w:rsidR="005264DD">
        <w:rPr>
          <w:rFonts w:ascii="Arial" w:eastAsia="Times New Roman" w:hAnsi="Arial" w:cs="Times New Roman"/>
          <w:sz w:val="22"/>
          <w:szCs w:val="22"/>
        </w:rPr>
        <w:t xml:space="preserve"> than those aged 65 and older. This is the case </w:t>
      </w:r>
      <w:r w:rsidR="000E11B3">
        <w:rPr>
          <w:rFonts w:ascii="Arial" w:eastAsia="Times New Roman" w:hAnsi="Arial" w:cs="Times New Roman"/>
          <w:sz w:val="22"/>
          <w:szCs w:val="22"/>
        </w:rPr>
        <w:t xml:space="preserve">across all local geographies. </w:t>
      </w:r>
    </w:p>
    <w:p w14:paraId="54941AB0" w14:textId="1FCCFB65" w:rsidR="00AC1668" w:rsidRDefault="00AC1668" w:rsidP="00D925F2">
      <w:pPr>
        <w:spacing w:after="0" w:line="240" w:lineRule="auto"/>
        <w:ind w:left="-426"/>
        <w:rPr>
          <w:rFonts w:ascii="Arial" w:eastAsia="Times New Roman" w:hAnsi="Arial" w:cs="Times New Roman"/>
          <w:sz w:val="22"/>
          <w:szCs w:val="22"/>
        </w:rPr>
      </w:pPr>
      <w:r w:rsidRPr="00AC1668">
        <w:rPr>
          <w:rFonts w:ascii="Arial" w:eastAsia="Times New Roman" w:hAnsi="Arial" w:cs="Times New Roman"/>
          <w:sz w:val="22"/>
          <w:szCs w:val="22"/>
        </w:rPr>
        <w:t xml:space="preserve">There is not a significant difference in activity levels between </w:t>
      </w:r>
      <w:r w:rsidR="00885A48">
        <w:rPr>
          <w:rFonts w:ascii="Arial" w:eastAsia="Times New Roman" w:hAnsi="Arial" w:cs="Times New Roman"/>
          <w:sz w:val="22"/>
          <w:szCs w:val="22"/>
        </w:rPr>
        <w:t>males and females</w:t>
      </w:r>
      <w:r w:rsidRPr="00AC1668">
        <w:rPr>
          <w:rFonts w:ascii="Arial" w:eastAsia="Times New Roman" w:hAnsi="Arial" w:cs="Times New Roman"/>
          <w:sz w:val="22"/>
          <w:szCs w:val="22"/>
        </w:rPr>
        <w:t xml:space="preserve"> in England and the South East region. However, Slough’s proportion of females that are inactive is much higher than other Berkshire East local authorities, England and the South East region.  </w:t>
      </w:r>
    </w:p>
    <w:p w14:paraId="4192369D" w14:textId="77777777" w:rsidR="00844B51" w:rsidRPr="004B44E0" w:rsidRDefault="00844B51" w:rsidP="00D925F2">
      <w:pPr>
        <w:spacing w:after="0" w:line="240" w:lineRule="auto"/>
        <w:ind w:left="-426"/>
        <w:rPr>
          <w:rFonts w:ascii="Arial" w:eastAsia="Times New Roman" w:hAnsi="Arial" w:cs="Times New Roman"/>
          <w:sz w:val="16"/>
          <w:szCs w:val="16"/>
        </w:rPr>
      </w:pPr>
    </w:p>
    <w:p w14:paraId="25311101" w14:textId="7CC18ECC" w:rsidR="004B44E0" w:rsidRDefault="001A52AC" w:rsidP="00D925F2">
      <w:pPr>
        <w:ind w:left="-426"/>
        <w:rPr>
          <w:rFonts w:ascii="Arial" w:hAnsi="Arial" w:cs="Arial"/>
          <w:b/>
          <w:i/>
          <w:sz w:val="20"/>
          <w:szCs w:val="20"/>
        </w:rPr>
      </w:pPr>
      <w:r w:rsidRPr="00AC1668">
        <w:rPr>
          <w:rFonts w:ascii="Arial" w:eastAsia="Times New Roman" w:hAnsi="Arial" w:cs="Times New Roman"/>
          <w:b/>
          <w:noProof/>
          <w:color w:val="4F81BD" w:themeColor="accent1"/>
          <w:sz w:val="26"/>
          <w:szCs w:val="26"/>
        </w:rPr>
        <w:drawing>
          <wp:anchor distT="0" distB="0" distL="114300" distR="114300" simplePos="0" relativeHeight="251658288" behindDoc="1" locked="0" layoutInCell="1" allowOverlap="1" wp14:anchorId="58D2CB00" wp14:editId="3F821D0E">
            <wp:simplePos x="0" y="0"/>
            <wp:positionH relativeFrom="column">
              <wp:posOffset>4816475</wp:posOffset>
            </wp:positionH>
            <wp:positionV relativeFrom="paragraph">
              <wp:posOffset>2979420</wp:posOffset>
            </wp:positionV>
            <wp:extent cx="4896485" cy="1724025"/>
            <wp:effectExtent l="0" t="0" r="0" b="9525"/>
            <wp:wrapTight wrapText="bothSides">
              <wp:wrapPolygon edited="0">
                <wp:start x="0" y="0"/>
                <wp:lineTo x="0" y="21481"/>
                <wp:lineTo x="21513" y="21481"/>
                <wp:lineTo x="21513" y="0"/>
                <wp:lineTo x="0" y="0"/>
              </wp:wrapPolygon>
            </wp:wrapTight>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28A0092B-C50C-407E-A947-70E740481C1C}">
                          <a14:useLocalDpi xmlns:a14="http://schemas.microsoft.com/office/drawing/2010/main" val="0"/>
                        </a:ext>
                      </a:extLst>
                    </a:blip>
                    <a:stretch>
                      <a:fillRect/>
                    </a:stretch>
                  </pic:blipFill>
                  <pic:spPr>
                    <a:xfrm>
                      <a:off x="0" y="0"/>
                      <a:ext cx="4896485" cy="1724025"/>
                    </a:xfrm>
                    <a:prstGeom prst="rect">
                      <a:avLst/>
                    </a:prstGeom>
                  </pic:spPr>
                </pic:pic>
              </a:graphicData>
            </a:graphic>
          </wp:anchor>
        </w:drawing>
      </w:r>
      <w:r w:rsidR="004B44E0" w:rsidRPr="00AC1668">
        <w:rPr>
          <w:rFonts w:ascii="Arial" w:eastAsia="Times New Roman" w:hAnsi="Arial" w:cs="Times New Roman"/>
          <w:b/>
          <w:noProof/>
          <w:color w:val="4F81BD" w:themeColor="accent1"/>
          <w:sz w:val="26"/>
          <w:szCs w:val="26"/>
        </w:rPr>
        <w:drawing>
          <wp:anchor distT="0" distB="0" distL="114300" distR="114300" simplePos="0" relativeHeight="251658282" behindDoc="1" locked="0" layoutInCell="1" allowOverlap="1" wp14:anchorId="38E94706" wp14:editId="735E14FB">
            <wp:simplePos x="0" y="0"/>
            <wp:positionH relativeFrom="column">
              <wp:posOffset>-398145</wp:posOffset>
            </wp:positionH>
            <wp:positionV relativeFrom="paragraph">
              <wp:posOffset>2979420</wp:posOffset>
            </wp:positionV>
            <wp:extent cx="4906010" cy="1724025"/>
            <wp:effectExtent l="0" t="0" r="8890" b="9525"/>
            <wp:wrapTight wrapText="bothSides">
              <wp:wrapPolygon edited="0">
                <wp:start x="0" y="0"/>
                <wp:lineTo x="0" y="21481"/>
                <wp:lineTo x="21555" y="21481"/>
                <wp:lineTo x="21555" y="0"/>
                <wp:lineTo x="0" y="0"/>
              </wp:wrapPolygon>
            </wp:wrapTight>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Picture 612"/>
                    <pic:cNvPicPr/>
                  </pic:nvPicPr>
                  <pic:blipFill>
                    <a:blip r:embed="rId136">
                      <a:extLst>
                        <a:ext uri="{28A0092B-C50C-407E-A947-70E740481C1C}">
                          <a14:useLocalDpi xmlns:a14="http://schemas.microsoft.com/office/drawing/2010/main" val="0"/>
                        </a:ext>
                      </a:extLst>
                    </a:blip>
                    <a:stretch>
                      <a:fillRect/>
                    </a:stretch>
                  </pic:blipFill>
                  <pic:spPr>
                    <a:xfrm>
                      <a:off x="0" y="0"/>
                      <a:ext cx="4906010" cy="1724025"/>
                    </a:xfrm>
                    <a:prstGeom prst="rect">
                      <a:avLst/>
                    </a:prstGeom>
                  </pic:spPr>
                </pic:pic>
              </a:graphicData>
            </a:graphic>
            <wp14:sizeRelV relativeFrom="margin">
              <wp14:pctHeight>0</wp14:pctHeight>
            </wp14:sizeRelV>
          </wp:anchor>
        </w:drawing>
      </w:r>
      <w:r w:rsidR="00844B51" w:rsidRPr="00AC1668">
        <w:rPr>
          <w:rFonts w:ascii="Arial" w:eastAsia="Times New Roman" w:hAnsi="Arial" w:cs="Times New Roman"/>
          <w:b/>
          <w:noProof/>
          <w:color w:val="4BACC6" w:themeColor="accent5"/>
          <w:sz w:val="20"/>
          <w:szCs w:val="20"/>
          <w:u w:val="single"/>
        </w:rPr>
        <w:drawing>
          <wp:anchor distT="0" distB="0" distL="114300" distR="114300" simplePos="0" relativeHeight="251658285" behindDoc="1" locked="0" layoutInCell="1" allowOverlap="1" wp14:anchorId="4C14C0D0" wp14:editId="26AFA0A0">
            <wp:simplePos x="0" y="0"/>
            <wp:positionH relativeFrom="column">
              <wp:posOffset>4712970</wp:posOffset>
            </wp:positionH>
            <wp:positionV relativeFrom="paragraph">
              <wp:posOffset>198755</wp:posOffset>
            </wp:positionV>
            <wp:extent cx="4994910" cy="2668270"/>
            <wp:effectExtent l="0" t="0" r="0" b="0"/>
            <wp:wrapTight wrapText="bothSides">
              <wp:wrapPolygon edited="0">
                <wp:start x="82" y="0"/>
                <wp:lineTo x="0" y="154"/>
                <wp:lineTo x="0" y="21127"/>
                <wp:lineTo x="82" y="21436"/>
                <wp:lineTo x="21419" y="21436"/>
                <wp:lineTo x="21501" y="21127"/>
                <wp:lineTo x="21501" y="463"/>
                <wp:lineTo x="21419" y="0"/>
                <wp:lineTo x="82" y="0"/>
              </wp:wrapPolygon>
            </wp:wrapTight>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Picture 603"/>
                    <pic:cNvPicPr>
                      <a:picLocks noChangeAspect="1" noChangeArrowheads="1"/>
                    </pic:cNvPicPr>
                  </pic:nvPicPr>
                  <pic:blipFill>
                    <a:blip r:embed="rId137">
                      <a:extLst>
                        <a:ext uri="{28A0092B-C50C-407E-A947-70E740481C1C}">
                          <a14:useLocalDpi xmlns:a14="http://schemas.microsoft.com/office/drawing/2010/main" val="0"/>
                        </a:ext>
                        <a:ext uri="{96DAC541-7B7A-43D3-8B79-37D633B846F1}">
                          <asvg:svgBlip xmlns:asvg="http://schemas.microsoft.com/office/drawing/2016/SVG/main" r:embed="rId138"/>
                        </a:ext>
                      </a:extLst>
                    </a:blip>
                    <a:stretch>
                      <a:fillRect/>
                    </a:stretch>
                  </pic:blipFill>
                  <pic:spPr bwMode="auto">
                    <a:xfrm>
                      <a:off x="0" y="0"/>
                      <a:ext cx="4994910" cy="2668270"/>
                    </a:xfrm>
                    <a:prstGeom prst="rect">
                      <a:avLst/>
                    </a:prstGeom>
                  </pic:spPr>
                </pic:pic>
              </a:graphicData>
            </a:graphic>
            <wp14:sizeRelH relativeFrom="margin">
              <wp14:pctWidth>0</wp14:pctWidth>
            </wp14:sizeRelH>
            <wp14:sizeRelV relativeFrom="margin">
              <wp14:pctHeight>0</wp14:pctHeight>
            </wp14:sizeRelV>
          </wp:anchor>
        </w:drawing>
      </w:r>
      <w:r w:rsidR="00844B51" w:rsidRPr="00AC1668">
        <w:rPr>
          <w:rFonts w:ascii="Arial" w:eastAsia="Times New Roman" w:hAnsi="Arial" w:cs="Times New Roman"/>
          <w:b/>
          <w:noProof/>
          <w:color w:val="4BACC6" w:themeColor="accent5"/>
          <w:sz w:val="20"/>
          <w:szCs w:val="20"/>
          <w:u w:val="single"/>
        </w:rPr>
        <w:drawing>
          <wp:anchor distT="0" distB="0" distL="114300" distR="114300" simplePos="0" relativeHeight="251658284" behindDoc="1" locked="0" layoutInCell="1" allowOverlap="1" wp14:anchorId="297CA122" wp14:editId="3AB1F22B">
            <wp:simplePos x="0" y="0"/>
            <wp:positionH relativeFrom="column">
              <wp:posOffset>-434340</wp:posOffset>
            </wp:positionH>
            <wp:positionV relativeFrom="paragraph">
              <wp:posOffset>184150</wp:posOffset>
            </wp:positionV>
            <wp:extent cx="5039360" cy="2691765"/>
            <wp:effectExtent l="0" t="0" r="8890" b="0"/>
            <wp:wrapTight wrapText="bothSides">
              <wp:wrapPolygon edited="0">
                <wp:start x="82" y="0"/>
                <wp:lineTo x="0" y="459"/>
                <wp:lineTo x="0" y="21096"/>
                <wp:lineTo x="82" y="21401"/>
                <wp:lineTo x="21475" y="21401"/>
                <wp:lineTo x="21556" y="21096"/>
                <wp:lineTo x="21556" y="459"/>
                <wp:lineTo x="21475" y="0"/>
                <wp:lineTo x="82" y="0"/>
              </wp:wrapPolygon>
            </wp:wrapTight>
            <wp:docPr id="60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Picture 26"/>
                    <pic:cNvPicPr>
                      <a:picLocks noChangeAspect="1" noChangeArrowheads="1"/>
                    </pic:cNvPicPr>
                  </pic:nvPicPr>
                  <pic:blipFill>
                    <a:blip r:embed="rId139">
                      <a:extLst>
                        <a:ext uri="{28A0092B-C50C-407E-A947-70E740481C1C}">
                          <a14:useLocalDpi xmlns:a14="http://schemas.microsoft.com/office/drawing/2010/main" val="0"/>
                        </a:ext>
                        <a:ext uri="{96DAC541-7B7A-43D3-8B79-37D633B846F1}">
                          <asvg:svgBlip xmlns:asvg="http://schemas.microsoft.com/office/drawing/2016/SVG/main" r:embed="rId140"/>
                        </a:ext>
                      </a:extLst>
                    </a:blip>
                    <a:stretch>
                      <a:fillRect/>
                    </a:stretch>
                  </pic:blipFill>
                  <pic:spPr bwMode="auto">
                    <a:xfrm>
                      <a:off x="0" y="0"/>
                      <a:ext cx="5039360" cy="2691765"/>
                    </a:xfrm>
                    <a:prstGeom prst="rect">
                      <a:avLst/>
                    </a:prstGeom>
                  </pic:spPr>
                </pic:pic>
              </a:graphicData>
            </a:graphic>
            <wp14:sizeRelH relativeFrom="margin">
              <wp14:pctWidth>0</wp14:pctWidth>
            </wp14:sizeRelH>
            <wp14:sizeRelV relativeFrom="margin">
              <wp14:pctHeight>0</wp14:pctHeight>
            </wp14:sizeRelV>
          </wp:anchor>
        </w:drawing>
      </w:r>
      <w:r w:rsidR="00844B51" w:rsidRPr="007F20C1">
        <w:rPr>
          <w:rFonts w:ascii="Arial" w:hAnsi="Arial" w:cs="Arial"/>
          <w:b/>
          <w:i/>
          <w:sz w:val="20"/>
          <w:szCs w:val="20"/>
        </w:rPr>
        <w:t xml:space="preserve">Figure </w:t>
      </w:r>
      <w:r w:rsidR="00844B51">
        <w:rPr>
          <w:rFonts w:ascii="Arial" w:hAnsi="Arial" w:cs="Arial"/>
          <w:b/>
          <w:i/>
          <w:sz w:val="20"/>
          <w:szCs w:val="20"/>
        </w:rPr>
        <w:t>2</w:t>
      </w:r>
      <w:r w:rsidR="00D94590">
        <w:rPr>
          <w:rFonts w:ascii="Arial" w:hAnsi="Arial" w:cs="Arial"/>
          <w:b/>
          <w:i/>
          <w:sz w:val="20"/>
          <w:szCs w:val="20"/>
        </w:rPr>
        <w:t>4</w:t>
      </w:r>
      <w:r w:rsidR="00844B51" w:rsidRPr="007F20C1">
        <w:rPr>
          <w:rFonts w:ascii="Arial" w:hAnsi="Arial" w:cs="Arial"/>
          <w:b/>
          <w:i/>
          <w:sz w:val="20"/>
          <w:szCs w:val="20"/>
        </w:rPr>
        <w:t>: Levels of activity by age</w:t>
      </w:r>
      <w:r w:rsidR="00844B51" w:rsidRPr="00844B51">
        <w:rPr>
          <w:rFonts w:ascii="Arial" w:hAnsi="Arial" w:cs="Arial"/>
          <w:b/>
          <w:i/>
          <w:sz w:val="20"/>
          <w:szCs w:val="20"/>
        </w:rPr>
        <w:t xml:space="preserve"> </w:t>
      </w:r>
      <w:r w:rsidR="00844B51">
        <w:rPr>
          <w:rFonts w:ascii="Arial" w:hAnsi="Arial" w:cs="Arial"/>
          <w:b/>
          <w:i/>
          <w:sz w:val="20"/>
          <w:szCs w:val="20"/>
        </w:rPr>
        <w:tab/>
      </w:r>
      <w:r w:rsidR="00844B51">
        <w:rPr>
          <w:rFonts w:ascii="Arial" w:hAnsi="Arial" w:cs="Arial"/>
          <w:b/>
          <w:i/>
          <w:sz w:val="20"/>
          <w:szCs w:val="20"/>
        </w:rPr>
        <w:tab/>
      </w:r>
      <w:r w:rsidR="00844B51">
        <w:rPr>
          <w:rFonts w:ascii="Arial" w:hAnsi="Arial" w:cs="Arial"/>
          <w:b/>
          <w:i/>
          <w:sz w:val="20"/>
          <w:szCs w:val="20"/>
        </w:rPr>
        <w:tab/>
      </w:r>
      <w:r w:rsidR="00844B51">
        <w:rPr>
          <w:rFonts w:ascii="Arial" w:hAnsi="Arial" w:cs="Arial"/>
          <w:b/>
          <w:i/>
          <w:sz w:val="20"/>
          <w:szCs w:val="20"/>
        </w:rPr>
        <w:tab/>
      </w:r>
      <w:r w:rsidR="00844B51">
        <w:rPr>
          <w:rFonts w:ascii="Arial" w:hAnsi="Arial" w:cs="Arial"/>
          <w:b/>
          <w:i/>
          <w:sz w:val="20"/>
          <w:szCs w:val="20"/>
        </w:rPr>
        <w:tab/>
      </w:r>
      <w:r w:rsidR="00844B51">
        <w:rPr>
          <w:rFonts w:ascii="Arial" w:hAnsi="Arial" w:cs="Arial"/>
          <w:b/>
          <w:i/>
          <w:sz w:val="20"/>
          <w:szCs w:val="20"/>
        </w:rPr>
        <w:tab/>
        <w:t xml:space="preserve">     </w:t>
      </w:r>
      <w:r w:rsidR="00844B51" w:rsidRPr="007F20C1">
        <w:rPr>
          <w:rFonts w:ascii="Arial" w:hAnsi="Arial" w:cs="Arial"/>
          <w:b/>
          <w:bCs/>
          <w:i/>
          <w:sz w:val="20"/>
          <w:szCs w:val="20"/>
        </w:rPr>
        <w:t xml:space="preserve">Figure </w:t>
      </w:r>
      <w:r w:rsidR="00844B51">
        <w:rPr>
          <w:rFonts w:ascii="Arial" w:hAnsi="Arial" w:cs="Arial"/>
          <w:b/>
          <w:bCs/>
          <w:i/>
          <w:sz w:val="20"/>
          <w:szCs w:val="20"/>
        </w:rPr>
        <w:t>2</w:t>
      </w:r>
      <w:r w:rsidR="00D94590">
        <w:rPr>
          <w:rFonts w:ascii="Arial" w:hAnsi="Arial" w:cs="Arial"/>
          <w:b/>
          <w:bCs/>
          <w:i/>
          <w:sz w:val="20"/>
          <w:szCs w:val="20"/>
        </w:rPr>
        <w:t>5</w:t>
      </w:r>
      <w:r w:rsidR="00844B51" w:rsidRPr="007F20C1">
        <w:rPr>
          <w:rFonts w:ascii="Arial" w:hAnsi="Arial" w:cs="Arial"/>
          <w:b/>
          <w:bCs/>
          <w:i/>
          <w:sz w:val="20"/>
          <w:szCs w:val="20"/>
        </w:rPr>
        <w:t>: Levels of activity by gender</w:t>
      </w:r>
    </w:p>
    <w:p w14:paraId="4371AEBA" w14:textId="184188FD" w:rsidR="00844B51" w:rsidRPr="004B44E0" w:rsidRDefault="00844B51" w:rsidP="00D925F2">
      <w:pPr>
        <w:ind w:left="-426"/>
        <w:rPr>
          <w:rFonts w:ascii="Arial" w:hAnsi="Arial" w:cs="Arial"/>
          <w:b/>
          <w:i/>
          <w:sz w:val="20"/>
          <w:szCs w:val="20"/>
        </w:rPr>
      </w:pPr>
      <w:r w:rsidRPr="00844B51">
        <w:rPr>
          <w:rFonts w:ascii="Arial" w:hAnsi="Arial" w:cs="Arial"/>
          <w:i/>
          <w:sz w:val="20"/>
          <w:szCs w:val="20"/>
        </w:rPr>
        <w:t xml:space="preserve">Source: Sport England (2021); </w:t>
      </w:r>
      <w:hyperlink r:id="rId141" w:history="1">
        <w:r w:rsidRPr="00844B51">
          <w:rPr>
            <w:rFonts w:ascii="Arial" w:eastAsia="Times New Roman" w:hAnsi="Arial" w:cs="Arial"/>
            <w:i/>
            <w:color w:val="0000FF"/>
            <w:sz w:val="20"/>
            <w:szCs w:val="20"/>
            <w:u w:val="single"/>
          </w:rPr>
          <w:t>Active Lives Survey</w:t>
        </w:r>
      </w:hyperlink>
    </w:p>
    <w:p w14:paraId="020145AC" w14:textId="77777777" w:rsidR="00945EE2" w:rsidRDefault="00945EE2" w:rsidP="00D925F2">
      <w:pPr>
        <w:spacing w:after="0" w:line="240" w:lineRule="auto"/>
        <w:ind w:left="-426"/>
        <w:rPr>
          <w:rFonts w:ascii="Arial" w:eastAsia="Times New Roman" w:hAnsi="Arial" w:cs="Times New Roman"/>
          <w:sz w:val="22"/>
          <w:szCs w:val="22"/>
        </w:rPr>
      </w:pPr>
    </w:p>
    <w:p w14:paraId="2A02A34D" w14:textId="78CE6A3E" w:rsidR="0002642C" w:rsidRDefault="004A7D54" w:rsidP="00D925F2">
      <w:pPr>
        <w:spacing w:after="0" w:line="240" w:lineRule="auto"/>
        <w:ind w:left="-426"/>
        <w:rPr>
          <w:rFonts w:ascii="Arial" w:eastAsia="Times New Roman" w:hAnsi="Arial" w:cs="Times New Roman"/>
          <w:sz w:val="22"/>
          <w:szCs w:val="22"/>
        </w:rPr>
      </w:pPr>
      <w:r w:rsidRPr="00AC1668">
        <w:rPr>
          <w:rFonts w:ascii="Arial" w:eastAsia="Times New Roman" w:hAnsi="Arial" w:cs="Times New Roman"/>
          <w:sz w:val="22"/>
          <w:szCs w:val="22"/>
        </w:rPr>
        <w:lastRenderedPageBreak/>
        <w:t>Data for work status groups is not available at a local authority</w:t>
      </w:r>
      <w:r w:rsidR="00391A38">
        <w:rPr>
          <w:rFonts w:ascii="Arial" w:eastAsia="Times New Roman" w:hAnsi="Arial" w:cs="Times New Roman"/>
          <w:sz w:val="22"/>
          <w:szCs w:val="22"/>
        </w:rPr>
        <w:t>. However, nationally it is possible to see that</w:t>
      </w:r>
      <w:r w:rsidR="00E01CE3">
        <w:rPr>
          <w:rFonts w:ascii="Arial" w:eastAsia="Times New Roman" w:hAnsi="Arial" w:cs="Times New Roman"/>
          <w:sz w:val="22"/>
          <w:szCs w:val="22"/>
        </w:rPr>
        <w:t xml:space="preserve"> there are </w:t>
      </w:r>
      <w:r w:rsidR="00574AC1">
        <w:rPr>
          <w:rFonts w:ascii="Arial" w:eastAsia="Times New Roman" w:hAnsi="Arial" w:cs="Times New Roman"/>
          <w:sz w:val="22"/>
          <w:szCs w:val="22"/>
        </w:rPr>
        <w:t>h</w:t>
      </w:r>
      <w:r w:rsidR="00E01CE3">
        <w:rPr>
          <w:rFonts w:ascii="Arial" w:eastAsia="Times New Roman" w:hAnsi="Arial" w:cs="Times New Roman"/>
          <w:sz w:val="22"/>
          <w:szCs w:val="22"/>
        </w:rPr>
        <w:t xml:space="preserve">igher levels of retired </w:t>
      </w:r>
      <w:r w:rsidR="00AC1668" w:rsidRPr="00AC1668">
        <w:rPr>
          <w:rFonts w:ascii="Arial" w:eastAsia="Times New Roman" w:hAnsi="Arial" w:cs="Times New Roman"/>
          <w:sz w:val="22"/>
          <w:szCs w:val="22"/>
        </w:rPr>
        <w:t xml:space="preserve">people who are </w:t>
      </w:r>
      <w:r w:rsidR="00E01CE3">
        <w:rPr>
          <w:rFonts w:ascii="Arial" w:eastAsia="Times New Roman" w:hAnsi="Arial" w:cs="Times New Roman"/>
          <w:sz w:val="22"/>
          <w:szCs w:val="22"/>
        </w:rPr>
        <w:t>inactive, c</w:t>
      </w:r>
      <w:r w:rsidR="00AC1668" w:rsidRPr="00AC1668">
        <w:rPr>
          <w:rFonts w:ascii="Arial" w:eastAsia="Times New Roman" w:hAnsi="Arial" w:cs="Times New Roman"/>
          <w:sz w:val="22"/>
          <w:szCs w:val="22"/>
        </w:rPr>
        <w:t>ompared to people in employment. People with a disability</w:t>
      </w:r>
      <w:r w:rsidR="008D475A">
        <w:rPr>
          <w:rFonts w:ascii="Arial" w:eastAsia="Times New Roman" w:hAnsi="Arial" w:cs="Times New Roman"/>
          <w:sz w:val="22"/>
          <w:szCs w:val="22"/>
        </w:rPr>
        <w:t xml:space="preserve"> or long</w:t>
      </w:r>
      <w:r w:rsidR="00661858">
        <w:rPr>
          <w:rFonts w:ascii="Arial" w:eastAsia="Times New Roman" w:hAnsi="Arial" w:cs="Times New Roman"/>
          <w:sz w:val="22"/>
          <w:szCs w:val="22"/>
        </w:rPr>
        <w:t>-term condition</w:t>
      </w:r>
      <w:r w:rsidR="00273FFA">
        <w:rPr>
          <w:rFonts w:ascii="Arial" w:eastAsia="Times New Roman" w:hAnsi="Arial" w:cs="Times New Roman"/>
          <w:sz w:val="22"/>
          <w:szCs w:val="22"/>
        </w:rPr>
        <w:t xml:space="preserve"> (LTC) have</w:t>
      </w:r>
      <w:r w:rsidR="00AC1668" w:rsidRPr="00AC1668">
        <w:rPr>
          <w:rFonts w:ascii="Arial" w:eastAsia="Times New Roman" w:hAnsi="Arial" w:cs="Times New Roman"/>
          <w:sz w:val="22"/>
          <w:szCs w:val="22"/>
        </w:rPr>
        <w:t xml:space="preserve"> higher levels of inactivity and lower levels of activity compared to those who reported no disability or </w:t>
      </w:r>
      <w:r w:rsidR="001E3743" w:rsidRPr="00AC1668">
        <w:rPr>
          <w:rFonts w:ascii="Arial" w:eastAsia="Times New Roman" w:hAnsi="Arial" w:cs="Times New Roman"/>
          <w:sz w:val="22"/>
          <w:szCs w:val="22"/>
        </w:rPr>
        <w:t>long-term</w:t>
      </w:r>
      <w:r w:rsidR="00AC1668" w:rsidRPr="00AC1668">
        <w:rPr>
          <w:rFonts w:ascii="Arial" w:eastAsia="Times New Roman" w:hAnsi="Arial" w:cs="Times New Roman"/>
          <w:sz w:val="22"/>
          <w:szCs w:val="22"/>
        </w:rPr>
        <w:t xml:space="preserve"> condition (LTC). In England, activity levels decreased with the number of impairments that people had – from 54.4% for people with one impairment, 47.3% for people with two impairments and 38.0% for people with three or more impairments.  </w:t>
      </w:r>
    </w:p>
    <w:p w14:paraId="1AD5A9C0" w14:textId="77777777" w:rsidR="0002642C" w:rsidRDefault="0002642C" w:rsidP="00D925F2">
      <w:pPr>
        <w:spacing w:after="0" w:line="240" w:lineRule="auto"/>
        <w:ind w:left="-426"/>
        <w:rPr>
          <w:rFonts w:ascii="Arial" w:eastAsia="Times New Roman" w:hAnsi="Arial" w:cs="Times New Roman"/>
          <w:sz w:val="22"/>
          <w:szCs w:val="22"/>
        </w:rPr>
      </w:pPr>
    </w:p>
    <w:p w14:paraId="27088EA7" w14:textId="147CBA6E" w:rsidR="0002642C" w:rsidRPr="008A7AFA" w:rsidRDefault="00A1438C" w:rsidP="00D925F2">
      <w:pPr>
        <w:ind w:left="-426"/>
        <w:rPr>
          <w:rFonts w:ascii="Arial" w:hAnsi="Arial" w:cs="Arial"/>
          <w:b/>
          <w:i/>
          <w:sz w:val="20"/>
          <w:szCs w:val="20"/>
        </w:rPr>
      </w:pPr>
      <w:r w:rsidRPr="00AC1668">
        <w:rPr>
          <w:rFonts w:ascii="Arial" w:eastAsia="Times New Roman" w:hAnsi="Arial" w:cs="Times New Roman"/>
          <w:b/>
          <w:noProof/>
          <w:color w:val="4BACC6" w:themeColor="accent5"/>
          <w:sz w:val="20"/>
          <w:szCs w:val="20"/>
          <w:u w:val="single"/>
        </w:rPr>
        <w:drawing>
          <wp:anchor distT="0" distB="0" distL="114300" distR="114300" simplePos="0" relativeHeight="251658287" behindDoc="1" locked="0" layoutInCell="1" allowOverlap="1" wp14:anchorId="022F6A7A" wp14:editId="31B9ADA6">
            <wp:simplePos x="0" y="0"/>
            <wp:positionH relativeFrom="column">
              <wp:posOffset>4747895</wp:posOffset>
            </wp:positionH>
            <wp:positionV relativeFrom="paragraph">
              <wp:posOffset>195580</wp:posOffset>
            </wp:positionV>
            <wp:extent cx="4994910" cy="2668270"/>
            <wp:effectExtent l="0" t="0" r="0" b="0"/>
            <wp:wrapTight wrapText="bothSides">
              <wp:wrapPolygon edited="0">
                <wp:start x="82" y="0"/>
                <wp:lineTo x="0" y="154"/>
                <wp:lineTo x="0" y="21127"/>
                <wp:lineTo x="82" y="21436"/>
                <wp:lineTo x="21419" y="21436"/>
                <wp:lineTo x="21501" y="21127"/>
                <wp:lineTo x="21501" y="463"/>
                <wp:lineTo x="21419" y="0"/>
                <wp:lineTo x="82" y="0"/>
              </wp:wrapPolygon>
            </wp:wrapTight>
            <wp:docPr id="609"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Picture 603"/>
                    <pic:cNvPicPr>
                      <a:picLocks noChangeAspect="1" noChangeArrowheads="1"/>
                    </pic:cNvPicPr>
                  </pic:nvPicPr>
                  <pic:blipFill>
                    <a:blip r:embed="rId142">
                      <a:extLst>
                        <a:ext uri="{28A0092B-C50C-407E-A947-70E740481C1C}">
                          <a14:useLocalDpi xmlns:a14="http://schemas.microsoft.com/office/drawing/2010/main" val="0"/>
                        </a:ext>
                        <a:ext uri="{96DAC541-7B7A-43D3-8B79-37D633B846F1}">
                          <asvg:svgBlip xmlns:asvg="http://schemas.microsoft.com/office/drawing/2016/SVG/main" r:embed="rId143"/>
                        </a:ext>
                      </a:extLst>
                    </a:blip>
                    <a:stretch>
                      <a:fillRect/>
                    </a:stretch>
                  </pic:blipFill>
                  <pic:spPr bwMode="auto">
                    <a:xfrm>
                      <a:off x="0" y="0"/>
                      <a:ext cx="4994910" cy="2668270"/>
                    </a:xfrm>
                    <a:prstGeom prst="rect">
                      <a:avLst/>
                    </a:prstGeom>
                  </pic:spPr>
                </pic:pic>
              </a:graphicData>
            </a:graphic>
            <wp14:sizeRelH relativeFrom="margin">
              <wp14:pctWidth>0</wp14:pctWidth>
            </wp14:sizeRelH>
            <wp14:sizeRelV relativeFrom="margin">
              <wp14:pctHeight>0</wp14:pctHeight>
            </wp14:sizeRelV>
          </wp:anchor>
        </w:drawing>
      </w:r>
      <w:r w:rsidR="0002642C" w:rsidRPr="00AC1668">
        <w:rPr>
          <w:rFonts w:ascii="Arial" w:eastAsia="Times New Roman" w:hAnsi="Arial" w:cs="Times New Roman"/>
          <w:b/>
          <w:noProof/>
          <w:color w:val="4F81BD" w:themeColor="accent1"/>
          <w:sz w:val="26"/>
          <w:szCs w:val="26"/>
        </w:rPr>
        <w:drawing>
          <wp:anchor distT="0" distB="0" distL="114300" distR="114300" simplePos="0" relativeHeight="251658290" behindDoc="1" locked="0" layoutInCell="1" allowOverlap="1" wp14:anchorId="7412392F" wp14:editId="7BDEF406">
            <wp:simplePos x="0" y="0"/>
            <wp:positionH relativeFrom="column">
              <wp:posOffset>-540385</wp:posOffset>
            </wp:positionH>
            <wp:positionV relativeFrom="paragraph">
              <wp:posOffset>2980690</wp:posOffset>
            </wp:positionV>
            <wp:extent cx="5125085" cy="1676400"/>
            <wp:effectExtent l="0" t="0" r="0" b="0"/>
            <wp:wrapTight wrapText="bothSides">
              <wp:wrapPolygon edited="0">
                <wp:start x="0" y="0"/>
                <wp:lineTo x="0" y="21355"/>
                <wp:lineTo x="21517" y="21355"/>
                <wp:lineTo x="21517" y="0"/>
                <wp:lineTo x="0" y="0"/>
              </wp:wrapPolygon>
            </wp:wrapTight>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extLst>
                        <a:ext uri="{28A0092B-C50C-407E-A947-70E740481C1C}">
                          <a14:useLocalDpi xmlns:a14="http://schemas.microsoft.com/office/drawing/2010/main" val="0"/>
                        </a:ext>
                      </a:extLst>
                    </a:blip>
                    <a:stretch>
                      <a:fillRect/>
                    </a:stretch>
                  </pic:blipFill>
                  <pic:spPr>
                    <a:xfrm>
                      <a:off x="0" y="0"/>
                      <a:ext cx="5125085" cy="1676400"/>
                    </a:xfrm>
                    <a:prstGeom prst="rect">
                      <a:avLst/>
                    </a:prstGeom>
                  </pic:spPr>
                </pic:pic>
              </a:graphicData>
            </a:graphic>
            <wp14:sizeRelH relativeFrom="margin">
              <wp14:pctWidth>0</wp14:pctWidth>
            </wp14:sizeRelH>
            <wp14:sizeRelV relativeFrom="margin">
              <wp14:pctHeight>0</wp14:pctHeight>
            </wp14:sizeRelV>
          </wp:anchor>
        </w:drawing>
      </w:r>
      <w:r w:rsidR="0002642C" w:rsidRPr="00AC1668">
        <w:rPr>
          <w:rFonts w:ascii="Arial" w:eastAsia="Times New Roman" w:hAnsi="Arial" w:cs="Times New Roman"/>
          <w:b/>
          <w:noProof/>
          <w:color w:val="4BACC6" w:themeColor="accent5"/>
          <w:sz w:val="16"/>
          <w:szCs w:val="16"/>
          <w:u w:val="single"/>
        </w:rPr>
        <w:drawing>
          <wp:anchor distT="0" distB="0" distL="114300" distR="114300" simplePos="0" relativeHeight="251658289" behindDoc="1" locked="0" layoutInCell="1" allowOverlap="1" wp14:anchorId="13839638" wp14:editId="43DC1165">
            <wp:simplePos x="0" y="0"/>
            <wp:positionH relativeFrom="column">
              <wp:posOffset>4749165</wp:posOffset>
            </wp:positionH>
            <wp:positionV relativeFrom="paragraph">
              <wp:posOffset>2904490</wp:posOffset>
            </wp:positionV>
            <wp:extent cx="4986655" cy="1744980"/>
            <wp:effectExtent l="0" t="0" r="4445" b="7620"/>
            <wp:wrapTight wrapText="bothSides">
              <wp:wrapPolygon edited="0">
                <wp:start x="0" y="0"/>
                <wp:lineTo x="0" y="21459"/>
                <wp:lineTo x="21537" y="21459"/>
                <wp:lineTo x="21537" y="0"/>
                <wp:lineTo x="0" y="0"/>
              </wp:wrapPolygon>
            </wp:wrapTight>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Picture 654"/>
                    <pic:cNvPicPr/>
                  </pic:nvPicPr>
                  <pic:blipFill>
                    <a:blip r:embed="rId145">
                      <a:extLst>
                        <a:ext uri="{28A0092B-C50C-407E-A947-70E740481C1C}">
                          <a14:useLocalDpi xmlns:a14="http://schemas.microsoft.com/office/drawing/2010/main" val="0"/>
                        </a:ext>
                      </a:extLst>
                    </a:blip>
                    <a:stretch>
                      <a:fillRect/>
                    </a:stretch>
                  </pic:blipFill>
                  <pic:spPr>
                    <a:xfrm>
                      <a:off x="0" y="0"/>
                      <a:ext cx="4986655" cy="1744980"/>
                    </a:xfrm>
                    <a:prstGeom prst="rect">
                      <a:avLst/>
                    </a:prstGeom>
                  </pic:spPr>
                </pic:pic>
              </a:graphicData>
            </a:graphic>
            <wp14:sizeRelH relativeFrom="margin">
              <wp14:pctWidth>0</wp14:pctWidth>
            </wp14:sizeRelH>
            <wp14:sizeRelV relativeFrom="margin">
              <wp14:pctHeight>0</wp14:pctHeight>
            </wp14:sizeRelV>
          </wp:anchor>
        </w:drawing>
      </w:r>
      <w:r w:rsidR="0002642C" w:rsidRPr="00AC1668">
        <w:rPr>
          <w:rFonts w:ascii="Arial" w:eastAsia="Times New Roman" w:hAnsi="Arial" w:cs="Times New Roman"/>
          <w:b/>
          <w:noProof/>
          <w:color w:val="4BACC6" w:themeColor="accent5"/>
          <w:sz w:val="20"/>
          <w:szCs w:val="20"/>
          <w:u w:val="single"/>
        </w:rPr>
        <w:drawing>
          <wp:anchor distT="0" distB="0" distL="114300" distR="114300" simplePos="0" relativeHeight="251658286" behindDoc="1" locked="0" layoutInCell="1" allowOverlap="1" wp14:anchorId="0745C27A" wp14:editId="0705270B">
            <wp:simplePos x="0" y="0"/>
            <wp:positionH relativeFrom="column">
              <wp:posOffset>-518160</wp:posOffset>
            </wp:positionH>
            <wp:positionV relativeFrom="paragraph">
              <wp:posOffset>181610</wp:posOffset>
            </wp:positionV>
            <wp:extent cx="5039360" cy="2691765"/>
            <wp:effectExtent l="0" t="0" r="8890" b="0"/>
            <wp:wrapTight wrapText="bothSides">
              <wp:wrapPolygon edited="0">
                <wp:start x="82" y="0"/>
                <wp:lineTo x="0" y="459"/>
                <wp:lineTo x="0" y="21096"/>
                <wp:lineTo x="82" y="21401"/>
                <wp:lineTo x="21475" y="21401"/>
                <wp:lineTo x="21556" y="21096"/>
                <wp:lineTo x="21556" y="459"/>
                <wp:lineTo x="21475" y="0"/>
                <wp:lineTo x="82" y="0"/>
              </wp:wrapPolygon>
            </wp:wrapTight>
            <wp:docPr id="61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Picture 26"/>
                    <pic:cNvPicPr>
                      <a:picLocks noChangeAspect="1" noChangeArrowheads="1"/>
                    </pic:cNvPicPr>
                  </pic:nvPicPr>
                  <pic:blipFill>
                    <a:blip r:embed="rId146">
                      <a:extLst>
                        <a:ext uri="{28A0092B-C50C-407E-A947-70E740481C1C}">
                          <a14:useLocalDpi xmlns:a14="http://schemas.microsoft.com/office/drawing/2010/main" val="0"/>
                        </a:ext>
                        <a:ext uri="{96DAC541-7B7A-43D3-8B79-37D633B846F1}">
                          <asvg:svgBlip xmlns:asvg="http://schemas.microsoft.com/office/drawing/2016/SVG/main" r:embed="rId147"/>
                        </a:ext>
                      </a:extLst>
                    </a:blip>
                    <a:stretch>
                      <a:fillRect/>
                    </a:stretch>
                  </pic:blipFill>
                  <pic:spPr bwMode="auto">
                    <a:xfrm>
                      <a:off x="0" y="0"/>
                      <a:ext cx="5039360" cy="2691765"/>
                    </a:xfrm>
                    <a:prstGeom prst="rect">
                      <a:avLst/>
                    </a:prstGeom>
                  </pic:spPr>
                </pic:pic>
              </a:graphicData>
            </a:graphic>
            <wp14:sizeRelH relativeFrom="margin">
              <wp14:pctWidth>0</wp14:pctWidth>
            </wp14:sizeRelH>
            <wp14:sizeRelV relativeFrom="margin">
              <wp14:pctHeight>0</wp14:pctHeight>
            </wp14:sizeRelV>
          </wp:anchor>
        </w:drawing>
      </w:r>
      <w:r w:rsidR="0002642C" w:rsidRPr="008A7AFA">
        <w:rPr>
          <w:rFonts w:ascii="Arial" w:hAnsi="Arial" w:cs="Arial"/>
          <w:b/>
          <w:i/>
          <w:sz w:val="20"/>
          <w:szCs w:val="20"/>
        </w:rPr>
        <w:t>Figure 2</w:t>
      </w:r>
      <w:r w:rsidR="00D94590">
        <w:rPr>
          <w:rFonts w:ascii="Arial" w:hAnsi="Arial" w:cs="Arial"/>
          <w:b/>
          <w:i/>
          <w:sz w:val="20"/>
          <w:szCs w:val="20"/>
        </w:rPr>
        <w:t>6</w:t>
      </w:r>
      <w:r w:rsidR="0002642C" w:rsidRPr="008A7AFA">
        <w:rPr>
          <w:rFonts w:ascii="Arial" w:hAnsi="Arial" w:cs="Arial"/>
          <w:b/>
          <w:i/>
          <w:sz w:val="20"/>
          <w:szCs w:val="20"/>
        </w:rPr>
        <w:t>: Levels of activity by work status</w:t>
      </w:r>
      <w:r w:rsidR="0002642C">
        <w:rPr>
          <w:rFonts w:ascii="Arial" w:hAnsi="Arial" w:cs="Arial"/>
          <w:b/>
          <w:i/>
          <w:sz w:val="20"/>
          <w:szCs w:val="20"/>
        </w:rPr>
        <w:tab/>
      </w:r>
      <w:r w:rsidR="0002642C">
        <w:rPr>
          <w:rFonts w:ascii="Arial" w:hAnsi="Arial" w:cs="Arial"/>
          <w:b/>
          <w:i/>
          <w:sz w:val="20"/>
          <w:szCs w:val="20"/>
        </w:rPr>
        <w:tab/>
      </w:r>
      <w:r w:rsidR="0002642C">
        <w:rPr>
          <w:rFonts w:ascii="Arial" w:hAnsi="Arial" w:cs="Arial"/>
          <w:b/>
          <w:i/>
          <w:sz w:val="20"/>
          <w:szCs w:val="20"/>
        </w:rPr>
        <w:tab/>
      </w:r>
      <w:r w:rsidR="0002642C">
        <w:rPr>
          <w:rFonts w:ascii="Arial" w:hAnsi="Arial" w:cs="Arial"/>
          <w:b/>
          <w:i/>
          <w:sz w:val="20"/>
          <w:szCs w:val="20"/>
        </w:rPr>
        <w:tab/>
      </w:r>
      <w:r w:rsidR="0002642C">
        <w:rPr>
          <w:rFonts w:ascii="Arial" w:hAnsi="Arial" w:cs="Arial"/>
          <w:b/>
          <w:i/>
          <w:sz w:val="20"/>
          <w:szCs w:val="20"/>
        </w:rPr>
        <w:tab/>
        <w:t xml:space="preserve">     </w:t>
      </w:r>
      <w:r w:rsidR="0002642C" w:rsidRPr="008A7AFA">
        <w:rPr>
          <w:rFonts w:ascii="Arial" w:hAnsi="Arial" w:cs="Arial"/>
          <w:b/>
          <w:bCs/>
          <w:i/>
          <w:sz w:val="20"/>
          <w:szCs w:val="20"/>
        </w:rPr>
        <w:t>Figure 2</w:t>
      </w:r>
      <w:r w:rsidR="00D94590">
        <w:rPr>
          <w:rFonts w:ascii="Arial" w:hAnsi="Arial" w:cs="Arial"/>
          <w:b/>
          <w:bCs/>
          <w:i/>
          <w:sz w:val="20"/>
          <w:szCs w:val="20"/>
        </w:rPr>
        <w:t>7</w:t>
      </w:r>
      <w:r w:rsidR="0002642C" w:rsidRPr="008A7AFA">
        <w:rPr>
          <w:rFonts w:ascii="Arial" w:hAnsi="Arial" w:cs="Arial"/>
          <w:b/>
          <w:bCs/>
          <w:i/>
          <w:sz w:val="20"/>
          <w:szCs w:val="20"/>
        </w:rPr>
        <w:t>: Levels of activity by disability</w:t>
      </w:r>
    </w:p>
    <w:p w14:paraId="3F83AB67" w14:textId="2F0C381F" w:rsidR="00AC1668" w:rsidRPr="00AC1668" w:rsidRDefault="00AC1668" w:rsidP="00D925F2">
      <w:pPr>
        <w:spacing w:after="0" w:line="240" w:lineRule="auto"/>
        <w:ind w:left="720"/>
        <w:contextualSpacing/>
        <w:rPr>
          <w:rFonts w:ascii="Arial" w:eastAsia="Times New Roman" w:hAnsi="Arial" w:cs="Times New Roman"/>
          <w:b/>
          <w:color w:val="4BACC6" w:themeColor="accent5"/>
          <w:sz w:val="20"/>
          <w:szCs w:val="20"/>
          <w:u w:val="single"/>
        </w:rPr>
      </w:pPr>
    </w:p>
    <w:p w14:paraId="7AB74FE7" w14:textId="46A77B65" w:rsidR="0002642C" w:rsidRPr="004B44E0" w:rsidRDefault="0002642C" w:rsidP="00D925F2">
      <w:pPr>
        <w:ind w:left="-426"/>
        <w:rPr>
          <w:rFonts w:ascii="Arial" w:hAnsi="Arial" w:cs="Arial"/>
          <w:b/>
          <w:i/>
          <w:sz w:val="20"/>
          <w:szCs w:val="20"/>
        </w:rPr>
      </w:pPr>
      <w:r w:rsidRPr="00844B51">
        <w:rPr>
          <w:rFonts w:ascii="Arial" w:hAnsi="Arial" w:cs="Arial"/>
          <w:i/>
          <w:sz w:val="20"/>
          <w:szCs w:val="20"/>
        </w:rPr>
        <w:t xml:space="preserve">Source: Sport England (2021); </w:t>
      </w:r>
      <w:hyperlink r:id="rId148" w:history="1">
        <w:r w:rsidRPr="00844B51">
          <w:rPr>
            <w:rFonts w:ascii="Arial" w:eastAsia="Times New Roman" w:hAnsi="Arial" w:cs="Arial"/>
            <w:i/>
            <w:color w:val="0000FF"/>
            <w:sz w:val="20"/>
            <w:szCs w:val="20"/>
            <w:u w:val="single"/>
          </w:rPr>
          <w:t>Active Lives Survey</w:t>
        </w:r>
      </w:hyperlink>
    </w:p>
    <w:p w14:paraId="1DFAC5A7" w14:textId="77777777" w:rsidR="00240857" w:rsidRDefault="00AC1668" w:rsidP="00D925F2">
      <w:pPr>
        <w:tabs>
          <w:tab w:val="left" w:pos="1365"/>
        </w:tabs>
        <w:spacing w:after="0" w:line="240" w:lineRule="auto"/>
        <w:ind w:left="-426"/>
        <w:rPr>
          <w:rFonts w:ascii="Arial" w:eastAsia="Times New Roman" w:hAnsi="Arial" w:cs="Times New Roman"/>
          <w:sz w:val="22"/>
          <w:szCs w:val="22"/>
        </w:rPr>
      </w:pPr>
      <w:r w:rsidRPr="00AC1668">
        <w:rPr>
          <w:rFonts w:ascii="Arial" w:eastAsia="Times New Roman" w:hAnsi="Arial" w:cs="Times New Roman"/>
          <w:sz w:val="22"/>
          <w:szCs w:val="22"/>
        </w:rPr>
        <w:lastRenderedPageBreak/>
        <w:t xml:space="preserve">The data provided in the survey are limited at a lower geographical level for ethnicity, education and social status. However, the national picture shows that there are no significant differences across ethnic groups. There is a relationship between education and physical activity, with more educated people having higher level of physical activity and those with lower levels of qualification having higher levels of inactivity. </w:t>
      </w:r>
    </w:p>
    <w:p w14:paraId="3D6771B2" w14:textId="77777777" w:rsidR="00240857" w:rsidRDefault="00240857" w:rsidP="00D925F2">
      <w:pPr>
        <w:tabs>
          <w:tab w:val="left" w:pos="1365"/>
        </w:tabs>
        <w:spacing w:after="0" w:line="240" w:lineRule="auto"/>
        <w:ind w:left="-426"/>
        <w:rPr>
          <w:rFonts w:ascii="Arial" w:eastAsia="Times New Roman" w:hAnsi="Arial" w:cs="Times New Roman"/>
          <w:sz w:val="22"/>
          <w:szCs w:val="22"/>
        </w:rPr>
      </w:pPr>
    </w:p>
    <w:p w14:paraId="7B5402CD" w14:textId="150E7BF0" w:rsidR="00AC1668" w:rsidRDefault="00AC1668" w:rsidP="00D925F2">
      <w:pPr>
        <w:tabs>
          <w:tab w:val="left" w:pos="1365"/>
        </w:tabs>
        <w:spacing w:after="0" w:line="240" w:lineRule="auto"/>
        <w:ind w:left="-426"/>
        <w:rPr>
          <w:rFonts w:ascii="Arial" w:eastAsia="Times New Roman" w:hAnsi="Arial" w:cs="Times New Roman"/>
          <w:sz w:val="22"/>
          <w:szCs w:val="22"/>
        </w:rPr>
      </w:pPr>
      <w:r w:rsidRPr="00AC1668">
        <w:rPr>
          <w:rFonts w:ascii="Arial" w:eastAsia="Times New Roman" w:hAnsi="Arial" w:cs="Times New Roman"/>
          <w:sz w:val="22"/>
          <w:szCs w:val="22"/>
        </w:rPr>
        <w:t>Data broken down by National Statistics Socio-economic Classification (NS SEC) indicates that there is a general relationship between occupation class and activity with activity levels decreasing as occupation classification decreases. There is one anomaly with this, as people from the lowest occupation group (Never worked and long-term unemployed) have the 2nd highest levels of activity behind the highest occupation group (Higher managerial, administrative and professional occupations).</w:t>
      </w:r>
    </w:p>
    <w:p w14:paraId="3A12684A" w14:textId="77777777" w:rsidR="00C7488C" w:rsidRDefault="00C7488C" w:rsidP="00D925F2">
      <w:pPr>
        <w:tabs>
          <w:tab w:val="left" w:pos="1365"/>
        </w:tabs>
        <w:spacing w:after="0" w:line="240" w:lineRule="auto"/>
        <w:ind w:left="-426"/>
        <w:rPr>
          <w:rFonts w:ascii="Arial" w:eastAsia="Times New Roman" w:hAnsi="Arial" w:cs="Times New Roman"/>
          <w:sz w:val="22"/>
          <w:szCs w:val="22"/>
        </w:rPr>
      </w:pPr>
    </w:p>
    <w:tbl>
      <w:tblPr>
        <w:tblStyle w:val="TableGrid6"/>
        <w:tblpPr w:leftFromText="180" w:rightFromText="180" w:vertAnchor="text" w:horzAnchor="margin" w:tblpX="-431" w:tblpY="12"/>
        <w:tblW w:w="154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148"/>
        <w:gridCol w:w="5149"/>
        <w:gridCol w:w="5149"/>
      </w:tblGrid>
      <w:tr w:rsidR="00C7488C" w:rsidRPr="00AC1668" w14:paraId="48FCAE22" w14:textId="77777777" w:rsidTr="00592B1A">
        <w:trPr>
          <w:trHeight w:val="557"/>
        </w:trPr>
        <w:tc>
          <w:tcPr>
            <w:tcW w:w="5148" w:type="dxa"/>
            <w:shd w:val="clear" w:color="auto" w:fill="548DD4" w:themeFill="text2" w:themeFillTint="99"/>
            <w:vAlign w:val="center"/>
          </w:tcPr>
          <w:p w14:paraId="4D098E10" w14:textId="77777777" w:rsidR="00C7488C" w:rsidRPr="00AC1668" w:rsidRDefault="00C7488C" w:rsidP="006D3D66">
            <w:pPr>
              <w:contextualSpacing/>
              <w:jc w:val="center"/>
              <w:rPr>
                <w:rFonts w:ascii="Arial" w:hAnsi="Arial"/>
                <w:b/>
                <w:color w:val="FFFFFF" w:themeColor="background1"/>
                <w:sz w:val="22"/>
                <w:szCs w:val="22"/>
              </w:rPr>
            </w:pPr>
            <w:r w:rsidRPr="00AC1668">
              <w:rPr>
                <w:rFonts w:ascii="Arial" w:hAnsi="Arial"/>
                <w:b/>
                <w:color w:val="FFFFFF" w:themeColor="background1"/>
                <w:sz w:val="22"/>
                <w:szCs w:val="22"/>
              </w:rPr>
              <w:t>Bracknell Forest</w:t>
            </w:r>
          </w:p>
        </w:tc>
        <w:tc>
          <w:tcPr>
            <w:tcW w:w="5149" w:type="dxa"/>
            <w:shd w:val="clear" w:color="auto" w:fill="4BACC6" w:themeFill="accent5"/>
            <w:vAlign w:val="center"/>
          </w:tcPr>
          <w:p w14:paraId="029BCD57" w14:textId="77777777" w:rsidR="00C7488C" w:rsidRPr="00AC1668" w:rsidRDefault="00C7488C" w:rsidP="006D3D66">
            <w:pPr>
              <w:contextualSpacing/>
              <w:jc w:val="center"/>
              <w:rPr>
                <w:rFonts w:ascii="Arial" w:hAnsi="Arial"/>
                <w:b/>
                <w:color w:val="FFFFFF" w:themeColor="background1"/>
                <w:sz w:val="22"/>
                <w:szCs w:val="22"/>
              </w:rPr>
            </w:pPr>
            <w:r w:rsidRPr="00AC1668">
              <w:rPr>
                <w:rFonts w:ascii="Arial" w:hAnsi="Arial"/>
                <w:b/>
                <w:color w:val="FFFFFF" w:themeColor="background1"/>
                <w:sz w:val="22"/>
                <w:szCs w:val="22"/>
              </w:rPr>
              <w:t>Slough</w:t>
            </w:r>
          </w:p>
        </w:tc>
        <w:tc>
          <w:tcPr>
            <w:tcW w:w="5149" w:type="dxa"/>
            <w:shd w:val="clear" w:color="auto" w:fill="8064A2" w:themeFill="accent4"/>
            <w:vAlign w:val="center"/>
          </w:tcPr>
          <w:p w14:paraId="2E2127B2" w14:textId="77777777" w:rsidR="00C7488C" w:rsidRPr="00AC1668" w:rsidRDefault="00C7488C" w:rsidP="006D3D66">
            <w:pPr>
              <w:tabs>
                <w:tab w:val="left" w:pos="187"/>
                <w:tab w:val="center" w:pos="2348"/>
              </w:tabs>
              <w:contextualSpacing/>
              <w:jc w:val="center"/>
              <w:rPr>
                <w:rFonts w:ascii="Arial" w:hAnsi="Arial"/>
                <w:b/>
                <w:color w:val="FFFFFF" w:themeColor="background1"/>
                <w:sz w:val="22"/>
                <w:szCs w:val="22"/>
              </w:rPr>
            </w:pPr>
            <w:r w:rsidRPr="00AC1668">
              <w:rPr>
                <w:rFonts w:ascii="Arial" w:hAnsi="Arial"/>
                <w:b/>
                <w:color w:val="FFFFFF" w:themeColor="background1"/>
                <w:sz w:val="22"/>
                <w:szCs w:val="22"/>
              </w:rPr>
              <w:t>Windsor and Maidenhead</w:t>
            </w:r>
          </w:p>
        </w:tc>
      </w:tr>
      <w:tr w:rsidR="00C7488C" w:rsidRPr="00AC1668" w14:paraId="77EE0DC5" w14:textId="77777777" w:rsidTr="00592B1A">
        <w:trPr>
          <w:trHeight w:val="1410"/>
        </w:trPr>
        <w:tc>
          <w:tcPr>
            <w:tcW w:w="5148" w:type="dxa"/>
            <w:shd w:val="clear" w:color="auto" w:fill="C6D9F1" w:themeFill="text2" w:themeFillTint="33"/>
          </w:tcPr>
          <w:p w14:paraId="3195C0F1" w14:textId="64051C35" w:rsidR="00C7488C" w:rsidRDefault="00C7488C" w:rsidP="00D925F2">
            <w:pPr>
              <w:contextualSpacing/>
              <w:rPr>
                <w:rFonts w:ascii="Arial" w:hAnsi="Arial"/>
                <w:color w:val="000000" w:themeColor="text1"/>
              </w:rPr>
            </w:pPr>
            <w:r w:rsidRPr="00AC1668">
              <w:rPr>
                <w:rFonts w:ascii="Arial" w:hAnsi="Arial"/>
                <w:color w:val="000000" w:themeColor="text1"/>
              </w:rPr>
              <w:t>61.5% of</w:t>
            </w:r>
            <w:r w:rsidR="007A6F48">
              <w:rPr>
                <w:rFonts w:ascii="Arial" w:hAnsi="Arial"/>
                <w:color w:val="000000" w:themeColor="text1"/>
              </w:rPr>
              <w:t xml:space="preserve"> adults aged 19 and over in </w:t>
            </w:r>
            <w:r w:rsidRPr="00AC1668">
              <w:rPr>
                <w:rFonts w:ascii="Arial" w:hAnsi="Arial"/>
                <w:color w:val="000000" w:themeColor="text1"/>
              </w:rPr>
              <w:t>Bracknell Forest</w:t>
            </w:r>
            <w:r w:rsidR="00EE3FE9">
              <w:rPr>
                <w:rFonts w:ascii="Arial" w:hAnsi="Arial"/>
                <w:color w:val="000000" w:themeColor="text1"/>
              </w:rPr>
              <w:t xml:space="preserve"> </w:t>
            </w:r>
            <w:r w:rsidRPr="00AC1668">
              <w:rPr>
                <w:rFonts w:ascii="Arial" w:hAnsi="Arial"/>
                <w:color w:val="000000" w:themeColor="text1"/>
              </w:rPr>
              <w:t xml:space="preserve">are physically active and achieve the recommended 150 minutes of exercise per week. </w:t>
            </w:r>
          </w:p>
          <w:p w14:paraId="5917BD15" w14:textId="77777777" w:rsidR="00C7488C" w:rsidRDefault="00C7488C" w:rsidP="00D925F2">
            <w:pPr>
              <w:contextualSpacing/>
              <w:rPr>
                <w:rFonts w:ascii="Arial" w:hAnsi="Arial"/>
                <w:color w:val="000000" w:themeColor="text1"/>
              </w:rPr>
            </w:pPr>
          </w:p>
          <w:p w14:paraId="7EBDBF2B" w14:textId="112670EF" w:rsidR="00C7488C" w:rsidRPr="00AC1668" w:rsidRDefault="00C7488C" w:rsidP="00D925F2">
            <w:pPr>
              <w:contextualSpacing/>
              <w:rPr>
                <w:rFonts w:ascii="Arial" w:hAnsi="Arial"/>
                <w:color w:val="000000" w:themeColor="text1"/>
              </w:rPr>
            </w:pPr>
            <w:r w:rsidRPr="00AC1668">
              <w:rPr>
                <w:rFonts w:ascii="Arial" w:hAnsi="Arial"/>
                <w:color w:val="000000" w:themeColor="text1"/>
              </w:rPr>
              <w:t>12% state they are fairly active, doing between 30 and 149 minutes of exercise per week and over a quarter (26%) of Bracknell residents are inactive.</w:t>
            </w:r>
          </w:p>
          <w:p w14:paraId="34EA72A9" w14:textId="77777777" w:rsidR="00C7488C" w:rsidRPr="00AC1668" w:rsidRDefault="00C7488C" w:rsidP="00D925F2">
            <w:pPr>
              <w:contextualSpacing/>
              <w:rPr>
                <w:rFonts w:ascii="Arial" w:hAnsi="Arial"/>
                <w:color w:val="000000" w:themeColor="text1"/>
              </w:rPr>
            </w:pPr>
          </w:p>
        </w:tc>
        <w:tc>
          <w:tcPr>
            <w:tcW w:w="5149" w:type="dxa"/>
            <w:shd w:val="clear" w:color="auto" w:fill="DAEEF3" w:themeFill="accent5" w:themeFillTint="33"/>
          </w:tcPr>
          <w:p w14:paraId="5DBD1340" w14:textId="554FB86C" w:rsidR="00C7488C" w:rsidRDefault="00C7488C" w:rsidP="00D925F2">
            <w:pPr>
              <w:contextualSpacing/>
              <w:rPr>
                <w:rFonts w:ascii="Arial" w:hAnsi="Arial"/>
                <w:color w:val="000000" w:themeColor="text1"/>
              </w:rPr>
            </w:pPr>
            <w:r w:rsidRPr="00AC1668">
              <w:rPr>
                <w:rFonts w:ascii="Arial" w:hAnsi="Arial"/>
                <w:color w:val="000000" w:themeColor="text1"/>
              </w:rPr>
              <w:t xml:space="preserve">48% of </w:t>
            </w:r>
            <w:r w:rsidR="003C6F5C">
              <w:rPr>
                <w:rFonts w:ascii="Arial" w:hAnsi="Arial"/>
                <w:color w:val="000000" w:themeColor="text1"/>
              </w:rPr>
              <w:t xml:space="preserve">adults aged 19 and over in </w:t>
            </w:r>
            <w:r w:rsidRPr="00AC1668">
              <w:rPr>
                <w:rFonts w:ascii="Arial" w:hAnsi="Arial"/>
                <w:color w:val="000000" w:themeColor="text1"/>
              </w:rPr>
              <w:t>Slough</w:t>
            </w:r>
            <w:r w:rsidR="00465B07">
              <w:rPr>
                <w:rFonts w:ascii="Arial" w:hAnsi="Arial"/>
                <w:color w:val="000000" w:themeColor="text1"/>
              </w:rPr>
              <w:t xml:space="preserve"> are </w:t>
            </w:r>
            <w:r w:rsidR="006F3763">
              <w:rPr>
                <w:rFonts w:ascii="Arial" w:hAnsi="Arial"/>
                <w:color w:val="000000" w:themeColor="text1"/>
              </w:rPr>
              <w:t>physica</w:t>
            </w:r>
            <w:r w:rsidRPr="00AC1668">
              <w:rPr>
                <w:rFonts w:ascii="Arial" w:hAnsi="Arial"/>
                <w:color w:val="000000" w:themeColor="text1"/>
              </w:rPr>
              <w:t xml:space="preserve">lly active and achieve the recommended 150 minutes of exercise per week. </w:t>
            </w:r>
          </w:p>
          <w:p w14:paraId="3998735D" w14:textId="77777777" w:rsidR="00C7488C" w:rsidRDefault="00C7488C" w:rsidP="00D925F2">
            <w:pPr>
              <w:contextualSpacing/>
              <w:rPr>
                <w:rFonts w:ascii="Arial" w:hAnsi="Arial"/>
                <w:color w:val="000000" w:themeColor="text1"/>
              </w:rPr>
            </w:pPr>
          </w:p>
          <w:p w14:paraId="1B0C390C" w14:textId="792331A4" w:rsidR="00C7488C" w:rsidRPr="00AC1668" w:rsidRDefault="00C7488C" w:rsidP="00D925F2">
            <w:pPr>
              <w:contextualSpacing/>
              <w:rPr>
                <w:rFonts w:ascii="Arial" w:hAnsi="Arial"/>
                <w:color w:val="000000" w:themeColor="text1"/>
              </w:rPr>
            </w:pPr>
            <w:r w:rsidRPr="00AC1668">
              <w:rPr>
                <w:rFonts w:ascii="Arial" w:hAnsi="Arial"/>
                <w:color w:val="000000" w:themeColor="text1"/>
              </w:rPr>
              <w:t xml:space="preserve">12% state they are fairly active, doing between 30 and 149 minutes of exercise per week and 39% who are inactive. </w:t>
            </w:r>
          </w:p>
        </w:tc>
        <w:tc>
          <w:tcPr>
            <w:tcW w:w="5149" w:type="dxa"/>
            <w:shd w:val="clear" w:color="auto" w:fill="E5DFEC" w:themeFill="accent4" w:themeFillTint="33"/>
          </w:tcPr>
          <w:p w14:paraId="7FC24221" w14:textId="23F58BD9" w:rsidR="00C7488C" w:rsidRDefault="00C7488C" w:rsidP="00D925F2">
            <w:pPr>
              <w:contextualSpacing/>
              <w:rPr>
                <w:rFonts w:ascii="Arial" w:hAnsi="Arial"/>
                <w:color w:val="000000" w:themeColor="text1"/>
              </w:rPr>
            </w:pPr>
            <w:r w:rsidRPr="00AC1668">
              <w:rPr>
                <w:rFonts w:ascii="Arial" w:hAnsi="Arial"/>
                <w:color w:val="000000" w:themeColor="text1"/>
              </w:rPr>
              <w:t>64%</w:t>
            </w:r>
            <w:r w:rsidR="00A26C2F">
              <w:rPr>
                <w:rFonts w:ascii="Arial" w:hAnsi="Arial"/>
                <w:color w:val="000000" w:themeColor="text1"/>
              </w:rPr>
              <w:t xml:space="preserve"> </w:t>
            </w:r>
            <w:r w:rsidR="00A26C2F" w:rsidRPr="00AC1668">
              <w:rPr>
                <w:rFonts w:ascii="Arial" w:hAnsi="Arial"/>
                <w:color w:val="000000" w:themeColor="text1"/>
              </w:rPr>
              <w:t xml:space="preserve">of </w:t>
            </w:r>
            <w:r w:rsidR="00A26C2F">
              <w:rPr>
                <w:rFonts w:ascii="Arial" w:hAnsi="Arial"/>
                <w:color w:val="000000" w:themeColor="text1"/>
              </w:rPr>
              <w:t xml:space="preserve">adults aged 19 and over in </w:t>
            </w:r>
            <w:r w:rsidRPr="00AC1668">
              <w:rPr>
                <w:rFonts w:ascii="Arial" w:hAnsi="Arial"/>
                <w:color w:val="000000" w:themeColor="text1"/>
              </w:rPr>
              <w:t xml:space="preserve">RBWM’s are physically active and achieve the recommended 150 minutes of exercise per week. </w:t>
            </w:r>
          </w:p>
          <w:p w14:paraId="5A6FF5DB" w14:textId="77777777" w:rsidR="00C7488C" w:rsidRDefault="00C7488C" w:rsidP="00D925F2">
            <w:pPr>
              <w:contextualSpacing/>
              <w:rPr>
                <w:rFonts w:ascii="Arial" w:hAnsi="Arial"/>
                <w:color w:val="000000" w:themeColor="text1"/>
              </w:rPr>
            </w:pPr>
          </w:p>
          <w:p w14:paraId="1437B4CB" w14:textId="00A28FCF" w:rsidR="00C7488C" w:rsidRPr="00AC1668" w:rsidRDefault="00BE27C5" w:rsidP="00D925F2">
            <w:pPr>
              <w:contextualSpacing/>
              <w:rPr>
                <w:rFonts w:ascii="Arial" w:hAnsi="Arial"/>
                <w:color w:val="000000" w:themeColor="text1"/>
              </w:rPr>
            </w:pPr>
            <w:r>
              <w:rPr>
                <w:rFonts w:ascii="Arial" w:hAnsi="Arial"/>
                <w:color w:val="000000" w:themeColor="text1"/>
              </w:rPr>
              <w:t>10</w:t>
            </w:r>
            <w:r w:rsidR="00C7488C" w:rsidRPr="00AC1668">
              <w:rPr>
                <w:rFonts w:ascii="Arial" w:hAnsi="Arial"/>
                <w:color w:val="000000" w:themeColor="text1"/>
              </w:rPr>
              <w:t xml:space="preserve">% state they are fairly active, doing between 30 and 149 minutes of exercise per week with over a quarter (26%) being inactive. </w:t>
            </w:r>
          </w:p>
          <w:p w14:paraId="4EF71504" w14:textId="77777777" w:rsidR="00C7488C" w:rsidRPr="00AC1668" w:rsidRDefault="00C7488C" w:rsidP="00D925F2">
            <w:pPr>
              <w:contextualSpacing/>
              <w:rPr>
                <w:rFonts w:ascii="Arial" w:hAnsi="Arial"/>
                <w:color w:val="000000" w:themeColor="text1"/>
              </w:rPr>
            </w:pPr>
          </w:p>
        </w:tc>
      </w:tr>
      <w:tr w:rsidR="00C7488C" w:rsidRPr="00AC1668" w14:paraId="4721A452" w14:textId="77777777" w:rsidTr="00592B1A">
        <w:trPr>
          <w:trHeight w:val="1410"/>
        </w:trPr>
        <w:tc>
          <w:tcPr>
            <w:tcW w:w="5148" w:type="dxa"/>
            <w:shd w:val="clear" w:color="auto" w:fill="C6D9F1" w:themeFill="text2" w:themeFillTint="33"/>
          </w:tcPr>
          <w:p w14:paraId="44EB07EC" w14:textId="34CC2C93" w:rsidR="00C7488C" w:rsidRDefault="00C7488C" w:rsidP="00D925F2">
            <w:pPr>
              <w:contextualSpacing/>
              <w:rPr>
                <w:rFonts w:ascii="Arial" w:hAnsi="Arial"/>
                <w:color w:val="000000" w:themeColor="text1"/>
              </w:rPr>
            </w:pPr>
            <w:r w:rsidRPr="00AC1668">
              <w:rPr>
                <w:rFonts w:ascii="Arial" w:hAnsi="Arial"/>
                <w:color w:val="000000" w:themeColor="text1"/>
              </w:rPr>
              <w:t xml:space="preserve">There is no significant difference between </w:t>
            </w:r>
            <w:r w:rsidR="00B63931">
              <w:rPr>
                <w:rFonts w:ascii="Arial" w:hAnsi="Arial"/>
                <w:color w:val="000000" w:themeColor="text1"/>
              </w:rPr>
              <w:t>male and female activity l</w:t>
            </w:r>
            <w:r w:rsidRPr="00AC1668">
              <w:rPr>
                <w:rFonts w:ascii="Arial" w:hAnsi="Arial"/>
                <w:color w:val="000000" w:themeColor="text1"/>
              </w:rPr>
              <w:t xml:space="preserve">evels in Bracknell Forest (64% of males active, compared to 60% of females; 25% of males inactive, compared to 26% of females). </w:t>
            </w:r>
          </w:p>
          <w:p w14:paraId="079BB65D" w14:textId="77777777" w:rsidR="00C7488C" w:rsidRDefault="00C7488C" w:rsidP="00D925F2">
            <w:pPr>
              <w:contextualSpacing/>
              <w:rPr>
                <w:rFonts w:ascii="Arial" w:hAnsi="Arial"/>
                <w:color w:val="000000" w:themeColor="text1"/>
              </w:rPr>
            </w:pPr>
          </w:p>
          <w:p w14:paraId="7BAFC827" w14:textId="77777777" w:rsidR="00C7488C" w:rsidRPr="00AC1668" w:rsidRDefault="00C7488C" w:rsidP="00D925F2">
            <w:pPr>
              <w:contextualSpacing/>
              <w:rPr>
                <w:rFonts w:ascii="Arial" w:hAnsi="Arial"/>
                <w:color w:val="000000" w:themeColor="text1"/>
              </w:rPr>
            </w:pPr>
            <w:r w:rsidRPr="00AC1668">
              <w:rPr>
                <w:rFonts w:ascii="Arial" w:hAnsi="Arial"/>
                <w:color w:val="000000" w:themeColor="text1"/>
              </w:rPr>
              <w:t>This is reflective of the South East and England trends.</w:t>
            </w:r>
          </w:p>
          <w:p w14:paraId="53A5F23F" w14:textId="77777777" w:rsidR="00C7488C" w:rsidRPr="00AC1668" w:rsidRDefault="00C7488C" w:rsidP="00D925F2">
            <w:pPr>
              <w:contextualSpacing/>
              <w:rPr>
                <w:rFonts w:ascii="Arial" w:hAnsi="Arial"/>
                <w:color w:val="000000" w:themeColor="text1"/>
              </w:rPr>
            </w:pPr>
          </w:p>
        </w:tc>
        <w:tc>
          <w:tcPr>
            <w:tcW w:w="5149" w:type="dxa"/>
            <w:shd w:val="clear" w:color="auto" w:fill="DAEEF3" w:themeFill="accent5" w:themeFillTint="33"/>
          </w:tcPr>
          <w:p w14:paraId="219E6D1E" w14:textId="77777777" w:rsidR="00C7488C" w:rsidRDefault="00C7488C" w:rsidP="00D925F2">
            <w:pPr>
              <w:contextualSpacing/>
              <w:rPr>
                <w:rFonts w:ascii="Arial" w:hAnsi="Arial"/>
                <w:color w:val="000000" w:themeColor="text1"/>
              </w:rPr>
            </w:pPr>
            <w:r w:rsidRPr="00AC1668">
              <w:rPr>
                <w:rFonts w:ascii="Arial" w:hAnsi="Arial"/>
                <w:color w:val="000000" w:themeColor="text1"/>
              </w:rPr>
              <w:t xml:space="preserve">Slough has a higher proportion of females who are inactive (42%), compared to other Berkshire East local authorities and the national and regional figures. </w:t>
            </w:r>
          </w:p>
          <w:p w14:paraId="55CCCF92" w14:textId="77777777" w:rsidR="00C7488C" w:rsidRDefault="00C7488C" w:rsidP="00D925F2">
            <w:pPr>
              <w:contextualSpacing/>
              <w:rPr>
                <w:rFonts w:ascii="Arial" w:hAnsi="Arial"/>
                <w:color w:val="000000" w:themeColor="text1"/>
              </w:rPr>
            </w:pPr>
          </w:p>
          <w:p w14:paraId="2D43EC4E" w14:textId="1F43B69A" w:rsidR="00C7488C" w:rsidRPr="00AC1668" w:rsidRDefault="00C7488C" w:rsidP="00D925F2">
            <w:pPr>
              <w:contextualSpacing/>
              <w:rPr>
                <w:rFonts w:ascii="Arial" w:hAnsi="Arial"/>
                <w:color w:val="000000" w:themeColor="text1"/>
              </w:rPr>
            </w:pPr>
            <w:r w:rsidRPr="00AC1668">
              <w:rPr>
                <w:rFonts w:ascii="Arial" w:hAnsi="Arial"/>
                <w:color w:val="000000" w:themeColor="text1"/>
              </w:rPr>
              <w:t xml:space="preserve">The level of </w:t>
            </w:r>
            <w:r w:rsidR="0092265F">
              <w:rPr>
                <w:rFonts w:ascii="Arial" w:hAnsi="Arial"/>
                <w:color w:val="000000" w:themeColor="text1"/>
              </w:rPr>
              <w:t>in</w:t>
            </w:r>
            <w:r w:rsidRPr="00AC1668">
              <w:rPr>
                <w:rFonts w:ascii="Arial" w:hAnsi="Arial"/>
                <w:color w:val="000000" w:themeColor="text1"/>
              </w:rPr>
              <w:t>activity in Slough males is</w:t>
            </w:r>
            <w:r w:rsidR="0092265F">
              <w:rPr>
                <w:rFonts w:ascii="Arial" w:hAnsi="Arial"/>
                <w:color w:val="000000" w:themeColor="text1"/>
              </w:rPr>
              <w:t xml:space="preserve"> lower 36</w:t>
            </w:r>
            <w:r w:rsidRPr="00AC1668">
              <w:rPr>
                <w:rFonts w:ascii="Arial" w:hAnsi="Arial"/>
                <w:color w:val="000000" w:themeColor="text1"/>
              </w:rPr>
              <w:t xml:space="preserve">%, however this is still </w:t>
            </w:r>
            <w:r w:rsidR="008008F6">
              <w:rPr>
                <w:rFonts w:ascii="Arial" w:hAnsi="Arial"/>
                <w:color w:val="000000" w:themeColor="text1"/>
              </w:rPr>
              <w:t>worse</w:t>
            </w:r>
            <w:r w:rsidRPr="00AC1668">
              <w:rPr>
                <w:rFonts w:ascii="Arial" w:hAnsi="Arial"/>
                <w:color w:val="000000" w:themeColor="text1"/>
              </w:rPr>
              <w:t xml:space="preserve"> than their Berkshire East, national and regional counterparts. </w:t>
            </w:r>
          </w:p>
          <w:p w14:paraId="204B37E0" w14:textId="77777777" w:rsidR="00C7488C" w:rsidRPr="00AC1668" w:rsidRDefault="00C7488C" w:rsidP="00D925F2">
            <w:pPr>
              <w:contextualSpacing/>
              <w:rPr>
                <w:rFonts w:ascii="Arial" w:hAnsi="Arial"/>
                <w:color w:val="000000" w:themeColor="text1"/>
              </w:rPr>
            </w:pPr>
          </w:p>
        </w:tc>
        <w:tc>
          <w:tcPr>
            <w:tcW w:w="5149" w:type="dxa"/>
            <w:shd w:val="clear" w:color="auto" w:fill="E5DFEC" w:themeFill="accent4" w:themeFillTint="33"/>
          </w:tcPr>
          <w:p w14:paraId="5AE1BFD4" w14:textId="4DFB8810" w:rsidR="00C7488C" w:rsidRDefault="00C7488C" w:rsidP="00D925F2">
            <w:pPr>
              <w:contextualSpacing/>
              <w:rPr>
                <w:rFonts w:ascii="Arial" w:hAnsi="Arial"/>
                <w:color w:val="000000" w:themeColor="text1"/>
              </w:rPr>
            </w:pPr>
            <w:r w:rsidRPr="00AC1668">
              <w:rPr>
                <w:rFonts w:ascii="Arial" w:hAnsi="Arial"/>
                <w:color w:val="000000" w:themeColor="text1"/>
              </w:rPr>
              <w:t>There is no significant difference between men and women’s activity levels in RBWM with (6</w:t>
            </w:r>
            <w:r w:rsidR="00BE27C5">
              <w:rPr>
                <w:rFonts w:ascii="Arial" w:hAnsi="Arial"/>
                <w:color w:val="000000" w:themeColor="text1"/>
              </w:rPr>
              <w:t>5</w:t>
            </w:r>
            <w:r w:rsidRPr="00AC1668">
              <w:rPr>
                <w:rFonts w:ascii="Arial" w:hAnsi="Arial"/>
                <w:color w:val="000000" w:themeColor="text1"/>
              </w:rPr>
              <w:t xml:space="preserve">% of males active, compared to 64% of females; 27% of males inactive, compared to 24% of females). </w:t>
            </w:r>
          </w:p>
          <w:p w14:paraId="218914BD" w14:textId="77777777" w:rsidR="00C7488C" w:rsidRDefault="00C7488C" w:rsidP="00D925F2">
            <w:pPr>
              <w:contextualSpacing/>
              <w:rPr>
                <w:rFonts w:ascii="Arial" w:hAnsi="Arial"/>
                <w:color w:val="000000" w:themeColor="text1"/>
              </w:rPr>
            </w:pPr>
          </w:p>
          <w:p w14:paraId="22ED5FA4" w14:textId="77777777" w:rsidR="00C7488C" w:rsidRPr="00AC1668" w:rsidRDefault="00C7488C" w:rsidP="00D925F2">
            <w:pPr>
              <w:contextualSpacing/>
              <w:rPr>
                <w:rFonts w:ascii="Arial" w:hAnsi="Arial"/>
                <w:color w:val="000000" w:themeColor="text1"/>
              </w:rPr>
            </w:pPr>
            <w:r w:rsidRPr="00AC1668">
              <w:rPr>
                <w:rFonts w:ascii="Arial" w:hAnsi="Arial"/>
                <w:color w:val="000000" w:themeColor="text1"/>
              </w:rPr>
              <w:t>This is reflective of the South East and England trends.</w:t>
            </w:r>
          </w:p>
          <w:p w14:paraId="00AB4FD1" w14:textId="77777777" w:rsidR="00C7488C" w:rsidRPr="00AC1668" w:rsidRDefault="00C7488C" w:rsidP="00D925F2">
            <w:pPr>
              <w:contextualSpacing/>
              <w:rPr>
                <w:rFonts w:ascii="Arial" w:hAnsi="Arial"/>
                <w:color w:val="000000" w:themeColor="text1"/>
              </w:rPr>
            </w:pPr>
          </w:p>
        </w:tc>
      </w:tr>
      <w:tr w:rsidR="00C7488C" w:rsidRPr="00AC1668" w14:paraId="53F6924B" w14:textId="77777777" w:rsidTr="00592B1A">
        <w:trPr>
          <w:trHeight w:val="1410"/>
        </w:trPr>
        <w:tc>
          <w:tcPr>
            <w:tcW w:w="5148" w:type="dxa"/>
            <w:shd w:val="clear" w:color="auto" w:fill="C6D9F1" w:themeFill="text2" w:themeFillTint="33"/>
          </w:tcPr>
          <w:p w14:paraId="077AED46" w14:textId="77777777" w:rsidR="00C7488C" w:rsidRDefault="00C7488C" w:rsidP="00D925F2">
            <w:pPr>
              <w:contextualSpacing/>
              <w:rPr>
                <w:rFonts w:ascii="Arial" w:hAnsi="Arial"/>
                <w:color w:val="000000" w:themeColor="text1"/>
              </w:rPr>
            </w:pPr>
            <w:r w:rsidRPr="00AC1668">
              <w:rPr>
                <w:rFonts w:ascii="Arial" w:hAnsi="Arial"/>
                <w:color w:val="000000" w:themeColor="text1"/>
              </w:rPr>
              <w:t xml:space="preserve">Activity by age group in Bracknell Forest also reflects the national and regional trend. </w:t>
            </w:r>
          </w:p>
          <w:p w14:paraId="11ED4FFA" w14:textId="77777777" w:rsidR="00C7488C" w:rsidRDefault="00C7488C" w:rsidP="00D925F2">
            <w:pPr>
              <w:contextualSpacing/>
              <w:rPr>
                <w:rFonts w:ascii="Arial" w:hAnsi="Arial"/>
                <w:color w:val="000000" w:themeColor="text1"/>
              </w:rPr>
            </w:pPr>
          </w:p>
          <w:p w14:paraId="5821F07A" w14:textId="76D59302" w:rsidR="00C7488C" w:rsidRDefault="00C7488C" w:rsidP="00D925F2">
            <w:pPr>
              <w:contextualSpacing/>
              <w:rPr>
                <w:rFonts w:ascii="Arial" w:hAnsi="Arial"/>
                <w:color w:val="000000" w:themeColor="text1"/>
              </w:rPr>
            </w:pPr>
            <w:r w:rsidRPr="00AC1668">
              <w:rPr>
                <w:rFonts w:ascii="Arial" w:hAnsi="Arial"/>
                <w:color w:val="000000" w:themeColor="text1"/>
              </w:rPr>
              <w:t>The working age population (16 to 64</w:t>
            </w:r>
            <w:r w:rsidR="00B63931">
              <w:rPr>
                <w:rFonts w:ascii="Arial" w:hAnsi="Arial"/>
                <w:color w:val="000000" w:themeColor="text1"/>
              </w:rPr>
              <w:t xml:space="preserve"> </w:t>
            </w:r>
            <w:r w:rsidRPr="00AC1668">
              <w:rPr>
                <w:rFonts w:ascii="Arial" w:hAnsi="Arial"/>
                <w:color w:val="000000" w:themeColor="text1"/>
              </w:rPr>
              <w:t xml:space="preserve">year-olds) sees 64% of people being active, 12% fairly active and 23% inactive. </w:t>
            </w:r>
          </w:p>
          <w:p w14:paraId="29135D2D" w14:textId="77777777" w:rsidR="00C7488C" w:rsidRDefault="00C7488C" w:rsidP="00D925F2">
            <w:pPr>
              <w:contextualSpacing/>
              <w:rPr>
                <w:rFonts w:ascii="Arial" w:hAnsi="Arial"/>
                <w:color w:val="000000" w:themeColor="text1"/>
              </w:rPr>
            </w:pPr>
          </w:p>
          <w:p w14:paraId="66EA4D8E" w14:textId="0CBBCEDE" w:rsidR="00C7488C" w:rsidRPr="00AC1668" w:rsidRDefault="00C7488C" w:rsidP="00D925F2">
            <w:pPr>
              <w:contextualSpacing/>
              <w:rPr>
                <w:rFonts w:ascii="Arial" w:hAnsi="Arial"/>
                <w:color w:val="000000" w:themeColor="text1"/>
              </w:rPr>
            </w:pPr>
            <w:r w:rsidRPr="00AC1668">
              <w:rPr>
                <w:rFonts w:ascii="Arial" w:hAnsi="Arial"/>
                <w:color w:val="000000" w:themeColor="text1"/>
              </w:rPr>
              <w:t xml:space="preserve">For the older population, activity drops slightly to 49% for people aged 65 or over who are active and increases to 39% stating they are inactive. </w:t>
            </w:r>
          </w:p>
          <w:p w14:paraId="6DFFDB4E" w14:textId="77777777" w:rsidR="00C7488C" w:rsidRPr="00AC1668" w:rsidRDefault="00C7488C" w:rsidP="00D925F2">
            <w:pPr>
              <w:contextualSpacing/>
              <w:rPr>
                <w:rFonts w:ascii="Arial" w:hAnsi="Arial"/>
                <w:color w:val="000000" w:themeColor="text1"/>
              </w:rPr>
            </w:pPr>
          </w:p>
        </w:tc>
        <w:tc>
          <w:tcPr>
            <w:tcW w:w="5149" w:type="dxa"/>
            <w:shd w:val="clear" w:color="auto" w:fill="DAEEF3" w:themeFill="accent5" w:themeFillTint="33"/>
          </w:tcPr>
          <w:p w14:paraId="45AE21FE" w14:textId="77777777" w:rsidR="00C7488C" w:rsidRDefault="00C7488C" w:rsidP="00D925F2">
            <w:pPr>
              <w:contextualSpacing/>
              <w:rPr>
                <w:rFonts w:ascii="Arial" w:hAnsi="Arial"/>
                <w:color w:val="000000" w:themeColor="text1"/>
              </w:rPr>
            </w:pPr>
            <w:r w:rsidRPr="00AC1668">
              <w:rPr>
                <w:rFonts w:ascii="Arial" w:hAnsi="Arial"/>
                <w:color w:val="000000" w:themeColor="text1"/>
              </w:rPr>
              <w:t xml:space="preserve">Activity by age group in Slough reflects the national and regional trend. </w:t>
            </w:r>
          </w:p>
          <w:p w14:paraId="445AEC35" w14:textId="77777777" w:rsidR="00C7488C" w:rsidRDefault="00C7488C" w:rsidP="00D925F2">
            <w:pPr>
              <w:contextualSpacing/>
              <w:rPr>
                <w:rFonts w:ascii="Arial" w:hAnsi="Arial"/>
                <w:color w:val="000000" w:themeColor="text1"/>
              </w:rPr>
            </w:pPr>
          </w:p>
          <w:p w14:paraId="6F248C69" w14:textId="20E449E1" w:rsidR="00C7488C" w:rsidRDefault="00C7488C" w:rsidP="00D925F2">
            <w:pPr>
              <w:contextualSpacing/>
              <w:rPr>
                <w:rFonts w:ascii="Arial" w:hAnsi="Arial"/>
                <w:color w:val="000000" w:themeColor="text1"/>
              </w:rPr>
            </w:pPr>
            <w:r w:rsidRPr="00AC1668">
              <w:rPr>
                <w:rFonts w:ascii="Arial" w:hAnsi="Arial"/>
                <w:color w:val="000000" w:themeColor="text1"/>
              </w:rPr>
              <w:t>There is a higher proportion of people aged 16 to 64 (5</w:t>
            </w:r>
            <w:r w:rsidR="00BE27C5">
              <w:rPr>
                <w:rFonts w:ascii="Arial" w:hAnsi="Arial"/>
                <w:color w:val="000000" w:themeColor="text1"/>
              </w:rPr>
              <w:t>1</w:t>
            </w:r>
            <w:r w:rsidRPr="00AC1668">
              <w:rPr>
                <w:rFonts w:ascii="Arial" w:hAnsi="Arial"/>
                <w:color w:val="000000" w:themeColor="text1"/>
              </w:rPr>
              <w:t>%) who are active compared to the older age group of 65 and over (</w:t>
            </w:r>
            <w:r w:rsidR="00BE27C5">
              <w:rPr>
                <w:rFonts w:ascii="Arial" w:hAnsi="Arial"/>
                <w:color w:val="000000" w:themeColor="text1"/>
              </w:rPr>
              <w:t>36</w:t>
            </w:r>
            <w:r w:rsidRPr="00AC1668">
              <w:rPr>
                <w:rFonts w:ascii="Arial" w:hAnsi="Arial"/>
                <w:color w:val="000000" w:themeColor="text1"/>
              </w:rPr>
              <w:t xml:space="preserve">%). </w:t>
            </w:r>
          </w:p>
          <w:p w14:paraId="682B8C35" w14:textId="77777777" w:rsidR="00C7488C" w:rsidRDefault="00C7488C" w:rsidP="00D925F2">
            <w:pPr>
              <w:contextualSpacing/>
              <w:rPr>
                <w:rFonts w:ascii="Arial" w:hAnsi="Arial"/>
                <w:color w:val="000000" w:themeColor="text1"/>
              </w:rPr>
            </w:pPr>
          </w:p>
          <w:p w14:paraId="69AEB507" w14:textId="282A3BD0" w:rsidR="00C7488C" w:rsidRPr="00AC1668" w:rsidRDefault="00C7488C" w:rsidP="00D925F2">
            <w:pPr>
              <w:contextualSpacing/>
              <w:rPr>
                <w:rFonts w:ascii="Arial" w:hAnsi="Arial"/>
                <w:color w:val="000000" w:themeColor="text1"/>
              </w:rPr>
            </w:pPr>
            <w:r w:rsidRPr="00AC1668">
              <w:rPr>
                <w:rFonts w:ascii="Arial" w:hAnsi="Arial"/>
                <w:color w:val="000000" w:themeColor="text1"/>
              </w:rPr>
              <w:t xml:space="preserve">Activity drops with age with 45% of people aged 65 and over saying they are inactive and 38% of people aged 16 to 64. </w:t>
            </w:r>
          </w:p>
          <w:p w14:paraId="0B8D2AF0" w14:textId="77777777" w:rsidR="00C7488C" w:rsidRPr="00AC1668" w:rsidRDefault="00C7488C" w:rsidP="00D925F2">
            <w:pPr>
              <w:contextualSpacing/>
              <w:rPr>
                <w:rFonts w:ascii="Arial" w:hAnsi="Arial"/>
                <w:color w:val="000000" w:themeColor="text1"/>
              </w:rPr>
            </w:pPr>
          </w:p>
        </w:tc>
        <w:tc>
          <w:tcPr>
            <w:tcW w:w="5149" w:type="dxa"/>
            <w:shd w:val="clear" w:color="auto" w:fill="E5DFEC" w:themeFill="accent4" w:themeFillTint="33"/>
          </w:tcPr>
          <w:p w14:paraId="6E63BD55" w14:textId="77777777" w:rsidR="00C7488C" w:rsidRDefault="00C7488C" w:rsidP="00D925F2">
            <w:pPr>
              <w:contextualSpacing/>
              <w:rPr>
                <w:rFonts w:ascii="Arial" w:hAnsi="Arial"/>
                <w:color w:val="000000" w:themeColor="text1"/>
              </w:rPr>
            </w:pPr>
            <w:r w:rsidRPr="00AC1668">
              <w:rPr>
                <w:rFonts w:ascii="Arial" w:hAnsi="Arial"/>
                <w:color w:val="000000" w:themeColor="text1"/>
              </w:rPr>
              <w:t xml:space="preserve">Activity by age group in RBWM also reflects the national and regional trend. </w:t>
            </w:r>
          </w:p>
          <w:p w14:paraId="03636663" w14:textId="77777777" w:rsidR="00C7488C" w:rsidRDefault="00C7488C" w:rsidP="00D925F2">
            <w:pPr>
              <w:contextualSpacing/>
              <w:rPr>
                <w:rFonts w:ascii="Arial" w:hAnsi="Arial"/>
                <w:color w:val="000000" w:themeColor="text1"/>
              </w:rPr>
            </w:pPr>
          </w:p>
          <w:p w14:paraId="175B84DC" w14:textId="718FEC87" w:rsidR="00C7488C" w:rsidRDefault="00C7488C" w:rsidP="00D925F2">
            <w:pPr>
              <w:contextualSpacing/>
              <w:rPr>
                <w:rFonts w:ascii="Arial" w:hAnsi="Arial"/>
                <w:color w:val="000000" w:themeColor="text1"/>
              </w:rPr>
            </w:pPr>
            <w:r w:rsidRPr="00AC1668">
              <w:rPr>
                <w:rFonts w:ascii="Arial" w:hAnsi="Arial"/>
                <w:color w:val="000000" w:themeColor="text1"/>
              </w:rPr>
              <w:t xml:space="preserve">The working age population (16- to 64-year-olds) sees </w:t>
            </w:r>
            <w:r w:rsidR="00BE27C5">
              <w:rPr>
                <w:rFonts w:ascii="Arial" w:hAnsi="Arial"/>
                <w:color w:val="000000" w:themeColor="text1"/>
              </w:rPr>
              <w:t>70</w:t>
            </w:r>
            <w:r w:rsidRPr="00AC1668">
              <w:rPr>
                <w:rFonts w:ascii="Arial" w:hAnsi="Arial"/>
                <w:color w:val="000000" w:themeColor="text1"/>
              </w:rPr>
              <w:t>% of people being active, 9% fairly active and 2</w:t>
            </w:r>
            <w:r w:rsidR="00BE27C5">
              <w:rPr>
                <w:rFonts w:ascii="Arial" w:hAnsi="Arial"/>
                <w:color w:val="000000" w:themeColor="text1"/>
              </w:rPr>
              <w:t>1</w:t>
            </w:r>
            <w:r w:rsidRPr="00AC1668">
              <w:rPr>
                <w:rFonts w:ascii="Arial" w:hAnsi="Arial"/>
                <w:color w:val="000000" w:themeColor="text1"/>
              </w:rPr>
              <w:t xml:space="preserve">% inactive. </w:t>
            </w:r>
          </w:p>
          <w:p w14:paraId="2D04BBCC" w14:textId="77777777" w:rsidR="00C7488C" w:rsidRDefault="00C7488C" w:rsidP="00D925F2">
            <w:pPr>
              <w:contextualSpacing/>
              <w:rPr>
                <w:rFonts w:ascii="Arial" w:hAnsi="Arial"/>
                <w:color w:val="000000" w:themeColor="text1"/>
              </w:rPr>
            </w:pPr>
          </w:p>
          <w:p w14:paraId="29A54CB7" w14:textId="41A553B6" w:rsidR="00C7488C" w:rsidRPr="00AC1668" w:rsidRDefault="00C7488C" w:rsidP="00D925F2">
            <w:pPr>
              <w:contextualSpacing/>
              <w:rPr>
                <w:rFonts w:ascii="Arial" w:hAnsi="Arial"/>
                <w:color w:val="000000" w:themeColor="text1"/>
              </w:rPr>
            </w:pPr>
            <w:r w:rsidRPr="00AC1668">
              <w:rPr>
                <w:rFonts w:ascii="Arial" w:hAnsi="Arial"/>
                <w:color w:val="000000" w:themeColor="text1"/>
              </w:rPr>
              <w:t>For the older population, activity drops slightly to 44% for people aged 65 or over who are active and increases to 4</w:t>
            </w:r>
            <w:r w:rsidR="00BE27C5">
              <w:rPr>
                <w:rFonts w:ascii="Arial" w:hAnsi="Arial"/>
                <w:color w:val="000000" w:themeColor="text1"/>
              </w:rPr>
              <w:t>4</w:t>
            </w:r>
            <w:r w:rsidRPr="00AC1668">
              <w:rPr>
                <w:rFonts w:ascii="Arial" w:hAnsi="Arial"/>
                <w:color w:val="000000" w:themeColor="text1"/>
              </w:rPr>
              <w:t xml:space="preserve">% stating they are inactive. </w:t>
            </w:r>
          </w:p>
          <w:p w14:paraId="41B4E65F" w14:textId="77777777" w:rsidR="00C7488C" w:rsidRPr="00AC1668" w:rsidRDefault="00C7488C" w:rsidP="00D925F2">
            <w:pPr>
              <w:contextualSpacing/>
              <w:rPr>
                <w:rFonts w:ascii="Arial" w:hAnsi="Arial"/>
                <w:color w:val="000000" w:themeColor="text1"/>
              </w:rPr>
            </w:pPr>
          </w:p>
        </w:tc>
      </w:tr>
    </w:tbl>
    <w:p w14:paraId="6DD06640" w14:textId="77777777" w:rsidR="00C7488C" w:rsidRDefault="00C7488C" w:rsidP="00D925F2">
      <w:pPr>
        <w:tabs>
          <w:tab w:val="left" w:pos="1365"/>
        </w:tabs>
        <w:spacing w:after="0" w:line="240" w:lineRule="auto"/>
        <w:ind w:left="-426"/>
        <w:rPr>
          <w:rFonts w:ascii="Arial" w:eastAsia="Times New Roman" w:hAnsi="Arial" w:cs="Times New Roman"/>
          <w:sz w:val="22"/>
          <w:szCs w:val="22"/>
        </w:rPr>
      </w:pPr>
    </w:p>
    <w:p w14:paraId="364D8C77" w14:textId="77777777" w:rsidR="00C7488C" w:rsidRDefault="00C7488C" w:rsidP="00D925F2">
      <w:pPr>
        <w:tabs>
          <w:tab w:val="left" w:pos="1365"/>
        </w:tabs>
        <w:spacing w:after="0" w:line="240" w:lineRule="auto"/>
        <w:ind w:left="-426"/>
        <w:rPr>
          <w:rFonts w:ascii="Arial" w:eastAsia="Times New Roman" w:hAnsi="Arial" w:cs="Times New Roman"/>
          <w:sz w:val="22"/>
          <w:szCs w:val="22"/>
        </w:rPr>
      </w:pPr>
    </w:p>
    <w:tbl>
      <w:tblPr>
        <w:tblStyle w:val="TableGrid6"/>
        <w:tblpPr w:leftFromText="180" w:rightFromText="180" w:vertAnchor="text" w:horzAnchor="margin" w:tblpX="-431" w:tblpY="12"/>
        <w:tblW w:w="154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148"/>
        <w:gridCol w:w="5149"/>
        <w:gridCol w:w="5149"/>
      </w:tblGrid>
      <w:tr w:rsidR="00957D47" w:rsidRPr="00AC1668" w14:paraId="0EA8C2EF" w14:textId="77777777" w:rsidTr="005A2714">
        <w:trPr>
          <w:trHeight w:val="557"/>
        </w:trPr>
        <w:tc>
          <w:tcPr>
            <w:tcW w:w="5148" w:type="dxa"/>
            <w:shd w:val="clear" w:color="auto" w:fill="548DD4" w:themeFill="text2" w:themeFillTint="99"/>
            <w:vAlign w:val="center"/>
          </w:tcPr>
          <w:p w14:paraId="598B8997" w14:textId="77777777" w:rsidR="00957D47" w:rsidRPr="00AC1668" w:rsidRDefault="00957D47" w:rsidP="006D3D66">
            <w:pPr>
              <w:contextualSpacing/>
              <w:jc w:val="center"/>
              <w:rPr>
                <w:rFonts w:ascii="Arial" w:hAnsi="Arial"/>
                <w:b/>
                <w:color w:val="FFFFFF" w:themeColor="background1"/>
                <w:sz w:val="22"/>
                <w:szCs w:val="22"/>
              </w:rPr>
            </w:pPr>
            <w:r w:rsidRPr="00AC1668">
              <w:rPr>
                <w:rFonts w:ascii="Arial" w:hAnsi="Arial"/>
                <w:b/>
                <w:color w:val="FFFFFF" w:themeColor="background1"/>
                <w:sz w:val="22"/>
                <w:szCs w:val="22"/>
              </w:rPr>
              <w:lastRenderedPageBreak/>
              <w:t>Bracknell Forest</w:t>
            </w:r>
          </w:p>
        </w:tc>
        <w:tc>
          <w:tcPr>
            <w:tcW w:w="5149" w:type="dxa"/>
            <w:shd w:val="clear" w:color="auto" w:fill="4BACC6" w:themeFill="accent5"/>
            <w:vAlign w:val="center"/>
          </w:tcPr>
          <w:p w14:paraId="592A42EA" w14:textId="77777777" w:rsidR="00957D47" w:rsidRPr="00AC1668" w:rsidRDefault="00957D47" w:rsidP="006D3D66">
            <w:pPr>
              <w:contextualSpacing/>
              <w:jc w:val="center"/>
              <w:rPr>
                <w:rFonts w:ascii="Arial" w:hAnsi="Arial"/>
                <w:b/>
                <w:color w:val="FFFFFF" w:themeColor="background1"/>
                <w:sz w:val="22"/>
                <w:szCs w:val="22"/>
              </w:rPr>
            </w:pPr>
            <w:r w:rsidRPr="00AC1668">
              <w:rPr>
                <w:rFonts w:ascii="Arial" w:hAnsi="Arial"/>
                <w:b/>
                <w:color w:val="FFFFFF" w:themeColor="background1"/>
                <w:sz w:val="22"/>
                <w:szCs w:val="22"/>
              </w:rPr>
              <w:t>Slough</w:t>
            </w:r>
          </w:p>
        </w:tc>
        <w:tc>
          <w:tcPr>
            <w:tcW w:w="5149" w:type="dxa"/>
            <w:shd w:val="clear" w:color="auto" w:fill="8064A2" w:themeFill="accent4"/>
            <w:vAlign w:val="center"/>
          </w:tcPr>
          <w:p w14:paraId="4555FBC6" w14:textId="77777777" w:rsidR="00957D47" w:rsidRPr="00AC1668" w:rsidRDefault="00957D47" w:rsidP="006D3D66">
            <w:pPr>
              <w:tabs>
                <w:tab w:val="left" w:pos="187"/>
                <w:tab w:val="center" w:pos="2348"/>
              </w:tabs>
              <w:contextualSpacing/>
              <w:jc w:val="center"/>
              <w:rPr>
                <w:rFonts w:ascii="Arial" w:hAnsi="Arial"/>
                <w:b/>
                <w:color w:val="FFFFFF" w:themeColor="background1"/>
                <w:sz w:val="22"/>
                <w:szCs w:val="22"/>
              </w:rPr>
            </w:pPr>
            <w:r w:rsidRPr="00AC1668">
              <w:rPr>
                <w:rFonts w:ascii="Arial" w:hAnsi="Arial"/>
                <w:b/>
                <w:color w:val="FFFFFF" w:themeColor="background1"/>
                <w:sz w:val="22"/>
                <w:szCs w:val="22"/>
              </w:rPr>
              <w:t>Windsor and Maidenhead</w:t>
            </w:r>
          </w:p>
        </w:tc>
      </w:tr>
      <w:tr w:rsidR="00957D47" w:rsidRPr="00AC1668" w14:paraId="31F01D17" w14:textId="77777777" w:rsidTr="005A2714">
        <w:trPr>
          <w:trHeight w:val="1410"/>
        </w:trPr>
        <w:tc>
          <w:tcPr>
            <w:tcW w:w="5148" w:type="dxa"/>
            <w:shd w:val="clear" w:color="auto" w:fill="C6D9F1" w:themeFill="text2" w:themeFillTint="33"/>
          </w:tcPr>
          <w:p w14:paraId="24C62BD5" w14:textId="6128A1EC" w:rsidR="00957D47" w:rsidRDefault="00957D47" w:rsidP="00D925F2">
            <w:pPr>
              <w:contextualSpacing/>
              <w:rPr>
                <w:rFonts w:ascii="Arial" w:hAnsi="Arial"/>
                <w:color w:val="000000" w:themeColor="text1"/>
              </w:rPr>
            </w:pPr>
            <w:r w:rsidRPr="00AC1668">
              <w:rPr>
                <w:rFonts w:ascii="Arial" w:hAnsi="Arial"/>
                <w:color w:val="000000" w:themeColor="text1"/>
              </w:rPr>
              <w:t xml:space="preserve">41% of people who say they have a disability or long-term health condition are active. </w:t>
            </w:r>
          </w:p>
          <w:p w14:paraId="618C5DB3" w14:textId="77777777" w:rsidR="00957D47" w:rsidRDefault="00957D47" w:rsidP="00D925F2">
            <w:pPr>
              <w:contextualSpacing/>
              <w:rPr>
                <w:rFonts w:ascii="Arial" w:hAnsi="Arial"/>
                <w:color w:val="000000" w:themeColor="text1"/>
              </w:rPr>
            </w:pPr>
          </w:p>
          <w:p w14:paraId="60F37544" w14:textId="77777777" w:rsidR="00957D47" w:rsidRPr="00AC1668" w:rsidRDefault="00957D47" w:rsidP="00D925F2">
            <w:pPr>
              <w:contextualSpacing/>
              <w:rPr>
                <w:rFonts w:ascii="Arial" w:hAnsi="Arial"/>
                <w:color w:val="000000" w:themeColor="text1"/>
              </w:rPr>
            </w:pPr>
            <w:r w:rsidRPr="00AC1668">
              <w:rPr>
                <w:rFonts w:ascii="Arial" w:hAnsi="Arial"/>
                <w:color w:val="000000" w:themeColor="text1"/>
              </w:rPr>
              <w:t xml:space="preserve">There is no data for fairly active or inactive levels for Bracknell Forest, but the data suggests it follows the national trends. </w:t>
            </w:r>
          </w:p>
          <w:p w14:paraId="76E6985A" w14:textId="77777777" w:rsidR="00957D47" w:rsidRPr="00AC1668" w:rsidRDefault="00957D47" w:rsidP="00D925F2">
            <w:pPr>
              <w:contextualSpacing/>
              <w:rPr>
                <w:rFonts w:ascii="Arial" w:hAnsi="Arial"/>
                <w:color w:val="000000" w:themeColor="text1"/>
              </w:rPr>
            </w:pPr>
          </w:p>
        </w:tc>
        <w:tc>
          <w:tcPr>
            <w:tcW w:w="5149" w:type="dxa"/>
            <w:shd w:val="clear" w:color="auto" w:fill="DAEEF3" w:themeFill="accent5" w:themeFillTint="33"/>
          </w:tcPr>
          <w:p w14:paraId="076FAF0F" w14:textId="77777777" w:rsidR="00957D47" w:rsidRDefault="00957D47" w:rsidP="00D925F2">
            <w:pPr>
              <w:contextualSpacing/>
              <w:rPr>
                <w:rFonts w:ascii="Arial" w:hAnsi="Arial"/>
                <w:color w:val="000000" w:themeColor="text1"/>
              </w:rPr>
            </w:pPr>
            <w:r w:rsidRPr="00AC1668">
              <w:rPr>
                <w:rFonts w:ascii="Arial" w:hAnsi="Arial"/>
                <w:color w:val="000000" w:themeColor="text1"/>
              </w:rPr>
              <w:t xml:space="preserve">52% of people who say they have a disability or long-term health condition are inactive. </w:t>
            </w:r>
          </w:p>
          <w:p w14:paraId="629B7763" w14:textId="77777777" w:rsidR="00957D47" w:rsidRDefault="00957D47" w:rsidP="00D925F2">
            <w:pPr>
              <w:contextualSpacing/>
              <w:rPr>
                <w:rFonts w:ascii="Arial" w:hAnsi="Arial"/>
                <w:color w:val="000000" w:themeColor="text1"/>
              </w:rPr>
            </w:pPr>
          </w:p>
          <w:p w14:paraId="013FFFDD" w14:textId="77777777" w:rsidR="00957D47" w:rsidRPr="00AC1668" w:rsidRDefault="00957D47" w:rsidP="00D925F2">
            <w:pPr>
              <w:contextualSpacing/>
              <w:rPr>
                <w:rFonts w:ascii="Arial" w:hAnsi="Arial"/>
                <w:color w:val="000000" w:themeColor="text1"/>
              </w:rPr>
            </w:pPr>
            <w:r w:rsidRPr="00AC1668">
              <w:rPr>
                <w:rFonts w:ascii="Arial" w:hAnsi="Arial"/>
                <w:color w:val="000000" w:themeColor="text1"/>
              </w:rPr>
              <w:t xml:space="preserve">There is no data for fairly active or active for Slough, but the data suggests it is lower than the national and regional trends for active people. </w:t>
            </w:r>
          </w:p>
          <w:p w14:paraId="0F476E2C" w14:textId="77777777" w:rsidR="00957D47" w:rsidRPr="00AC1668" w:rsidRDefault="00957D47" w:rsidP="00D925F2">
            <w:pPr>
              <w:contextualSpacing/>
              <w:rPr>
                <w:rFonts w:ascii="Arial" w:hAnsi="Arial"/>
                <w:color w:val="000000" w:themeColor="text1"/>
              </w:rPr>
            </w:pPr>
          </w:p>
          <w:p w14:paraId="425A39E5" w14:textId="77777777" w:rsidR="00957D47" w:rsidRPr="00AC1668" w:rsidRDefault="00957D47" w:rsidP="00D925F2">
            <w:pPr>
              <w:contextualSpacing/>
              <w:rPr>
                <w:rFonts w:ascii="Arial" w:hAnsi="Arial"/>
                <w:color w:val="000000" w:themeColor="text1"/>
              </w:rPr>
            </w:pPr>
          </w:p>
        </w:tc>
        <w:tc>
          <w:tcPr>
            <w:tcW w:w="5149" w:type="dxa"/>
            <w:shd w:val="clear" w:color="auto" w:fill="E5DFEC" w:themeFill="accent4" w:themeFillTint="33"/>
          </w:tcPr>
          <w:p w14:paraId="1A6BD61B" w14:textId="77777777" w:rsidR="00957D47" w:rsidRDefault="00957D47" w:rsidP="00D925F2">
            <w:pPr>
              <w:contextualSpacing/>
              <w:rPr>
                <w:rFonts w:ascii="Arial" w:hAnsi="Arial"/>
                <w:color w:val="000000" w:themeColor="text1"/>
              </w:rPr>
            </w:pPr>
            <w:r w:rsidRPr="00AC1668">
              <w:rPr>
                <w:rFonts w:ascii="Arial" w:hAnsi="Arial"/>
                <w:color w:val="000000" w:themeColor="text1"/>
              </w:rPr>
              <w:t>4</w:t>
            </w:r>
            <w:r>
              <w:rPr>
                <w:rFonts w:ascii="Arial" w:hAnsi="Arial"/>
                <w:color w:val="000000" w:themeColor="text1"/>
              </w:rPr>
              <w:t>8</w:t>
            </w:r>
            <w:r w:rsidRPr="00AC1668">
              <w:rPr>
                <w:rFonts w:ascii="Arial" w:hAnsi="Arial"/>
                <w:color w:val="000000" w:themeColor="text1"/>
              </w:rPr>
              <w:t xml:space="preserve">% of people who say they have a disability or long-term health condition are inactive. </w:t>
            </w:r>
          </w:p>
          <w:p w14:paraId="360185C1" w14:textId="77777777" w:rsidR="00957D47" w:rsidRDefault="00957D47" w:rsidP="00D925F2">
            <w:pPr>
              <w:contextualSpacing/>
              <w:rPr>
                <w:rFonts w:ascii="Arial" w:hAnsi="Arial"/>
                <w:color w:val="000000" w:themeColor="text1"/>
              </w:rPr>
            </w:pPr>
          </w:p>
          <w:p w14:paraId="7374FC93" w14:textId="77777777" w:rsidR="00957D47" w:rsidRPr="00AC1668" w:rsidRDefault="00957D47" w:rsidP="00D925F2">
            <w:pPr>
              <w:contextualSpacing/>
              <w:rPr>
                <w:rFonts w:ascii="Arial" w:hAnsi="Arial"/>
                <w:color w:val="000000" w:themeColor="text1"/>
              </w:rPr>
            </w:pPr>
            <w:r w:rsidRPr="00AC1668">
              <w:rPr>
                <w:rFonts w:ascii="Arial" w:hAnsi="Arial"/>
                <w:color w:val="000000" w:themeColor="text1"/>
              </w:rPr>
              <w:t>There is no data for fairly active or active for RBWM, but the data shows that there is a high proportion of people with no disability who are active at 71%, compared to England’s 66%</w:t>
            </w:r>
          </w:p>
          <w:p w14:paraId="6A0A8DD5" w14:textId="77777777" w:rsidR="00957D47" w:rsidRPr="00AC1668" w:rsidRDefault="00957D47" w:rsidP="00D925F2">
            <w:pPr>
              <w:contextualSpacing/>
              <w:rPr>
                <w:rFonts w:ascii="Arial" w:hAnsi="Arial"/>
                <w:color w:val="000000" w:themeColor="text1"/>
              </w:rPr>
            </w:pPr>
          </w:p>
        </w:tc>
      </w:tr>
      <w:tr w:rsidR="00957D47" w:rsidRPr="00AC1668" w14:paraId="5363C9E3" w14:textId="77777777" w:rsidTr="005A2714">
        <w:trPr>
          <w:trHeight w:val="1410"/>
        </w:trPr>
        <w:tc>
          <w:tcPr>
            <w:tcW w:w="5148" w:type="dxa"/>
            <w:shd w:val="clear" w:color="auto" w:fill="C6D9F1" w:themeFill="text2" w:themeFillTint="33"/>
          </w:tcPr>
          <w:p w14:paraId="770CE9CB" w14:textId="4B923981" w:rsidR="00957D47" w:rsidRPr="00AC1668" w:rsidRDefault="00957D47" w:rsidP="00D925F2">
            <w:pPr>
              <w:contextualSpacing/>
              <w:rPr>
                <w:rFonts w:ascii="Arial" w:hAnsi="Arial"/>
                <w:color w:val="000000" w:themeColor="text1"/>
              </w:rPr>
            </w:pPr>
            <w:r w:rsidRPr="00AC1668">
              <w:rPr>
                <w:rFonts w:ascii="Arial" w:hAnsi="Arial"/>
                <w:color w:val="000000" w:themeColor="text1"/>
              </w:rPr>
              <w:t>There is a lower proportion of active retired people in Bracknell compared to the national figure (4</w:t>
            </w:r>
            <w:r>
              <w:rPr>
                <w:rFonts w:ascii="Arial" w:hAnsi="Arial"/>
                <w:color w:val="000000" w:themeColor="text1"/>
              </w:rPr>
              <w:t>1</w:t>
            </w:r>
            <w:r w:rsidRPr="00AC1668">
              <w:rPr>
                <w:rFonts w:ascii="Arial" w:hAnsi="Arial"/>
                <w:color w:val="000000" w:themeColor="text1"/>
              </w:rPr>
              <w:t>% compared to 53%). In contrast, there is a higher level of inactivity in Bracknell Forest at 42%, compared to 3</w:t>
            </w:r>
            <w:r>
              <w:rPr>
                <w:rFonts w:ascii="Arial" w:hAnsi="Arial"/>
                <w:color w:val="000000" w:themeColor="text1"/>
              </w:rPr>
              <w:t>6</w:t>
            </w:r>
            <w:r w:rsidRPr="00AC1668">
              <w:rPr>
                <w:rFonts w:ascii="Arial" w:hAnsi="Arial"/>
                <w:color w:val="000000" w:themeColor="text1"/>
              </w:rPr>
              <w:t xml:space="preserve">% in England. </w:t>
            </w:r>
          </w:p>
          <w:p w14:paraId="4572063C" w14:textId="77777777" w:rsidR="00957D47" w:rsidRPr="00AC1668" w:rsidRDefault="00957D47" w:rsidP="00D925F2">
            <w:pPr>
              <w:contextualSpacing/>
              <w:rPr>
                <w:rFonts w:ascii="Arial" w:hAnsi="Arial"/>
                <w:color w:val="000000" w:themeColor="text1"/>
              </w:rPr>
            </w:pPr>
          </w:p>
        </w:tc>
        <w:tc>
          <w:tcPr>
            <w:tcW w:w="5149" w:type="dxa"/>
            <w:shd w:val="clear" w:color="auto" w:fill="DAEEF3" w:themeFill="accent5" w:themeFillTint="33"/>
          </w:tcPr>
          <w:p w14:paraId="5DDF1C4D" w14:textId="59BECF89" w:rsidR="00957D47" w:rsidRPr="00AC1668" w:rsidRDefault="00957D47" w:rsidP="00D925F2">
            <w:pPr>
              <w:contextualSpacing/>
              <w:rPr>
                <w:rFonts w:ascii="Arial" w:hAnsi="Arial"/>
                <w:color w:val="000000" w:themeColor="text1"/>
              </w:rPr>
            </w:pPr>
            <w:r w:rsidRPr="00AC1668">
              <w:rPr>
                <w:rFonts w:ascii="Arial" w:hAnsi="Arial"/>
                <w:color w:val="000000" w:themeColor="text1"/>
              </w:rPr>
              <w:t>There is a lower proportion of active retired people in Slough compared to the national figure (34% compared to 53%).  In contrast, there is a higher level of inactivity in Slough at 49%, compared to 3</w:t>
            </w:r>
            <w:r>
              <w:rPr>
                <w:rFonts w:ascii="Arial" w:hAnsi="Arial"/>
                <w:color w:val="000000" w:themeColor="text1"/>
              </w:rPr>
              <w:t>6</w:t>
            </w:r>
            <w:r w:rsidRPr="00AC1668">
              <w:rPr>
                <w:rFonts w:ascii="Arial" w:hAnsi="Arial"/>
                <w:color w:val="000000" w:themeColor="text1"/>
              </w:rPr>
              <w:t xml:space="preserve">% in England. </w:t>
            </w:r>
          </w:p>
          <w:p w14:paraId="534D9B5A" w14:textId="77777777" w:rsidR="00957D47" w:rsidRPr="00AC1668" w:rsidRDefault="00957D47" w:rsidP="00D925F2">
            <w:pPr>
              <w:contextualSpacing/>
              <w:rPr>
                <w:rFonts w:ascii="Arial" w:hAnsi="Arial"/>
                <w:color w:val="000000" w:themeColor="text1"/>
              </w:rPr>
            </w:pPr>
          </w:p>
        </w:tc>
        <w:tc>
          <w:tcPr>
            <w:tcW w:w="5149" w:type="dxa"/>
            <w:shd w:val="clear" w:color="auto" w:fill="E5DFEC" w:themeFill="accent4" w:themeFillTint="33"/>
          </w:tcPr>
          <w:p w14:paraId="634D9C51" w14:textId="77777777" w:rsidR="00957D47" w:rsidRPr="00AC1668" w:rsidRDefault="00957D47" w:rsidP="00D925F2">
            <w:pPr>
              <w:contextualSpacing/>
              <w:rPr>
                <w:rFonts w:ascii="Arial" w:hAnsi="Arial"/>
                <w:color w:val="000000" w:themeColor="text1"/>
              </w:rPr>
            </w:pPr>
            <w:r w:rsidRPr="00AC1668">
              <w:rPr>
                <w:rFonts w:ascii="Arial" w:hAnsi="Arial"/>
                <w:color w:val="000000" w:themeColor="text1"/>
              </w:rPr>
              <w:t>There is a similar proportion of active retired people in RBWM compared to the national figure of (53% compared to 5</w:t>
            </w:r>
            <w:r>
              <w:rPr>
                <w:rFonts w:ascii="Arial" w:hAnsi="Arial"/>
                <w:color w:val="000000" w:themeColor="text1"/>
              </w:rPr>
              <w:t>1</w:t>
            </w:r>
            <w:r w:rsidRPr="00AC1668">
              <w:rPr>
                <w:rFonts w:ascii="Arial" w:hAnsi="Arial"/>
                <w:color w:val="000000" w:themeColor="text1"/>
              </w:rPr>
              <w:t>%). However, RBWM does have higher levels of inactive retired people compared to the national figure (40% compared to 3</w:t>
            </w:r>
            <w:r>
              <w:rPr>
                <w:rFonts w:ascii="Arial" w:hAnsi="Arial"/>
                <w:color w:val="000000" w:themeColor="text1"/>
              </w:rPr>
              <w:t>6</w:t>
            </w:r>
            <w:r w:rsidRPr="00AC1668">
              <w:rPr>
                <w:rFonts w:ascii="Arial" w:hAnsi="Arial"/>
                <w:color w:val="000000" w:themeColor="text1"/>
              </w:rPr>
              <w:t>% in England).</w:t>
            </w:r>
          </w:p>
          <w:p w14:paraId="3372BA59" w14:textId="77777777" w:rsidR="00957D47" w:rsidRPr="00AC1668" w:rsidRDefault="00957D47" w:rsidP="00D925F2">
            <w:pPr>
              <w:contextualSpacing/>
              <w:rPr>
                <w:rFonts w:ascii="Arial" w:hAnsi="Arial"/>
                <w:color w:val="000000" w:themeColor="text1"/>
              </w:rPr>
            </w:pPr>
          </w:p>
        </w:tc>
      </w:tr>
    </w:tbl>
    <w:p w14:paraId="3CBEED19" w14:textId="77777777" w:rsidR="00DF67C4" w:rsidRDefault="00DF67C4" w:rsidP="00D925F2">
      <w:pPr>
        <w:tabs>
          <w:tab w:val="left" w:pos="1365"/>
        </w:tabs>
        <w:spacing w:after="0" w:line="240" w:lineRule="auto"/>
        <w:ind w:left="-426"/>
        <w:rPr>
          <w:rFonts w:ascii="Arial" w:eastAsia="Times New Roman" w:hAnsi="Arial" w:cs="Times New Roman"/>
          <w:sz w:val="22"/>
          <w:szCs w:val="22"/>
        </w:rPr>
      </w:pPr>
    </w:p>
    <w:p w14:paraId="5E55772D" w14:textId="77777777" w:rsidR="00DF67C4" w:rsidRDefault="00DF67C4" w:rsidP="00D925F2">
      <w:pPr>
        <w:tabs>
          <w:tab w:val="left" w:pos="1365"/>
        </w:tabs>
        <w:spacing w:after="0" w:line="240" w:lineRule="auto"/>
        <w:ind w:left="-426"/>
        <w:rPr>
          <w:rFonts w:ascii="Arial" w:eastAsia="Times New Roman" w:hAnsi="Arial" w:cs="Times New Roman"/>
          <w:sz w:val="22"/>
          <w:szCs w:val="22"/>
        </w:rPr>
      </w:pPr>
    </w:p>
    <w:p w14:paraId="584DC910" w14:textId="77777777" w:rsidR="00837242" w:rsidRDefault="00837242" w:rsidP="00D925F2">
      <w:pPr>
        <w:tabs>
          <w:tab w:val="left" w:pos="1365"/>
        </w:tabs>
        <w:spacing w:after="0" w:line="240" w:lineRule="auto"/>
        <w:ind w:left="-426"/>
        <w:rPr>
          <w:rFonts w:ascii="Arial" w:eastAsia="Times New Roman" w:hAnsi="Arial" w:cs="Times New Roman"/>
          <w:sz w:val="22"/>
          <w:szCs w:val="22"/>
        </w:rPr>
      </w:pPr>
    </w:p>
    <w:p w14:paraId="3B1D08ED" w14:textId="77777777" w:rsidR="00DF67C4" w:rsidRDefault="00DF67C4" w:rsidP="00D925F2">
      <w:pPr>
        <w:tabs>
          <w:tab w:val="left" w:pos="1365"/>
        </w:tabs>
        <w:spacing w:after="0" w:line="240" w:lineRule="auto"/>
        <w:ind w:left="-426"/>
        <w:rPr>
          <w:rFonts w:ascii="Arial" w:eastAsia="Times New Roman" w:hAnsi="Arial" w:cs="Times New Roman"/>
          <w:sz w:val="22"/>
          <w:szCs w:val="22"/>
        </w:rPr>
      </w:pPr>
    </w:p>
    <w:p w14:paraId="7B1E5007" w14:textId="77777777" w:rsidR="00DF67C4" w:rsidRDefault="00DF67C4" w:rsidP="00D925F2">
      <w:pPr>
        <w:tabs>
          <w:tab w:val="left" w:pos="1365"/>
        </w:tabs>
        <w:spacing w:after="0" w:line="240" w:lineRule="auto"/>
        <w:ind w:left="-426"/>
        <w:rPr>
          <w:rFonts w:ascii="Arial" w:eastAsia="Times New Roman" w:hAnsi="Arial" w:cs="Times New Roman"/>
          <w:sz w:val="22"/>
          <w:szCs w:val="22"/>
        </w:rPr>
      </w:pPr>
    </w:p>
    <w:p w14:paraId="3FE5E8C6" w14:textId="77777777" w:rsidR="00DF67C4" w:rsidRDefault="00DF67C4" w:rsidP="00D925F2">
      <w:pPr>
        <w:tabs>
          <w:tab w:val="left" w:pos="1365"/>
        </w:tabs>
        <w:spacing w:after="0" w:line="240" w:lineRule="auto"/>
        <w:ind w:left="-426"/>
        <w:rPr>
          <w:rFonts w:ascii="Arial" w:eastAsia="Times New Roman" w:hAnsi="Arial" w:cs="Times New Roman"/>
          <w:sz w:val="22"/>
          <w:szCs w:val="22"/>
        </w:rPr>
      </w:pPr>
    </w:p>
    <w:p w14:paraId="48373AF9" w14:textId="77777777" w:rsidR="00DF67C4" w:rsidRDefault="00DF67C4" w:rsidP="00D925F2">
      <w:pPr>
        <w:tabs>
          <w:tab w:val="left" w:pos="1365"/>
        </w:tabs>
        <w:spacing w:after="0" w:line="240" w:lineRule="auto"/>
        <w:ind w:left="-426"/>
        <w:rPr>
          <w:rFonts w:ascii="Arial" w:eastAsia="Times New Roman" w:hAnsi="Arial" w:cs="Times New Roman"/>
          <w:sz w:val="22"/>
          <w:szCs w:val="22"/>
        </w:rPr>
      </w:pPr>
    </w:p>
    <w:p w14:paraId="2D32077E" w14:textId="77777777" w:rsidR="00DF67C4" w:rsidRDefault="00DF67C4" w:rsidP="00D925F2">
      <w:pPr>
        <w:tabs>
          <w:tab w:val="left" w:pos="1365"/>
        </w:tabs>
        <w:spacing w:after="0" w:line="240" w:lineRule="auto"/>
        <w:ind w:left="-426"/>
        <w:rPr>
          <w:rFonts w:ascii="Arial" w:eastAsia="Times New Roman" w:hAnsi="Arial" w:cs="Times New Roman"/>
          <w:sz w:val="22"/>
          <w:szCs w:val="22"/>
        </w:rPr>
      </w:pPr>
    </w:p>
    <w:p w14:paraId="4AF4BF5A" w14:textId="77777777" w:rsidR="00DF67C4" w:rsidRDefault="00DF67C4" w:rsidP="00D925F2">
      <w:pPr>
        <w:tabs>
          <w:tab w:val="left" w:pos="1365"/>
        </w:tabs>
        <w:spacing w:after="0" w:line="240" w:lineRule="auto"/>
        <w:ind w:left="-426"/>
        <w:rPr>
          <w:rFonts w:ascii="Arial" w:eastAsia="Times New Roman" w:hAnsi="Arial" w:cs="Times New Roman"/>
          <w:sz w:val="22"/>
          <w:szCs w:val="22"/>
        </w:rPr>
      </w:pPr>
    </w:p>
    <w:p w14:paraId="68DD0BDA" w14:textId="77777777" w:rsidR="00DF67C4" w:rsidRDefault="00DF67C4" w:rsidP="00D925F2">
      <w:pPr>
        <w:tabs>
          <w:tab w:val="left" w:pos="1365"/>
        </w:tabs>
        <w:spacing w:after="0" w:line="240" w:lineRule="auto"/>
        <w:ind w:left="-426"/>
        <w:rPr>
          <w:rFonts w:ascii="Arial" w:eastAsia="Times New Roman" w:hAnsi="Arial" w:cs="Times New Roman"/>
          <w:sz w:val="22"/>
          <w:szCs w:val="22"/>
        </w:rPr>
      </w:pPr>
    </w:p>
    <w:p w14:paraId="30B2BD54" w14:textId="77777777" w:rsidR="00480095" w:rsidRDefault="00480095" w:rsidP="00D925F2">
      <w:pPr>
        <w:tabs>
          <w:tab w:val="left" w:pos="1365"/>
        </w:tabs>
        <w:spacing w:after="0" w:line="240" w:lineRule="auto"/>
        <w:ind w:left="-426"/>
        <w:rPr>
          <w:rFonts w:ascii="Arial" w:eastAsia="Times New Roman" w:hAnsi="Arial" w:cs="Times New Roman"/>
          <w:sz w:val="22"/>
          <w:szCs w:val="22"/>
        </w:rPr>
      </w:pPr>
    </w:p>
    <w:p w14:paraId="6DA117B2" w14:textId="77777777" w:rsidR="00480095" w:rsidRDefault="00480095" w:rsidP="00D925F2">
      <w:pPr>
        <w:tabs>
          <w:tab w:val="left" w:pos="1365"/>
        </w:tabs>
        <w:spacing w:after="0" w:line="240" w:lineRule="auto"/>
        <w:ind w:left="-426"/>
        <w:rPr>
          <w:rFonts w:ascii="Arial" w:eastAsia="Times New Roman" w:hAnsi="Arial" w:cs="Times New Roman"/>
          <w:sz w:val="22"/>
          <w:szCs w:val="22"/>
        </w:rPr>
      </w:pPr>
    </w:p>
    <w:p w14:paraId="0439FC8F" w14:textId="77777777" w:rsidR="00480095" w:rsidRDefault="00480095" w:rsidP="00D925F2">
      <w:pPr>
        <w:tabs>
          <w:tab w:val="left" w:pos="1365"/>
        </w:tabs>
        <w:spacing w:after="0" w:line="240" w:lineRule="auto"/>
        <w:ind w:left="-426"/>
        <w:rPr>
          <w:rFonts w:ascii="Arial" w:eastAsia="Times New Roman" w:hAnsi="Arial" w:cs="Times New Roman"/>
          <w:sz w:val="22"/>
          <w:szCs w:val="22"/>
        </w:rPr>
      </w:pPr>
    </w:p>
    <w:p w14:paraId="2A6C723F" w14:textId="77777777" w:rsidR="00480095" w:rsidRDefault="00480095" w:rsidP="00D925F2">
      <w:pPr>
        <w:tabs>
          <w:tab w:val="left" w:pos="1365"/>
        </w:tabs>
        <w:spacing w:after="0" w:line="240" w:lineRule="auto"/>
        <w:ind w:left="-426"/>
        <w:rPr>
          <w:rFonts w:ascii="Arial" w:eastAsia="Times New Roman" w:hAnsi="Arial" w:cs="Times New Roman"/>
          <w:sz w:val="22"/>
          <w:szCs w:val="22"/>
        </w:rPr>
      </w:pPr>
    </w:p>
    <w:p w14:paraId="2E173A8C" w14:textId="77777777" w:rsidR="00480095" w:rsidRDefault="00480095" w:rsidP="00D925F2">
      <w:pPr>
        <w:tabs>
          <w:tab w:val="left" w:pos="1365"/>
        </w:tabs>
        <w:spacing w:after="0" w:line="240" w:lineRule="auto"/>
        <w:ind w:left="-426"/>
        <w:rPr>
          <w:rFonts w:ascii="Arial" w:eastAsia="Times New Roman" w:hAnsi="Arial" w:cs="Times New Roman"/>
          <w:sz w:val="22"/>
          <w:szCs w:val="22"/>
        </w:rPr>
      </w:pPr>
    </w:p>
    <w:p w14:paraId="147A3AEC" w14:textId="77777777" w:rsidR="00480095" w:rsidRDefault="00480095" w:rsidP="00D925F2">
      <w:pPr>
        <w:tabs>
          <w:tab w:val="left" w:pos="1365"/>
        </w:tabs>
        <w:spacing w:after="0" w:line="240" w:lineRule="auto"/>
        <w:ind w:left="-426"/>
        <w:rPr>
          <w:rFonts w:ascii="Arial" w:eastAsia="Times New Roman" w:hAnsi="Arial" w:cs="Times New Roman"/>
          <w:sz w:val="22"/>
          <w:szCs w:val="22"/>
        </w:rPr>
      </w:pPr>
    </w:p>
    <w:p w14:paraId="37222609" w14:textId="77777777" w:rsidR="00480095" w:rsidRDefault="00480095" w:rsidP="00D925F2">
      <w:pPr>
        <w:tabs>
          <w:tab w:val="left" w:pos="1365"/>
        </w:tabs>
        <w:spacing w:after="0" w:line="240" w:lineRule="auto"/>
        <w:ind w:left="-426"/>
        <w:rPr>
          <w:rFonts w:ascii="Arial" w:eastAsia="Times New Roman" w:hAnsi="Arial" w:cs="Times New Roman"/>
          <w:sz w:val="22"/>
          <w:szCs w:val="22"/>
        </w:rPr>
      </w:pPr>
    </w:p>
    <w:p w14:paraId="65B4B4D0" w14:textId="77777777" w:rsidR="00480095" w:rsidRDefault="00480095" w:rsidP="00D925F2">
      <w:pPr>
        <w:tabs>
          <w:tab w:val="left" w:pos="1365"/>
        </w:tabs>
        <w:spacing w:after="0" w:line="240" w:lineRule="auto"/>
        <w:ind w:left="-426"/>
        <w:rPr>
          <w:rFonts w:ascii="Arial" w:eastAsia="Times New Roman" w:hAnsi="Arial" w:cs="Times New Roman"/>
          <w:sz w:val="22"/>
          <w:szCs w:val="22"/>
        </w:rPr>
      </w:pPr>
    </w:p>
    <w:p w14:paraId="7CD62754" w14:textId="77777777" w:rsidR="00DF67C4" w:rsidRDefault="00DF67C4" w:rsidP="00D925F2">
      <w:pPr>
        <w:tabs>
          <w:tab w:val="left" w:pos="1365"/>
        </w:tabs>
        <w:spacing w:after="0" w:line="240" w:lineRule="auto"/>
        <w:ind w:left="-426"/>
        <w:rPr>
          <w:rFonts w:ascii="Arial" w:eastAsia="Times New Roman" w:hAnsi="Arial" w:cs="Times New Roman"/>
          <w:sz w:val="22"/>
          <w:szCs w:val="22"/>
        </w:rPr>
      </w:pPr>
    </w:p>
    <w:p w14:paraId="767CA5F7" w14:textId="77777777" w:rsidR="00DF67C4" w:rsidRDefault="00DF67C4" w:rsidP="00D925F2">
      <w:pPr>
        <w:tabs>
          <w:tab w:val="left" w:pos="1365"/>
        </w:tabs>
        <w:spacing w:after="0" w:line="240" w:lineRule="auto"/>
        <w:ind w:left="-426"/>
        <w:rPr>
          <w:rFonts w:ascii="Arial" w:eastAsia="Times New Roman" w:hAnsi="Arial" w:cs="Times New Roman"/>
          <w:sz w:val="22"/>
          <w:szCs w:val="22"/>
        </w:rPr>
      </w:pPr>
    </w:p>
    <w:p w14:paraId="110C2B8B" w14:textId="77777777" w:rsidR="00DF67C4" w:rsidRDefault="00DF67C4" w:rsidP="00D925F2">
      <w:pPr>
        <w:tabs>
          <w:tab w:val="left" w:pos="1365"/>
        </w:tabs>
        <w:spacing w:after="0" w:line="240" w:lineRule="auto"/>
        <w:ind w:left="-426"/>
        <w:rPr>
          <w:rFonts w:ascii="Arial" w:eastAsia="Times New Roman" w:hAnsi="Arial" w:cs="Times New Roman"/>
          <w:sz w:val="22"/>
          <w:szCs w:val="22"/>
        </w:rPr>
      </w:pPr>
    </w:p>
    <w:p w14:paraId="64BC845C" w14:textId="77777777" w:rsidR="00DF67C4" w:rsidRDefault="00DF67C4" w:rsidP="00D925F2">
      <w:pPr>
        <w:tabs>
          <w:tab w:val="left" w:pos="1365"/>
        </w:tabs>
        <w:spacing w:after="0" w:line="240" w:lineRule="auto"/>
        <w:ind w:left="-426"/>
        <w:rPr>
          <w:rFonts w:ascii="Arial" w:eastAsia="Times New Roman" w:hAnsi="Arial" w:cs="Times New Roman"/>
          <w:sz w:val="22"/>
          <w:szCs w:val="22"/>
        </w:rPr>
      </w:pPr>
    </w:p>
    <w:p w14:paraId="15C61BD6" w14:textId="77777777" w:rsidR="00837242" w:rsidRPr="00AC1668" w:rsidRDefault="00837242" w:rsidP="00D925F2">
      <w:pPr>
        <w:spacing w:after="0" w:line="240" w:lineRule="auto"/>
        <w:ind w:left="-426"/>
        <w:rPr>
          <w:rFonts w:ascii="Arial" w:eastAsia="Times New Roman" w:hAnsi="Arial" w:cs="Times New Roman"/>
          <w:sz w:val="22"/>
          <w:szCs w:val="22"/>
        </w:rPr>
      </w:pPr>
      <w:r w:rsidRPr="00AC1668">
        <w:rPr>
          <w:rFonts w:ascii="Arial" w:eastAsia="Times New Roman" w:hAnsi="Arial" w:cs="Times New Roman"/>
          <w:sz w:val="22"/>
          <w:szCs w:val="22"/>
        </w:rPr>
        <w:lastRenderedPageBreak/>
        <w:t xml:space="preserve">Creating an environment where people actively choose to walk and cycle as part of everyday life can have a significant impact on public health and can reduce inequalities in health. It is an essential component of a strategic approach to increase physical activity and may be more cost-effective than other initiatives that promote exercise, sport and active leisure pursuits. For most people, the easiest and most acceptable forms of physical activity are those that can be built into everyday life. Examples include walking or cycling instead of travelling by car and using stairs instead of lifts. </w:t>
      </w:r>
    </w:p>
    <w:p w14:paraId="6C269B55" w14:textId="77777777" w:rsidR="00837242" w:rsidRPr="00AC1668" w:rsidRDefault="00837242" w:rsidP="00D925F2">
      <w:pPr>
        <w:spacing w:after="0" w:line="240" w:lineRule="auto"/>
        <w:ind w:left="-426"/>
        <w:rPr>
          <w:rFonts w:ascii="Arial" w:eastAsia="Times New Roman" w:hAnsi="Arial" w:cs="Times New Roman"/>
          <w:sz w:val="22"/>
          <w:szCs w:val="22"/>
        </w:rPr>
      </w:pPr>
    </w:p>
    <w:p w14:paraId="20220DBB" w14:textId="03FCE997" w:rsidR="00837242" w:rsidRPr="00AC1668" w:rsidRDefault="00837242" w:rsidP="00D925F2">
      <w:pPr>
        <w:spacing w:after="0" w:line="240" w:lineRule="auto"/>
        <w:ind w:left="-426"/>
        <w:rPr>
          <w:rFonts w:ascii="Arial" w:eastAsia="Times New Roman" w:hAnsi="Arial" w:cs="Times New Roman"/>
          <w:sz w:val="22"/>
          <w:szCs w:val="22"/>
        </w:rPr>
      </w:pPr>
      <w:r w:rsidRPr="00AC1668">
        <w:rPr>
          <w:rFonts w:ascii="Arial" w:eastAsia="Times New Roman" w:hAnsi="Arial" w:cs="Times New Roman"/>
          <w:sz w:val="22"/>
          <w:szCs w:val="22"/>
        </w:rPr>
        <w:t xml:space="preserve">In 2019/20, 15.1% of people aged 16 and over in England reported that they walked for travel at least three days per week. The South East region is similar to England with 14.9%. 2.3% of people cycled for travel at least three days per week in England and 2.4% in the South East region. Figures </w:t>
      </w:r>
      <w:r>
        <w:rPr>
          <w:rFonts w:ascii="Arial" w:eastAsia="Times New Roman" w:hAnsi="Arial" w:cs="Times New Roman"/>
          <w:sz w:val="22"/>
          <w:szCs w:val="22"/>
        </w:rPr>
        <w:t>2</w:t>
      </w:r>
      <w:r w:rsidR="000B2852">
        <w:rPr>
          <w:rFonts w:ascii="Arial" w:eastAsia="Times New Roman" w:hAnsi="Arial" w:cs="Times New Roman"/>
          <w:sz w:val="22"/>
          <w:szCs w:val="22"/>
        </w:rPr>
        <w:t>8</w:t>
      </w:r>
      <w:r w:rsidRPr="00AC1668">
        <w:rPr>
          <w:rFonts w:ascii="Arial" w:eastAsia="Times New Roman" w:hAnsi="Arial" w:cs="Times New Roman"/>
          <w:sz w:val="22"/>
          <w:szCs w:val="22"/>
        </w:rPr>
        <w:t xml:space="preserve"> and </w:t>
      </w:r>
      <w:r>
        <w:rPr>
          <w:rFonts w:ascii="Arial" w:eastAsia="Times New Roman" w:hAnsi="Arial" w:cs="Times New Roman"/>
          <w:sz w:val="22"/>
          <w:szCs w:val="22"/>
        </w:rPr>
        <w:t>2</w:t>
      </w:r>
      <w:r w:rsidR="000B2852">
        <w:rPr>
          <w:rFonts w:ascii="Arial" w:eastAsia="Times New Roman" w:hAnsi="Arial" w:cs="Times New Roman"/>
          <w:sz w:val="22"/>
          <w:szCs w:val="22"/>
        </w:rPr>
        <w:t>9</w:t>
      </w:r>
      <w:r w:rsidRPr="00AC1668">
        <w:rPr>
          <w:rFonts w:ascii="Arial" w:eastAsia="Times New Roman" w:hAnsi="Arial" w:cs="Times New Roman"/>
          <w:sz w:val="22"/>
          <w:szCs w:val="22"/>
        </w:rPr>
        <w:t xml:space="preserve"> show this information at a Berkshire East local authority level</w:t>
      </w:r>
      <w:r w:rsidR="00634DE0">
        <w:rPr>
          <w:rFonts w:ascii="Arial" w:eastAsia="Times New Roman" w:hAnsi="Arial" w:cs="Times New Roman"/>
          <w:sz w:val="22"/>
          <w:szCs w:val="22"/>
        </w:rPr>
        <w:t xml:space="preserve"> (</w:t>
      </w:r>
      <w:hyperlink r:id="rId149" w:anchor="page/0/gid/1938132899/pat/6/ati/401/are/E07000223/iid/93014/age/298/sex/4/cat/-1/ctp/-1/yrr/1/cid/4/tbm/1" w:history="1">
        <w:r w:rsidR="00634DE0" w:rsidRPr="00634DE0">
          <w:rPr>
            <w:rStyle w:val="Hyperlink"/>
            <w:rFonts w:ascii="Arial" w:eastAsia="Times New Roman" w:hAnsi="Arial" w:cs="Times New Roman"/>
            <w:sz w:val="22"/>
            <w:szCs w:val="22"/>
          </w:rPr>
          <w:t>Office for Health Improvement and Disparities</w:t>
        </w:r>
      </w:hyperlink>
      <w:r w:rsidR="00634DE0">
        <w:rPr>
          <w:rFonts w:ascii="Arial" w:eastAsia="Times New Roman" w:hAnsi="Arial" w:cs="Times New Roman"/>
          <w:sz w:val="22"/>
          <w:szCs w:val="22"/>
        </w:rPr>
        <w:t xml:space="preserve"> 2022).</w:t>
      </w:r>
    </w:p>
    <w:p w14:paraId="55759088" w14:textId="77777777" w:rsidR="00837242" w:rsidRPr="00AC1668" w:rsidRDefault="00837242" w:rsidP="00D925F2">
      <w:pPr>
        <w:spacing w:after="0" w:line="240" w:lineRule="auto"/>
        <w:rPr>
          <w:rFonts w:ascii="Arial" w:eastAsia="Times New Roman" w:hAnsi="Arial" w:cs="Times New Roman"/>
          <w:b/>
          <w:color w:val="4BACC6" w:themeColor="accent5"/>
          <w:sz w:val="28"/>
          <w:szCs w:val="28"/>
          <w:u w:val="single"/>
        </w:rPr>
      </w:pPr>
      <w:r w:rsidRPr="00AC1668">
        <w:rPr>
          <w:rFonts w:ascii="Arial" w:eastAsia="Times New Roman" w:hAnsi="Arial" w:cs="Times New Roman"/>
          <w:b/>
          <w:noProof/>
          <w:color w:val="4BACC6" w:themeColor="accent5"/>
          <w:sz w:val="20"/>
          <w:szCs w:val="20"/>
          <w:u w:val="single"/>
        </w:rPr>
        <mc:AlternateContent>
          <mc:Choice Requires="wps">
            <w:drawing>
              <wp:anchor distT="0" distB="0" distL="114300" distR="114300" simplePos="0" relativeHeight="251658378" behindDoc="0" locked="0" layoutInCell="1" allowOverlap="1" wp14:anchorId="69CA6A03" wp14:editId="1551E11A">
                <wp:simplePos x="0" y="0"/>
                <wp:positionH relativeFrom="column">
                  <wp:posOffset>4706620</wp:posOffset>
                </wp:positionH>
                <wp:positionV relativeFrom="paragraph">
                  <wp:posOffset>123908</wp:posOffset>
                </wp:positionV>
                <wp:extent cx="5039995" cy="309245"/>
                <wp:effectExtent l="0" t="0" r="8255" b="0"/>
                <wp:wrapNone/>
                <wp:docPr id="8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9995" cy="309245"/>
                        </a:xfrm>
                        <a:prstGeom prst="rect">
                          <a:avLst/>
                        </a:prstGeom>
                        <a:solidFill>
                          <a:srgbClr val="FFFFFF"/>
                        </a:solidFill>
                        <a:ln w="9525">
                          <a:noFill/>
                          <a:miter lim="800000"/>
                          <a:headEnd/>
                          <a:tailEnd/>
                        </a:ln>
                      </wps:spPr>
                      <wps:txbx>
                        <w:txbxContent>
                          <w:p w14:paraId="58A9C477" w14:textId="342524F1" w:rsidR="00837242" w:rsidRPr="003112E7" w:rsidRDefault="00837242" w:rsidP="00837242">
                            <w:pPr>
                              <w:rPr>
                                <w:rFonts w:ascii="Arial" w:hAnsi="Arial" w:cs="Arial"/>
                                <w:b/>
                                <w:i/>
                                <w:sz w:val="20"/>
                                <w:szCs w:val="20"/>
                              </w:rPr>
                            </w:pPr>
                            <w:r w:rsidRPr="003112E7">
                              <w:rPr>
                                <w:rFonts w:ascii="Arial" w:hAnsi="Arial" w:cs="Arial"/>
                                <w:b/>
                                <w:bCs/>
                                <w:i/>
                                <w:sz w:val="20"/>
                                <w:szCs w:val="20"/>
                              </w:rPr>
                              <w:t xml:space="preserve">Figure </w:t>
                            </w:r>
                            <w:r w:rsidR="000B2852">
                              <w:rPr>
                                <w:rFonts w:ascii="Arial" w:hAnsi="Arial" w:cs="Arial"/>
                                <w:b/>
                                <w:bCs/>
                                <w:i/>
                                <w:sz w:val="20"/>
                                <w:szCs w:val="20"/>
                              </w:rPr>
                              <w:t>29</w:t>
                            </w:r>
                            <w:r w:rsidRPr="003112E7">
                              <w:rPr>
                                <w:rFonts w:ascii="Arial" w:hAnsi="Arial" w:cs="Arial"/>
                                <w:b/>
                                <w:bCs/>
                                <w:i/>
                                <w:sz w:val="20"/>
                                <w:szCs w:val="20"/>
                              </w:rPr>
                              <w:t>: Percentage of adults cycling for travel at least three days per week</w:t>
                            </w:r>
                          </w:p>
                          <w:p w14:paraId="03E2E625" w14:textId="77777777" w:rsidR="00837242" w:rsidRDefault="00837242" w:rsidP="00837242">
                            <w:pPr>
                              <w:rPr>
                                <w:rFonts w:cs="Arial"/>
                                <w:b/>
                                <w:i/>
                                <w:sz w:val="20"/>
                                <w:szCs w:val="20"/>
                              </w:rPr>
                            </w:pPr>
                          </w:p>
                          <w:p w14:paraId="32A3D5E9" w14:textId="77777777" w:rsidR="00837242" w:rsidRDefault="00837242" w:rsidP="0083724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9CA6A03" id="_x0000_s1051" type="#_x0000_t202" style="position:absolute;margin-left:370.6pt;margin-top:9.75pt;width:396.85pt;height:24.35pt;z-index:2516583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" stroked="f">
                <v:textbox>
                  <w:txbxContent>
                    <w:p w14:paraId="58A9C477" w14:textId="342524F1" w:rsidR="00837242" w:rsidRPr="003112E7" w:rsidRDefault="00837242" w:rsidP="00837242">
                      <w:pPr>
                        <w:rPr>
                          <w:rFonts w:ascii="Arial" w:hAnsi="Arial" w:cs="Arial"/>
                          <w:b/>
                          <w:i/>
                          <w:sz w:val="20"/>
                          <w:szCs w:val="20"/>
                        </w:rPr>
                      </w:pPr>
                      <w:r w:rsidRPr="003112E7">
                        <w:rPr>
                          <w:rFonts w:ascii="Arial" w:hAnsi="Arial" w:cs="Arial"/>
                          <w:b/>
                          <w:bCs/>
                          <w:i/>
                          <w:sz w:val="20"/>
                          <w:szCs w:val="20"/>
                        </w:rPr>
                        <w:t xml:space="preserve">Figure </w:t>
                      </w:r>
                      <w:r w:rsidR="000B2852">
                        <w:rPr>
                          <w:rFonts w:ascii="Arial" w:hAnsi="Arial" w:cs="Arial"/>
                          <w:b/>
                          <w:bCs/>
                          <w:i/>
                          <w:sz w:val="20"/>
                          <w:szCs w:val="20"/>
                        </w:rPr>
                        <w:t>29</w:t>
                      </w:r>
                      <w:r w:rsidRPr="003112E7">
                        <w:rPr>
                          <w:rFonts w:ascii="Arial" w:hAnsi="Arial" w:cs="Arial"/>
                          <w:b/>
                          <w:bCs/>
                          <w:i/>
                          <w:sz w:val="20"/>
                          <w:szCs w:val="20"/>
                        </w:rPr>
                        <w:t>: Percentage of adults cycling for travel at least three days per week</w:t>
                      </w:r>
                    </w:p>
                    <w:p w14:paraId="03E2E625" w14:textId="77777777" w:rsidR="00837242" w:rsidRDefault="00837242" w:rsidP="00837242">
                      <w:pPr>
                        <w:rPr>
                          <w:rFonts w:cs="Arial"/>
                          <w:b/>
                          <w:i/>
                          <w:sz w:val="20"/>
                          <w:szCs w:val="20"/>
                        </w:rPr>
                      </w:pPr>
                    </w:p>
                    <w:p w14:paraId="32A3D5E9" w14:textId="77777777" w:rsidR="00837242" w:rsidRDefault="00837242" w:rsidP="00837242"/>
                  </w:txbxContent>
                </v:textbox>
              </v:shape>
            </w:pict>
          </mc:Fallback>
        </mc:AlternateContent>
      </w:r>
      <w:r w:rsidRPr="00AC1668">
        <w:rPr>
          <w:rFonts w:ascii="Arial" w:eastAsia="Times New Roman" w:hAnsi="Arial" w:cs="Arial"/>
          <w:b/>
          <w:i/>
          <w:noProof/>
          <w:sz w:val="28"/>
          <w:szCs w:val="28"/>
        </w:rPr>
        <mc:AlternateContent>
          <mc:Choice Requires="wps">
            <w:drawing>
              <wp:anchor distT="45720" distB="45720" distL="114300" distR="114300" simplePos="0" relativeHeight="251658376" behindDoc="0" locked="0" layoutInCell="1" allowOverlap="1" wp14:anchorId="013562BD" wp14:editId="78199A4A">
                <wp:simplePos x="0" y="0"/>
                <wp:positionH relativeFrom="margin">
                  <wp:posOffset>-447040</wp:posOffset>
                </wp:positionH>
                <wp:positionV relativeFrom="paragraph">
                  <wp:posOffset>148145</wp:posOffset>
                </wp:positionV>
                <wp:extent cx="5039995" cy="393065"/>
                <wp:effectExtent l="0" t="0" r="8255" b="6985"/>
                <wp:wrapSquare wrapText="bothSides"/>
                <wp:docPr id="8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9995" cy="393065"/>
                        </a:xfrm>
                        <a:prstGeom prst="rect">
                          <a:avLst/>
                        </a:prstGeom>
                        <a:solidFill>
                          <a:srgbClr val="FFFFFF"/>
                        </a:solidFill>
                        <a:ln w="9525">
                          <a:noFill/>
                          <a:miter lim="800000"/>
                          <a:headEnd/>
                          <a:tailEnd/>
                        </a:ln>
                      </wps:spPr>
                      <wps:txbx>
                        <w:txbxContent>
                          <w:p w14:paraId="52521586" w14:textId="2996F61D" w:rsidR="00837242" w:rsidRPr="003112E7" w:rsidRDefault="00837242" w:rsidP="00837242">
                            <w:pPr>
                              <w:rPr>
                                <w:rFonts w:ascii="Arial" w:hAnsi="Arial" w:cs="Arial"/>
                                <w:b/>
                                <w:i/>
                                <w:sz w:val="20"/>
                                <w:szCs w:val="20"/>
                              </w:rPr>
                            </w:pPr>
                            <w:r w:rsidRPr="003112E7">
                              <w:rPr>
                                <w:rFonts w:ascii="Arial" w:hAnsi="Arial" w:cs="Arial"/>
                                <w:b/>
                                <w:i/>
                                <w:sz w:val="20"/>
                                <w:szCs w:val="20"/>
                              </w:rPr>
                              <w:t>Figure 2</w:t>
                            </w:r>
                            <w:r w:rsidR="000B2852">
                              <w:rPr>
                                <w:rFonts w:ascii="Arial" w:hAnsi="Arial" w:cs="Arial"/>
                                <w:b/>
                                <w:i/>
                                <w:sz w:val="20"/>
                                <w:szCs w:val="20"/>
                              </w:rPr>
                              <w:t>8</w:t>
                            </w:r>
                            <w:r w:rsidRPr="003112E7">
                              <w:rPr>
                                <w:rFonts w:ascii="Arial" w:hAnsi="Arial" w:cs="Arial"/>
                                <w:b/>
                                <w:i/>
                                <w:sz w:val="20"/>
                                <w:szCs w:val="20"/>
                              </w:rPr>
                              <w:t xml:space="preserve">: </w:t>
                            </w:r>
                            <w:r w:rsidRPr="003112E7">
                              <w:rPr>
                                <w:rFonts w:ascii="Arial" w:hAnsi="Arial" w:cs="Arial"/>
                                <w:b/>
                                <w:bCs/>
                                <w:i/>
                                <w:sz w:val="20"/>
                                <w:szCs w:val="20"/>
                              </w:rPr>
                              <w:t>Percentage of adults walking for travel at least three days per week</w:t>
                            </w:r>
                          </w:p>
                          <w:p w14:paraId="32109344" w14:textId="77777777" w:rsidR="00837242" w:rsidRDefault="00837242" w:rsidP="00837242">
                            <w:pPr>
                              <w:rPr>
                                <w:rFonts w:cs="Arial"/>
                                <w:b/>
                                <w:i/>
                                <w:sz w:val="20"/>
                                <w:szCs w:val="20"/>
                              </w:rPr>
                            </w:pPr>
                          </w:p>
                          <w:p w14:paraId="40EE6C86" w14:textId="77777777" w:rsidR="00837242" w:rsidRDefault="00837242" w:rsidP="0083724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13562BD" id="_x0000_s1052" type="#_x0000_t202" style="position:absolute;margin-left:-35.2pt;margin-top:11.65pt;width:396.85pt;height:30.95pt;z-index:251658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" stroked="f">
                <v:textbox>
                  <w:txbxContent>
                    <w:p w14:paraId="52521586" w14:textId="2996F61D" w:rsidR="00837242" w:rsidRPr="003112E7" w:rsidRDefault="00837242" w:rsidP="00837242">
                      <w:pPr>
                        <w:rPr>
                          <w:rFonts w:ascii="Arial" w:hAnsi="Arial" w:cs="Arial"/>
                          <w:b/>
                          <w:i/>
                          <w:sz w:val="20"/>
                          <w:szCs w:val="20"/>
                        </w:rPr>
                      </w:pPr>
                      <w:r w:rsidRPr="003112E7">
                        <w:rPr>
                          <w:rFonts w:ascii="Arial" w:hAnsi="Arial" w:cs="Arial"/>
                          <w:b/>
                          <w:i/>
                          <w:sz w:val="20"/>
                          <w:szCs w:val="20"/>
                        </w:rPr>
                        <w:t>Figure 2</w:t>
                      </w:r>
                      <w:r w:rsidR="000B2852">
                        <w:rPr>
                          <w:rFonts w:ascii="Arial" w:hAnsi="Arial" w:cs="Arial"/>
                          <w:b/>
                          <w:i/>
                          <w:sz w:val="20"/>
                          <w:szCs w:val="20"/>
                        </w:rPr>
                        <w:t>8</w:t>
                      </w:r>
                      <w:r w:rsidRPr="003112E7">
                        <w:rPr>
                          <w:rFonts w:ascii="Arial" w:hAnsi="Arial" w:cs="Arial"/>
                          <w:b/>
                          <w:i/>
                          <w:sz w:val="20"/>
                          <w:szCs w:val="20"/>
                        </w:rPr>
                        <w:t xml:space="preserve">: </w:t>
                      </w:r>
                      <w:r w:rsidRPr="003112E7">
                        <w:rPr>
                          <w:rFonts w:ascii="Arial" w:hAnsi="Arial" w:cs="Arial"/>
                          <w:b/>
                          <w:bCs/>
                          <w:i/>
                          <w:sz w:val="20"/>
                          <w:szCs w:val="20"/>
                        </w:rPr>
                        <w:t>Percentage of adults walking for travel at least three days per week</w:t>
                      </w:r>
                    </w:p>
                    <w:p w14:paraId="32109344" w14:textId="77777777" w:rsidR="00837242" w:rsidRDefault="00837242" w:rsidP="00837242">
                      <w:pPr>
                        <w:rPr>
                          <w:rFonts w:cs="Arial"/>
                          <w:b/>
                          <w:i/>
                          <w:sz w:val="20"/>
                          <w:szCs w:val="20"/>
                        </w:rPr>
                      </w:pPr>
                    </w:p>
                    <w:p w14:paraId="40EE6C86" w14:textId="77777777" w:rsidR="00837242" w:rsidRDefault="00837242" w:rsidP="00837242"/>
                  </w:txbxContent>
                </v:textbox>
                <w10:wrap type="square" anchorx="margin"/>
              </v:shape>
            </w:pict>
          </mc:Fallback>
        </mc:AlternateContent>
      </w:r>
    </w:p>
    <w:p w14:paraId="1A3683D4" w14:textId="77777777" w:rsidR="00837242" w:rsidRDefault="00837242" w:rsidP="00D925F2">
      <w:pPr>
        <w:spacing w:after="0" w:line="240" w:lineRule="auto"/>
        <w:ind w:left="720"/>
        <w:contextualSpacing/>
        <w:rPr>
          <w:rFonts w:ascii="Arial" w:eastAsia="Times New Roman" w:hAnsi="Arial" w:cs="Times New Roman"/>
          <w:b/>
          <w:color w:val="4BACC6" w:themeColor="accent5"/>
          <w:sz w:val="20"/>
          <w:szCs w:val="20"/>
          <w:u w:val="single"/>
        </w:rPr>
      </w:pPr>
      <w:r w:rsidRPr="00AC1668">
        <w:rPr>
          <w:rFonts w:ascii="Arial" w:eastAsia="Times New Roman" w:hAnsi="Arial" w:cs="Times New Roman"/>
          <w:b/>
          <w:noProof/>
          <w:color w:val="4BACC6" w:themeColor="accent5"/>
          <w:sz w:val="20"/>
          <w:szCs w:val="20"/>
          <w:u w:val="single"/>
        </w:rPr>
        <w:drawing>
          <wp:anchor distT="0" distB="0" distL="114300" distR="114300" simplePos="0" relativeHeight="251658379" behindDoc="1" locked="0" layoutInCell="1" allowOverlap="1" wp14:anchorId="0940FA7B" wp14:editId="1CD5E76D">
            <wp:simplePos x="0" y="0"/>
            <wp:positionH relativeFrom="column">
              <wp:posOffset>4709160</wp:posOffset>
            </wp:positionH>
            <wp:positionV relativeFrom="paragraph">
              <wp:posOffset>254000</wp:posOffset>
            </wp:positionV>
            <wp:extent cx="5039360" cy="2297430"/>
            <wp:effectExtent l="0" t="0" r="8890" b="7620"/>
            <wp:wrapTight wrapText="bothSides">
              <wp:wrapPolygon edited="0">
                <wp:start x="0" y="0"/>
                <wp:lineTo x="0" y="21493"/>
                <wp:lineTo x="21556" y="21493"/>
                <wp:lineTo x="21556" y="0"/>
                <wp:lineTo x="0" y="0"/>
              </wp:wrapPolygon>
            </wp:wrapTight>
            <wp:docPr id="848"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Picture 594"/>
                    <pic:cNvPicPr>
                      <a:picLocks noChangeAspect="1" noChangeArrowheads="1"/>
                    </pic:cNvPicPr>
                  </pic:nvPicPr>
                  <pic:blipFill>
                    <a:blip r:embed="rId150">
                      <a:extLst>
                        <a:ext uri="{28A0092B-C50C-407E-A947-70E740481C1C}">
                          <a14:useLocalDpi xmlns:a14="http://schemas.microsoft.com/office/drawing/2010/main" val="0"/>
                        </a:ext>
                        <a:ext uri="{96DAC541-7B7A-43D3-8B79-37D633B846F1}">
                          <asvg:svgBlip xmlns:asvg="http://schemas.microsoft.com/office/drawing/2016/SVG/main" r:embed="rId151"/>
                        </a:ext>
                      </a:extLst>
                    </a:blip>
                    <a:stretch>
                      <a:fillRect/>
                    </a:stretch>
                  </pic:blipFill>
                  <pic:spPr bwMode="auto">
                    <a:xfrm>
                      <a:off x="0" y="0"/>
                      <a:ext cx="5039360" cy="2297430"/>
                    </a:xfrm>
                    <a:prstGeom prst="rect">
                      <a:avLst/>
                    </a:prstGeom>
                  </pic:spPr>
                </pic:pic>
              </a:graphicData>
            </a:graphic>
            <wp14:sizeRelH relativeFrom="margin">
              <wp14:pctWidth>0</wp14:pctWidth>
            </wp14:sizeRelH>
            <wp14:sizeRelV relativeFrom="margin">
              <wp14:pctHeight>0</wp14:pctHeight>
            </wp14:sizeRelV>
          </wp:anchor>
        </w:drawing>
      </w:r>
      <w:r w:rsidRPr="00AC1668">
        <w:rPr>
          <w:rFonts w:ascii="Arial" w:eastAsia="Times New Roman" w:hAnsi="Arial" w:cs="Times New Roman"/>
          <w:b/>
          <w:noProof/>
          <w:color w:val="4BACC6" w:themeColor="accent5"/>
          <w:sz w:val="20"/>
          <w:szCs w:val="20"/>
          <w:u w:val="single"/>
        </w:rPr>
        <w:drawing>
          <wp:anchor distT="0" distB="0" distL="114300" distR="114300" simplePos="0" relativeHeight="251658377" behindDoc="1" locked="0" layoutInCell="1" allowOverlap="1" wp14:anchorId="551BF08D" wp14:editId="2BE834A7">
            <wp:simplePos x="0" y="0"/>
            <wp:positionH relativeFrom="column">
              <wp:posOffset>-446405</wp:posOffset>
            </wp:positionH>
            <wp:positionV relativeFrom="paragraph">
              <wp:posOffset>272225</wp:posOffset>
            </wp:positionV>
            <wp:extent cx="5039995" cy="2297430"/>
            <wp:effectExtent l="0" t="0" r="8255" b="7620"/>
            <wp:wrapTight wrapText="bothSides">
              <wp:wrapPolygon edited="0">
                <wp:start x="0" y="0"/>
                <wp:lineTo x="0" y="21134"/>
                <wp:lineTo x="82" y="21493"/>
                <wp:lineTo x="21554" y="21493"/>
                <wp:lineTo x="21554" y="179"/>
                <wp:lineTo x="21472" y="0"/>
                <wp:lineTo x="0" y="0"/>
              </wp:wrapPolygon>
            </wp:wrapTight>
            <wp:docPr id="84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Picture 26"/>
                    <pic:cNvPicPr>
                      <a:picLocks noChangeAspect="1" noChangeArrowheads="1"/>
                    </pic:cNvPicPr>
                  </pic:nvPicPr>
                  <pic:blipFill>
                    <a:blip r:embed="rId152">
                      <a:extLst>
                        <a:ext uri="{28A0092B-C50C-407E-A947-70E740481C1C}">
                          <a14:useLocalDpi xmlns:a14="http://schemas.microsoft.com/office/drawing/2010/main" val="0"/>
                        </a:ext>
                        <a:ext uri="{96DAC541-7B7A-43D3-8B79-37D633B846F1}">
                          <asvg:svgBlip xmlns:asvg="http://schemas.microsoft.com/office/drawing/2016/SVG/main" r:embed="rId153"/>
                        </a:ext>
                      </a:extLst>
                    </a:blip>
                    <a:stretch>
                      <a:fillRect/>
                    </a:stretch>
                  </pic:blipFill>
                  <pic:spPr bwMode="auto">
                    <a:xfrm>
                      <a:off x="0" y="0"/>
                      <a:ext cx="5039995" cy="2297430"/>
                    </a:xfrm>
                    <a:prstGeom prst="rect">
                      <a:avLst/>
                    </a:prstGeom>
                  </pic:spPr>
                </pic:pic>
              </a:graphicData>
            </a:graphic>
            <wp14:sizeRelH relativeFrom="margin">
              <wp14:pctWidth>0</wp14:pctWidth>
            </wp14:sizeRelH>
            <wp14:sizeRelV relativeFrom="margin">
              <wp14:pctHeight>0</wp14:pctHeight>
            </wp14:sizeRelV>
          </wp:anchor>
        </w:drawing>
      </w:r>
    </w:p>
    <w:p w14:paraId="386C2E5D" w14:textId="13F7D8A6" w:rsidR="00837242" w:rsidRPr="0086488B" w:rsidRDefault="00837242" w:rsidP="00D925F2">
      <w:pPr>
        <w:ind w:left="-426"/>
        <w:rPr>
          <w:rFonts w:ascii="Arial" w:hAnsi="Arial" w:cs="Arial"/>
          <w:i/>
          <w:sz w:val="20"/>
          <w:szCs w:val="20"/>
        </w:rPr>
      </w:pPr>
      <w:r w:rsidRPr="0086488B">
        <w:rPr>
          <w:rFonts w:ascii="Arial" w:hAnsi="Arial" w:cs="Arial"/>
          <w:i/>
          <w:sz w:val="20"/>
          <w:szCs w:val="20"/>
        </w:rPr>
        <w:t xml:space="preserve">Source: Office for Health Improvement and Disparities (2022); </w:t>
      </w:r>
      <w:hyperlink r:id="rId154" w:anchor="page/0/gid/1938132899/pat/6/ati/401/are/E07000223/iid/93014/age/298/sex/4/cat/-1/ctp/-1/yrr/1/cid/4/tbm/1" w:history="1">
        <w:r w:rsidRPr="0086488B">
          <w:rPr>
            <w:rStyle w:val="Hyperlink"/>
            <w:rFonts w:ascii="Arial" w:hAnsi="Arial" w:cs="Arial"/>
            <w:i/>
            <w:sz w:val="20"/>
            <w:szCs w:val="20"/>
          </w:rPr>
          <w:t>Physical Activity Profile</w:t>
        </w:r>
      </w:hyperlink>
    </w:p>
    <w:p w14:paraId="293B712A" w14:textId="77777777" w:rsidR="00837242" w:rsidRPr="00AC1668" w:rsidRDefault="00837242" w:rsidP="00D925F2">
      <w:pPr>
        <w:spacing w:after="0" w:line="240" w:lineRule="auto"/>
        <w:contextualSpacing/>
        <w:rPr>
          <w:rFonts w:ascii="Arial" w:eastAsia="Times New Roman" w:hAnsi="Arial" w:cs="Times New Roman"/>
          <w:b/>
          <w:color w:val="4BACC6" w:themeColor="accent5"/>
          <w:sz w:val="16"/>
          <w:szCs w:val="16"/>
          <w:u w:val="single"/>
        </w:rPr>
      </w:pPr>
    </w:p>
    <w:tbl>
      <w:tblPr>
        <w:tblStyle w:val="TableGrid6"/>
        <w:tblpPr w:leftFromText="180" w:rightFromText="180" w:vertAnchor="text" w:horzAnchor="margin" w:tblpX="-431" w:tblpY="12"/>
        <w:tblW w:w="154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148"/>
        <w:gridCol w:w="5149"/>
        <w:gridCol w:w="5149"/>
      </w:tblGrid>
      <w:tr w:rsidR="00837242" w:rsidRPr="00AC1668" w14:paraId="7EFE821A" w14:textId="77777777" w:rsidTr="00592B1A">
        <w:trPr>
          <w:trHeight w:val="557"/>
        </w:trPr>
        <w:tc>
          <w:tcPr>
            <w:tcW w:w="5148" w:type="dxa"/>
            <w:shd w:val="clear" w:color="auto" w:fill="548DD4" w:themeFill="text2" w:themeFillTint="99"/>
            <w:vAlign w:val="center"/>
          </w:tcPr>
          <w:p w14:paraId="687127C1" w14:textId="77777777" w:rsidR="00837242" w:rsidRPr="00AC1668" w:rsidRDefault="00837242" w:rsidP="006D3D66">
            <w:pPr>
              <w:contextualSpacing/>
              <w:jc w:val="center"/>
              <w:rPr>
                <w:rFonts w:ascii="Arial" w:hAnsi="Arial"/>
                <w:b/>
                <w:color w:val="FFFFFF" w:themeColor="background1"/>
                <w:sz w:val="22"/>
                <w:szCs w:val="22"/>
              </w:rPr>
            </w:pPr>
            <w:r w:rsidRPr="00AC1668">
              <w:rPr>
                <w:rFonts w:ascii="Arial" w:hAnsi="Arial"/>
                <w:b/>
                <w:color w:val="FFFFFF" w:themeColor="background1"/>
                <w:sz w:val="22"/>
                <w:szCs w:val="22"/>
              </w:rPr>
              <w:t>Bracknell Forest</w:t>
            </w:r>
          </w:p>
        </w:tc>
        <w:tc>
          <w:tcPr>
            <w:tcW w:w="5149" w:type="dxa"/>
            <w:shd w:val="clear" w:color="auto" w:fill="4BACC6" w:themeFill="accent5"/>
            <w:vAlign w:val="center"/>
          </w:tcPr>
          <w:p w14:paraId="580F0C9A" w14:textId="77777777" w:rsidR="00837242" w:rsidRPr="00AC1668" w:rsidRDefault="00837242" w:rsidP="006D3D66">
            <w:pPr>
              <w:contextualSpacing/>
              <w:jc w:val="center"/>
              <w:rPr>
                <w:rFonts w:ascii="Arial" w:hAnsi="Arial"/>
                <w:b/>
                <w:color w:val="FFFFFF" w:themeColor="background1"/>
                <w:sz w:val="22"/>
                <w:szCs w:val="22"/>
              </w:rPr>
            </w:pPr>
            <w:r w:rsidRPr="00AC1668">
              <w:rPr>
                <w:rFonts w:ascii="Arial" w:hAnsi="Arial"/>
                <w:b/>
                <w:color w:val="FFFFFF" w:themeColor="background1"/>
                <w:sz w:val="22"/>
                <w:szCs w:val="22"/>
              </w:rPr>
              <w:t>Slough</w:t>
            </w:r>
          </w:p>
        </w:tc>
        <w:tc>
          <w:tcPr>
            <w:tcW w:w="5149" w:type="dxa"/>
            <w:shd w:val="clear" w:color="auto" w:fill="8064A2" w:themeFill="accent4"/>
            <w:vAlign w:val="center"/>
          </w:tcPr>
          <w:p w14:paraId="54634297" w14:textId="77777777" w:rsidR="00837242" w:rsidRPr="00AC1668" w:rsidRDefault="00837242" w:rsidP="006D3D66">
            <w:pPr>
              <w:tabs>
                <w:tab w:val="left" w:pos="187"/>
                <w:tab w:val="center" w:pos="2348"/>
              </w:tabs>
              <w:contextualSpacing/>
              <w:jc w:val="center"/>
              <w:rPr>
                <w:rFonts w:ascii="Arial" w:hAnsi="Arial"/>
                <w:b/>
                <w:color w:val="FFFFFF" w:themeColor="background1"/>
                <w:sz w:val="22"/>
                <w:szCs w:val="22"/>
              </w:rPr>
            </w:pPr>
            <w:r w:rsidRPr="00AC1668">
              <w:rPr>
                <w:rFonts w:ascii="Arial" w:hAnsi="Arial"/>
                <w:b/>
                <w:color w:val="FFFFFF" w:themeColor="background1"/>
                <w:sz w:val="22"/>
                <w:szCs w:val="22"/>
              </w:rPr>
              <w:t>Windsor and Maidenhead</w:t>
            </w:r>
          </w:p>
        </w:tc>
      </w:tr>
      <w:tr w:rsidR="00837242" w:rsidRPr="00AC1668" w14:paraId="2DFD4EF2" w14:textId="77777777" w:rsidTr="00592B1A">
        <w:trPr>
          <w:trHeight w:val="1410"/>
        </w:trPr>
        <w:tc>
          <w:tcPr>
            <w:tcW w:w="5148" w:type="dxa"/>
            <w:shd w:val="clear" w:color="auto" w:fill="C6D9F1" w:themeFill="text2" w:themeFillTint="33"/>
          </w:tcPr>
          <w:p w14:paraId="04D22B31" w14:textId="77777777" w:rsidR="00837242" w:rsidRPr="00AC1668" w:rsidRDefault="00837242" w:rsidP="00D925F2">
            <w:pPr>
              <w:contextualSpacing/>
              <w:rPr>
                <w:rFonts w:ascii="Arial" w:hAnsi="Arial"/>
                <w:color w:val="000000" w:themeColor="text1"/>
              </w:rPr>
            </w:pPr>
            <w:r w:rsidRPr="00AC1668">
              <w:rPr>
                <w:rFonts w:ascii="Arial" w:hAnsi="Arial"/>
                <w:color w:val="000000" w:themeColor="text1"/>
              </w:rPr>
              <w:t xml:space="preserve">The percentage of people walking for travel decreased from 18.3% to 15.1% between 2018/19 and 2019/20. This is similar to the South East Region and England. </w:t>
            </w:r>
          </w:p>
          <w:p w14:paraId="0DCFA123" w14:textId="77777777" w:rsidR="00837242" w:rsidRPr="00AC1668" w:rsidRDefault="00837242" w:rsidP="00D925F2">
            <w:pPr>
              <w:contextualSpacing/>
              <w:rPr>
                <w:rFonts w:ascii="Arial" w:hAnsi="Arial"/>
                <w:color w:val="000000" w:themeColor="text1"/>
              </w:rPr>
            </w:pPr>
          </w:p>
          <w:p w14:paraId="7165873D" w14:textId="77777777" w:rsidR="00837242" w:rsidRPr="00AC1668" w:rsidRDefault="00837242" w:rsidP="00D925F2">
            <w:pPr>
              <w:contextualSpacing/>
              <w:rPr>
                <w:rFonts w:ascii="Arial" w:hAnsi="Arial"/>
                <w:color w:val="000000" w:themeColor="text1"/>
              </w:rPr>
            </w:pPr>
            <w:r w:rsidRPr="00AC1668">
              <w:rPr>
                <w:rFonts w:ascii="Arial" w:hAnsi="Arial"/>
                <w:color w:val="000000" w:themeColor="text1"/>
              </w:rPr>
              <w:t xml:space="preserve">The percentage of people cycling for travel has remained constant over time and is similar to the South East region and England. </w:t>
            </w:r>
          </w:p>
        </w:tc>
        <w:tc>
          <w:tcPr>
            <w:tcW w:w="5149" w:type="dxa"/>
            <w:shd w:val="clear" w:color="auto" w:fill="DAEEF3" w:themeFill="accent5" w:themeFillTint="33"/>
          </w:tcPr>
          <w:p w14:paraId="5F0232F5" w14:textId="77777777" w:rsidR="00837242" w:rsidRPr="00AC1668" w:rsidRDefault="00837242" w:rsidP="00D925F2">
            <w:pPr>
              <w:contextualSpacing/>
              <w:rPr>
                <w:rFonts w:ascii="Arial" w:hAnsi="Arial"/>
                <w:color w:val="000000" w:themeColor="text1"/>
              </w:rPr>
            </w:pPr>
            <w:r w:rsidRPr="00AC1668">
              <w:rPr>
                <w:rFonts w:ascii="Arial" w:hAnsi="Arial"/>
                <w:color w:val="000000" w:themeColor="text1"/>
              </w:rPr>
              <w:t xml:space="preserve">The percentage of people walking for travel decreased from 19.6% to 18.0% between 2018/19 and 2019/20. This is similar to the South East Region and England. </w:t>
            </w:r>
          </w:p>
          <w:p w14:paraId="7269CE52" w14:textId="77777777" w:rsidR="00837242" w:rsidRPr="00AC1668" w:rsidRDefault="00837242" w:rsidP="00D925F2">
            <w:pPr>
              <w:contextualSpacing/>
              <w:rPr>
                <w:rFonts w:ascii="Arial" w:hAnsi="Arial"/>
                <w:color w:val="000000" w:themeColor="text1"/>
              </w:rPr>
            </w:pPr>
          </w:p>
          <w:p w14:paraId="601D2084" w14:textId="77777777" w:rsidR="00837242" w:rsidRPr="00AC1668" w:rsidRDefault="00837242" w:rsidP="00D925F2">
            <w:pPr>
              <w:contextualSpacing/>
              <w:rPr>
                <w:rFonts w:ascii="Arial" w:hAnsi="Arial"/>
                <w:color w:val="000000" w:themeColor="text1"/>
              </w:rPr>
            </w:pPr>
            <w:r w:rsidRPr="00AC1668">
              <w:rPr>
                <w:rFonts w:ascii="Arial" w:hAnsi="Arial"/>
                <w:color w:val="000000" w:themeColor="text1"/>
              </w:rPr>
              <w:t xml:space="preserve">The percentage of people cycling for travel has remained constant over time and is similar to the South East region and England. </w:t>
            </w:r>
          </w:p>
          <w:p w14:paraId="58754430" w14:textId="77777777" w:rsidR="00837242" w:rsidRPr="00AC1668" w:rsidRDefault="00837242" w:rsidP="00D925F2">
            <w:pPr>
              <w:contextualSpacing/>
              <w:rPr>
                <w:rFonts w:ascii="Arial" w:hAnsi="Arial"/>
                <w:color w:val="000000" w:themeColor="text1"/>
              </w:rPr>
            </w:pPr>
          </w:p>
        </w:tc>
        <w:tc>
          <w:tcPr>
            <w:tcW w:w="5149" w:type="dxa"/>
            <w:shd w:val="clear" w:color="auto" w:fill="E5DFEC" w:themeFill="accent4" w:themeFillTint="33"/>
          </w:tcPr>
          <w:p w14:paraId="25C5D648" w14:textId="77777777" w:rsidR="00837242" w:rsidRDefault="00837242" w:rsidP="00D925F2">
            <w:pPr>
              <w:contextualSpacing/>
              <w:rPr>
                <w:rFonts w:ascii="Arial" w:hAnsi="Arial"/>
                <w:color w:val="000000" w:themeColor="text1"/>
              </w:rPr>
            </w:pPr>
            <w:r w:rsidRPr="00AC1668">
              <w:rPr>
                <w:rFonts w:ascii="Arial" w:hAnsi="Arial"/>
                <w:color w:val="000000" w:themeColor="text1"/>
              </w:rPr>
              <w:t xml:space="preserve">The percentage of people walking for travel decreased from 23.0% to 10.1% between 2018/19 and 2019/20. This is significantly worse than the South East Region and England. </w:t>
            </w:r>
          </w:p>
          <w:p w14:paraId="31BA50C3" w14:textId="77777777" w:rsidR="00837242" w:rsidRPr="00AC1668" w:rsidRDefault="00837242" w:rsidP="00D925F2">
            <w:pPr>
              <w:contextualSpacing/>
              <w:rPr>
                <w:rFonts w:ascii="Arial" w:hAnsi="Arial"/>
                <w:color w:val="000000" w:themeColor="text1"/>
              </w:rPr>
            </w:pPr>
          </w:p>
          <w:p w14:paraId="53B9230D" w14:textId="77777777" w:rsidR="00837242" w:rsidRPr="00AC1668" w:rsidRDefault="00837242" w:rsidP="00D925F2">
            <w:pPr>
              <w:contextualSpacing/>
              <w:rPr>
                <w:rFonts w:ascii="Arial" w:hAnsi="Arial"/>
                <w:color w:val="000000" w:themeColor="text1"/>
              </w:rPr>
            </w:pPr>
            <w:r w:rsidRPr="00AC1668">
              <w:rPr>
                <w:rFonts w:ascii="Arial" w:hAnsi="Arial"/>
                <w:color w:val="000000" w:themeColor="text1"/>
              </w:rPr>
              <w:t xml:space="preserve">The percentage of people cycling for travel has remained constant over time and is similar to the South East region and England. </w:t>
            </w:r>
          </w:p>
          <w:p w14:paraId="00829E3E" w14:textId="77777777" w:rsidR="00837242" w:rsidRPr="00AC1668" w:rsidRDefault="00837242" w:rsidP="00D925F2">
            <w:pPr>
              <w:contextualSpacing/>
              <w:rPr>
                <w:rFonts w:ascii="Arial" w:hAnsi="Arial"/>
                <w:color w:val="000000" w:themeColor="text1"/>
              </w:rPr>
            </w:pPr>
          </w:p>
        </w:tc>
      </w:tr>
    </w:tbl>
    <w:p w14:paraId="015F5F94" w14:textId="7CAE675B" w:rsidR="000F7FE7" w:rsidRPr="000F7FE7" w:rsidRDefault="008E36FE" w:rsidP="00D925F2">
      <w:pPr>
        <w:pStyle w:val="Heading3"/>
        <w:rPr>
          <w:rFonts w:eastAsia="Times New Roman" w:cs="Times New Roman"/>
          <w:b w:val="0"/>
          <w:sz w:val="26"/>
          <w:szCs w:val="26"/>
        </w:rPr>
      </w:pPr>
      <w:r w:rsidRPr="00DE04BC">
        <w:lastRenderedPageBreak/>
        <w:t>3.2.</w:t>
      </w:r>
      <w:r w:rsidR="00DE04BC" w:rsidRPr="00DE04BC">
        <w:t>2</w:t>
      </w:r>
      <w:r w:rsidR="000F7FE7" w:rsidRPr="000F7FE7">
        <w:rPr>
          <w:rFonts w:eastAsia="Times New Roman" w:cs="Times New Roman"/>
          <w:sz w:val="26"/>
          <w:szCs w:val="26"/>
        </w:rPr>
        <w:tab/>
      </w:r>
      <w:r w:rsidR="000F7FE7" w:rsidRPr="00DE04BC">
        <w:t>Sedentary Behaviour</w:t>
      </w:r>
    </w:p>
    <w:p w14:paraId="040A33A4" w14:textId="22637E2F" w:rsidR="000F7FE7" w:rsidRPr="000F7FE7" w:rsidRDefault="000F7FE7" w:rsidP="00D925F2">
      <w:pPr>
        <w:spacing w:after="0" w:line="240" w:lineRule="auto"/>
        <w:ind w:left="-426"/>
        <w:rPr>
          <w:rFonts w:ascii="Arial" w:eastAsia="Times New Roman" w:hAnsi="Arial" w:cs="Times New Roman"/>
          <w:sz w:val="22"/>
          <w:szCs w:val="22"/>
        </w:rPr>
      </w:pPr>
      <w:r w:rsidRPr="000F7FE7">
        <w:rPr>
          <w:rFonts w:ascii="Arial" w:eastAsia="Times New Roman" w:hAnsi="Arial" w:cs="Times New Roman"/>
          <w:sz w:val="22"/>
          <w:szCs w:val="22"/>
        </w:rPr>
        <w:t xml:space="preserve">The Chief </w:t>
      </w:r>
      <w:r w:rsidR="00777AB0">
        <w:rPr>
          <w:rFonts w:ascii="Arial" w:eastAsia="Times New Roman" w:hAnsi="Arial" w:cs="Times New Roman"/>
          <w:sz w:val="22"/>
          <w:szCs w:val="22"/>
        </w:rPr>
        <w:t>M</w:t>
      </w:r>
      <w:r w:rsidRPr="000F7FE7">
        <w:rPr>
          <w:rFonts w:ascii="Arial" w:eastAsia="Times New Roman" w:hAnsi="Arial" w:cs="Times New Roman"/>
          <w:sz w:val="22"/>
          <w:szCs w:val="22"/>
        </w:rPr>
        <w:t xml:space="preserve">edical </w:t>
      </w:r>
      <w:r w:rsidR="00777AB0">
        <w:rPr>
          <w:rFonts w:ascii="Arial" w:eastAsia="Times New Roman" w:hAnsi="Arial" w:cs="Times New Roman"/>
          <w:sz w:val="22"/>
          <w:szCs w:val="22"/>
        </w:rPr>
        <w:t>O</w:t>
      </w:r>
      <w:r w:rsidRPr="000F7FE7">
        <w:rPr>
          <w:rFonts w:ascii="Arial" w:eastAsia="Times New Roman" w:hAnsi="Arial" w:cs="Times New Roman"/>
          <w:sz w:val="22"/>
          <w:szCs w:val="22"/>
        </w:rPr>
        <w:t>fficer’s guidelines on physical activity</w:t>
      </w:r>
      <w:r w:rsidR="00753287">
        <w:rPr>
          <w:rFonts w:ascii="Arial" w:eastAsia="Times New Roman" w:hAnsi="Arial" w:cs="Times New Roman"/>
          <w:sz w:val="22"/>
          <w:szCs w:val="22"/>
        </w:rPr>
        <w:t xml:space="preserve"> </w:t>
      </w:r>
      <w:r w:rsidRPr="000F7FE7">
        <w:rPr>
          <w:rFonts w:ascii="Arial" w:eastAsia="Times New Roman" w:hAnsi="Arial" w:cs="Times New Roman"/>
          <w:sz w:val="22"/>
          <w:szCs w:val="22"/>
        </w:rPr>
        <w:t xml:space="preserve">recommends </w:t>
      </w:r>
      <w:r w:rsidR="0090413F">
        <w:rPr>
          <w:rFonts w:ascii="Arial" w:eastAsia="Times New Roman" w:hAnsi="Arial" w:cs="Times New Roman"/>
          <w:sz w:val="22"/>
          <w:szCs w:val="22"/>
        </w:rPr>
        <w:t xml:space="preserve">that </w:t>
      </w:r>
      <w:r w:rsidRPr="000F7FE7">
        <w:rPr>
          <w:rFonts w:ascii="Arial" w:eastAsia="Times New Roman" w:hAnsi="Arial" w:cs="Times New Roman"/>
          <w:sz w:val="22"/>
          <w:szCs w:val="22"/>
        </w:rPr>
        <w:t>everyone</w:t>
      </w:r>
      <w:r w:rsidR="0090413F">
        <w:rPr>
          <w:rFonts w:ascii="Arial" w:eastAsia="Times New Roman" w:hAnsi="Arial" w:cs="Times New Roman"/>
          <w:sz w:val="22"/>
          <w:szCs w:val="22"/>
        </w:rPr>
        <w:t xml:space="preserve"> should </w:t>
      </w:r>
      <w:r w:rsidRPr="000F7FE7">
        <w:rPr>
          <w:rFonts w:ascii="Arial" w:eastAsia="Times New Roman" w:hAnsi="Arial" w:cs="Times New Roman"/>
          <w:sz w:val="22"/>
          <w:szCs w:val="22"/>
        </w:rPr>
        <w:t>minimise the amount of time spent being sedentary for extended periods</w:t>
      </w:r>
      <w:r w:rsidR="00753287">
        <w:rPr>
          <w:rFonts w:ascii="Arial" w:eastAsia="Times New Roman" w:hAnsi="Arial" w:cs="Times New Roman"/>
          <w:sz w:val="22"/>
          <w:szCs w:val="22"/>
        </w:rPr>
        <w:t xml:space="preserve"> (</w:t>
      </w:r>
      <w:hyperlink r:id="rId155" w:history="1">
        <w:r w:rsidR="00753287" w:rsidRPr="00753287">
          <w:rPr>
            <w:rStyle w:val="Hyperlink"/>
            <w:rFonts w:ascii="Arial" w:eastAsia="Times New Roman" w:hAnsi="Arial" w:cs="Times New Roman"/>
            <w:sz w:val="22"/>
            <w:szCs w:val="22"/>
          </w:rPr>
          <w:t>Public Health England</w:t>
        </w:r>
      </w:hyperlink>
      <w:r w:rsidR="00753287">
        <w:rPr>
          <w:rFonts w:ascii="Arial" w:eastAsia="Times New Roman" w:hAnsi="Arial" w:cs="Times New Roman"/>
          <w:sz w:val="22"/>
          <w:szCs w:val="22"/>
        </w:rPr>
        <w:t xml:space="preserve"> 2014)</w:t>
      </w:r>
      <w:r w:rsidR="00494D89">
        <w:rPr>
          <w:rFonts w:ascii="Arial" w:eastAsia="Times New Roman" w:hAnsi="Arial" w:cs="Times New Roman"/>
          <w:sz w:val="22"/>
          <w:szCs w:val="22"/>
        </w:rPr>
        <w:t>. Si</w:t>
      </w:r>
      <w:r w:rsidRPr="000F7FE7">
        <w:rPr>
          <w:rFonts w:ascii="Arial" w:eastAsia="Times New Roman" w:hAnsi="Arial" w:cs="Times New Roman"/>
          <w:sz w:val="22"/>
          <w:szCs w:val="22"/>
        </w:rPr>
        <w:t xml:space="preserve">tting for long periods of time damages health because of the way it affects circulation and fails to fully use muscles and bones, which is why it is also a risk even to those who regularly </w:t>
      </w:r>
      <w:r w:rsidRPr="00F24249">
        <w:rPr>
          <w:rFonts w:ascii="Arial" w:eastAsia="Times New Roman" w:hAnsi="Arial" w:cs="Times New Roman"/>
          <w:sz w:val="22"/>
          <w:szCs w:val="22"/>
        </w:rPr>
        <w:t xml:space="preserve">exercise. </w:t>
      </w:r>
      <w:r w:rsidR="00F24249" w:rsidRPr="00F24249">
        <w:rPr>
          <w:rFonts w:ascii="Arial" w:eastAsia="Times New Roman" w:hAnsi="Arial" w:cs="Times New Roman"/>
          <w:sz w:val="22"/>
          <w:szCs w:val="22"/>
        </w:rPr>
        <w:t xml:space="preserve">People </w:t>
      </w:r>
      <w:r w:rsidR="00F24249" w:rsidRPr="00F24249">
        <w:rPr>
          <w:rFonts w:ascii="Arial" w:hAnsi="Arial" w:cs="Arial"/>
          <w:bCs/>
          <w:sz w:val="22"/>
          <w:szCs w:val="22"/>
        </w:rPr>
        <w:t>who spend long periods of time sitting have been found to have higher rates of </w:t>
      </w:r>
      <w:hyperlink r:id="rId156" w:history="1">
        <w:r w:rsidR="00F24249" w:rsidRPr="00F24249">
          <w:rPr>
            <w:rFonts w:ascii="Arial" w:hAnsi="Arial" w:cs="Arial"/>
            <w:bCs/>
            <w:sz w:val="22"/>
            <w:szCs w:val="22"/>
          </w:rPr>
          <w:t>diabetes</w:t>
        </w:r>
      </w:hyperlink>
      <w:r w:rsidR="00F24249" w:rsidRPr="00F24249">
        <w:rPr>
          <w:rFonts w:ascii="Arial" w:hAnsi="Arial" w:cs="Arial"/>
          <w:bCs/>
          <w:sz w:val="22"/>
          <w:szCs w:val="22"/>
        </w:rPr>
        <w:t>, </w:t>
      </w:r>
      <w:hyperlink r:id="rId157" w:history="1">
        <w:r w:rsidR="00F24249" w:rsidRPr="00F24249">
          <w:rPr>
            <w:rFonts w:ascii="Arial" w:hAnsi="Arial" w:cs="Arial"/>
            <w:bCs/>
            <w:sz w:val="22"/>
            <w:szCs w:val="22"/>
          </w:rPr>
          <w:t>cardiovascular disease</w:t>
        </w:r>
      </w:hyperlink>
      <w:r w:rsidR="00F24249" w:rsidRPr="00F24249">
        <w:rPr>
          <w:rFonts w:ascii="Arial" w:hAnsi="Arial" w:cs="Arial"/>
          <w:bCs/>
          <w:sz w:val="22"/>
          <w:szCs w:val="22"/>
        </w:rPr>
        <w:t> and death from all causes.</w:t>
      </w:r>
      <w:r w:rsidR="00F24249" w:rsidRPr="00F24249">
        <w:rPr>
          <w:rFonts w:ascii="Arial" w:eastAsia="Times New Roman" w:hAnsi="Arial" w:cs="Times New Roman"/>
          <w:sz w:val="22"/>
          <w:szCs w:val="22"/>
        </w:rPr>
        <w:t xml:space="preserve"> </w:t>
      </w:r>
      <w:r w:rsidRPr="00F24249">
        <w:rPr>
          <w:rFonts w:ascii="Arial" w:eastAsia="Times New Roman" w:hAnsi="Arial" w:cs="Times New Roman"/>
          <w:sz w:val="22"/>
          <w:szCs w:val="22"/>
        </w:rPr>
        <w:t xml:space="preserve">The report suggests </w:t>
      </w:r>
      <w:r w:rsidR="00067D50" w:rsidRPr="00F24249">
        <w:rPr>
          <w:rFonts w:ascii="Arial" w:eastAsia="Times New Roman" w:hAnsi="Arial" w:cs="Times New Roman"/>
          <w:sz w:val="22"/>
          <w:szCs w:val="22"/>
        </w:rPr>
        <w:t xml:space="preserve">that </w:t>
      </w:r>
      <w:r w:rsidRPr="00F24249">
        <w:rPr>
          <w:rFonts w:ascii="Arial" w:eastAsia="Times New Roman" w:hAnsi="Arial" w:cs="Times New Roman"/>
          <w:sz w:val="22"/>
          <w:szCs w:val="22"/>
        </w:rPr>
        <w:t>more than 40% of women and 35% of men</w:t>
      </w:r>
      <w:r w:rsidR="00DA515B">
        <w:rPr>
          <w:rFonts w:ascii="Arial" w:eastAsia="Times New Roman" w:hAnsi="Arial" w:cs="Times New Roman"/>
          <w:sz w:val="22"/>
          <w:szCs w:val="22"/>
        </w:rPr>
        <w:t xml:space="preserve"> aged 16 to 75 </w:t>
      </w:r>
      <w:r w:rsidRPr="00F24249">
        <w:rPr>
          <w:rFonts w:ascii="Arial" w:eastAsia="Times New Roman" w:hAnsi="Arial" w:cs="Times New Roman"/>
          <w:sz w:val="22"/>
          <w:szCs w:val="22"/>
        </w:rPr>
        <w:t>spend more than six hours a day desk-bound or sitting still</w:t>
      </w:r>
      <w:r w:rsidR="00DA515B">
        <w:rPr>
          <w:rFonts w:ascii="Arial" w:eastAsia="Times New Roman" w:hAnsi="Arial" w:cs="Times New Roman"/>
          <w:sz w:val="22"/>
          <w:szCs w:val="22"/>
        </w:rPr>
        <w:t xml:space="preserve">. </w:t>
      </w:r>
      <w:r w:rsidR="004D04F0">
        <w:rPr>
          <w:rFonts w:ascii="Arial" w:eastAsia="Times New Roman" w:hAnsi="Arial" w:cs="Times New Roman"/>
          <w:sz w:val="22"/>
          <w:szCs w:val="22"/>
        </w:rPr>
        <w:t>W</w:t>
      </w:r>
      <w:r w:rsidRPr="000F7FE7">
        <w:rPr>
          <w:rFonts w:ascii="Arial" w:eastAsia="Times New Roman" w:hAnsi="Arial" w:cs="Times New Roman"/>
          <w:sz w:val="22"/>
          <w:szCs w:val="22"/>
        </w:rPr>
        <w:t xml:space="preserve">hilst there is a growing body of evidence pointing to the risks of sedentary behaviour, it is still unknown the exact level of harm it causes and data is minimal. </w:t>
      </w:r>
    </w:p>
    <w:p w14:paraId="166BCE35" w14:textId="77777777" w:rsidR="000F7FE7" w:rsidRPr="000F7FE7" w:rsidRDefault="000F7FE7" w:rsidP="00D925F2">
      <w:pPr>
        <w:spacing w:after="0" w:line="240" w:lineRule="auto"/>
        <w:ind w:left="-426"/>
        <w:rPr>
          <w:rFonts w:ascii="Arial" w:eastAsia="Times New Roman" w:hAnsi="Arial" w:cs="Times New Roman"/>
          <w:sz w:val="22"/>
          <w:szCs w:val="22"/>
        </w:rPr>
      </w:pPr>
    </w:p>
    <w:p w14:paraId="7A4E5D7F" w14:textId="0DE321D7" w:rsidR="007367D0" w:rsidRDefault="0012453A" w:rsidP="00D925F2">
      <w:pPr>
        <w:spacing w:after="0" w:line="240" w:lineRule="auto"/>
        <w:ind w:left="-426"/>
        <w:rPr>
          <w:rFonts w:ascii="Arial" w:eastAsia="Times New Roman" w:hAnsi="Arial" w:cs="Times New Roman"/>
          <w:sz w:val="22"/>
          <w:szCs w:val="22"/>
        </w:rPr>
      </w:pPr>
      <w:r>
        <w:rPr>
          <w:rFonts w:ascii="Arial" w:eastAsia="Times New Roman" w:hAnsi="Arial" w:cs="Times New Roman"/>
          <w:sz w:val="22"/>
          <w:szCs w:val="22"/>
        </w:rPr>
        <w:t xml:space="preserve">Figure </w:t>
      </w:r>
      <w:r w:rsidR="000B2852">
        <w:rPr>
          <w:rFonts w:ascii="Arial" w:eastAsia="Times New Roman" w:hAnsi="Arial" w:cs="Times New Roman"/>
          <w:sz w:val="22"/>
          <w:szCs w:val="22"/>
        </w:rPr>
        <w:t>30</w:t>
      </w:r>
      <w:r>
        <w:rPr>
          <w:rFonts w:ascii="Arial" w:eastAsia="Times New Roman" w:hAnsi="Arial" w:cs="Times New Roman"/>
          <w:sz w:val="22"/>
          <w:szCs w:val="22"/>
        </w:rPr>
        <w:t xml:space="preserve"> takes the </w:t>
      </w:r>
      <w:r w:rsidR="00770DB3">
        <w:rPr>
          <w:rFonts w:ascii="Arial" w:eastAsia="Times New Roman" w:hAnsi="Arial" w:cs="Times New Roman"/>
          <w:sz w:val="22"/>
          <w:szCs w:val="22"/>
        </w:rPr>
        <w:t xml:space="preserve">national estimates </w:t>
      </w:r>
      <w:r w:rsidR="00EB0E43">
        <w:rPr>
          <w:rFonts w:ascii="Arial" w:eastAsia="Times New Roman" w:hAnsi="Arial" w:cs="Times New Roman"/>
          <w:sz w:val="22"/>
          <w:szCs w:val="22"/>
        </w:rPr>
        <w:t xml:space="preserve">of sedentary behaviour and </w:t>
      </w:r>
      <w:r w:rsidR="00F6631B">
        <w:rPr>
          <w:rFonts w:ascii="Arial" w:eastAsia="Times New Roman" w:hAnsi="Arial" w:cs="Times New Roman"/>
          <w:sz w:val="22"/>
          <w:szCs w:val="22"/>
        </w:rPr>
        <w:t>uses local population</w:t>
      </w:r>
      <w:r w:rsidR="007367D0">
        <w:rPr>
          <w:rFonts w:ascii="Arial" w:eastAsia="Times New Roman" w:hAnsi="Arial" w:cs="Times New Roman"/>
          <w:sz w:val="22"/>
          <w:szCs w:val="22"/>
        </w:rPr>
        <w:t xml:space="preserve"> </w:t>
      </w:r>
      <w:r w:rsidR="00131061">
        <w:rPr>
          <w:rFonts w:ascii="Arial" w:eastAsia="Times New Roman" w:hAnsi="Arial" w:cs="Times New Roman"/>
          <w:sz w:val="22"/>
          <w:szCs w:val="22"/>
        </w:rPr>
        <w:t>figures</w:t>
      </w:r>
      <w:r w:rsidR="00F6631B">
        <w:rPr>
          <w:rFonts w:ascii="Arial" w:eastAsia="Times New Roman" w:hAnsi="Arial" w:cs="Times New Roman"/>
          <w:sz w:val="22"/>
          <w:szCs w:val="22"/>
        </w:rPr>
        <w:t xml:space="preserve"> </w:t>
      </w:r>
      <w:r w:rsidR="007367D0">
        <w:rPr>
          <w:rFonts w:ascii="Arial" w:eastAsia="Times New Roman" w:hAnsi="Arial" w:cs="Times New Roman"/>
          <w:sz w:val="22"/>
          <w:szCs w:val="22"/>
        </w:rPr>
        <w:t>to create modelled estimates.</w:t>
      </w:r>
    </w:p>
    <w:p w14:paraId="7223C84B" w14:textId="77777777" w:rsidR="006900BB" w:rsidRDefault="006900BB" w:rsidP="00D925F2">
      <w:pPr>
        <w:spacing w:after="0" w:line="240" w:lineRule="auto"/>
        <w:ind w:left="-426"/>
        <w:rPr>
          <w:rFonts w:ascii="Arial" w:eastAsia="Times New Roman" w:hAnsi="Arial" w:cs="Times New Roman"/>
          <w:sz w:val="22"/>
          <w:szCs w:val="22"/>
        </w:rPr>
      </w:pPr>
    </w:p>
    <w:p w14:paraId="1BBA17E4" w14:textId="6A0D259B" w:rsidR="000F7FE7" w:rsidRPr="000F7FE7" w:rsidRDefault="006900BB" w:rsidP="00D925F2">
      <w:pPr>
        <w:ind w:left="-426"/>
        <w:rPr>
          <w:rFonts w:ascii="Arial" w:eastAsia="Times New Roman" w:hAnsi="Arial" w:cs="Times New Roman"/>
          <w:sz w:val="22"/>
          <w:szCs w:val="22"/>
        </w:rPr>
      </w:pPr>
      <w:r w:rsidRPr="000F7FE7">
        <w:rPr>
          <w:rFonts w:ascii="Arial" w:eastAsia="Times New Roman" w:hAnsi="Arial" w:cs="Times New Roman"/>
          <w:noProof/>
          <w:sz w:val="22"/>
          <w:szCs w:val="22"/>
        </w:rPr>
        <w:drawing>
          <wp:anchor distT="0" distB="0" distL="114300" distR="114300" simplePos="0" relativeHeight="251658292" behindDoc="1" locked="0" layoutInCell="1" allowOverlap="1" wp14:anchorId="16527FB9" wp14:editId="3C876123">
            <wp:simplePos x="0" y="0"/>
            <wp:positionH relativeFrom="column">
              <wp:posOffset>-367665</wp:posOffset>
            </wp:positionH>
            <wp:positionV relativeFrom="paragraph">
              <wp:posOffset>194945</wp:posOffset>
            </wp:positionV>
            <wp:extent cx="8743950" cy="1119505"/>
            <wp:effectExtent l="0" t="0" r="0" b="4445"/>
            <wp:wrapTight wrapText="bothSides">
              <wp:wrapPolygon edited="0">
                <wp:start x="0" y="0"/>
                <wp:lineTo x="0" y="21318"/>
                <wp:lineTo x="21553" y="21318"/>
                <wp:lineTo x="21553" y="0"/>
                <wp:lineTo x="0" y="0"/>
              </wp:wrapPolygon>
            </wp:wrapTight>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extLst>
                        <a:ext uri="{28A0092B-C50C-407E-A947-70E740481C1C}">
                          <a14:useLocalDpi xmlns:a14="http://schemas.microsoft.com/office/drawing/2010/main" val="0"/>
                        </a:ext>
                      </a:extLst>
                    </a:blip>
                    <a:stretch>
                      <a:fillRect/>
                    </a:stretch>
                  </pic:blipFill>
                  <pic:spPr>
                    <a:xfrm>
                      <a:off x="0" y="0"/>
                      <a:ext cx="8743950" cy="1119505"/>
                    </a:xfrm>
                    <a:prstGeom prst="rect">
                      <a:avLst/>
                    </a:prstGeom>
                  </pic:spPr>
                </pic:pic>
              </a:graphicData>
            </a:graphic>
            <wp14:sizeRelH relativeFrom="margin">
              <wp14:pctWidth>0</wp14:pctWidth>
            </wp14:sizeRelH>
            <wp14:sizeRelV relativeFrom="margin">
              <wp14:pctHeight>0</wp14:pctHeight>
            </wp14:sizeRelV>
          </wp:anchor>
        </w:drawing>
      </w:r>
      <w:r w:rsidRPr="009D4680">
        <w:rPr>
          <w:rFonts w:ascii="Arial" w:hAnsi="Arial" w:cs="Arial"/>
          <w:b/>
          <w:i/>
          <w:sz w:val="20"/>
          <w:szCs w:val="20"/>
        </w:rPr>
        <w:t>Fig</w:t>
      </w:r>
      <w:r>
        <w:rPr>
          <w:rFonts w:ascii="Arial" w:hAnsi="Arial" w:cs="Arial"/>
          <w:b/>
          <w:i/>
          <w:sz w:val="20"/>
          <w:szCs w:val="20"/>
        </w:rPr>
        <w:t>u</w:t>
      </w:r>
      <w:r w:rsidRPr="009D4680">
        <w:rPr>
          <w:rFonts w:ascii="Arial" w:hAnsi="Arial" w:cs="Arial"/>
          <w:b/>
          <w:i/>
          <w:sz w:val="20"/>
          <w:szCs w:val="20"/>
        </w:rPr>
        <w:t xml:space="preserve">re </w:t>
      </w:r>
      <w:r w:rsidR="000B2852">
        <w:rPr>
          <w:rFonts w:ascii="Arial" w:hAnsi="Arial" w:cs="Arial"/>
          <w:b/>
          <w:i/>
          <w:sz w:val="20"/>
          <w:szCs w:val="20"/>
        </w:rPr>
        <w:t>30</w:t>
      </w:r>
      <w:r w:rsidRPr="009D4680">
        <w:rPr>
          <w:rFonts w:ascii="Arial" w:hAnsi="Arial" w:cs="Arial"/>
          <w:b/>
          <w:i/>
          <w:sz w:val="20"/>
          <w:szCs w:val="20"/>
        </w:rPr>
        <w:t>: Estimated number of people sedentary for more than six hours by age groups and local authority in Berkshire East</w:t>
      </w:r>
    </w:p>
    <w:p w14:paraId="4D334990" w14:textId="56D5161E" w:rsidR="000F7FE7" w:rsidRPr="000F7FE7" w:rsidRDefault="000F7FE7" w:rsidP="00D925F2">
      <w:pPr>
        <w:spacing w:after="0" w:line="240" w:lineRule="auto"/>
        <w:rPr>
          <w:rFonts w:ascii="Arial" w:eastAsia="Times New Roman" w:hAnsi="Arial" w:cs="Times New Roman"/>
          <w:sz w:val="22"/>
          <w:szCs w:val="22"/>
        </w:rPr>
      </w:pPr>
    </w:p>
    <w:p w14:paraId="1D65766A" w14:textId="77777777" w:rsidR="000F7FE7" w:rsidRPr="000F7FE7" w:rsidRDefault="000F7FE7" w:rsidP="00D925F2">
      <w:pPr>
        <w:spacing w:after="0" w:line="240" w:lineRule="auto"/>
        <w:rPr>
          <w:rFonts w:ascii="Arial" w:eastAsia="Times New Roman" w:hAnsi="Arial" w:cs="Times New Roman"/>
          <w:sz w:val="26"/>
          <w:szCs w:val="26"/>
        </w:rPr>
      </w:pPr>
    </w:p>
    <w:p w14:paraId="6713532C" w14:textId="77777777" w:rsidR="00C21AAC" w:rsidRDefault="00C21AAC" w:rsidP="00D925F2">
      <w:pPr>
        <w:spacing w:after="0" w:line="240" w:lineRule="auto"/>
        <w:ind w:left="-426"/>
        <w:rPr>
          <w:rFonts w:ascii="Arial" w:eastAsia="Times New Roman" w:hAnsi="Arial" w:cs="Times New Roman"/>
          <w:sz w:val="22"/>
          <w:szCs w:val="22"/>
        </w:rPr>
      </w:pPr>
    </w:p>
    <w:p w14:paraId="780A738E" w14:textId="77777777" w:rsidR="00C21AAC" w:rsidRDefault="00C21AAC" w:rsidP="00D925F2">
      <w:pPr>
        <w:spacing w:after="0" w:line="240" w:lineRule="auto"/>
        <w:ind w:left="-426"/>
        <w:rPr>
          <w:rFonts w:ascii="Arial" w:eastAsia="Times New Roman" w:hAnsi="Arial" w:cs="Times New Roman"/>
          <w:sz w:val="22"/>
          <w:szCs w:val="22"/>
        </w:rPr>
      </w:pPr>
    </w:p>
    <w:p w14:paraId="5235A244" w14:textId="77777777" w:rsidR="00C21AAC" w:rsidRDefault="00C21AAC" w:rsidP="00D925F2">
      <w:pPr>
        <w:spacing w:after="0" w:line="240" w:lineRule="auto"/>
        <w:ind w:left="-426"/>
        <w:rPr>
          <w:rFonts w:ascii="Arial" w:eastAsia="Times New Roman" w:hAnsi="Arial" w:cs="Times New Roman"/>
          <w:sz w:val="22"/>
          <w:szCs w:val="22"/>
        </w:rPr>
      </w:pPr>
    </w:p>
    <w:p w14:paraId="618A1077" w14:textId="77777777" w:rsidR="00C21AAC" w:rsidRDefault="00C21AAC" w:rsidP="00D925F2">
      <w:pPr>
        <w:spacing w:after="0" w:line="240" w:lineRule="auto"/>
        <w:ind w:left="-426"/>
        <w:rPr>
          <w:rFonts w:ascii="Arial" w:eastAsia="Times New Roman" w:hAnsi="Arial" w:cs="Times New Roman"/>
          <w:sz w:val="22"/>
          <w:szCs w:val="22"/>
        </w:rPr>
      </w:pPr>
    </w:p>
    <w:p w14:paraId="7BC3A964" w14:textId="77777777" w:rsidR="00C21AAC" w:rsidRPr="006900BB" w:rsidRDefault="00C21AAC" w:rsidP="00D925F2">
      <w:pPr>
        <w:spacing w:after="0" w:line="240" w:lineRule="auto"/>
        <w:ind w:left="-426"/>
        <w:rPr>
          <w:rFonts w:ascii="Arial" w:eastAsia="Times New Roman" w:hAnsi="Arial" w:cs="Times New Roman"/>
          <w:sz w:val="16"/>
          <w:szCs w:val="16"/>
        </w:rPr>
      </w:pPr>
    </w:p>
    <w:p w14:paraId="7F755DAC" w14:textId="587FEB27" w:rsidR="006900BB" w:rsidRPr="00BF23E8" w:rsidRDefault="006900BB" w:rsidP="00D925F2">
      <w:pPr>
        <w:spacing w:line="240" w:lineRule="auto"/>
        <w:ind w:left="-426"/>
        <w:rPr>
          <w:rFonts w:ascii="Arial" w:hAnsi="Arial" w:cs="Arial"/>
          <w:i/>
          <w:sz w:val="20"/>
          <w:szCs w:val="20"/>
        </w:rPr>
      </w:pPr>
      <w:r w:rsidRPr="00BF23E8">
        <w:rPr>
          <w:rFonts w:ascii="Arial" w:hAnsi="Arial" w:cs="Arial"/>
          <w:i/>
          <w:sz w:val="20"/>
          <w:szCs w:val="20"/>
        </w:rPr>
        <w:t xml:space="preserve">Source: Prevalence estimates from Public Health England (2014); </w:t>
      </w:r>
      <w:hyperlink r:id="rId159" w:history="1">
        <w:r w:rsidRPr="00327092">
          <w:rPr>
            <w:rStyle w:val="Hyperlink"/>
            <w:i/>
          </w:rPr>
          <w:t>E</w:t>
        </w:r>
        <w:r w:rsidRPr="00BF23E8">
          <w:rPr>
            <w:rStyle w:val="Hyperlink"/>
            <w:rFonts w:ascii="Arial" w:hAnsi="Arial" w:cs="Arial"/>
            <w:i/>
            <w:sz w:val="20"/>
            <w:szCs w:val="20"/>
          </w:rPr>
          <w:t>verybody active, every day</w:t>
        </w:r>
      </w:hyperlink>
      <w:r w:rsidRPr="00327092">
        <w:rPr>
          <w:rStyle w:val="Hyperlink"/>
          <w:rFonts w:ascii="Arial" w:hAnsi="Arial" w:cs="Arial"/>
          <w:i/>
          <w:color w:val="auto"/>
          <w:sz w:val="20"/>
          <w:szCs w:val="20"/>
          <w:u w:val="none"/>
        </w:rPr>
        <w:t>. P</w:t>
      </w:r>
      <w:r w:rsidRPr="00BF23E8">
        <w:rPr>
          <w:rStyle w:val="Hyperlink"/>
          <w:rFonts w:ascii="Arial" w:hAnsi="Arial" w:cs="Arial"/>
          <w:i/>
          <w:color w:val="auto"/>
          <w:sz w:val="20"/>
          <w:szCs w:val="20"/>
          <w:u w:val="none"/>
        </w:rPr>
        <w:t xml:space="preserve">opulation estimates from </w:t>
      </w:r>
      <w:r w:rsidRPr="00BF23E8">
        <w:rPr>
          <w:rFonts w:ascii="Arial" w:hAnsi="Arial" w:cs="Arial"/>
          <w:i/>
          <w:sz w:val="20"/>
          <w:szCs w:val="20"/>
        </w:rPr>
        <w:t xml:space="preserve">Office for National Statistics (2021) </w:t>
      </w:r>
      <w:hyperlink r:id="rId160" w:history="1">
        <w:r w:rsidRPr="00BF23E8">
          <w:rPr>
            <w:rStyle w:val="Hyperlink"/>
            <w:rFonts w:ascii="Arial" w:hAnsi="Arial" w:cs="Arial"/>
            <w:i/>
            <w:sz w:val="20"/>
            <w:szCs w:val="20"/>
          </w:rPr>
          <w:t>Mid-year population estimates for 2020</w:t>
        </w:r>
      </w:hyperlink>
    </w:p>
    <w:p w14:paraId="11269FED" w14:textId="77777777" w:rsidR="006900BB" w:rsidRDefault="006900BB" w:rsidP="00D925F2">
      <w:pPr>
        <w:spacing w:after="0" w:line="240" w:lineRule="auto"/>
        <w:ind w:left="-426"/>
        <w:rPr>
          <w:rFonts w:ascii="Arial" w:eastAsia="Times New Roman" w:hAnsi="Arial" w:cs="Times New Roman"/>
          <w:sz w:val="22"/>
          <w:szCs w:val="22"/>
        </w:rPr>
      </w:pPr>
    </w:p>
    <w:p w14:paraId="22771909" w14:textId="77777777" w:rsidR="00E46B97" w:rsidRDefault="00E46B97" w:rsidP="00D925F2">
      <w:pPr>
        <w:pStyle w:val="Heading3"/>
      </w:pPr>
    </w:p>
    <w:p w14:paraId="2D111F60" w14:textId="77777777" w:rsidR="00E46B97" w:rsidRDefault="00E46B97" w:rsidP="00D925F2">
      <w:pPr>
        <w:rPr>
          <w:rFonts w:ascii="Arial" w:hAnsi="Arial"/>
          <w:b/>
          <w:color w:val="4F81BD" w:themeColor="accent1"/>
          <w:sz w:val="24"/>
          <w:szCs w:val="24"/>
        </w:rPr>
      </w:pPr>
      <w:r>
        <w:br w:type="page"/>
      </w:r>
    </w:p>
    <w:p w14:paraId="07443F1D" w14:textId="4E083CCB" w:rsidR="00C0696B" w:rsidRPr="001359BF" w:rsidRDefault="00C0696B" w:rsidP="00D925F2">
      <w:pPr>
        <w:pStyle w:val="Subtitle"/>
      </w:pPr>
      <w:r w:rsidRPr="001359BF">
        <w:lastRenderedPageBreak/>
        <w:t>3.3</w:t>
      </w:r>
      <w:r w:rsidRPr="001359BF">
        <w:tab/>
      </w:r>
      <w:r w:rsidR="001359BF">
        <w:tab/>
      </w:r>
      <w:bookmarkStart w:id="7" w:name="smoking"/>
      <w:r w:rsidRPr="001359BF">
        <w:t xml:space="preserve">Understanding Smoking Behaviours </w:t>
      </w:r>
      <w:bookmarkEnd w:id="7"/>
    </w:p>
    <w:p w14:paraId="0F8F5E3B" w14:textId="21E3AFA2" w:rsidR="00C0696B" w:rsidRPr="00C0696B" w:rsidRDefault="00C0696B" w:rsidP="00D925F2">
      <w:pPr>
        <w:spacing w:after="0" w:line="240" w:lineRule="auto"/>
        <w:ind w:left="-426"/>
        <w:rPr>
          <w:rFonts w:ascii="Arial" w:eastAsia="Times New Roman" w:hAnsi="Arial" w:cs="Times New Roman"/>
          <w:sz w:val="22"/>
          <w:szCs w:val="24"/>
        </w:rPr>
      </w:pPr>
      <w:r w:rsidRPr="00C0696B">
        <w:rPr>
          <w:rFonts w:ascii="Arial" w:eastAsia="Times New Roman" w:hAnsi="Arial" w:cs="Times New Roman"/>
          <w:sz w:val="22"/>
          <w:szCs w:val="24"/>
        </w:rPr>
        <w:t xml:space="preserve">Smoking is the biggest cause of preventable ill health and premature mortality in the UK. It is a major risk factor for many diseases, such as lung cancer, chronic </w:t>
      </w:r>
      <w:r w:rsidRPr="00C0696B">
        <w:rPr>
          <w:rFonts w:ascii="Arial" w:eastAsia="Times New Roman" w:hAnsi="Arial" w:cs="Arial"/>
          <w:sz w:val="22"/>
          <w:szCs w:val="24"/>
        </w:rPr>
        <w:t xml:space="preserve">obstructive pulmonary disease (COPD) and heart disease and </w:t>
      </w:r>
      <w:r w:rsidRPr="00C0696B">
        <w:rPr>
          <w:rFonts w:ascii="Arial" w:eastAsia="Times New Roman" w:hAnsi="Arial" w:cs="Arial"/>
          <w:color w:val="000000" w:themeColor="text1"/>
          <w:sz w:val="22"/>
          <w:szCs w:val="24"/>
        </w:rPr>
        <w:t>contributes to 14% of all healthy life years lost nationally</w:t>
      </w:r>
      <w:r w:rsidR="000722A9">
        <w:rPr>
          <w:rFonts w:ascii="Arial" w:eastAsia="Times New Roman" w:hAnsi="Arial" w:cs="Arial"/>
          <w:color w:val="000000" w:themeColor="text1"/>
          <w:sz w:val="22"/>
          <w:szCs w:val="24"/>
        </w:rPr>
        <w:t xml:space="preserve"> </w:t>
      </w:r>
      <w:r w:rsidR="000722A9" w:rsidRPr="00C0696B">
        <w:rPr>
          <w:rFonts w:ascii="Arial" w:eastAsia="Times New Roman" w:hAnsi="Arial" w:cs="Arial"/>
          <w:color w:val="000000" w:themeColor="text1"/>
          <w:sz w:val="22"/>
          <w:szCs w:val="24"/>
        </w:rPr>
        <w:t>(</w:t>
      </w:r>
      <w:hyperlink r:id="rId161" w:tgtFrame="_blank" w:history="1">
        <w:r w:rsidR="000722A9" w:rsidRPr="00EA4A70">
          <w:rPr>
            <w:rFonts w:ascii="Arial" w:eastAsia="Times New Roman" w:hAnsi="Arial" w:cs="Times New Roman"/>
            <w:color w:val="0000FF"/>
            <w:sz w:val="22"/>
            <w:szCs w:val="24"/>
            <w:u w:val="single"/>
          </w:rPr>
          <w:t>Global Burden of Disease</w:t>
        </w:r>
      </w:hyperlink>
      <w:r w:rsidR="000722A9" w:rsidRPr="00C0696B">
        <w:rPr>
          <w:rFonts w:ascii="Arial" w:eastAsia="Times New Roman" w:hAnsi="Arial" w:cs="Arial"/>
          <w:color w:val="000000" w:themeColor="text1"/>
          <w:sz w:val="22"/>
          <w:szCs w:val="24"/>
        </w:rPr>
        <w:t xml:space="preserve"> 2019)</w:t>
      </w:r>
      <w:r w:rsidRPr="00C0696B">
        <w:rPr>
          <w:rFonts w:ascii="Arial" w:eastAsia="Times New Roman" w:hAnsi="Arial" w:cs="Arial"/>
          <w:color w:val="000000" w:themeColor="text1"/>
          <w:sz w:val="22"/>
          <w:szCs w:val="24"/>
        </w:rPr>
        <w:t xml:space="preserve">. This not only affects people who smoke, but also impacts on the health of others through </w:t>
      </w:r>
      <w:r w:rsidRPr="00C0696B">
        <w:rPr>
          <w:rFonts w:ascii="Arial" w:eastAsia="Times New Roman" w:hAnsi="Arial" w:cs="Arial"/>
          <w:color w:val="000000"/>
          <w:sz w:val="22"/>
          <w:szCs w:val="24"/>
          <w:shd w:val="clear" w:color="auto" w:fill="FFFFFF"/>
        </w:rPr>
        <w:t>second-hand</w:t>
      </w:r>
      <w:r w:rsidRPr="00C0696B">
        <w:rPr>
          <w:rFonts w:ascii="Arial" w:eastAsia="Times New Roman" w:hAnsi="Arial" w:cs="Arial"/>
          <w:color w:val="000000" w:themeColor="text1"/>
          <w:sz w:val="22"/>
          <w:szCs w:val="24"/>
        </w:rPr>
        <w:t xml:space="preserve"> smoke</w:t>
      </w:r>
      <w:r w:rsidR="000722A9">
        <w:rPr>
          <w:rFonts w:ascii="Arial" w:eastAsia="Times New Roman" w:hAnsi="Arial" w:cs="Arial"/>
          <w:color w:val="000000" w:themeColor="text1"/>
          <w:sz w:val="22"/>
          <w:szCs w:val="24"/>
        </w:rPr>
        <w:t xml:space="preserve">. </w:t>
      </w:r>
      <w:r w:rsidRPr="00C0696B">
        <w:rPr>
          <w:rFonts w:ascii="Arial" w:eastAsia="Times New Roman" w:hAnsi="Arial" w:cs="Arial"/>
          <w:sz w:val="22"/>
          <w:szCs w:val="24"/>
        </w:rPr>
        <w:t>Smoking is a modifiable behavioural risk factor and effective t</w:t>
      </w:r>
      <w:r w:rsidRPr="00C0696B">
        <w:rPr>
          <w:rFonts w:ascii="Arial" w:eastAsia="Times New Roman" w:hAnsi="Arial" w:cs="Times New Roman"/>
          <w:sz w:val="22"/>
          <w:szCs w:val="24"/>
        </w:rPr>
        <w:t xml:space="preserve">obacco control measures can reduce the prevalence of smoking in the population. The Government’s </w:t>
      </w:r>
      <w:hyperlink r:id="rId162" w:history="1">
        <w:r w:rsidRPr="00C0696B">
          <w:rPr>
            <w:rFonts w:ascii="Arial" w:eastAsia="Times New Roman" w:hAnsi="Arial" w:cs="Times New Roman"/>
            <w:color w:val="0000FF"/>
            <w:sz w:val="22"/>
            <w:szCs w:val="24"/>
            <w:u w:val="single"/>
          </w:rPr>
          <w:t>Tobacco Control Plan</w:t>
        </w:r>
      </w:hyperlink>
      <w:r w:rsidRPr="00C0696B">
        <w:rPr>
          <w:rFonts w:ascii="Arial" w:eastAsia="Times New Roman" w:hAnsi="Arial" w:cs="Times New Roman"/>
          <w:sz w:val="22"/>
          <w:szCs w:val="24"/>
        </w:rPr>
        <w:t xml:space="preserve">, published in July 2017 sets out the strategy to reduce smoking prevalence among adults and young people. </w:t>
      </w:r>
    </w:p>
    <w:p w14:paraId="0A1EBEB3" w14:textId="77777777" w:rsidR="00C0696B" w:rsidRPr="00C0696B" w:rsidRDefault="00C0696B" w:rsidP="00D925F2">
      <w:pPr>
        <w:spacing w:after="0" w:line="240" w:lineRule="auto"/>
        <w:ind w:left="-426"/>
        <w:rPr>
          <w:rFonts w:ascii="Arial" w:eastAsia="Times New Roman" w:hAnsi="Arial" w:cs="Times New Roman"/>
          <w:sz w:val="22"/>
          <w:szCs w:val="22"/>
        </w:rPr>
      </w:pPr>
    </w:p>
    <w:p w14:paraId="58869485" w14:textId="77777777" w:rsidR="00C0696B" w:rsidRPr="00C0696B" w:rsidRDefault="00C0696B" w:rsidP="00D925F2">
      <w:pPr>
        <w:spacing w:after="0" w:line="240" w:lineRule="auto"/>
        <w:ind w:left="-426"/>
        <w:rPr>
          <w:rFonts w:ascii="Arial" w:eastAsia="Times New Roman" w:hAnsi="Arial" w:cs="Arial"/>
          <w:color w:val="000000"/>
          <w:sz w:val="22"/>
          <w:szCs w:val="22"/>
          <w:shd w:val="clear" w:color="auto" w:fill="FFFFFF"/>
        </w:rPr>
      </w:pPr>
      <w:r w:rsidRPr="00C0696B">
        <w:rPr>
          <w:rFonts w:ascii="Arial" w:eastAsia="Times New Roman" w:hAnsi="Arial" w:cs="Arial"/>
          <w:color w:val="000000"/>
          <w:sz w:val="22"/>
          <w:szCs w:val="22"/>
          <w:shd w:val="clear" w:color="auto" w:fill="FFFFFF"/>
        </w:rPr>
        <w:t>Smoking is also the main cause of health inequalities in England with the harm concentrated in disadvantaged communities and groups (</w:t>
      </w:r>
      <w:hyperlink r:id="rId163" w:tgtFrame="_blank" w:history="1">
        <w:r w:rsidRPr="00EA4A70">
          <w:rPr>
            <w:rFonts w:ascii="Arial" w:eastAsia="Times New Roman" w:hAnsi="Arial" w:cs="Times New Roman"/>
            <w:color w:val="0000FF"/>
            <w:sz w:val="22"/>
            <w:szCs w:val="24"/>
            <w:u w:val="single"/>
          </w:rPr>
          <w:t>Office for Health Improvement &amp; Disparities</w:t>
        </w:r>
      </w:hyperlink>
      <w:r w:rsidRPr="00C0696B">
        <w:rPr>
          <w:rFonts w:ascii="Arial" w:eastAsia="Times New Roman" w:hAnsi="Arial" w:cs="Arial"/>
          <w:color w:val="000000"/>
          <w:sz w:val="22"/>
          <w:szCs w:val="22"/>
          <w:shd w:val="clear" w:color="auto" w:fill="FFFFFF"/>
        </w:rPr>
        <w:t xml:space="preserve"> 2021). Demographic factors and social determinants of health, such as where someone lives, their employment status, income and support networks, will impact on the likelihood of someone smoking.</w:t>
      </w:r>
    </w:p>
    <w:p w14:paraId="3DFC94B3" w14:textId="77777777" w:rsidR="00C0696B" w:rsidRPr="00C0696B" w:rsidRDefault="00C0696B" w:rsidP="00D925F2">
      <w:pPr>
        <w:spacing w:after="0" w:line="240" w:lineRule="auto"/>
        <w:ind w:left="-426"/>
        <w:rPr>
          <w:rFonts w:ascii="Arial" w:eastAsia="Times New Roman" w:hAnsi="Arial" w:cs="Arial"/>
          <w:color w:val="000000"/>
          <w:sz w:val="22"/>
          <w:szCs w:val="22"/>
          <w:shd w:val="clear" w:color="auto" w:fill="FFFFFF"/>
        </w:rPr>
      </w:pPr>
    </w:p>
    <w:p w14:paraId="1DE15D76" w14:textId="64DFE48B" w:rsidR="00C0696B" w:rsidRPr="00C0696B" w:rsidRDefault="00C0696B" w:rsidP="00D925F2">
      <w:pPr>
        <w:spacing w:after="0" w:line="240" w:lineRule="auto"/>
        <w:ind w:left="-426"/>
        <w:rPr>
          <w:rFonts w:ascii="Arial" w:eastAsia="Times New Roman" w:hAnsi="Arial" w:cs="Arial"/>
          <w:sz w:val="22"/>
          <w:szCs w:val="22"/>
        </w:rPr>
      </w:pPr>
      <w:r w:rsidRPr="00C0696B">
        <w:rPr>
          <w:rFonts w:ascii="Arial" w:eastAsia="Times New Roman" w:hAnsi="Arial" w:cs="Times New Roman"/>
          <w:sz w:val="22"/>
          <w:szCs w:val="24"/>
        </w:rPr>
        <w:t xml:space="preserve">This section of the report includes information from the </w:t>
      </w:r>
      <w:hyperlink r:id="rId164" w:anchor="page/4/gid/1938132885/pat/15/ati/6/are/E12000008/iid/1210/age/164/sex/4/cat/-1/ctp/-1/yrr/1/cid/4/tbm/1" w:history="1">
        <w:r w:rsidRPr="00C0696B">
          <w:rPr>
            <w:rFonts w:ascii="Arial" w:eastAsia="Times New Roman" w:hAnsi="Arial" w:cs="Times New Roman"/>
            <w:color w:val="0000FF"/>
            <w:sz w:val="22"/>
            <w:szCs w:val="24"/>
            <w:u w:val="single"/>
          </w:rPr>
          <w:t>Local Tobacco Control Profiles</w:t>
        </w:r>
      </w:hyperlink>
      <w:r w:rsidRPr="00C0696B">
        <w:rPr>
          <w:rFonts w:ascii="Arial" w:eastAsia="Times New Roman" w:hAnsi="Arial" w:cs="Times New Roman"/>
          <w:sz w:val="22"/>
          <w:szCs w:val="24"/>
        </w:rPr>
        <w:t xml:space="preserve"> that provide self-reported information on smoking status, as well as local data from GP Practice records (Connected Care). It is important to note that the GP recorded prevalence rates of smoking will be an underestimation of the true level of smoking in the GP practice population, as they will only include people who have required support from their GP and have subsequently had a smoking status recorded. This will be skewed towards the older population and those that have ongoing health needs and conditions. However, this information can still provide a useful tool to monitor trends and inequalities in local hypertension prevalence.</w:t>
      </w:r>
    </w:p>
    <w:p w14:paraId="51CF9876" w14:textId="77777777" w:rsidR="00100FD9" w:rsidRDefault="00100FD9" w:rsidP="00D925F2">
      <w:pPr>
        <w:spacing w:after="0" w:line="240" w:lineRule="auto"/>
        <w:rPr>
          <w:rFonts w:ascii="Arial" w:eastAsia="Times New Roman" w:hAnsi="Arial" w:cs="Times New Roman"/>
          <w:b/>
          <w:color w:val="4F81BD" w:themeColor="accent1"/>
          <w:sz w:val="26"/>
          <w:szCs w:val="26"/>
          <w:u w:val="single"/>
        </w:rPr>
      </w:pPr>
    </w:p>
    <w:p w14:paraId="2546F957" w14:textId="77777777" w:rsidR="00100FD9" w:rsidRPr="00A43EF2" w:rsidRDefault="00100FD9" w:rsidP="00D925F2">
      <w:pPr>
        <w:spacing w:after="0" w:line="240" w:lineRule="auto"/>
        <w:ind w:left="-426"/>
        <w:rPr>
          <w:rFonts w:ascii="Arial" w:eastAsia="Times New Roman" w:hAnsi="Arial" w:cs="Times New Roman"/>
          <w:sz w:val="22"/>
          <w:szCs w:val="22"/>
        </w:rPr>
      </w:pPr>
      <w:r w:rsidRPr="00A43EF2">
        <w:rPr>
          <w:rFonts w:ascii="Arial" w:eastAsia="Times New Roman" w:hAnsi="Arial" w:cs="Arial"/>
          <w:noProof/>
          <w:sz w:val="22"/>
          <w:szCs w:val="22"/>
        </w:rPr>
        <w:drawing>
          <wp:anchor distT="0" distB="0" distL="114300" distR="114300" simplePos="0" relativeHeight="251658383" behindDoc="1" locked="0" layoutInCell="1" allowOverlap="1" wp14:anchorId="141E2BE6" wp14:editId="6486C42F">
            <wp:simplePos x="0" y="0"/>
            <wp:positionH relativeFrom="column">
              <wp:posOffset>-257175</wp:posOffset>
            </wp:positionH>
            <wp:positionV relativeFrom="paragraph">
              <wp:posOffset>151765</wp:posOffset>
            </wp:positionV>
            <wp:extent cx="467995" cy="467995"/>
            <wp:effectExtent l="0" t="0" r="8255" b="8255"/>
            <wp:wrapTight wrapText="bothSides">
              <wp:wrapPolygon edited="0">
                <wp:start x="0" y="0"/>
                <wp:lineTo x="0" y="21102"/>
                <wp:lineTo x="21102" y="21102"/>
                <wp:lineTo x="21102" y="0"/>
                <wp:lineTo x="0" y="0"/>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pic:spPr>
                </pic:pic>
              </a:graphicData>
            </a:graphic>
            <wp14:sizeRelH relativeFrom="margin">
              <wp14:pctWidth>0</wp14:pctWidth>
            </wp14:sizeRelH>
            <wp14:sizeRelV relativeFrom="margin">
              <wp14:pctHeight>0</wp14:pctHeight>
            </wp14:sizeRelV>
          </wp:anchor>
        </w:drawing>
      </w:r>
    </w:p>
    <w:p w14:paraId="2ED851ED" w14:textId="77777777" w:rsidR="00100FD9" w:rsidRPr="00A43EF2" w:rsidRDefault="00100FD9" w:rsidP="00D925F2">
      <w:pPr>
        <w:spacing w:after="0" w:line="240" w:lineRule="auto"/>
        <w:ind w:left="-426"/>
        <w:rPr>
          <w:rFonts w:ascii="Arial" w:eastAsia="Times New Roman" w:hAnsi="Arial" w:cs="Times New Roman"/>
          <w:sz w:val="22"/>
          <w:szCs w:val="22"/>
        </w:rPr>
      </w:pPr>
    </w:p>
    <w:p w14:paraId="3BCBCA56" w14:textId="77777777" w:rsidR="00100FD9" w:rsidRDefault="00100FD9" w:rsidP="00D925F2">
      <w:pPr>
        <w:pStyle w:val="Subtitle"/>
        <w:rPr>
          <w:rFonts w:eastAsia="Times New Roman" w:cs="Times New Roman"/>
          <w:b w:val="0"/>
          <w:szCs w:val="26"/>
        </w:rPr>
      </w:pPr>
      <w:r w:rsidRPr="00ED3A3E">
        <w:rPr>
          <w:rFonts w:eastAsia="Times New Roman"/>
        </w:rPr>
        <w:t>Key Findings</w:t>
      </w:r>
    </w:p>
    <w:p w14:paraId="2FACD811" w14:textId="77777777" w:rsidR="00100FD9" w:rsidRDefault="00100FD9" w:rsidP="00D925F2">
      <w:pPr>
        <w:spacing w:after="0" w:line="240" w:lineRule="auto"/>
        <w:ind w:left="-426"/>
        <w:rPr>
          <w:rFonts w:ascii="Arial" w:eastAsia="Times New Roman" w:hAnsi="Arial" w:cs="Times New Roman"/>
          <w:sz w:val="22"/>
          <w:szCs w:val="22"/>
        </w:rPr>
      </w:pPr>
    </w:p>
    <w:p w14:paraId="71E4143F" w14:textId="3AF2BA35" w:rsidR="00100FD9" w:rsidRDefault="000A4F5E" w:rsidP="00D925F2">
      <w:pPr>
        <w:spacing w:after="0" w:line="240" w:lineRule="auto"/>
        <w:ind w:left="-426"/>
        <w:rPr>
          <w:rFonts w:ascii="Arial" w:eastAsia="Times New Roman" w:hAnsi="Arial" w:cs="Times New Roman"/>
          <w:sz w:val="22"/>
          <w:szCs w:val="22"/>
        </w:rPr>
      </w:pPr>
      <w:r>
        <w:rPr>
          <w:rFonts w:ascii="Arial" w:eastAsia="Times New Roman" w:hAnsi="Arial" w:cs="Times New Roman"/>
          <w:sz w:val="22"/>
          <w:szCs w:val="22"/>
        </w:rPr>
        <w:t>12</w:t>
      </w:r>
      <w:r w:rsidR="00F43F24">
        <w:rPr>
          <w:rFonts w:ascii="Arial" w:eastAsia="Times New Roman" w:hAnsi="Arial" w:cs="Times New Roman"/>
          <w:sz w:val="22"/>
          <w:szCs w:val="22"/>
        </w:rPr>
        <w:t xml:space="preserve">.1% of adults smoke nationally, based on the findings of the 2020 Annual Population Survey. </w:t>
      </w:r>
      <w:r w:rsidR="00257DE3">
        <w:rPr>
          <w:rFonts w:ascii="Arial" w:eastAsia="Times New Roman" w:hAnsi="Arial" w:cs="Times New Roman"/>
          <w:sz w:val="22"/>
          <w:szCs w:val="22"/>
        </w:rPr>
        <w:t xml:space="preserve">Berkshire East local authorities all have similar prevalence rates to England, ranging from 10.3% in RBWM to 12.1% in Slough. </w:t>
      </w:r>
    </w:p>
    <w:p w14:paraId="55E9BBD5" w14:textId="77777777" w:rsidR="00100FD9" w:rsidRDefault="00100FD9" w:rsidP="00D925F2">
      <w:pPr>
        <w:spacing w:after="0" w:line="240" w:lineRule="auto"/>
        <w:ind w:left="-426"/>
        <w:rPr>
          <w:rFonts w:ascii="Arial" w:eastAsia="Times New Roman" w:hAnsi="Arial" w:cs="Times New Roman"/>
          <w:sz w:val="22"/>
          <w:szCs w:val="22"/>
        </w:rPr>
      </w:pPr>
    </w:p>
    <w:p w14:paraId="02D7B978" w14:textId="00799548" w:rsidR="00100FD9" w:rsidRDefault="00100FD9" w:rsidP="00D925F2">
      <w:pPr>
        <w:spacing w:after="0" w:line="240" w:lineRule="auto"/>
        <w:ind w:left="-426"/>
        <w:rPr>
          <w:rFonts w:ascii="Arial" w:eastAsia="Times New Roman" w:hAnsi="Arial" w:cs="Times New Roman"/>
          <w:sz w:val="22"/>
          <w:szCs w:val="22"/>
        </w:rPr>
      </w:pPr>
      <w:r>
        <w:rPr>
          <w:rFonts w:ascii="Arial" w:eastAsia="Times New Roman" w:hAnsi="Arial" w:cs="Times New Roman"/>
          <w:sz w:val="22"/>
          <w:szCs w:val="22"/>
        </w:rPr>
        <w:t xml:space="preserve">Population groups that have higher </w:t>
      </w:r>
      <w:r w:rsidR="00165B29">
        <w:rPr>
          <w:rFonts w:ascii="Arial" w:eastAsia="Times New Roman" w:hAnsi="Arial" w:cs="Times New Roman"/>
          <w:sz w:val="22"/>
          <w:szCs w:val="22"/>
        </w:rPr>
        <w:t xml:space="preserve">smoking prevalence rates </w:t>
      </w:r>
      <w:r>
        <w:rPr>
          <w:rFonts w:ascii="Arial" w:eastAsia="Times New Roman" w:hAnsi="Arial" w:cs="Times New Roman"/>
          <w:sz w:val="22"/>
          <w:szCs w:val="22"/>
        </w:rPr>
        <w:t>nationally include:</w:t>
      </w:r>
    </w:p>
    <w:p w14:paraId="28F2D0F7" w14:textId="77777777" w:rsidR="00100FD9" w:rsidRDefault="00100FD9" w:rsidP="00D925F2">
      <w:pPr>
        <w:pStyle w:val="ListParagraph"/>
        <w:numPr>
          <w:ilvl w:val="0"/>
          <w:numId w:val="6"/>
        </w:numPr>
        <w:spacing w:after="0" w:line="240" w:lineRule="auto"/>
        <w:rPr>
          <w:rFonts w:ascii="Arial" w:eastAsia="Times New Roman" w:hAnsi="Arial" w:cs="Times New Roman"/>
          <w:sz w:val="22"/>
          <w:szCs w:val="22"/>
        </w:rPr>
      </w:pPr>
      <w:r>
        <w:rPr>
          <w:rFonts w:ascii="Arial" w:eastAsia="Times New Roman" w:hAnsi="Arial" w:cs="Times New Roman"/>
          <w:sz w:val="22"/>
          <w:szCs w:val="22"/>
        </w:rPr>
        <w:t>Males</w:t>
      </w:r>
    </w:p>
    <w:p w14:paraId="06475932" w14:textId="67A2E5A7" w:rsidR="00100FD9" w:rsidRDefault="00100FD9" w:rsidP="00D925F2">
      <w:pPr>
        <w:pStyle w:val="ListParagraph"/>
        <w:numPr>
          <w:ilvl w:val="0"/>
          <w:numId w:val="6"/>
        </w:numPr>
        <w:spacing w:after="0" w:line="240" w:lineRule="auto"/>
        <w:rPr>
          <w:rFonts w:ascii="Arial" w:eastAsia="Times New Roman" w:hAnsi="Arial" w:cs="Times New Roman"/>
          <w:sz w:val="22"/>
          <w:szCs w:val="22"/>
        </w:rPr>
      </w:pPr>
      <w:r>
        <w:rPr>
          <w:rFonts w:ascii="Arial" w:eastAsia="Times New Roman" w:hAnsi="Arial" w:cs="Times New Roman"/>
          <w:sz w:val="22"/>
          <w:szCs w:val="22"/>
        </w:rPr>
        <w:t xml:space="preserve">People aged </w:t>
      </w:r>
      <w:r w:rsidR="00165B29">
        <w:rPr>
          <w:rFonts w:ascii="Arial" w:eastAsia="Times New Roman" w:hAnsi="Arial" w:cs="Times New Roman"/>
          <w:sz w:val="22"/>
          <w:szCs w:val="22"/>
        </w:rPr>
        <w:t>25 to 54</w:t>
      </w:r>
    </w:p>
    <w:p w14:paraId="02130B06" w14:textId="2332E3FA" w:rsidR="00165B29" w:rsidRDefault="00165B29" w:rsidP="00D925F2">
      <w:pPr>
        <w:pStyle w:val="ListParagraph"/>
        <w:numPr>
          <w:ilvl w:val="0"/>
          <w:numId w:val="6"/>
        </w:numPr>
        <w:spacing w:after="0" w:line="240" w:lineRule="auto"/>
        <w:rPr>
          <w:rFonts w:ascii="Arial" w:eastAsia="Times New Roman" w:hAnsi="Arial" w:cs="Times New Roman"/>
          <w:sz w:val="22"/>
          <w:szCs w:val="22"/>
        </w:rPr>
      </w:pPr>
      <w:r w:rsidRPr="00165B29">
        <w:rPr>
          <w:rFonts w:ascii="Arial" w:eastAsia="Times New Roman" w:hAnsi="Arial" w:cs="Times New Roman"/>
          <w:sz w:val="22"/>
          <w:szCs w:val="22"/>
        </w:rPr>
        <w:t xml:space="preserve">People from </w:t>
      </w:r>
      <w:r w:rsidR="006E704A">
        <w:rPr>
          <w:rFonts w:ascii="Arial" w:eastAsia="Times New Roman" w:hAnsi="Arial" w:cs="Times New Roman"/>
          <w:sz w:val="22"/>
          <w:szCs w:val="22"/>
        </w:rPr>
        <w:t>w</w:t>
      </w:r>
      <w:r w:rsidRPr="00165B29">
        <w:rPr>
          <w:rFonts w:ascii="Arial" w:eastAsia="Times New Roman" w:hAnsi="Arial" w:cs="Times New Roman"/>
          <w:sz w:val="22"/>
          <w:szCs w:val="22"/>
        </w:rPr>
        <w:t xml:space="preserve">hite and </w:t>
      </w:r>
      <w:r w:rsidR="006E704A">
        <w:rPr>
          <w:rFonts w:ascii="Arial" w:eastAsia="Times New Roman" w:hAnsi="Arial" w:cs="Times New Roman"/>
          <w:sz w:val="22"/>
          <w:szCs w:val="22"/>
        </w:rPr>
        <w:t>m</w:t>
      </w:r>
      <w:r w:rsidRPr="00165B29">
        <w:rPr>
          <w:rFonts w:ascii="Arial" w:eastAsia="Times New Roman" w:hAnsi="Arial" w:cs="Times New Roman"/>
          <w:sz w:val="22"/>
          <w:szCs w:val="22"/>
        </w:rPr>
        <w:t xml:space="preserve">ixed ethnic groups, </w:t>
      </w:r>
    </w:p>
    <w:p w14:paraId="335BAD2B" w14:textId="77777777" w:rsidR="00165B29" w:rsidRDefault="00165B29" w:rsidP="00D925F2">
      <w:pPr>
        <w:pStyle w:val="ListParagraph"/>
        <w:numPr>
          <w:ilvl w:val="0"/>
          <w:numId w:val="6"/>
        </w:numPr>
        <w:spacing w:after="0" w:line="240" w:lineRule="auto"/>
        <w:rPr>
          <w:rFonts w:ascii="Arial" w:eastAsia="Times New Roman" w:hAnsi="Arial" w:cs="Times New Roman"/>
          <w:sz w:val="22"/>
          <w:szCs w:val="22"/>
        </w:rPr>
      </w:pPr>
      <w:r w:rsidRPr="00ED37C8">
        <w:rPr>
          <w:rFonts w:ascii="Arial" w:eastAsia="Times New Roman" w:hAnsi="Arial" w:cs="Times New Roman"/>
          <w:sz w:val="22"/>
          <w:szCs w:val="22"/>
        </w:rPr>
        <w:t xml:space="preserve">People from more deprived areas (most deprived to </w:t>
      </w:r>
      <w:r>
        <w:rPr>
          <w:rFonts w:ascii="Arial" w:eastAsia="Times New Roman" w:hAnsi="Arial" w:cs="Times New Roman"/>
          <w:sz w:val="22"/>
          <w:szCs w:val="22"/>
        </w:rPr>
        <w:t>3</w:t>
      </w:r>
      <w:r w:rsidRPr="000E3A41">
        <w:rPr>
          <w:rFonts w:ascii="Arial" w:eastAsia="Times New Roman" w:hAnsi="Arial" w:cs="Times New Roman"/>
          <w:sz w:val="22"/>
          <w:szCs w:val="22"/>
          <w:vertAlign w:val="superscript"/>
        </w:rPr>
        <w:t>rd</w:t>
      </w:r>
      <w:r>
        <w:rPr>
          <w:rFonts w:ascii="Arial" w:eastAsia="Times New Roman" w:hAnsi="Arial" w:cs="Times New Roman"/>
          <w:sz w:val="22"/>
          <w:szCs w:val="22"/>
        </w:rPr>
        <w:t xml:space="preserve"> </w:t>
      </w:r>
      <w:r w:rsidRPr="00ED37C8">
        <w:rPr>
          <w:rFonts w:ascii="Arial" w:eastAsia="Times New Roman" w:hAnsi="Arial" w:cs="Times New Roman"/>
          <w:sz w:val="22"/>
          <w:szCs w:val="22"/>
        </w:rPr>
        <w:t>most deprived decile)</w:t>
      </w:r>
    </w:p>
    <w:p w14:paraId="398C6200" w14:textId="77777777" w:rsidR="001045B1" w:rsidRDefault="00165B29" w:rsidP="00D925F2">
      <w:pPr>
        <w:pStyle w:val="ListParagraph"/>
        <w:numPr>
          <w:ilvl w:val="0"/>
          <w:numId w:val="6"/>
        </w:numPr>
        <w:spacing w:after="0" w:line="240" w:lineRule="auto"/>
        <w:ind w:right="10348"/>
        <w:rPr>
          <w:rFonts w:ascii="Arial" w:eastAsia="Times New Roman" w:hAnsi="Arial" w:cs="Times New Roman"/>
          <w:sz w:val="22"/>
          <w:szCs w:val="22"/>
        </w:rPr>
      </w:pPr>
      <w:r w:rsidRPr="001045B1">
        <w:rPr>
          <w:rFonts w:ascii="Arial" w:eastAsia="Times New Roman" w:hAnsi="Arial" w:cs="Times New Roman"/>
          <w:sz w:val="22"/>
          <w:szCs w:val="22"/>
        </w:rPr>
        <w:t>People who rent their home</w:t>
      </w:r>
    </w:p>
    <w:p w14:paraId="4CF4304D" w14:textId="77777777" w:rsidR="001045B1" w:rsidRDefault="001045B1" w:rsidP="00D925F2">
      <w:pPr>
        <w:spacing w:after="0" w:line="240" w:lineRule="auto"/>
        <w:ind w:left="-426" w:right="10348"/>
        <w:rPr>
          <w:rFonts w:ascii="Arial" w:eastAsia="Times New Roman" w:hAnsi="Arial" w:cs="Times New Roman"/>
          <w:sz w:val="22"/>
          <w:szCs w:val="22"/>
        </w:rPr>
      </w:pPr>
    </w:p>
    <w:p w14:paraId="0EA4A7DD" w14:textId="237478F3" w:rsidR="00165B29" w:rsidRDefault="00974CC2" w:rsidP="00D925F2">
      <w:pPr>
        <w:spacing w:after="0" w:line="240" w:lineRule="auto"/>
        <w:ind w:left="-426"/>
        <w:rPr>
          <w:rFonts w:ascii="Arial" w:eastAsia="Times New Roman" w:hAnsi="Arial" w:cs="Times New Roman"/>
          <w:sz w:val="22"/>
          <w:szCs w:val="22"/>
        </w:rPr>
      </w:pPr>
      <w:r>
        <w:rPr>
          <w:rFonts w:ascii="Arial" w:eastAsia="Times New Roman" w:hAnsi="Arial" w:cs="Times New Roman"/>
          <w:sz w:val="22"/>
          <w:szCs w:val="22"/>
        </w:rPr>
        <w:t>Routine and manual occupations also have a significantly higher smoking prevalence</w:t>
      </w:r>
      <w:r w:rsidR="001B2853">
        <w:rPr>
          <w:rFonts w:ascii="Arial" w:eastAsia="Times New Roman" w:hAnsi="Arial" w:cs="Times New Roman"/>
          <w:sz w:val="22"/>
          <w:szCs w:val="22"/>
        </w:rPr>
        <w:t xml:space="preserve"> rates</w:t>
      </w:r>
      <w:r>
        <w:rPr>
          <w:rFonts w:ascii="Arial" w:eastAsia="Times New Roman" w:hAnsi="Arial" w:cs="Times New Roman"/>
          <w:sz w:val="22"/>
          <w:szCs w:val="22"/>
        </w:rPr>
        <w:t>, compar</w:t>
      </w:r>
      <w:r w:rsidR="00673CD0">
        <w:rPr>
          <w:rFonts w:ascii="Arial" w:eastAsia="Times New Roman" w:hAnsi="Arial" w:cs="Times New Roman"/>
          <w:sz w:val="22"/>
          <w:szCs w:val="22"/>
        </w:rPr>
        <w:t>e</w:t>
      </w:r>
      <w:r>
        <w:rPr>
          <w:rFonts w:ascii="Arial" w:eastAsia="Times New Roman" w:hAnsi="Arial" w:cs="Times New Roman"/>
          <w:sz w:val="22"/>
          <w:szCs w:val="22"/>
        </w:rPr>
        <w:t>d to other occupation</w:t>
      </w:r>
      <w:r w:rsidR="00673CD0">
        <w:rPr>
          <w:rFonts w:ascii="Arial" w:eastAsia="Times New Roman" w:hAnsi="Arial" w:cs="Times New Roman"/>
          <w:sz w:val="22"/>
          <w:szCs w:val="22"/>
        </w:rPr>
        <w:t xml:space="preserve"> groups</w:t>
      </w:r>
      <w:r w:rsidR="002D0F88">
        <w:rPr>
          <w:rFonts w:ascii="Arial" w:eastAsia="Times New Roman" w:hAnsi="Arial" w:cs="Times New Roman"/>
          <w:sz w:val="22"/>
          <w:szCs w:val="22"/>
        </w:rPr>
        <w:t>, at 21.4% nationally</w:t>
      </w:r>
      <w:r>
        <w:rPr>
          <w:rFonts w:ascii="Arial" w:eastAsia="Times New Roman" w:hAnsi="Arial" w:cs="Times New Roman"/>
          <w:sz w:val="22"/>
          <w:szCs w:val="22"/>
        </w:rPr>
        <w:t xml:space="preserve">. </w:t>
      </w:r>
      <w:r w:rsidR="001E4377">
        <w:rPr>
          <w:rFonts w:ascii="Arial" w:eastAsia="Times New Roman" w:hAnsi="Arial" w:cs="Times New Roman"/>
          <w:sz w:val="22"/>
          <w:szCs w:val="22"/>
        </w:rPr>
        <w:t xml:space="preserve">Locally, </w:t>
      </w:r>
      <w:r w:rsidR="0065181B">
        <w:rPr>
          <w:rFonts w:ascii="Arial" w:eastAsia="Times New Roman" w:hAnsi="Arial" w:cs="Times New Roman"/>
          <w:sz w:val="22"/>
          <w:szCs w:val="22"/>
        </w:rPr>
        <w:t xml:space="preserve">people </w:t>
      </w:r>
      <w:r w:rsidR="00CB6CA0">
        <w:rPr>
          <w:rFonts w:ascii="Arial" w:eastAsia="Times New Roman" w:hAnsi="Arial" w:cs="Times New Roman"/>
          <w:sz w:val="22"/>
          <w:szCs w:val="22"/>
        </w:rPr>
        <w:t>in these occupations are 1</w:t>
      </w:r>
      <w:r w:rsidR="0065181B">
        <w:rPr>
          <w:rFonts w:ascii="Arial" w:eastAsia="Times New Roman" w:hAnsi="Arial" w:cs="Times New Roman"/>
          <w:sz w:val="22"/>
          <w:szCs w:val="22"/>
        </w:rPr>
        <w:t xml:space="preserve">.4 to 2.5 times </w:t>
      </w:r>
      <w:r w:rsidR="00210CF2">
        <w:rPr>
          <w:rFonts w:ascii="Arial" w:eastAsia="Times New Roman" w:hAnsi="Arial" w:cs="Times New Roman"/>
          <w:sz w:val="22"/>
          <w:szCs w:val="22"/>
        </w:rPr>
        <w:t xml:space="preserve">more likely to smoke than people from other occupation groups. </w:t>
      </w:r>
    </w:p>
    <w:p w14:paraId="7A9F5C19" w14:textId="77777777" w:rsidR="00BF732C" w:rsidRDefault="00BF732C" w:rsidP="00D925F2">
      <w:pPr>
        <w:spacing w:after="0" w:line="240" w:lineRule="auto"/>
        <w:ind w:left="-426"/>
        <w:rPr>
          <w:rFonts w:ascii="Arial" w:eastAsia="Times New Roman" w:hAnsi="Arial" w:cs="Times New Roman"/>
          <w:sz w:val="22"/>
          <w:szCs w:val="22"/>
        </w:rPr>
      </w:pPr>
    </w:p>
    <w:p w14:paraId="7E7E4218" w14:textId="1FA3D7D0" w:rsidR="00BF732C" w:rsidRDefault="00BF732C" w:rsidP="00D925F2">
      <w:pPr>
        <w:spacing w:after="0" w:line="240" w:lineRule="auto"/>
        <w:ind w:left="-426"/>
        <w:rPr>
          <w:rFonts w:ascii="Arial" w:eastAsia="Times New Roman" w:hAnsi="Arial" w:cs="Times New Roman"/>
          <w:b/>
          <w:color w:val="4F81BD" w:themeColor="accent1"/>
          <w:sz w:val="26"/>
          <w:szCs w:val="26"/>
        </w:rPr>
      </w:pPr>
      <w:r>
        <w:rPr>
          <w:rFonts w:ascii="Arial" w:eastAsia="Times New Roman" w:hAnsi="Arial" w:cs="Times New Roman"/>
          <w:sz w:val="22"/>
          <w:szCs w:val="22"/>
        </w:rPr>
        <w:t xml:space="preserve">People with long-term mental health conditions are also </w:t>
      </w:r>
      <w:r w:rsidR="00210CF2">
        <w:rPr>
          <w:rFonts w:ascii="Arial" w:eastAsia="Times New Roman" w:hAnsi="Arial" w:cs="Times New Roman"/>
          <w:sz w:val="22"/>
          <w:szCs w:val="22"/>
        </w:rPr>
        <w:t xml:space="preserve">identified as a population </w:t>
      </w:r>
      <w:r w:rsidR="00142956">
        <w:rPr>
          <w:rFonts w:ascii="Arial" w:eastAsia="Times New Roman" w:hAnsi="Arial" w:cs="Times New Roman"/>
          <w:sz w:val="22"/>
          <w:szCs w:val="22"/>
        </w:rPr>
        <w:t>group</w:t>
      </w:r>
      <w:r w:rsidR="00210CF2">
        <w:rPr>
          <w:rFonts w:ascii="Arial" w:eastAsia="Times New Roman" w:hAnsi="Arial" w:cs="Times New Roman"/>
          <w:sz w:val="22"/>
          <w:szCs w:val="22"/>
        </w:rPr>
        <w:t xml:space="preserve"> with </w:t>
      </w:r>
      <w:r w:rsidR="00142956">
        <w:rPr>
          <w:rFonts w:ascii="Arial" w:eastAsia="Times New Roman" w:hAnsi="Arial" w:cs="Times New Roman"/>
          <w:sz w:val="22"/>
          <w:szCs w:val="22"/>
        </w:rPr>
        <w:t>significantly higher smoking prevalence</w:t>
      </w:r>
      <w:r w:rsidR="00210CF2">
        <w:rPr>
          <w:rFonts w:ascii="Arial" w:eastAsia="Times New Roman" w:hAnsi="Arial" w:cs="Times New Roman"/>
          <w:sz w:val="22"/>
          <w:szCs w:val="22"/>
        </w:rPr>
        <w:t xml:space="preserve"> rates</w:t>
      </w:r>
      <w:r w:rsidR="007D6716">
        <w:rPr>
          <w:rFonts w:ascii="Arial" w:eastAsia="Times New Roman" w:hAnsi="Arial" w:cs="Times New Roman"/>
          <w:sz w:val="22"/>
          <w:szCs w:val="22"/>
        </w:rPr>
        <w:t xml:space="preserve"> at 26% nationally. </w:t>
      </w:r>
      <w:r w:rsidR="004C79A1">
        <w:rPr>
          <w:rFonts w:ascii="Arial" w:eastAsia="Times New Roman" w:hAnsi="Arial" w:cs="Times New Roman"/>
          <w:sz w:val="22"/>
          <w:szCs w:val="22"/>
        </w:rPr>
        <w:t>Locally, people with mental health conditions are 2.</w:t>
      </w:r>
      <w:r w:rsidR="00CB6CA0">
        <w:rPr>
          <w:rFonts w:ascii="Arial" w:eastAsia="Times New Roman" w:hAnsi="Arial" w:cs="Times New Roman"/>
          <w:sz w:val="22"/>
          <w:szCs w:val="22"/>
        </w:rPr>
        <w:t>0</w:t>
      </w:r>
      <w:r w:rsidR="004C79A1">
        <w:rPr>
          <w:rFonts w:ascii="Arial" w:eastAsia="Times New Roman" w:hAnsi="Arial" w:cs="Times New Roman"/>
          <w:sz w:val="22"/>
          <w:szCs w:val="22"/>
        </w:rPr>
        <w:t xml:space="preserve"> to 5.2 times more likely to smoke that than those without </w:t>
      </w:r>
      <w:r w:rsidR="00CB6CA0">
        <w:rPr>
          <w:rFonts w:ascii="Arial" w:eastAsia="Times New Roman" w:hAnsi="Arial" w:cs="Times New Roman"/>
          <w:sz w:val="22"/>
          <w:szCs w:val="22"/>
        </w:rPr>
        <w:t xml:space="preserve">mental health </w:t>
      </w:r>
      <w:r>
        <w:rPr>
          <w:rFonts w:ascii="Arial" w:eastAsia="Times New Roman" w:hAnsi="Arial" w:cs="Times New Roman"/>
          <w:sz w:val="22"/>
          <w:szCs w:val="22"/>
        </w:rPr>
        <w:t>conditions</w:t>
      </w:r>
      <w:r w:rsidR="0045513C">
        <w:rPr>
          <w:rFonts w:ascii="Arial" w:eastAsia="Times New Roman" w:hAnsi="Arial" w:cs="Times New Roman"/>
          <w:sz w:val="22"/>
          <w:szCs w:val="22"/>
        </w:rPr>
        <w:t>.</w:t>
      </w:r>
      <w:r>
        <w:rPr>
          <w:rFonts w:ascii="Arial" w:eastAsia="Times New Roman" w:hAnsi="Arial" w:cs="Times New Roman"/>
          <w:sz w:val="22"/>
          <w:szCs w:val="22"/>
        </w:rPr>
        <w:t xml:space="preserve"> </w:t>
      </w:r>
    </w:p>
    <w:p w14:paraId="1D6ECB9A" w14:textId="51BB4AE6" w:rsidR="003A13ED" w:rsidRDefault="00100FD9" w:rsidP="00D925F2">
      <w:pPr>
        <w:spacing w:after="0" w:line="240" w:lineRule="auto"/>
        <w:ind w:left="-426"/>
        <w:rPr>
          <w:rFonts w:ascii="Arial" w:eastAsia="Times New Roman" w:hAnsi="Arial" w:cs="Times New Roman"/>
          <w:sz w:val="22"/>
          <w:szCs w:val="22"/>
        </w:rPr>
      </w:pPr>
      <w:r>
        <w:rPr>
          <w:rFonts w:ascii="Arial" w:eastAsia="Times New Roman" w:hAnsi="Arial" w:cs="Times New Roman"/>
          <w:sz w:val="22"/>
          <w:szCs w:val="22"/>
        </w:rPr>
        <w:lastRenderedPageBreak/>
        <w:t xml:space="preserve">The prevalence of </w:t>
      </w:r>
      <w:r w:rsidR="0065181B">
        <w:rPr>
          <w:rFonts w:ascii="Arial" w:eastAsia="Times New Roman" w:hAnsi="Arial" w:cs="Times New Roman"/>
          <w:sz w:val="22"/>
          <w:szCs w:val="22"/>
        </w:rPr>
        <w:t>smoking is a</w:t>
      </w:r>
      <w:r w:rsidR="003F00E3">
        <w:rPr>
          <w:rFonts w:ascii="Arial" w:eastAsia="Times New Roman" w:hAnsi="Arial" w:cs="Times New Roman"/>
          <w:sz w:val="22"/>
          <w:szCs w:val="22"/>
        </w:rPr>
        <w:t>l</w:t>
      </w:r>
      <w:r>
        <w:rPr>
          <w:rFonts w:ascii="Arial" w:eastAsia="Times New Roman" w:hAnsi="Arial" w:cs="Times New Roman"/>
          <w:sz w:val="22"/>
          <w:szCs w:val="22"/>
        </w:rPr>
        <w:t xml:space="preserve">so recorded on GP Practice Registers and this includes people aged 18 and over who have had their </w:t>
      </w:r>
      <w:r w:rsidR="003F00E3">
        <w:rPr>
          <w:rFonts w:ascii="Arial" w:eastAsia="Times New Roman" w:hAnsi="Arial" w:cs="Times New Roman"/>
          <w:sz w:val="22"/>
          <w:szCs w:val="22"/>
        </w:rPr>
        <w:t xml:space="preserve">smoking status recorded </w:t>
      </w:r>
      <w:r>
        <w:rPr>
          <w:rFonts w:ascii="Arial" w:eastAsia="Times New Roman" w:hAnsi="Arial" w:cs="Times New Roman"/>
          <w:sz w:val="22"/>
          <w:szCs w:val="22"/>
        </w:rPr>
        <w:t xml:space="preserve">over the last year. </w:t>
      </w:r>
      <w:r w:rsidR="00E51869">
        <w:rPr>
          <w:rFonts w:ascii="Arial" w:eastAsia="Times New Roman" w:hAnsi="Arial" w:cs="Times New Roman"/>
          <w:sz w:val="22"/>
          <w:szCs w:val="22"/>
        </w:rPr>
        <w:t xml:space="preserve">In January </w:t>
      </w:r>
      <w:r>
        <w:rPr>
          <w:rFonts w:ascii="Arial" w:eastAsia="Times New Roman" w:hAnsi="Arial" w:cs="Times New Roman"/>
          <w:sz w:val="22"/>
          <w:szCs w:val="22"/>
        </w:rPr>
        <w:t xml:space="preserve">2022, </w:t>
      </w:r>
      <w:r w:rsidR="00BE69BA">
        <w:rPr>
          <w:rFonts w:ascii="Arial" w:eastAsia="Times New Roman" w:hAnsi="Arial" w:cs="Times New Roman"/>
          <w:sz w:val="22"/>
          <w:szCs w:val="22"/>
        </w:rPr>
        <w:t>n</w:t>
      </w:r>
      <w:r w:rsidR="0039256A">
        <w:rPr>
          <w:rFonts w:ascii="Arial" w:eastAsia="Times New Roman" w:hAnsi="Arial" w:cs="Times New Roman"/>
          <w:sz w:val="22"/>
          <w:szCs w:val="22"/>
        </w:rPr>
        <w:t>early 8</w:t>
      </w:r>
      <w:r w:rsidR="00BE69BA">
        <w:rPr>
          <w:rFonts w:ascii="Arial" w:eastAsia="Times New Roman" w:hAnsi="Arial" w:cs="Times New Roman"/>
          <w:sz w:val="22"/>
          <w:szCs w:val="22"/>
        </w:rPr>
        <w:t>7</w:t>
      </w:r>
      <w:r w:rsidR="0039256A">
        <w:rPr>
          <w:rFonts w:ascii="Arial" w:eastAsia="Times New Roman" w:hAnsi="Arial" w:cs="Times New Roman"/>
          <w:sz w:val="22"/>
          <w:szCs w:val="22"/>
        </w:rPr>
        <w:t xml:space="preserve">,000 </w:t>
      </w:r>
      <w:r w:rsidRPr="00E12DE2">
        <w:rPr>
          <w:rFonts w:ascii="Arial" w:eastAsia="Times New Roman" w:hAnsi="Arial" w:cs="Times New Roman"/>
          <w:sz w:val="22"/>
          <w:szCs w:val="22"/>
        </w:rPr>
        <w:t xml:space="preserve">of </w:t>
      </w:r>
      <w:r>
        <w:rPr>
          <w:rFonts w:ascii="Arial" w:eastAsia="Times New Roman" w:hAnsi="Arial" w:cs="Times New Roman"/>
          <w:sz w:val="22"/>
          <w:szCs w:val="22"/>
        </w:rPr>
        <w:t xml:space="preserve">Frimley ICS’s registered </w:t>
      </w:r>
      <w:r w:rsidRPr="00E12DE2">
        <w:rPr>
          <w:rFonts w:ascii="Arial" w:eastAsia="Times New Roman" w:hAnsi="Arial" w:cs="Times New Roman"/>
          <w:sz w:val="22"/>
          <w:szCs w:val="22"/>
        </w:rPr>
        <w:t xml:space="preserve">population </w:t>
      </w:r>
      <w:r w:rsidR="0039256A">
        <w:rPr>
          <w:rFonts w:ascii="Arial" w:eastAsia="Times New Roman" w:hAnsi="Arial" w:cs="Times New Roman"/>
          <w:sz w:val="22"/>
          <w:szCs w:val="22"/>
        </w:rPr>
        <w:t xml:space="preserve">were recorded as current </w:t>
      </w:r>
      <w:r w:rsidR="00BE69BA">
        <w:rPr>
          <w:rFonts w:ascii="Arial" w:eastAsia="Times New Roman" w:hAnsi="Arial" w:cs="Times New Roman"/>
          <w:sz w:val="22"/>
          <w:szCs w:val="22"/>
        </w:rPr>
        <w:t>smokers at 13.5%</w:t>
      </w:r>
      <w:r w:rsidR="00014668">
        <w:rPr>
          <w:rFonts w:ascii="Arial" w:eastAsia="Times New Roman" w:hAnsi="Arial" w:cs="Times New Roman"/>
          <w:sz w:val="22"/>
          <w:szCs w:val="22"/>
        </w:rPr>
        <w:t xml:space="preserve"> of the total adult population</w:t>
      </w:r>
      <w:r w:rsidR="00BE69BA">
        <w:rPr>
          <w:rFonts w:ascii="Arial" w:eastAsia="Times New Roman" w:hAnsi="Arial" w:cs="Times New Roman"/>
          <w:sz w:val="22"/>
          <w:szCs w:val="22"/>
        </w:rPr>
        <w:t xml:space="preserve">. </w:t>
      </w:r>
      <w:r w:rsidR="005B5A9B">
        <w:rPr>
          <w:rFonts w:ascii="Arial" w:eastAsia="Times New Roman" w:hAnsi="Arial" w:cs="Times New Roman"/>
          <w:sz w:val="22"/>
          <w:szCs w:val="22"/>
        </w:rPr>
        <w:t>Over 51,00</w:t>
      </w:r>
      <w:r w:rsidR="003A13ED">
        <w:rPr>
          <w:rFonts w:ascii="Arial" w:eastAsia="Times New Roman" w:hAnsi="Arial" w:cs="Times New Roman"/>
          <w:sz w:val="22"/>
          <w:szCs w:val="22"/>
        </w:rPr>
        <w:t>0 of these people were Berkshire East residents with a smoking prevalence of 14.5%</w:t>
      </w:r>
      <w:r w:rsidR="00CD7147">
        <w:rPr>
          <w:rFonts w:ascii="Arial" w:eastAsia="Times New Roman" w:hAnsi="Arial" w:cs="Times New Roman"/>
          <w:sz w:val="22"/>
          <w:szCs w:val="22"/>
        </w:rPr>
        <w:t xml:space="preserve">. </w:t>
      </w:r>
    </w:p>
    <w:p w14:paraId="54D65834" w14:textId="77777777" w:rsidR="003238FC" w:rsidRDefault="003238FC" w:rsidP="00D925F2">
      <w:pPr>
        <w:spacing w:after="0" w:line="240" w:lineRule="auto"/>
        <w:ind w:left="-426"/>
        <w:rPr>
          <w:rFonts w:ascii="Arial" w:eastAsia="Times New Roman" w:hAnsi="Arial" w:cs="Times New Roman"/>
          <w:sz w:val="22"/>
          <w:szCs w:val="22"/>
        </w:rPr>
      </w:pPr>
    </w:p>
    <w:p w14:paraId="73181A91" w14:textId="51C6DB42" w:rsidR="00100FD9" w:rsidRDefault="00100FD9" w:rsidP="00D925F2">
      <w:pPr>
        <w:spacing w:after="0" w:line="240" w:lineRule="auto"/>
        <w:ind w:left="-426"/>
        <w:rPr>
          <w:rFonts w:ascii="Arial" w:eastAsia="Times New Roman" w:hAnsi="Arial" w:cs="Times New Roman"/>
          <w:sz w:val="22"/>
          <w:szCs w:val="22"/>
        </w:rPr>
      </w:pPr>
      <w:r>
        <w:rPr>
          <w:rFonts w:ascii="Arial" w:eastAsia="Times New Roman" w:hAnsi="Arial" w:cs="Times New Roman"/>
          <w:sz w:val="22"/>
          <w:szCs w:val="22"/>
        </w:rPr>
        <w:t xml:space="preserve">In Frimley ICS, recorded </w:t>
      </w:r>
      <w:r w:rsidR="00014668">
        <w:rPr>
          <w:rFonts w:ascii="Arial" w:eastAsia="Times New Roman" w:hAnsi="Arial" w:cs="Times New Roman"/>
          <w:sz w:val="22"/>
          <w:szCs w:val="22"/>
        </w:rPr>
        <w:t xml:space="preserve">smoking </w:t>
      </w:r>
      <w:r w:rsidRPr="00824477">
        <w:rPr>
          <w:rFonts w:ascii="Arial" w:eastAsia="Times New Roman" w:hAnsi="Arial" w:cs="Times New Roman"/>
          <w:sz w:val="22"/>
          <w:szCs w:val="22"/>
        </w:rPr>
        <w:t>prevalence is highest in</w:t>
      </w:r>
      <w:r>
        <w:rPr>
          <w:rFonts w:ascii="Arial" w:eastAsia="Times New Roman" w:hAnsi="Arial" w:cs="Times New Roman"/>
          <w:sz w:val="22"/>
          <w:szCs w:val="22"/>
        </w:rPr>
        <w:t>:</w:t>
      </w:r>
    </w:p>
    <w:p w14:paraId="20C6D269" w14:textId="28522341" w:rsidR="005B139E" w:rsidRDefault="00654DDF" w:rsidP="00D925F2">
      <w:pPr>
        <w:pStyle w:val="ListParagraph"/>
        <w:numPr>
          <w:ilvl w:val="0"/>
          <w:numId w:val="8"/>
        </w:numPr>
        <w:spacing w:after="0" w:line="240" w:lineRule="auto"/>
        <w:rPr>
          <w:rFonts w:ascii="Arial" w:eastAsia="Times New Roman" w:hAnsi="Arial" w:cs="Times New Roman"/>
          <w:sz w:val="22"/>
          <w:szCs w:val="22"/>
        </w:rPr>
      </w:pPr>
      <w:r>
        <w:rPr>
          <w:rFonts w:ascii="Arial" w:eastAsia="Times New Roman" w:hAnsi="Arial" w:cs="Times New Roman"/>
          <w:sz w:val="22"/>
          <w:szCs w:val="22"/>
        </w:rPr>
        <w:t>M</w:t>
      </w:r>
      <w:r w:rsidR="005B139E">
        <w:rPr>
          <w:rFonts w:ascii="Arial" w:eastAsia="Times New Roman" w:hAnsi="Arial" w:cs="Times New Roman"/>
          <w:sz w:val="22"/>
          <w:szCs w:val="22"/>
        </w:rPr>
        <w:t>ales</w:t>
      </w:r>
    </w:p>
    <w:p w14:paraId="7EC01605" w14:textId="336E0835" w:rsidR="00100FD9" w:rsidRPr="0053371D" w:rsidRDefault="00654DDF" w:rsidP="00D925F2">
      <w:pPr>
        <w:pStyle w:val="ListParagraph"/>
        <w:numPr>
          <w:ilvl w:val="0"/>
          <w:numId w:val="8"/>
        </w:numPr>
        <w:spacing w:after="0" w:line="240" w:lineRule="auto"/>
        <w:rPr>
          <w:rFonts w:ascii="Arial" w:eastAsia="Times New Roman" w:hAnsi="Arial" w:cs="Times New Roman"/>
          <w:sz w:val="22"/>
          <w:szCs w:val="22"/>
        </w:rPr>
      </w:pPr>
      <w:r>
        <w:rPr>
          <w:rFonts w:ascii="Arial" w:eastAsia="Times New Roman" w:hAnsi="Arial" w:cs="Times New Roman"/>
          <w:sz w:val="22"/>
          <w:szCs w:val="22"/>
        </w:rPr>
        <w:t>A</w:t>
      </w:r>
      <w:r w:rsidR="00100FD9" w:rsidRPr="0053371D">
        <w:rPr>
          <w:rFonts w:ascii="Arial" w:eastAsia="Times New Roman" w:hAnsi="Arial" w:cs="Times New Roman"/>
          <w:sz w:val="22"/>
          <w:szCs w:val="22"/>
        </w:rPr>
        <w:t xml:space="preserve">dults aged </w:t>
      </w:r>
      <w:r w:rsidR="005B139E">
        <w:rPr>
          <w:rFonts w:ascii="Arial" w:eastAsia="Times New Roman" w:hAnsi="Arial" w:cs="Times New Roman"/>
          <w:sz w:val="22"/>
          <w:szCs w:val="22"/>
        </w:rPr>
        <w:t xml:space="preserve">30 to 39, </w:t>
      </w:r>
      <w:r w:rsidR="00100FD9" w:rsidRPr="0053371D">
        <w:rPr>
          <w:rFonts w:ascii="Arial" w:eastAsia="Times New Roman" w:hAnsi="Arial" w:cs="Times New Roman"/>
          <w:sz w:val="22"/>
          <w:szCs w:val="22"/>
        </w:rPr>
        <w:t xml:space="preserve">followed by adults aged </w:t>
      </w:r>
      <w:r w:rsidR="005B139E">
        <w:rPr>
          <w:rFonts w:ascii="Arial" w:eastAsia="Times New Roman" w:hAnsi="Arial" w:cs="Times New Roman"/>
          <w:sz w:val="22"/>
          <w:szCs w:val="22"/>
        </w:rPr>
        <w:t>4</w:t>
      </w:r>
      <w:r w:rsidR="00100FD9" w:rsidRPr="0053371D">
        <w:rPr>
          <w:rFonts w:ascii="Arial" w:eastAsia="Times New Roman" w:hAnsi="Arial" w:cs="Times New Roman"/>
          <w:sz w:val="22"/>
          <w:szCs w:val="22"/>
        </w:rPr>
        <w:t>0</w:t>
      </w:r>
      <w:r w:rsidR="00100FD9">
        <w:rPr>
          <w:rFonts w:ascii="Arial" w:eastAsia="Times New Roman" w:hAnsi="Arial" w:cs="Times New Roman"/>
          <w:sz w:val="22"/>
          <w:szCs w:val="22"/>
        </w:rPr>
        <w:t xml:space="preserve"> to </w:t>
      </w:r>
      <w:r w:rsidR="005B139E">
        <w:rPr>
          <w:rFonts w:ascii="Arial" w:eastAsia="Times New Roman" w:hAnsi="Arial" w:cs="Times New Roman"/>
          <w:sz w:val="22"/>
          <w:szCs w:val="22"/>
        </w:rPr>
        <w:t>4</w:t>
      </w:r>
      <w:r w:rsidR="00100FD9" w:rsidRPr="0053371D">
        <w:rPr>
          <w:rFonts w:ascii="Arial" w:eastAsia="Times New Roman" w:hAnsi="Arial" w:cs="Times New Roman"/>
          <w:sz w:val="22"/>
          <w:szCs w:val="22"/>
        </w:rPr>
        <w:t>9</w:t>
      </w:r>
    </w:p>
    <w:p w14:paraId="3D6E5D92" w14:textId="18A5A417" w:rsidR="00F54CEC" w:rsidRDefault="00654DDF" w:rsidP="00F54CEC">
      <w:pPr>
        <w:pStyle w:val="ListParagraph"/>
        <w:numPr>
          <w:ilvl w:val="0"/>
          <w:numId w:val="8"/>
        </w:numPr>
        <w:spacing w:after="0" w:line="240" w:lineRule="auto"/>
        <w:rPr>
          <w:rFonts w:ascii="Arial" w:eastAsia="Times New Roman" w:hAnsi="Arial" w:cs="Times New Roman"/>
          <w:sz w:val="22"/>
          <w:szCs w:val="22"/>
        </w:rPr>
      </w:pPr>
      <w:r>
        <w:rPr>
          <w:rFonts w:ascii="Arial" w:eastAsia="Times New Roman" w:hAnsi="Arial" w:cs="Times New Roman"/>
          <w:sz w:val="22"/>
          <w:szCs w:val="22"/>
        </w:rPr>
        <w:t>P</w:t>
      </w:r>
      <w:r w:rsidR="00100FD9" w:rsidRPr="0053371D">
        <w:rPr>
          <w:rFonts w:ascii="Arial" w:eastAsia="Times New Roman" w:hAnsi="Arial" w:cs="Times New Roman"/>
          <w:sz w:val="22"/>
          <w:szCs w:val="22"/>
        </w:rPr>
        <w:t xml:space="preserve">eople from </w:t>
      </w:r>
      <w:r w:rsidR="00486286">
        <w:rPr>
          <w:rFonts w:ascii="Arial" w:eastAsia="Times New Roman" w:hAnsi="Arial" w:cs="Times New Roman"/>
          <w:sz w:val="22"/>
          <w:szCs w:val="22"/>
        </w:rPr>
        <w:t>w</w:t>
      </w:r>
      <w:r w:rsidR="00D1032D">
        <w:rPr>
          <w:rFonts w:ascii="Arial" w:eastAsia="Times New Roman" w:hAnsi="Arial" w:cs="Times New Roman"/>
          <w:sz w:val="22"/>
          <w:szCs w:val="22"/>
        </w:rPr>
        <w:t>hite ethnic groups, fol</w:t>
      </w:r>
      <w:r w:rsidR="00100FD9" w:rsidRPr="0053371D">
        <w:rPr>
          <w:rFonts w:ascii="Arial" w:eastAsia="Times New Roman" w:hAnsi="Arial" w:cs="Times New Roman"/>
          <w:sz w:val="22"/>
          <w:szCs w:val="22"/>
        </w:rPr>
        <w:t xml:space="preserve">lowed by </w:t>
      </w:r>
      <w:r w:rsidR="007174B3">
        <w:rPr>
          <w:rFonts w:ascii="Arial" w:eastAsia="Times New Roman" w:hAnsi="Arial" w:cs="Times New Roman"/>
          <w:sz w:val="22"/>
          <w:szCs w:val="22"/>
        </w:rPr>
        <w:t>m</w:t>
      </w:r>
      <w:r w:rsidR="00D1032D">
        <w:rPr>
          <w:rFonts w:ascii="Arial" w:eastAsia="Times New Roman" w:hAnsi="Arial" w:cs="Times New Roman"/>
          <w:sz w:val="22"/>
          <w:szCs w:val="22"/>
        </w:rPr>
        <w:t>ixed</w:t>
      </w:r>
      <w:r w:rsidR="00100FD9" w:rsidRPr="0053371D">
        <w:rPr>
          <w:rFonts w:ascii="Arial" w:eastAsia="Times New Roman" w:hAnsi="Arial" w:cs="Times New Roman"/>
          <w:sz w:val="22"/>
          <w:szCs w:val="22"/>
        </w:rPr>
        <w:t xml:space="preserve"> ethnic groups</w:t>
      </w:r>
    </w:p>
    <w:p w14:paraId="4539428E" w14:textId="5639AB95" w:rsidR="00F54CEC" w:rsidRDefault="00654DDF" w:rsidP="00F54CEC">
      <w:pPr>
        <w:pStyle w:val="ListParagraph"/>
        <w:numPr>
          <w:ilvl w:val="0"/>
          <w:numId w:val="8"/>
        </w:numPr>
        <w:spacing w:after="0" w:line="240" w:lineRule="auto"/>
        <w:rPr>
          <w:rFonts w:ascii="Arial" w:eastAsia="Times New Roman" w:hAnsi="Arial" w:cs="Times New Roman"/>
          <w:sz w:val="22"/>
          <w:szCs w:val="22"/>
        </w:rPr>
      </w:pPr>
      <w:r>
        <w:rPr>
          <w:rFonts w:ascii="Arial" w:eastAsia="Times New Roman" w:hAnsi="Arial" w:cs="Times New Roman"/>
          <w:sz w:val="22"/>
          <w:szCs w:val="22"/>
        </w:rPr>
        <w:t>P</w:t>
      </w:r>
      <w:r w:rsidR="00100FD9" w:rsidRPr="00F54CEC">
        <w:rPr>
          <w:rFonts w:ascii="Arial" w:eastAsia="Times New Roman" w:hAnsi="Arial" w:cs="Times New Roman"/>
          <w:sz w:val="22"/>
          <w:szCs w:val="22"/>
        </w:rPr>
        <w:t>eople from more deprived neighbourhoods</w:t>
      </w:r>
    </w:p>
    <w:p w14:paraId="634B3344" w14:textId="77777777" w:rsidR="00F54CEC" w:rsidRDefault="00F54CEC" w:rsidP="00F54CEC">
      <w:pPr>
        <w:spacing w:after="0" w:line="240" w:lineRule="auto"/>
        <w:ind w:left="-426"/>
        <w:rPr>
          <w:rFonts w:ascii="Arial" w:eastAsia="Times New Roman" w:hAnsi="Arial" w:cs="Times New Roman"/>
          <w:sz w:val="22"/>
          <w:szCs w:val="22"/>
        </w:rPr>
      </w:pPr>
    </w:p>
    <w:p w14:paraId="1DECFDEA" w14:textId="3C5D5323" w:rsidR="0078464C" w:rsidRPr="00F54CEC" w:rsidRDefault="00B76BCE" w:rsidP="00F54CEC">
      <w:pPr>
        <w:spacing w:after="0" w:line="240" w:lineRule="auto"/>
        <w:ind w:left="-426"/>
        <w:rPr>
          <w:rFonts w:ascii="Arial" w:eastAsia="Times New Roman" w:hAnsi="Arial" w:cs="Times New Roman"/>
          <w:sz w:val="22"/>
          <w:szCs w:val="22"/>
        </w:rPr>
      </w:pPr>
      <w:r w:rsidRPr="00F54CEC">
        <w:rPr>
          <w:rFonts w:ascii="Arial" w:eastAsia="Times New Roman" w:hAnsi="Arial" w:cs="Times New Roman"/>
          <w:sz w:val="22"/>
          <w:szCs w:val="22"/>
        </w:rPr>
        <w:t xml:space="preserve">The prevalence of smoking in Slough </w:t>
      </w:r>
      <w:r w:rsidR="0078464C" w:rsidRPr="00F54CEC">
        <w:rPr>
          <w:rFonts w:ascii="Arial" w:eastAsia="Times New Roman" w:hAnsi="Arial" w:cs="Times New Roman"/>
          <w:sz w:val="22"/>
          <w:szCs w:val="22"/>
        </w:rPr>
        <w:t>particularly</w:t>
      </w:r>
      <w:r w:rsidR="00F11D7D" w:rsidRPr="00F54CEC">
        <w:rPr>
          <w:rFonts w:ascii="Arial" w:eastAsia="Times New Roman" w:hAnsi="Arial" w:cs="Times New Roman"/>
          <w:sz w:val="22"/>
          <w:szCs w:val="22"/>
        </w:rPr>
        <w:t xml:space="preserve"> stands out as an outlier when </w:t>
      </w:r>
      <w:r w:rsidR="009354DE" w:rsidRPr="00F54CEC">
        <w:rPr>
          <w:rFonts w:ascii="Arial" w:eastAsia="Times New Roman" w:hAnsi="Arial" w:cs="Times New Roman"/>
          <w:sz w:val="22"/>
          <w:szCs w:val="22"/>
        </w:rPr>
        <w:t>broken down by ethnic group. People from white ethnic groups</w:t>
      </w:r>
      <w:r w:rsidR="00DF0F00" w:rsidRPr="00F54CEC">
        <w:rPr>
          <w:rFonts w:ascii="Arial" w:eastAsia="Times New Roman" w:hAnsi="Arial" w:cs="Times New Roman"/>
          <w:sz w:val="22"/>
          <w:szCs w:val="22"/>
        </w:rPr>
        <w:t xml:space="preserve"> (27.9%)</w:t>
      </w:r>
      <w:r w:rsidR="009354DE" w:rsidRPr="00F54CEC">
        <w:rPr>
          <w:rFonts w:ascii="Arial" w:eastAsia="Times New Roman" w:hAnsi="Arial" w:cs="Times New Roman"/>
          <w:sz w:val="22"/>
          <w:szCs w:val="22"/>
        </w:rPr>
        <w:t xml:space="preserve"> and mixed ethnic groups </w:t>
      </w:r>
      <w:r w:rsidR="00DF0F00" w:rsidRPr="00F54CEC">
        <w:rPr>
          <w:rFonts w:ascii="Arial" w:eastAsia="Times New Roman" w:hAnsi="Arial" w:cs="Times New Roman"/>
          <w:sz w:val="22"/>
          <w:szCs w:val="22"/>
        </w:rPr>
        <w:t xml:space="preserve">(17.7%) </w:t>
      </w:r>
      <w:r w:rsidR="009354DE" w:rsidRPr="00F54CEC">
        <w:rPr>
          <w:rFonts w:ascii="Arial" w:eastAsia="Times New Roman" w:hAnsi="Arial" w:cs="Times New Roman"/>
          <w:sz w:val="22"/>
          <w:szCs w:val="22"/>
        </w:rPr>
        <w:t>have significantly higher</w:t>
      </w:r>
      <w:r w:rsidR="0078464C" w:rsidRPr="00F54CEC">
        <w:rPr>
          <w:rFonts w:ascii="Arial" w:eastAsia="Times New Roman" w:hAnsi="Arial" w:cs="Times New Roman"/>
          <w:sz w:val="22"/>
          <w:szCs w:val="22"/>
        </w:rPr>
        <w:t xml:space="preserve"> smoking prevalence </w:t>
      </w:r>
      <w:r w:rsidR="009354DE" w:rsidRPr="00F54CEC">
        <w:rPr>
          <w:rFonts w:ascii="Arial" w:eastAsia="Times New Roman" w:hAnsi="Arial" w:cs="Times New Roman"/>
          <w:sz w:val="22"/>
          <w:szCs w:val="22"/>
        </w:rPr>
        <w:t xml:space="preserve">rates </w:t>
      </w:r>
      <w:r w:rsidR="007673B5" w:rsidRPr="00F54CEC">
        <w:rPr>
          <w:rFonts w:ascii="Arial" w:eastAsia="Times New Roman" w:hAnsi="Arial" w:cs="Times New Roman"/>
          <w:sz w:val="22"/>
          <w:szCs w:val="22"/>
        </w:rPr>
        <w:t>compared</w:t>
      </w:r>
      <w:r w:rsidR="009354DE" w:rsidRPr="00F54CEC">
        <w:rPr>
          <w:rFonts w:ascii="Arial" w:eastAsia="Times New Roman" w:hAnsi="Arial" w:cs="Times New Roman"/>
          <w:sz w:val="22"/>
          <w:szCs w:val="22"/>
        </w:rPr>
        <w:t xml:space="preserve"> to the other local authorities and </w:t>
      </w:r>
      <w:r w:rsidR="0078464C" w:rsidRPr="00F54CEC">
        <w:rPr>
          <w:rFonts w:ascii="Arial" w:eastAsia="Times New Roman" w:hAnsi="Arial" w:cs="Times New Roman"/>
          <w:sz w:val="22"/>
          <w:szCs w:val="22"/>
        </w:rPr>
        <w:t>other ethnic groups within Slough.</w:t>
      </w:r>
      <w:r w:rsidR="009354DE" w:rsidRPr="00F54CEC">
        <w:rPr>
          <w:rFonts w:ascii="Arial" w:eastAsia="Times New Roman" w:hAnsi="Arial" w:cs="Times New Roman"/>
          <w:sz w:val="22"/>
          <w:szCs w:val="22"/>
        </w:rPr>
        <w:t xml:space="preserve"> </w:t>
      </w:r>
    </w:p>
    <w:p w14:paraId="554D63A7" w14:textId="77777777" w:rsidR="00F54CEC" w:rsidRDefault="00F54CEC" w:rsidP="00D925F2">
      <w:pPr>
        <w:spacing w:after="0" w:line="240" w:lineRule="auto"/>
        <w:ind w:left="-426"/>
        <w:rPr>
          <w:rFonts w:ascii="Arial" w:eastAsia="Times New Roman" w:hAnsi="Arial" w:cs="Times New Roman"/>
          <w:sz w:val="22"/>
          <w:szCs w:val="22"/>
        </w:rPr>
      </w:pPr>
    </w:p>
    <w:p w14:paraId="2590896E" w14:textId="6BB336E2" w:rsidR="00100FD9" w:rsidRPr="00D82044" w:rsidRDefault="00100FD9" w:rsidP="00D925F2">
      <w:pPr>
        <w:spacing w:after="0" w:line="240" w:lineRule="auto"/>
        <w:ind w:left="-426"/>
        <w:rPr>
          <w:rFonts w:ascii="Arial" w:eastAsia="Times New Roman" w:hAnsi="Arial" w:cs="Times New Roman"/>
          <w:sz w:val="22"/>
          <w:szCs w:val="22"/>
        </w:rPr>
      </w:pPr>
      <w:r>
        <w:rPr>
          <w:rFonts w:ascii="Arial" w:eastAsia="Times New Roman" w:hAnsi="Arial" w:cs="Times New Roman"/>
          <w:sz w:val="22"/>
          <w:szCs w:val="22"/>
        </w:rPr>
        <w:t xml:space="preserve">(This will only include people who have contacted their GP Practice and had their </w:t>
      </w:r>
      <w:r w:rsidR="00CD7147">
        <w:rPr>
          <w:rFonts w:ascii="Arial" w:eastAsia="Times New Roman" w:hAnsi="Arial" w:cs="Times New Roman"/>
          <w:sz w:val="22"/>
          <w:szCs w:val="22"/>
        </w:rPr>
        <w:t>smoking status r</w:t>
      </w:r>
      <w:r>
        <w:rPr>
          <w:rFonts w:ascii="Arial" w:eastAsia="Times New Roman" w:hAnsi="Arial" w:cs="Times New Roman"/>
          <w:sz w:val="22"/>
          <w:szCs w:val="22"/>
        </w:rPr>
        <w:t>ecorded in the previous 12 months, which will skew figures to older populations and those with long-term health conditions).</w:t>
      </w:r>
    </w:p>
    <w:p w14:paraId="34F4FCE8" w14:textId="77777777" w:rsidR="00100FD9" w:rsidRDefault="00100FD9" w:rsidP="00D925F2">
      <w:pPr>
        <w:spacing w:after="0" w:line="240" w:lineRule="auto"/>
        <w:ind w:left="-14"/>
        <w:rPr>
          <w:rFonts w:ascii="Arial" w:eastAsia="Times New Roman" w:hAnsi="Arial" w:cs="Times New Roman"/>
          <w:sz w:val="22"/>
          <w:szCs w:val="22"/>
          <w:highlight w:val="yellow"/>
        </w:rPr>
      </w:pPr>
    </w:p>
    <w:p w14:paraId="3245285E" w14:textId="77777777" w:rsidR="00340CE9" w:rsidRDefault="00340CE9" w:rsidP="00340CE9">
      <w:pPr>
        <w:spacing w:after="0" w:line="240" w:lineRule="auto"/>
        <w:ind w:left="-426"/>
        <w:rPr>
          <w:rFonts w:ascii="Arial" w:eastAsia="Times New Roman" w:hAnsi="Arial" w:cs="Times New Roman"/>
          <w:sz w:val="22"/>
          <w:szCs w:val="22"/>
        </w:rPr>
      </w:pPr>
    </w:p>
    <w:p w14:paraId="4452EE8B" w14:textId="77777777" w:rsidR="00C46271" w:rsidRDefault="00C46271">
      <w:pPr>
        <w:rPr>
          <w:rFonts w:ascii="Arial" w:hAnsi="Arial"/>
          <w:b/>
          <w:color w:val="4F81BD" w:themeColor="accent1"/>
          <w:sz w:val="24"/>
          <w:szCs w:val="24"/>
        </w:rPr>
      </w:pPr>
      <w:r>
        <w:br w:type="page"/>
      </w:r>
    </w:p>
    <w:p w14:paraId="5050DE91" w14:textId="15038D5D" w:rsidR="00C0696B" w:rsidRPr="00D37F13" w:rsidRDefault="00ED7151" w:rsidP="00F44ED6">
      <w:pPr>
        <w:pStyle w:val="Heading3"/>
      </w:pPr>
      <w:r w:rsidRPr="00AC1668">
        <w:rPr>
          <w:rFonts w:eastAsia="Times New Roman" w:cs="Times New Roman"/>
          <w:noProof/>
          <w:color w:val="4BACC6" w:themeColor="accent5"/>
          <w:sz w:val="20"/>
          <w:szCs w:val="20"/>
          <w:u w:val="single"/>
        </w:rPr>
        <w:lastRenderedPageBreak/>
        <mc:AlternateContent>
          <mc:Choice Requires="wps">
            <w:drawing>
              <wp:anchor distT="0" distB="0" distL="114300" distR="114300" simplePos="0" relativeHeight="251658380" behindDoc="0" locked="0" layoutInCell="1" allowOverlap="1" wp14:anchorId="1F247CEE" wp14:editId="113039F3">
                <wp:simplePos x="0" y="0"/>
                <wp:positionH relativeFrom="column">
                  <wp:posOffset>3023235</wp:posOffset>
                </wp:positionH>
                <wp:positionV relativeFrom="paragraph">
                  <wp:posOffset>304165</wp:posOffset>
                </wp:positionV>
                <wp:extent cx="6572250" cy="309245"/>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0" cy="309245"/>
                        </a:xfrm>
                        <a:prstGeom prst="rect">
                          <a:avLst/>
                        </a:prstGeom>
                        <a:noFill/>
                        <a:ln w="9525">
                          <a:noFill/>
                          <a:miter lim="800000"/>
                          <a:headEnd/>
                          <a:tailEnd/>
                        </a:ln>
                      </wps:spPr>
                      <wps:txbx>
                        <w:txbxContent>
                          <w:p w14:paraId="65DEE9A8" w14:textId="6832E422" w:rsidR="00ED7151" w:rsidRPr="006619C1" w:rsidRDefault="00ED7151" w:rsidP="00ED7151">
                            <w:pPr>
                              <w:spacing w:after="0" w:line="240" w:lineRule="auto"/>
                              <w:jc w:val="both"/>
                              <w:rPr>
                                <w:rFonts w:ascii="Arial" w:eastAsia="Times New Roman" w:hAnsi="Arial" w:cs="Times New Roman"/>
                                <w:sz w:val="22"/>
                                <w:szCs w:val="22"/>
                              </w:rPr>
                            </w:pPr>
                            <w:r w:rsidRPr="002F4825">
                              <w:rPr>
                                <w:rFonts w:ascii="Arial" w:hAnsi="Arial" w:cs="Arial"/>
                                <w:b/>
                                <w:i/>
                                <w:sz w:val="20"/>
                                <w:szCs w:val="20"/>
                              </w:rPr>
                              <w:t xml:space="preserve">Figure </w:t>
                            </w:r>
                            <w:r w:rsidR="00F00F6F">
                              <w:rPr>
                                <w:rFonts w:ascii="Arial" w:hAnsi="Arial" w:cs="Arial"/>
                                <w:b/>
                                <w:i/>
                                <w:sz w:val="20"/>
                                <w:szCs w:val="20"/>
                              </w:rPr>
                              <w:t>3</w:t>
                            </w:r>
                            <w:r w:rsidR="000B2852">
                              <w:rPr>
                                <w:rFonts w:ascii="Arial" w:hAnsi="Arial" w:cs="Arial"/>
                                <w:b/>
                                <w:i/>
                                <w:sz w:val="20"/>
                                <w:szCs w:val="20"/>
                              </w:rPr>
                              <w:t>1</w:t>
                            </w:r>
                            <w:r w:rsidRPr="002F4825">
                              <w:rPr>
                                <w:rFonts w:ascii="Arial" w:hAnsi="Arial" w:cs="Arial"/>
                                <w:b/>
                                <w:i/>
                                <w:sz w:val="20"/>
                                <w:szCs w:val="20"/>
                              </w:rPr>
                              <w:t>: Proportion of smoking prevalence by gender and smoking status (APS 2020)</w:t>
                            </w:r>
                          </w:p>
                          <w:p w14:paraId="2B8791DA" w14:textId="77777777" w:rsidR="00ED7151" w:rsidRDefault="00ED7151" w:rsidP="00ED7151">
                            <w:pPr>
                              <w:rPr>
                                <w:rFonts w:cs="Arial"/>
                                <w:b/>
                                <w:i/>
                                <w:sz w:val="20"/>
                                <w:szCs w:val="20"/>
                              </w:rPr>
                            </w:pPr>
                          </w:p>
                          <w:p w14:paraId="0AF325E6" w14:textId="77777777" w:rsidR="00ED7151" w:rsidRDefault="00ED7151" w:rsidP="00ED715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F247CEE" id="_x0000_s1053" type="#_x0000_t202" style="position:absolute;margin-left:238.05pt;margin-top:23.95pt;width:517.5pt;height:24.35pt;z-index:2516583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" filled="f" stroked="f">
                <v:textbox>
                  <w:txbxContent>
                    <w:p w14:paraId="65DEE9A8" w14:textId="6832E422" w:rsidR="00ED7151" w:rsidRPr="006619C1" w:rsidRDefault="00ED7151" w:rsidP="00ED7151">
                      <w:pPr>
                        <w:spacing w:after="0" w:line="240" w:lineRule="auto"/>
                        <w:jc w:val="both"/>
                        <w:rPr>
                          <w:rFonts w:ascii="Arial" w:eastAsia="Times New Roman" w:hAnsi="Arial" w:cs="Times New Roman"/>
                          <w:sz w:val="22"/>
                          <w:szCs w:val="22"/>
                        </w:rPr>
                      </w:pPr>
                      <w:r w:rsidRPr="002F4825">
                        <w:rPr>
                          <w:rFonts w:ascii="Arial" w:hAnsi="Arial" w:cs="Arial"/>
                          <w:b/>
                          <w:i/>
                          <w:sz w:val="20"/>
                          <w:szCs w:val="20"/>
                        </w:rPr>
                        <w:t xml:space="preserve">Figure </w:t>
                      </w:r>
                      <w:r w:rsidR="00F00F6F">
                        <w:rPr>
                          <w:rFonts w:ascii="Arial" w:hAnsi="Arial" w:cs="Arial"/>
                          <w:b/>
                          <w:i/>
                          <w:sz w:val="20"/>
                          <w:szCs w:val="20"/>
                        </w:rPr>
                        <w:t>3</w:t>
                      </w:r>
                      <w:r w:rsidR="000B2852">
                        <w:rPr>
                          <w:rFonts w:ascii="Arial" w:hAnsi="Arial" w:cs="Arial"/>
                          <w:b/>
                          <w:i/>
                          <w:sz w:val="20"/>
                          <w:szCs w:val="20"/>
                        </w:rPr>
                        <w:t>1</w:t>
                      </w:r>
                      <w:r w:rsidRPr="002F4825">
                        <w:rPr>
                          <w:rFonts w:ascii="Arial" w:hAnsi="Arial" w:cs="Arial"/>
                          <w:b/>
                          <w:i/>
                          <w:sz w:val="20"/>
                          <w:szCs w:val="20"/>
                        </w:rPr>
                        <w:t>: Proportion of smoking prevalence by gender and smoking status (APS 2020)</w:t>
                      </w:r>
                    </w:p>
                    <w:p w14:paraId="2B8791DA" w14:textId="77777777" w:rsidR="00ED7151" w:rsidRDefault="00ED7151" w:rsidP="00ED7151">
                      <w:pPr>
                        <w:rPr>
                          <w:rFonts w:cs="Arial"/>
                          <w:b/>
                          <w:i/>
                          <w:sz w:val="20"/>
                          <w:szCs w:val="20"/>
                        </w:rPr>
                      </w:pPr>
                    </w:p>
                    <w:p w14:paraId="0AF325E6" w14:textId="77777777" w:rsidR="00ED7151" w:rsidRDefault="00ED7151" w:rsidP="00ED7151"/>
                  </w:txbxContent>
                </v:textbox>
              </v:shape>
            </w:pict>
          </mc:Fallback>
        </mc:AlternateContent>
      </w:r>
      <w:r w:rsidR="004F4C1D" w:rsidRPr="00D37F13">
        <w:t>3.</w:t>
      </w:r>
      <w:r w:rsidR="00D37F13" w:rsidRPr="00D37F13">
        <w:t>3.1</w:t>
      </w:r>
      <w:r w:rsidR="00D37F13">
        <w:tab/>
      </w:r>
      <w:r w:rsidR="00D37F13" w:rsidRPr="00D37F13">
        <w:t xml:space="preserve"> </w:t>
      </w:r>
      <w:r w:rsidR="006F209A">
        <w:t xml:space="preserve">Self-reported prevalence of smoking in </w:t>
      </w:r>
      <w:r w:rsidR="00781240">
        <w:t xml:space="preserve">the </w:t>
      </w:r>
      <w:r w:rsidR="006619C1">
        <w:t>g</w:t>
      </w:r>
      <w:r w:rsidR="006F209A">
        <w:t>eneral population</w:t>
      </w:r>
    </w:p>
    <w:p w14:paraId="5C815FE8" w14:textId="056A8509" w:rsidR="006519A7" w:rsidRDefault="00ED7151" w:rsidP="00D925F2">
      <w:pPr>
        <w:spacing w:after="0" w:line="240" w:lineRule="auto"/>
        <w:ind w:left="-426" w:right="10348"/>
        <w:rPr>
          <w:rFonts w:ascii="Arial" w:eastAsia="Times New Roman" w:hAnsi="Arial" w:cs="Times New Roman"/>
          <w:sz w:val="22"/>
          <w:szCs w:val="22"/>
        </w:rPr>
      </w:pPr>
      <w:r w:rsidRPr="00C0696B">
        <w:rPr>
          <w:rFonts w:ascii="Arial" w:eastAsia="Times New Roman" w:hAnsi="Arial" w:cs="Times New Roman"/>
          <w:noProof/>
          <w:sz w:val="22"/>
          <w:szCs w:val="22"/>
        </w:rPr>
        <w:drawing>
          <wp:anchor distT="0" distB="0" distL="114300" distR="114300" simplePos="0" relativeHeight="251658347" behindDoc="1" locked="0" layoutInCell="1" allowOverlap="1" wp14:anchorId="68C7B0B0" wp14:editId="51198E5B">
            <wp:simplePos x="0" y="0"/>
            <wp:positionH relativeFrom="column">
              <wp:posOffset>3136265</wp:posOffset>
            </wp:positionH>
            <wp:positionV relativeFrom="paragraph">
              <wp:posOffset>238760</wp:posOffset>
            </wp:positionV>
            <wp:extent cx="6515735" cy="2774950"/>
            <wp:effectExtent l="0" t="0" r="0" b="6350"/>
            <wp:wrapTight wrapText="bothSides">
              <wp:wrapPolygon edited="0">
                <wp:start x="63" y="0"/>
                <wp:lineTo x="0" y="445"/>
                <wp:lineTo x="0" y="21205"/>
                <wp:lineTo x="126" y="21501"/>
                <wp:lineTo x="21472" y="21501"/>
                <wp:lineTo x="21535" y="21205"/>
                <wp:lineTo x="21535" y="297"/>
                <wp:lineTo x="21408" y="0"/>
                <wp:lineTo x="63" y="0"/>
              </wp:wrapPolygon>
            </wp:wrapTight>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Picture 710"/>
                    <pic:cNvPicPr>
                      <a:picLocks noChangeAspect="1" noChangeArrowheads="1"/>
                    </pic:cNvPicPr>
                  </pic:nvPicPr>
                  <pic:blipFill>
                    <a:blip r:embed="rId165">
                      <a:extLst>
                        <a:ext uri="{28A0092B-C50C-407E-A947-70E740481C1C}">
                          <a14:useLocalDpi xmlns:a14="http://schemas.microsoft.com/office/drawing/2010/main" val="0"/>
                        </a:ext>
                        <a:ext uri="{96DAC541-7B7A-43D3-8B79-37D633B846F1}">
                          <asvg:svgBlip xmlns:asvg="http://schemas.microsoft.com/office/drawing/2016/SVG/main" r:embed="rId166"/>
                        </a:ext>
                      </a:extLst>
                    </a:blip>
                    <a:stretch>
                      <a:fillRect/>
                    </a:stretch>
                  </pic:blipFill>
                  <pic:spPr bwMode="auto">
                    <a:xfrm>
                      <a:off x="0" y="0"/>
                      <a:ext cx="6515735" cy="2774950"/>
                    </a:xfrm>
                    <a:prstGeom prst="rect">
                      <a:avLst/>
                    </a:prstGeom>
                  </pic:spPr>
                </pic:pic>
              </a:graphicData>
            </a:graphic>
            <wp14:sizeRelH relativeFrom="margin">
              <wp14:pctWidth>0</wp14:pctWidth>
            </wp14:sizeRelH>
            <wp14:sizeRelV relativeFrom="margin">
              <wp14:pctHeight>0</wp14:pctHeight>
            </wp14:sizeRelV>
          </wp:anchor>
        </w:drawing>
      </w:r>
      <w:r w:rsidR="00C0696B" w:rsidRPr="00C0696B">
        <w:rPr>
          <w:rFonts w:ascii="Arial" w:eastAsia="Times New Roman" w:hAnsi="Arial" w:cs="Times New Roman"/>
          <w:sz w:val="22"/>
          <w:szCs w:val="22"/>
        </w:rPr>
        <w:t xml:space="preserve">The </w:t>
      </w:r>
      <w:r w:rsidR="003A04D8">
        <w:rPr>
          <w:rFonts w:ascii="Arial" w:eastAsia="Times New Roman" w:hAnsi="Arial" w:cs="Times New Roman"/>
          <w:sz w:val="22"/>
          <w:szCs w:val="22"/>
        </w:rPr>
        <w:t xml:space="preserve">Annual Population Survey </w:t>
      </w:r>
      <w:r w:rsidR="003D43A1">
        <w:rPr>
          <w:rFonts w:ascii="Arial" w:eastAsia="Times New Roman" w:hAnsi="Arial" w:cs="Times New Roman"/>
          <w:sz w:val="22"/>
          <w:szCs w:val="22"/>
        </w:rPr>
        <w:t xml:space="preserve">monitors the </w:t>
      </w:r>
      <w:r w:rsidR="00E92A37">
        <w:rPr>
          <w:rFonts w:ascii="Arial" w:eastAsia="Times New Roman" w:hAnsi="Arial" w:cs="Times New Roman"/>
          <w:sz w:val="22"/>
          <w:szCs w:val="22"/>
        </w:rPr>
        <w:t xml:space="preserve">self-reported </w:t>
      </w:r>
      <w:r w:rsidR="003D43A1">
        <w:rPr>
          <w:rFonts w:ascii="Arial" w:eastAsia="Times New Roman" w:hAnsi="Arial" w:cs="Times New Roman"/>
          <w:sz w:val="22"/>
          <w:szCs w:val="22"/>
        </w:rPr>
        <w:t>smoking status of people aged 1</w:t>
      </w:r>
      <w:r w:rsidR="00040520">
        <w:rPr>
          <w:rFonts w:ascii="Arial" w:eastAsia="Times New Roman" w:hAnsi="Arial" w:cs="Times New Roman"/>
          <w:sz w:val="22"/>
          <w:szCs w:val="22"/>
        </w:rPr>
        <w:t>8</w:t>
      </w:r>
      <w:r w:rsidR="003D43A1">
        <w:rPr>
          <w:rFonts w:ascii="Arial" w:eastAsia="Times New Roman" w:hAnsi="Arial" w:cs="Times New Roman"/>
          <w:sz w:val="22"/>
          <w:szCs w:val="22"/>
        </w:rPr>
        <w:t xml:space="preserve"> and over</w:t>
      </w:r>
      <w:r w:rsidR="00E92A37">
        <w:rPr>
          <w:rFonts w:ascii="Arial" w:eastAsia="Times New Roman" w:hAnsi="Arial" w:cs="Times New Roman"/>
          <w:sz w:val="22"/>
          <w:szCs w:val="22"/>
        </w:rPr>
        <w:t xml:space="preserve">. </w:t>
      </w:r>
      <w:r w:rsidR="006E5590">
        <w:rPr>
          <w:rFonts w:ascii="Arial" w:eastAsia="Times New Roman" w:hAnsi="Arial" w:cs="Times New Roman"/>
          <w:sz w:val="22"/>
          <w:szCs w:val="22"/>
        </w:rPr>
        <w:t xml:space="preserve">The methodology for </w:t>
      </w:r>
      <w:r w:rsidR="0051126B">
        <w:rPr>
          <w:rFonts w:ascii="Arial" w:eastAsia="Times New Roman" w:hAnsi="Arial" w:cs="Times New Roman"/>
          <w:sz w:val="22"/>
          <w:szCs w:val="22"/>
        </w:rPr>
        <w:t>this survey changed in 2020, due to the Covid-19 pandemic restrictions</w:t>
      </w:r>
      <w:r w:rsidR="005E5596">
        <w:rPr>
          <w:rFonts w:ascii="Arial" w:eastAsia="Times New Roman" w:hAnsi="Arial" w:cs="Times New Roman"/>
          <w:sz w:val="22"/>
          <w:szCs w:val="22"/>
        </w:rPr>
        <w:t xml:space="preserve">, and meant </w:t>
      </w:r>
      <w:r w:rsidR="00C24E28">
        <w:rPr>
          <w:rFonts w:ascii="Arial" w:eastAsia="Times New Roman" w:hAnsi="Arial" w:cs="Times New Roman"/>
          <w:sz w:val="22"/>
          <w:szCs w:val="22"/>
        </w:rPr>
        <w:t xml:space="preserve">that </w:t>
      </w:r>
      <w:r w:rsidR="00336108">
        <w:rPr>
          <w:rFonts w:ascii="Arial" w:eastAsia="Times New Roman" w:hAnsi="Arial" w:cs="Times New Roman"/>
          <w:sz w:val="22"/>
          <w:szCs w:val="22"/>
        </w:rPr>
        <w:t>surveys had to be completed through te</w:t>
      </w:r>
      <w:r w:rsidR="00BC6476">
        <w:rPr>
          <w:rFonts w:ascii="Arial" w:eastAsia="Times New Roman" w:hAnsi="Arial" w:cs="Times New Roman"/>
          <w:sz w:val="22"/>
          <w:szCs w:val="22"/>
        </w:rPr>
        <w:t>l</w:t>
      </w:r>
      <w:r w:rsidR="00336108">
        <w:rPr>
          <w:rFonts w:ascii="Arial" w:eastAsia="Times New Roman" w:hAnsi="Arial" w:cs="Times New Roman"/>
          <w:sz w:val="22"/>
          <w:szCs w:val="22"/>
        </w:rPr>
        <w:t xml:space="preserve">ephone interviews rather than </w:t>
      </w:r>
      <w:r w:rsidR="005E5596" w:rsidRPr="002F4825">
        <w:rPr>
          <w:rFonts w:ascii="Arial" w:hAnsi="Arial" w:cs="Arial"/>
          <w:sz w:val="22"/>
          <w:szCs w:val="22"/>
        </w:rPr>
        <w:t>face-to-face</w:t>
      </w:r>
      <w:r w:rsidR="00481EDF">
        <w:rPr>
          <w:rFonts w:ascii="Arial" w:hAnsi="Arial" w:cs="Arial"/>
          <w:sz w:val="22"/>
          <w:szCs w:val="22"/>
        </w:rPr>
        <w:t xml:space="preserve">. This means that 2020 data cannot be directly compared with previous years. </w:t>
      </w:r>
      <w:r w:rsidR="00E426B9">
        <w:rPr>
          <w:rFonts w:ascii="Arial" w:eastAsia="Times New Roman" w:hAnsi="Arial" w:cs="Times New Roman"/>
          <w:sz w:val="22"/>
          <w:szCs w:val="22"/>
        </w:rPr>
        <w:t xml:space="preserve">In 2020, </w:t>
      </w:r>
      <w:r w:rsidR="00A46F79">
        <w:rPr>
          <w:rFonts w:ascii="Arial" w:eastAsia="Times New Roman" w:hAnsi="Arial" w:cs="Times New Roman"/>
          <w:sz w:val="22"/>
          <w:szCs w:val="22"/>
        </w:rPr>
        <w:t xml:space="preserve">12.1% of people </w:t>
      </w:r>
      <w:r w:rsidR="0075665C">
        <w:rPr>
          <w:rFonts w:ascii="Arial" w:eastAsia="Times New Roman" w:hAnsi="Arial" w:cs="Times New Roman"/>
          <w:sz w:val="22"/>
          <w:szCs w:val="22"/>
        </w:rPr>
        <w:t xml:space="preserve">stated that they were a current </w:t>
      </w:r>
      <w:r w:rsidR="007A790B">
        <w:rPr>
          <w:rFonts w:ascii="Arial" w:eastAsia="Times New Roman" w:hAnsi="Arial" w:cs="Times New Roman"/>
          <w:sz w:val="22"/>
          <w:szCs w:val="22"/>
        </w:rPr>
        <w:t>smoker</w:t>
      </w:r>
      <w:r w:rsidR="0075665C">
        <w:rPr>
          <w:rFonts w:ascii="Arial" w:eastAsia="Times New Roman" w:hAnsi="Arial" w:cs="Times New Roman"/>
          <w:sz w:val="22"/>
          <w:szCs w:val="22"/>
        </w:rPr>
        <w:t xml:space="preserve"> in England</w:t>
      </w:r>
      <w:r w:rsidR="00B03356">
        <w:rPr>
          <w:rFonts w:ascii="Arial" w:eastAsia="Times New Roman" w:hAnsi="Arial" w:cs="Times New Roman"/>
          <w:sz w:val="22"/>
          <w:szCs w:val="22"/>
        </w:rPr>
        <w:t xml:space="preserve">. The prevalence of </w:t>
      </w:r>
      <w:r w:rsidR="00282391">
        <w:rPr>
          <w:rFonts w:ascii="Arial" w:eastAsia="Times New Roman" w:hAnsi="Arial" w:cs="Times New Roman"/>
          <w:sz w:val="22"/>
          <w:szCs w:val="22"/>
        </w:rPr>
        <w:t xml:space="preserve">smoking in Berkshire East </w:t>
      </w:r>
      <w:r w:rsidR="00A66D28">
        <w:rPr>
          <w:rFonts w:ascii="Arial" w:eastAsia="Times New Roman" w:hAnsi="Arial" w:cs="Times New Roman"/>
          <w:sz w:val="22"/>
          <w:szCs w:val="22"/>
        </w:rPr>
        <w:t xml:space="preserve">local authorities is similar to England, ranging from </w:t>
      </w:r>
      <w:r w:rsidR="00F61130">
        <w:rPr>
          <w:rFonts w:ascii="Arial" w:eastAsia="Times New Roman" w:hAnsi="Arial" w:cs="Times New Roman"/>
          <w:sz w:val="22"/>
          <w:szCs w:val="22"/>
        </w:rPr>
        <w:t>10.</w:t>
      </w:r>
      <w:r w:rsidR="005F77CB">
        <w:rPr>
          <w:rFonts w:ascii="Arial" w:eastAsia="Times New Roman" w:hAnsi="Arial" w:cs="Times New Roman"/>
          <w:sz w:val="22"/>
          <w:szCs w:val="22"/>
        </w:rPr>
        <w:t>3</w:t>
      </w:r>
      <w:r w:rsidR="00F61130">
        <w:rPr>
          <w:rFonts w:ascii="Arial" w:eastAsia="Times New Roman" w:hAnsi="Arial" w:cs="Times New Roman"/>
          <w:sz w:val="22"/>
          <w:szCs w:val="22"/>
        </w:rPr>
        <w:t>% in RBWM to 13.</w:t>
      </w:r>
      <w:r w:rsidR="005F77CB">
        <w:rPr>
          <w:rFonts w:ascii="Arial" w:eastAsia="Times New Roman" w:hAnsi="Arial" w:cs="Times New Roman"/>
          <w:sz w:val="22"/>
          <w:szCs w:val="22"/>
        </w:rPr>
        <w:t>9</w:t>
      </w:r>
      <w:r w:rsidR="00F61130">
        <w:rPr>
          <w:rFonts w:ascii="Arial" w:eastAsia="Times New Roman" w:hAnsi="Arial" w:cs="Times New Roman"/>
          <w:sz w:val="22"/>
          <w:szCs w:val="22"/>
        </w:rPr>
        <w:t xml:space="preserve">% in Slough. </w:t>
      </w:r>
    </w:p>
    <w:p w14:paraId="2D7E3E85" w14:textId="77777777" w:rsidR="00A0010D" w:rsidRDefault="00A0010D" w:rsidP="00D925F2">
      <w:pPr>
        <w:spacing w:after="0" w:line="240" w:lineRule="auto"/>
        <w:ind w:left="-426" w:right="10348"/>
        <w:rPr>
          <w:rFonts w:ascii="Arial" w:hAnsi="Arial" w:cs="Arial"/>
          <w:i/>
          <w:sz w:val="20"/>
          <w:szCs w:val="20"/>
        </w:rPr>
      </w:pPr>
    </w:p>
    <w:p w14:paraId="40BE0F69" w14:textId="43CD1EC0" w:rsidR="006519A7" w:rsidRDefault="006519A7" w:rsidP="00D925F2">
      <w:pPr>
        <w:spacing w:after="0" w:line="240" w:lineRule="auto"/>
        <w:ind w:left="-426" w:right="10348"/>
        <w:rPr>
          <w:rFonts w:ascii="Arial" w:eastAsia="Times New Roman" w:hAnsi="Arial" w:cs="Times New Roman"/>
          <w:sz w:val="22"/>
          <w:szCs w:val="22"/>
        </w:rPr>
      </w:pPr>
      <w:r>
        <w:rPr>
          <w:rFonts w:ascii="Arial" w:eastAsia="Times New Roman" w:hAnsi="Arial" w:cs="Times New Roman"/>
          <w:sz w:val="22"/>
          <w:szCs w:val="22"/>
        </w:rPr>
        <w:t xml:space="preserve">Additional analysis from the </w:t>
      </w:r>
      <w:r w:rsidR="003216D8">
        <w:rPr>
          <w:rFonts w:ascii="Arial" w:eastAsia="Times New Roman" w:hAnsi="Arial" w:cs="Times New Roman"/>
          <w:sz w:val="22"/>
          <w:szCs w:val="22"/>
        </w:rPr>
        <w:t xml:space="preserve">survey </w:t>
      </w:r>
      <w:r>
        <w:rPr>
          <w:rFonts w:ascii="Arial" w:eastAsia="Times New Roman" w:hAnsi="Arial" w:cs="Times New Roman"/>
          <w:sz w:val="22"/>
          <w:szCs w:val="22"/>
        </w:rPr>
        <w:t xml:space="preserve">highlights a number of different groups within the population that </w:t>
      </w:r>
      <w:r w:rsidR="003216D8">
        <w:rPr>
          <w:rFonts w:ascii="Arial" w:eastAsia="Times New Roman" w:hAnsi="Arial" w:cs="Times New Roman"/>
          <w:sz w:val="22"/>
          <w:szCs w:val="22"/>
        </w:rPr>
        <w:t>have higher</w:t>
      </w:r>
      <w:r w:rsidR="00482BDA">
        <w:rPr>
          <w:rFonts w:ascii="Arial" w:eastAsia="Times New Roman" w:hAnsi="Arial" w:cs="Times New Roman"/>
          <w:sz w:val="22"/>
          <w:szCs w:val="22"/>
        </w:rPr>
        <w:t xml:space="preserve"> levels of </w:t>
      </w:r>
      <w:r w:rsidR="003216D8">
        <w:rPr>
          <w:rFonts w:ascii="Arial" w:eastAsia="Times New Roman" w:hAnsi="Arial" w:cs="Times New Roman"/>
          <w:sz w:val="22"/>
          <w:szCs w:val="22"/>
        </w:rPr>
        <w:t>smoking prevalence</w:t>
      </w:r>
      <w:r w:rsidR="00482BDA">
        <w:rPr>
          <w:rFonts w:ascii="Arial" w:eastAsia="Times New Roman" w:hAnsi="Arial" w:cs="Times New Roman"/>
          <w:sz w:val="22"/>
          <w:szCs w:val="22"/>
        </w:rPr>
        <w:t>.</w:t>
      </w:r>
      <w:r>
        <w:rPr>
          <w:rFonts w:ascii="Arial" w:eastAsia="Times New Roman" w:hAnsi="Arial" w:cs="Times New Roman"/>
          <w:sz w:val="22"/>
          <w:szCs w:val="22"/>
        </w:rPr>
        <w:t xml:space="preserve"> These are based on national figures. </w:t>
      </w:r>
    </w:p>
    <w:p w14:paraId="5662090F" w14:textId="1C4A39C6" w:rsidR="006519A7" w:rsidRDefault="00614725" w:rsidP="00D925F2">
      <w:pPr>
        <w:pStyle w:val="ListParagraph"/>
        <w:numPr>
          <w:ilvl w:val="0"/>
          <w:numId w:val="6"/>
        </w:numPr>
        <w:spacing w:after="0" w:line="240" w:lineRule="auto"/>
        <w:ind w:right="10348"/>
        <w:rPr>
          <w:rFonts w:ascii="Arial" w:eastAsia="Times New Roman" w:hAnsi="Arial" w:cs="Times New Roman"/>
          <w:sz w:val="22"/>
          <w:szCs w:val="22"/>
        </w:rPr>
      </w:pPr>
      <w:r>
        <w:rPr>
          <w:rFonts w:ascii="Arial" w:eastAsia="Times New Roman" w:hAnsi="Arial" w:cs="Times New Roman"/>
          <w:sz w:val="22"/>
          <w:szCs w:val="22"/>
        </w:rPr>
        <w:t xml:space="preserve">Males (14%), </w:t>
      </w:r>
      <w:r w:rsidR="006519A7">
        <w:rPr>
          <w:rFonts w:ascii="Arial" w:eastAsia="Times New Roman" w:hAnsi="Arial" w:cs="Times New Roman"/>
          <w:sz w:val="22"/>
          <w:szCs w:val="22"/>
        </w:rPr>
        <w:t xml:space="preserve">compared to </w:t>
      </w:r>
      <w:r>
        <w:rPr>
          <w:rFonts w:ascii="Arial" w:eastAsia="Times New Roman" w:hAnsi="Arial" w:cs="Times New Roman"/>
          <w:sz w:val="22"/>
          <w:szCs w:val="22"/>
        </w:rPr>
        <w:t>fe</w:t>
      </w:r>
      <w:r w:rsidR="006519A7">
        <w:rPr>
          <w:rFonts w:ascii="Arial" w:eastAsia="Times New Roman" w:hAnsi="Arial" w:cs="Times New Roman"/>
          <w:sz w:val="22"/>
          <w:szCs w:val="22"/>
        </w:rPr>
        <w:t>males (</w:t>
      </w:r>
      <w:r w:rsidR="00E3270E">
        <w:rPr>
          <w:rFonts w:ascii="Arial" w:eastAsia="Times New Roman" w:hAnsi="Arial" w:cs="Times New Roman"/>
          <w:sz w:val="22"/>
          <w:szCs w:val="22"/>
        </w:rPr>
        <w:t>10</w:t>
      </w:r>
      <w:r w:rsidR="006519A7">
        <w:rPr>
          <w:rFonts w:ascii="Arial" w:eastAsia="Times New Roman" w:hAnsi="Arial" w:cs="Times New Roman"/>
          <w:sz w:val="22"/>
          <w:szCs w:val="22"/>
        </w:rPr>
        <w:t>%)</w:t>
      </w:r>
    </w:p>
    <w:p w14:paraId="0A025D18" w14:textId="2F2176FB" w:rsidR="006519A7" w:rsidRDefault="0016118A" w:rsidP="00D925F2">
      <w:pPr>
        <w:pStyle w:val="ListParagraph"/>
        <w:numPr>
          <w:ilvl w:val="0"/>
          <w:numId w:val="6"/>
        </w:numPr>
        <w:spacing w:after="0" w:line="240" w:lineRule="auto"/>
        <w:ind w:right="10348"/>
        <w:rPr>
          <w:rFonts w:ascii="Arial" w:eastAsia="Times New Roman" w:hAnsi="Arial" w:cs="Times New Roman"/>
          <w:sz w:val="22"/>
          <w:szCs w:val="22"/>
        </w:rPr>
      </w:pPr>
      <w:r w:rsidRPr="00C0696B">
        <w:rPr>
          <w:rFonts w:ascii="Arial" w:eastAsia="Times New Roman" w:hAnsi="Arial" w:cs="Times New Roman"/>
          <w:noProof/>
          <w:sz w:val="22"/>
          <w:szCs w:val="22"/>
        </w:rPr>
        <w:drawing>
          <wp:anchor distT="0" distB="0" distL="114300" distR="114300" simplePos="0" relativeHeight="251658346" behindDoc="1" locked="0" layoutInCell="1" allowOverlap="1" wp14:anchorId="6DAADCE6" wp14:editId="6FCFEC1C">
            <wp:simplePos x="0" y="0"/>
            <wp:positionH relativeFrom="column">
              <wp:posOffset>3137535</wp:posOffset>
            </wp:positionH>
            <wp:positionV relativeFrom="paragraph">
              <wp:posOffset>135890</wp:posOffset>
            </wp:positionV>
            <wp:extent cx="6515100" cy="1510665"/>
            <wp:effectExtent l="0" t="0" r="0" b="0"/>
            <wp:wrapTight wrapText="bothSides">
              <wp:wrapPolygon edited="0">
                <wp:start x="0" y="0"/>
                <wp:lineTo x="0" y="21246"/>
                <wp:lineTo x="21537" y="21246"/>
                <wp:lineTo x="21537" y="0"/>
                <wp:lineTo x="0" y="0"/>
              </wp:wrapPolygon>
            </wp:wrapTight>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Picture 709"/>
                    <pic:cNvPicPr/>
                  </pic:nvPicPr>
                  <pic:blipFill>
                    <a:blip r:embed="rId167">
                      <a:extLst>
                        <a:ext uri="{28A0092B-C50C-407E-A947-70E740481C1C}">
                          <a14:useLocalDpi xmlns:a14="http://schemas.microsoft.com/office/drawing/2010/main" val="0"/>
                        </a:ext>
                      </a:extLst>
                    </a:blip>
                    <a:stretch>
                      <a:fillRect/>
                    </a:stretch>
                  </pic:blipFill>
                  <pic:spPr>
                    <a:xfrm>
                      <a:off x="0" y="0"/>
                      <a:ext cx="6515100" cy="1510665"/>
                    </a:xfrm>
                    <a:prstGeom prst="rect">
                      <a:avLst/>
                    </a:prstGeom>
                  </pic:spPr>
                </pic:pic>
              </a:graphicData>
            </a:graphic>
            <wp14:sizeRelH relativeFrom="margin">
              <wp14:pctWidth>0</wp14:pctWidth>
            </wp14:sizeRelH>
            <wp14:sizeRelV relativeFrom="margin">
              <wp14:pctHeight>0</wp14:pctHeight>
            </wp14:sizeRelV>
          </wp:anchor>
        </w:drawing>
      </w:r>
      <w:r w:rsidR="006519A7">
        <w:rPr>
          <w:rFonts w:ascii="Arial" w:eastAsia="Times New Roman" w:hAnsi="Arial" w:cs="Times New Roman"/>
          <w:sz w:val="22"/>
          <w:szCs w:val="22"/>
        </w:rPr>
        <w:t xml:space="preserve">People aged </w:t>
      </w:r>
      <w:r w:rsidR="006F6770">
        <w:rPr>
          <w:rFonts w:ascii="Arial" w:eastAsia="Times New Roman" w:hAnsi="Arial" w:cs="Times New Roman"/>
          <w:sz w:val="22"/>
          <w:szCs w:val="22"/>
        </w:rPr>
        <w:t>25 to 54</w:t>
      </w:r>
      <w:r w:rsidR="006519A7">
        <w:rPr>
          <w:rFonts w:ascii="Arial" w:eastAsia="Times New Roman" w:hAnsi="Arial" w:cs="Times New Roman"/>
          <w:sz w:val="22"/>
          <w:szCs w:val="22"/>
        </w:rPr>
        <w:t xml:space="preserve">, compared to those aged </w:t>
      </w:r>
      <w:r w:rsidR="007776FF">
        <w:rPr>
          <w:rFonts w:ascii="Arial" w:eastAsia="Times New Roman" w:hAnsi="Arial" w:cs="Times New Roman"/>
          <w:sz w:val="22"/>
          <w:szCs w:val="22"/>
        </w:rPr>
        <w:t>65 and over</w:t>
      </w:r>
    </w:p>
    <w:p w14:paraId="17BA10A0" w14:textId="0D15D9E6" w:rsidR="006519A7" w:rsidRDefault="006519A7" w:rsidP="00D925F2">
      <w:pPr>
        <w:pStyle w:val="ListParagraph"/>
        <w:numPr>
          <w:ilvl w:val="0"/>
          <w:numId w:val="6"/>
        </w:numPr>
        <w:spacing w:after="0" w:line="240" w:lineRule="auto"/>
        <w:ind w:right="10348"/>
        <w:rPr>
          <w:rFonts w:ascii="Arial" w:eastAsia="Times New Roman" w:hAnsi="Arial" w:cs="Times New Roman"/>
          <w:sz w:val="22"/>
          <w:szCs w:val="22"/>
        </w:rPr>
      </w:pPr>
      <w:r w:rsidRPr="000F4380">
        <w:rPr>
          <w:rFonts w:ascii="Arial" w:eastAsia="Times New Roman" w:hAnsi="Arial" w:cs="Times New Roman"/>
          <w:sz w:val="22"/>
          <w:szCs w:val="22"/>
        </w:rPr>
        <w:t xml:space="preserve">People from </w:t>
      </w:r>
      <w:r w:rsidR="003B44A1">
        <w:rPr>
          <w:rFonts w:ascii="Arial" w:eastAsia="Times New Roman" w:hAnsi="Arial" w:cs="Times New Roman"/>
          <w:sz w:val="22"/>
          <w:szCs w:val="22"/>
        </w:rPr>
        <w:t>w</w:t>
      </w:r>
      <w:r w:rsidR="007776FF">
        <w:rPr>
          <w:rFonts w:ascii="Arial" w:eastAsia="Times New Roman" w:hAnsi="Arial" w:cs="Times New Roman"/>
          <w:sz w:val="22"/>
          <w:szCs w:val="22"/>
        </w:rPr>
        <w:t xml:space="preserve">hite and </w:t>
      </w:r>
      <w:r w:rsidR="006A2096">
        <w:rPr>
          <w:rFonts w:ascii="Arial" w:eastAsia="Times New Roman" w:hAnsi="Arial" w:cs="Times New Roman"/>
          <w:sz w:val="22"/>
          <w:szCs w:val="22"/>
        </w:rPr>
        <w:t>m</w:t>
      </w:r>
      <w:r w:rsidR="00A80F0E">
        <w:rPr>
          <w:rFonts w:ascii="Arial" w:eastAsia="Times New Roman" w:hAnsi="Arial" w:cs="Times New Roman"/>
          <w:sz w:val="22"/>
          <w:szCs w:val="22"/>
        </w:rPr>
        <w:t>ixed</w:t>
      </w:r>
      <w:r w:rsidR="007776FF">
        <w:rPr>
          <w:rFonts w:ascii="Arial" w:eastAsia="Times New Roman" w:hAnsi="Arial" w:cs="Times New Roman"/>
          <w:sz w:val="22"/>
          <w:szCs w:val="22"/>
        </w:rPr>
        <w:t xml:space="preserve"> e</w:t>
      </w:r>
      <w:r w:rsidRPr="000F4380">
        <w:rPr>
          <w:rFonts w:ascii="Arial" w:eastAsia="Times New Roman" w:hAnsi="Arial" w:cs="Times New Roman"/>
          <w:sz w:val="22"/>
          <w:szCs w:val="22"/>
        </w:rPr>
        <w:t>thnic groups</w:t>
      </w:r>
      <w:r w:rsidR="007776FF">
        <w:rPr>
          <w:rFonts w:ascii="Arial" w:eastAsia="Times New Roman" w:hAnsi="Arial" w:cs="Times New Roman"/>
          <w:sz w:val="22"/>
          <w:szCs w:val="22"/>
        </w:rPr>
        <w:t xml:space="preserve">, </w:t>
      </w:r>
      <w:r w:rsidRPr="000F4380">
        <w:rPr>
          <w:rFonts w:ascii="Arial" w:eastAsia="Times New Roman" w:hAnsi="Arial" w:cs="Times New Roman"/>
          <w:sz w:val="22"/>
          <w:szCs w:val="22"/>
        </w:rPr>
        <w:t xml:space="preserve">compared to those from </w:t>
      </w:r>
      <w:r w:rsidR="00A80F0E">
        <w:rPr>
          <w:rFonts w:ascii="Arial" w:eastAsia="Times New Roman" w:hAnsi="Arial" w:cs="Times New Roman"/>
          <w:sz w:val="22"/>
          <w:szCs w:val="22"/>
        </w:rPr>
        <w:t xml:space="preserve">other </w:t>
      </w:r>
      <w:r w:rsidRPr="000F4380">
        <w:rPr>
          <w:rFonts w:ascii="Arial" w:eastAsia="Times New Roman" w:hAnsi="Arial" w:cs="Times New Roman"/>
          <w:sz w:val="22"/>
          <w:szCs w:val="22"/>
        </w:rPr>
        <w:t>ethnic groups</w:t>
      </w:r>
    </w:p>
    <w:p w14:paraId="5C1BDFCD" w14:textId="3D544EBD" w:rsidR="006519A7" w:rsidRDefault="006519A7" w:rsidP="00D925F2">
      <w:pPr>
        <w:pStyle w:val="ListParagraph"/>
        <w:numPr>
          <w:ilvl w:val="0"/>
          <w:numId w:val="6"/>
        </w:numPr>
        <w:spacing w:after="0" w:line="240" w:lineRule="auto"/>
        <w:ind w:right="10348"/>
        <w:rPr>
          <w:rFonts w:ascii="Arial" w:eastAsia="Times New Roman" w:hAnsi="Arial" w:cs="Times New Roman"/>
          <w:sz w:val="22"/>
          <w:szCs w:val="22"/>
        </w:rPr>
      </w:pPr>
      <w:r w:rsidRPr="00ED37C8">
        <w:rPr>
          <w:rFonts w:ascii="Arial" w:eastAsia="Times New Roman" w:hAnsi="Arial" w:cs="Times New Roman"/>
          <w:sz w:val="22"/>
          <w:szCs w:val="22"/>
        </w:rPr>
        <w:t xml:space="preserve">People from more deprived areas (most deprived to </w:t>
      </w:r>
      <w:r w:rsidR="000E3A41">
        <w:rPr>
          <w:rFonts w:ascii="Arial" w:eastAsia="Times New Roman" w:hAnsi="Arial" w:cs="Times New Roman"/>
          <w:sz w:val="22"/>
          <w:szCs w:val="22"/>
        </w:rPr>
        <w:t>3</w:t>
      </w:r>
      <w:r w:rsidR="000E3A41" w:rsidRPr="000E3A41">
        <w:rPr>
          <w:rFonts w:ascii="Arial" w:eastAsia="Times New Roman" w:hAnsi="Arial" w:cs="Times New Roman"/>
          <w:sz w:val="22"/>
          <w:szCs w:val="22"/>
          <w:vertAlign w:val="superscript"/>
        </w:rPr>
        <w:t>rd</w:t>
      </w:r>
      <w:r w:rsidR="000E3A41">
        <w:rPr>
          <w:rFonts w:ascii="Arial" w:eastAsia="Times New Roman" w:hAnsi="Arial" w:cs="Times New Roman"/>
          <w:sz w:val="22"/>
          <w:szCs w:val="22"/>
        </w:rPr>
        <w:t xml:space="preserve"> </w:t>
      </w:r>
      <w:r w:rsidRPr="00ED37C8">
        <w:rPr>
          <w:rFonts w:ascii="Arial" w:eastAsia="Times New Roman" w:hAnsi="Arial" w:cs="Times New Roman"/>
          <w:sz w:val="22"/>
          <w:szCs w:val="22"/>
        </w:rPr>
        <w:t>most deprived decile), compared to other less deprivation areas</w:t>
      </w:r>
    </w:p>
    <w:p w14:paraId="3182A302" w14:textId="3F890936" w:rsidR="00F4335B" w:rsidRDefault="009E5F4E" w:rsidP="00D925F2">
      <w:pPr>
        <w:pStyle w:val="ListParagraph"/>
        <w:numPr>
          <w:ilvl w:val="0"/>
          <w:numId w:val="6"/>
        </w:numPr>
        <w:spacing w:after="0" w:line="240" w:lineRule="auto"/>
        <w:ind w:right="10348"/>
        <w:rPr>
          <w:rFonts w:ascii="Arial" w:eastAsia="Times New Roman" w:hAnsi="Arial" w:cs="Times New Roman"/>
          <w:sz w:val="22"/>
          <w:szCs w:val="22"/>
        </w:rPr>
      </w:pPr>
      <w:r w:rsidRPr="00AC1668">
        <w:rPr>
          <w:rFonts w:eastAsia="Times New Roman"/>
          <w:b/>
          <w:noProof/>
          <w:color w:val="4BACC6" w:themeColor="accent5"/>
          <w:sz w:val="20"/>
          <w:szCs w:val="20"/>
          <w:u w:val="single"/>
        </w:rPr>
        <mc:AlternateContent>
          <mc:Choice Requires="wps">
            <w:drawing>
              <wp:anchor distT="0" distB="0" distL="114300" distR="114300" simplePos="0" relativeHeight="251658381" behindDoc="0" locked="0" layoutInCell="1" allowOverlap="1" wp14:anchorId="2212EE60" wp14:editId="2060BD00">
                <wp:simplePos x="0" y="0"/>
                <wp:positionH relativeFrom="column">
                  <wp:posOffset>3079750</wp:posOffset>
                </wp:positionH>
                <wp:positionV relativeFrom="paragraph">
                  <wp:posOffset>300355</wp:posOffset>
                </wp:positionV>
                <wp:extent cx="6572250" cy="309245"/>
                <wp:effectExtent l="0" t="0" r="0" b="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0" cy="309245"/>
                        </a:xfrm>
                        <a:prstGeom prst="rect">
                          <a:avLst/>
                        </a:prstGeom>
                        <a:solidFill>
                          <a:srgbClr val="FFFFFF"/>
                        </a:solidFill>
                        <a:ln w="9525">
                          <a:noFill/>
                          <a:miter lim="800000"/>
                          <a:headEnd/>
                          <a:tailEnd/>
                        </a:ln>
                      </wps:spPr>
                      <wps:txbx>
                        <w:txbxContent>
                          <w:p w14:paraId="77893D46" w14:textId="77777777" w:rsidR="009010E7" w:rsidRDefault="009010E7" w:rsidP="009010E7">
                            <w:pPr>
                              <w:rPr>
                                <w:rFonts w:ascii="Arial" w:hAnsi="Arial" w:cs="Arial"/>
                                <w:i/>
                                <w:sz w:val="20"/>
                                <w:szCs w:val="20"/>
                              </w:rPr>
                            </w:pPr>
                            <w:r w:rsidRPr="0086488B">
                              <w:rPr>
                                <w:rFonts w:ascii="Arial" w:hAnsi="Arial" w:cs="Arial"/>
                                <w:i/>
                                <w:sz w:val="20"/>
                                <w:szCs w:val="20"/>
                              </w:rPr>
                              <w:t xml:space="preserve">Source: Office for Health Improvement and Disparities (2022); </w:t>
                            </w:r>
                            <w:hyperlink r:id="rId168" w:history="1">
                              <w:r w:rsidRPr="0003598A">
                                <w:rPr>
                                  <w:rStyle w:val="Hyperlink"/>
                                  <w:rFonts w:ascii="Arial" w:hAnsi="Arial" w:cs="Arial"/>
                                  <w:i/>
                                  <w:sz w:val="20"/>
                                  <w:szCs w:val="20"/>
                                </w:rPr>
                                <w:t>Local Tobacco Control Profiles</w:t>
                              </w:r>
                            </w:hyperlink>
                          </w:p>
                          <w:p w14:paraId="014C8E6C" w14:textId="77777777" w:rsidR="009010E7" w:rsidRDefault="009010E7" w:rsidP="009010E7">
                            <w:pPr>
                              <w:rPr>
                                <w:rFonts w:cs="Arial"/>
                                <w:b/>
                                <w:i/>
                                <w:sz w:val="20"/>
                                <w:szCs w:val="20"/>
                              </w:rPr>
                            </w:pPr>
                          </w:p>
                          <w:p w14:paraId="710076E9" w14:textId="77777777" w:rsidR="009010E7" w:rsidRDefault="009010E7" w:rsidP="009010E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212EE60" id="Text Box 5" o:spid="_x0000_s1054" type="#_x0000_t202" style="position:absolute;left:0;text-align:left;margin-left:242.5pt;margin-top:23.65pt;width:517.5pt;height:24.35pt;z-index:2516583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" stroked="f">
                <v:textbox>
                  <w:txbxContent>
                    <w:p w14:paraId="77893D46" w14:textId="77777777" w:rsidR="009010E7" w:rsidRDefault="009010E7" w:rsidP="009010E7">
                      <w:pPr>
                        <w:rPr>
                          <w:rFonts w:ascii="Arial" w:hAnsi="Arial" w:cs="Arial"/>
                          <w:i/>
                          <w:sz w:val="20"/>
                          <w:szCs w:val="20"/>
                        </w:rPr>
                      </w:pPr>
                      <w:r w:rsidRPr="0086488B">
                        <w:rPr>
                          <w:rFonts w:ascii="Arial" w:hAnsi="Arial" w:cs="Arial"/>
                          <w:i/>
                          <w:sz w:val="20"/>
                          <w:szCs w:val="20"/>
                        </w:rPr>
                        <w:t xml:space="preserve">Source: Office for Health Improvement and Disparities (2022); </w:t>
                      </w:r>
                      <w:hyperlink r:id="rId169" w:history="1">
                        <w:r w:rsidRPr="0003598A">
                          <w:rPr>
                            <w:rStyle w:val="Hyperlink"/>
                            <w:rFonts w:ascii="Arial" w:hAnsi="Arial" w:cs="Arial"/>
                            <w:i/>
                            <w:sz w:val="20"/>
                            <w:szCs w:val="20"/>
                          </w:rPr>
                          <w:t>Local Tobacco Control Profiles</w:t>
                        </w:r>
                      </w:hyperlink>
                    </w:p>
                    <w:p w14:paraId="014C8E6C" w14:textId="77777777" w:rsidR="009010E7" w:rsidRDefault="009010E7" w:rsidP="009010E7">
                      <w:pPr>
                        <w:rPr>
                          <w:rFonts w:cs="Arial"/>
                          <w:b/>
                          <w:i/>
                          <w:sz w:val="20"/>
                          <w:szCs w:val="20"/>
                        </w:rPr>
                      </w:pPr>
                    </w:p>
                    <w:p w14:paraId="710076E9" w14:textId="77777777" w:rsidR="009010E7" w:rsidRDefault="009010E7" w:rsidP="009010E7"/>
                  </w:txbxContent>
                </v:textbox>
              </v:shape>
            </w:pict>
          </mc:Fallback>
        </mc:AlternateContent>
      </w:r>
      <w:r w:rsidR="00716022">
        <w:rPr>
          <w:rFonts w:ascii="Arial" w:eastAsia="Times New Roman" w:hAnsi="Arial" w:cs="Times New Roman"/>
          <w:sz w:val="22"/>
          <w:szCs w:val="22"/>
        </w:rPr>
        <w:t xml:space="preserve">People who rent their home, compared to those who have a mortgage or </w:t>
      </w:r>
      <w:r w:rsidR="00B330E4">
        <w:rPr>
          <w:rFonts w:ascii="Arial" w:eastAsia="Times New Roman" w:hAnsi="Arial" w:cs="Times New Roman"/>
          <w:sz w:val="22"/>
          <w:szCs w:val="22"/>
        </w:rPr>
        <w:t>own outright</w:t>
      </w:r>
    </w:p>
    <w:p w14:paraId="7FCFE751" w14:textId="68FFFC90" w:rsidR="00493F49" w:rsidRDefault="00C0696B" w:rsidP="00D925F2">
      <w:pPr>
        <w:spacing w:after="0" w:line="240" w:lineRule="auto"/>
        <w:ind w:right="10348"/>
        <w:rPr>
          <w:rFonts w:ascii="Arial" w:eastAsia="Times New Roman" w:hAnsi="Arial" w:cs="Times New Roman"/>
          <w:sz w:val="22"/>
          <w:szCs w:val="22"/>
        </w:rPr>
      </w:pPr>
      <w:r w:rsidRPr="00C0696B">
        <w:rPr>
          <w:rFonts w:eastAsia="Times New Roman"/>
          <w:noProof/>
        </w:rPr>
        <mc:AlternateContent>
          <mc:Choice Requires="wps">
            <w:drawing>
              <wp:anchor distT="45720" distB="45720" distL="114300" distR="114300" simplePos="0" relativeHeight="251658300" behindDoc="1" locked="0" layoutInCell="1" allowOverlap="1" wp14:anchorId="1CB54B78" wp14:editId="448C43E7">
                <wp:simplePos x="0" y="0"/>
                <wp:positionH relativeFrom="margin">
                  <wp:posOffset>-333375</wp:posOffset>
                </wp:positionH>
                <wp:positionV relativeFrom="paragraph">
                  <wp:posOffset>4519485</wp:posOffset>
                </wp:positionV>
                <wp:extent cx="6153150" cy="257175"/>
                <wp:effectExtent l="0" t="0" r="0" b="9525"/>
                <wp:wrapNone/>
                <wp:docPr id="7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0" cy="257175"/>
                        </a:xfrm>
                        <a:prstGeom prst="rect">
                          <a:avLst/>
                        </a:prstGeom>
                        <a:solidFill>
                          <a:srgbClr val="FFFFFF"/>
                        </a:solidFill>
                        <a:ln w="9525">
                          <a:noFill/>
                          <a:miter lim="800000"/>
                          <a:headEnd/>
                          <a:tailEnd/>
                        </a:ln>
                      </wps:spPr>
                      <wps:txbx>
                        <w:txbxContent>
                          <w:p w14:paraId="362115F1" w14:textId="2B9EC937" w:rsidR="00C0696B" w:rsidRPr="002F4825" w:rsidRDefault="00C0696B" w:rsidP="00C0696B">
                            <w:pPr>
                              <w:ind w:left="-142"/>
                              <w:rPr>
                                <w:rFonts w:ascii="Arial" w:hAnsi="Arial" w:cs="Arial"/>
                                <w:sz w:val="20"/>
                                <w:szCs w:val="20"/>
                              </w:rPr>
                            </w:pPr>
                            <w:r w:rsidRPr="002F4825">
                              <w:rPr>
                                <w:rFonts w:ascii="Arial" w:hAnsi="Arial" w:cs="Arial"/>
                                <w:i/>
                                <w:sz w:val="20"/>
                                <w:szCs w:val="20"/>
                              </w:rPr>
                              <w:t>Source:</w:t>
                            </w:r>
                            <w:r w:rsidR="006619C1" w:rsidRPr="006619C1">
                              <w:rPr>
                                <w:rFonts w:ascii="Arial" w:hAnsi="Arial" w:cs="Arial"/>
                                <w:i/>
                                <w:sz w:val="20"/>
                                <w:szCs w:val="20"/>
                              </w:rPr>
                              <w:t xml:space="preserve"> </w:t>
                            </w:r>
                            <w:r w:rsidR="006619C1" w:rsidRPr="0086488B">
                              <w:rPr>
                                <w:rFonts w:ascii="Arial" w:hAnsi="Arial" w:cs="Arial"/>
                                <w:i/>
                                <w:sz w:val="20"/>
                                <w:szCs w:val="20"/>
                              </w:rPr>
                              <w:t xml:space="preserve">Office for Health Improvement and Disparities (2022); </w:t>
                            </w:r>
                            <w:hyperlink r:id="rId170" w:anchor="page/0/gid/1938132899/pat/6/ati/401/are/E07000223/iid/93014/age/298/sex/4/cat/-1/ctp/-1/yrr/1/cid/4/tbm/1" w:history="1">
                              <w:r w:rsidR="006619C1" w:rsidRPr="0086488B">
                                <w:rPr>
                                  <w:rStyle w:val="Hyperlink"/>
                                  <w:rFonts w:ascii="Arial" w:hAnsi="Arial" w:cs="Arial"/>
                                  <w:i/>
                                  <w:sz w:val="20"/>
                                  <w:szCs w:val="20"/>
                                </w:rPr>
                                <w:t>Physical Activity Profile</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CB54B78" id="_x0000_s1055" type="#_x0000_t202" style="position:absolute;margin-left:-26.25pt;margin-top:355.85pt;width:484.5pt;height:20.25pt;z-index:-2516581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" stroked="f">
                <v:textbox>
                  <w:txbxContent>
                    <w:p w14:paraId="362115F1" w14:textId="2B9EC937" w:rsidR="00C0696B" w:rsidRPr="002F4825" w:rsidRDefault="00C0696B" w:rsidP="00C0696B">
                      <w:pPr>
                        <w:ind w:left="-142"/>
                        <w:rPr>
                          <w:rFonts w:ascii="Arial" w:hAnsi="Arial" w:cs="Arial"/>
                          <w:sz w:val="20"/>
                          <w:szCs w:val="20"/>
                        </w:rPr>
                      </w:pPr>
                      <w:r w:rsidRPr="002F4825">
                        <w:rPr>
                          <w:rFonts w:ascii="Arial" w:hAnsi="Arial" w:cs="Arial"/>
                          <w:i/>
                          <w:sz w:val="20"/>
                          <w:szCs w:val="20"/>
                        </w:rPr>
                        <w:t>Source:</w:t>
                      </w:r>
                      <w:r w:rsidR="006619C1" w:rsidRPr="006619C1">
                        <w:rPr>
                          <w:rFonts w:ascii="Arial" w:hAnsi="Arial" w:cs="Arial"/>
                          <w:i/>
                          <w:sz w:val="20"/>
                          <w:szCs w:val="20"/>
                        </w:rPr>
                        <w:t xml:space="preserve"> </w:t>
                      </w:r>
                      <w:r w:rsidR="006619C1" w:rsidRPr="0086488B">
                        <w:rPr>
                          <w:rFonts w:ascii="Arial" w:hAnsi="Arial" w:cs="Arial"/>
                          <w:i/>
                          <w:sz w:val="20"/>
                          <w:szCs w:val="20"/>
                        </w:rPr>
                        <w:t xml:space="preserve">Office for Health Improvement and Disparities (2022); </w:t>
                      </w:r>
                      <w:hyperlink r:id="rId171" w:anchor="page/0/gid/1938132899/pat/6/ati/401/are/E07000223/iid/93014/age/298/sex/4/cat/-1/ctp/-1/yrr/1/cid/4/tbm/1" w:history="1">
                        <w:r w:rsidR="006619C1" w:rsidRPr="0086488B">
                          <w:rPr>
                            <w:rStyle w:val="Hyperlink"/>
                            <w:rFonts w:ascii="Arial" w:hAnsi="Arial" w:cs="Arial"/>
                            <w:i/>
                            <w:sz w:val="20"/>
                            <w:szCs w:val="20"/>
                          </w:rPr>
                          <w:t>Physical Activity Profile</w:t>
                        </w:r>
                      </w:hyperlink>
                    </w:p>
                  </w:txbxContent>
                </v:textbox>
                <w10:wrap anchorx="margin"/>
              </v:shape>
            </w:pict>
          </mc:Fallback>
        </mc:AlternateContent>
      </w:r>
    </w:p>
    <w:p w14:paraId="5471E484" w14:textId="77777777" w:rsidR="009E5F4E" w:rsidRDefault="009E5F4E" w:rsidP="00D925F2">
      <w:pPr>
        <w:spacing w:after="0" w:line="240" w:lineRule="auto"/>
        <w:ind w:left="-426"/>
        <w:rPr>
          <w:rFonts w:ascii="Arial" w:eastAsia="Times New Roman" w:hAnsi="Arial" w:cs="Times New Roman"/>
          <w:sz w:val="22"/>
          <w:szCs w:val="22"/>
        </w:rPr>
      </w:pPr>
    </w:p>
    <w:p w14:paraId="5E113BFC" w14:textId="6BA8E020" w:rsidR="00493F49" w:rsidRPr="00493F49" w:rsidRDefault="00493F49" w:rsidP="00D925F2">
      <w:pPr>
        <w:spacing w:after="0" w:line="240" w:lineRule="auto"/>
        <w:ind w:left="-426"/>
        <w:rPr>
          <w:rFonts w:ascii="Arial" w:eastAsia="Times New Roman" w:hAnsi="Arial" w:cs="Times New Roman"/>
          <w:sz w:val="22"/>
          <w:szCs w:val="22"/>
        </w:rPr>
      </w:pPr>
      <w:r>
        <w:rPr>
          <w:rFonts w:ascii="Arial" w:eastAsia="Times New Roman" w:hAnsi="Arial" w:cs="Times New Roman"/>
          <w:sz w:val="22"/>
          <w:szCs w:val="22"/>
        </w:rPr>
        <w:t xml:space="preserve">People from Routine and Manual </w:t>
      </w:r>
      <w:r w:rsidR="00353CD6">
        <w:rPr>
          <w:rFonts w:ascii="Arial" w:eastAsia="Times New Roman" w:hAnsi="Arial" w:cs="Times New Roman"/>
          <w:sz w:val="22"/>
          <w:szCs w:val="22"/>
        </w:rPr>
        <w:t xml:space="preserve">(R&amp;M) </w:t>
      </w:r>
      <w:r w:rsidR="00B149C7">
        <w:rPr>
          <w:rFonts w:ascii="Arial" w:eastAsia="Times New Roman" w:hAnsi="Arial" w:cs="Times New Roman"/>
          <w:sz w:val="22"/>
          <w:szCs w:val="22"/>
        </w:rPr>
        <w:t>occupations</w:t>
      </w:r>
      <w:r w:rsidR="00BB4552">
        <w:rPr>
          <w:rFonts w:ascii="Arial" w:eastAsia="Times New Roman" w:hAnsi="Arial" w:cs="Times New Roman"/>
          <w:sz w:val="22"/>
          <w:szCs w:val="22"/>
        </w:rPr>
        <w:t xml:space="preserve"> have significantly higher </w:t>
      </w:r>
      <w:r w:rsidR="00CD01D2">
        <w:rPr>
          <w:rFonts w:ascii="Arial" w:eastAsia="Times New Roman" w:hAnsi="Arial" w:cs="Times New Roman"/>
          <w:sz w:val="22"/>
          <w:szCs w:val="22"/>
        </w:rPr>
        <w:t>smoking prevalence rates</w:t>
      </w:r>
      <w:r w:rsidR="00E35869">
        <w:rPr>
          <w:rFonts w:ascii="Arial" w:eastAsia="Times New Roman" w:hAnsi="Arial" w:cs="Times New Roman"/>
          <w:sz w:val="22"/>
          <w:szCs w:val="22"/>
        </w:rPr>
        <w:t xml:space="preserve"> compared to </w:t>
      </w:r>
      <w:r w:rsidR="0019160A">
        <w:rPr>
          <w:rFonts w:ascii="Arial" w:eastAsia="Times New Roman" w:hAnsi="Arial" w:cs="Times New Roman"/>
          <w:sz w:val="22"/>
          <w:szCs w:val="22"/>
        </w:rPr>
        <w:t>people in other occupations. I</w:t>
      </w:r>
      <w:r w:rsidR="00353CD6">
        <w:rPr>
          <w:rFonts w:ascii="Arial" w:eastAsia="Times New Roman" w:hAnsi="Arial" w:cs="Times New Roman"/>
          <w:sz w:val="22"/>
          <w:szCs w:val="22"/>
        </w:rPr>
        <w:t>n England, 21% of R&amp;M workers</w:t>
      </w:r>
      <w:r w:rsidR="00C75F03">
        <w:rPr>
          <w:rFonts w:ascii="Arial" w:eastAsia="Times New Roman" w:hAnsi="Arial" w:cs="Times New Roman"/>
          <w:sz w:val="22"/>
          <w:szCs w:val="22"/>
        </w:rPr>
        <w:t xml:space="preserve"> smoke</w:t>
      </w:r>
      <w:r w:rsidR="0019160A">
        <w:rPr>
          <w:rFonts w:ascii="Arial" w:eastAsia="Times New Roman" w:hAnsi="Arial" w:cs="Times New Roman"/>
          <w:sz w:val="22"/>
          <w:szCs w:val="22"/>
        </w:rPr>
        <w:t>,</w:t>
      </w:r>
      <w:r w:rsidR="00C75F03">
        <w:rPr>
          <w:rFonts w:ascii="Arial" w:eastAsia="Times New Roman" w:hAnsi="Arial" w:cs="Times New Roman"/>
          <w:sz w:val="22"/>
          <w:szCs w:val="22"/>
        </w:rPr>
        <w:t xml:space="preserve"> which is</w:t>
      </w:r>
      <w:r w:rsidR="00AB1292">
        <w:rPr>
          <w:rFonts w:ascii="Arial" w:eastAsia="Times New Roman" w:hAnsi="Arial" w:cs="Times New Roman"/>
          <w:sz w:val="22"/>
          <w:szCs w:val="22"/>
        </w:rPr>
        <w:t xml:space="preserve"> 2.1</w:t>
      </w:r>
      <w:r w:rsidR="0019160A">
        <w:rPr>
          <w:rFonts w:ascii="Arial" w:eastAsia="Times New Roman" w:hAnsi="Arial" w:cs="Times New Roman"/>
          <w:sz w:val="22"/>
          <w:szCs w:val="22"/>
        </w:rPr>
        <w:t xml:space="preserve"> time</w:t>
      </w:r>
      <w:r w:rsidR="00AB1292">
        <w:rPr>
          <w:rFonts w:ascii="Arial" w:eastAsia="Times New Roman" w:hAnsi="Arial" w:cs="Times New Roman"/>
          <w:sz w:val="22"/>
          <w:szCs w:val="22"/>
        </w:rPr>
        <w:t>s</w:t>
      </w:r>
      <w:r w:rsidR="0019160A">
        <w:rPr>
          <w:rFonts w:ascii="Arial" w:eastAsia="Times New Roman" w:hAnsi="Arial" w:cs="Times New Roman"/>
          <w:sz w:val="22"/>
          <w:szCs w:val="22"/>
        </w:rPr>
        <w:t xml:space="preserve"> higher than in other occupations.</w:t>
      </w:r>
      <w:r w:rsidR="00B70112">
        <w:rPr>
          <w:rFonts w:ascii="Arial" w:eastAsia="Times New Roman" w:hAnsi="Arial" w:cs="Times New Roman"/>
          <w:sz w:val="22"/>
          <w:szCs w:val="22"/>
        </w:rPr>
        <w:t xml:space="preserve"> </w:t>
      </w:r>
      <w:r w:rsidR="0019160A">
        <w:rPr>
          <w:rFonts w:ascii="Arial" w:eastAsia="Times New Roman" w:hAnsi="Arial" w:cs="Times New Roman"/>
          <w:sz w:val="22"/>
          <w:szCs w:val="22"/>
        </w:rPr>
        <w:t>Locally, R&amp;M worker’s smoking prevalence is also significantly higher</w:t>
      </w:r>
      <w:r w:rsidR="00B70112">
        <w:rPr>
          <w:rFonts w:ascii="Arial" w:eastAsia="Times New Roman" w:hAnsi="Arial" w:cs="Times New Roman"/>
          <w:sz w:val="22"/>
          <w:szCs w:val="22"/>
        </w:rPr>
        <w:t>, ranging from 1</w:t>
      </w:r>
      <w:r w:rsidR="00CA2EE5">
        <w:rPr>
          <w:rFonts w:ascii="Arial" w:eastAsia="Times New Roman" w:hAnsi="Arial" w:cs="Times New Roman"/>
          <w:sz w:val="22"/>
          <w:szCs w:val="22"/>
        </w:rPr>
        <w:t>.</w:t>
      </w:r>
      <w:r w:rsidR="00B553A1">
        <w:rPr>
          <w:rFonts w:ascii="Arial" w:eastAsia="Times New Roman" w:hAnsi="Arial" w:cs="Times New Roman"/>
          <w:sz w:val="22"/>
          <w:szCs w:val="22"/>
        </w:rPr>
        <w:t>4</w:t>
      </w:r>
      <w:r w:rsidR="00B70112">
        <w:rPr>
          <w:rFonts w:ascii="Arial" w:eastAsia="Times New Roman" w:hAnsi="Arial" w:cs="Times New Roman"/>
          <w:sz w:val="22"/>
          <w:szCs w:val="22"/>
        </w:rPr>
        <w:t xml:space="preserve"> times higher in Slough to 2.</w:t>
      </w:r>
      <w:r w:rsidR="00B553A1">
        <w:rPr>
          <w:rFonts w:ascii="Arial" w:eastAsia="Times New Roman" w:hAnsi="Arial" w:cs="Times New Roman"/>
          <w:sz w:val="22"/>
          <w:szCs w:val="22"/>
        </w:rPr>
        <w:t>5</w:t>
      </w:r>
      <w:r w:rsidR="00B70112">
        <w:rPr>
          <w:rFonts w:ascii="Arial" w:eastAsia="Times New Roman" w:hAnsi="Arial" w:cs="Times New Roman"/>
          <w:sz w:val="22"/>
          <w:szCs w:val="22"/>
        </w:rPr>
        <w:t xml:space="preserve"> times higher in RBWM</w:t>
      </w:r>
      <w:r w:rsidR="00CA2EE5">
        <w:rPr>
          <w:rFonts w:ascii="Arial" w:eastAsia="Times New Roman" w:hAnsi="Arial" w:cs="Times New Roman"/>
          <w:sz w:val="22"/>
          <w:szCs w:val="22"/>
        </w:rPr>
        <w:t xml:space="preserve"> (</w:t>
      </w:r>
      <w:hyperlink r:id="rId172" w:history="1">
        <w:r w:rsidR="00CA2EE5" w:rsidRPr="00CA2EE5">
          <w:rPr>
            <w:rStyle w:val="Hyperlink"/>
            <w:rFonts w:ascii="Arial" w:eastAsia="Times New Roman" w:hAnsi="Arial" w:cs="Times New Roman"/>
            <w:sz w:val="22"/>
            <w:szCs w:val="22"/>
          </w:rPr>
          <w:t>Office for Health Improvement and Disparities</w:t>
        </w:r>
      </w:hyperlink>
      <w:r w:rsidR="00CA2EE5">
        <w:rPr>
          <w:rFonts w:ascii="Arial" w:eastAsia="Times New Roman" w:hAnsi="Arial" w:cs="Times New Roman"/>
          <w:sz w:val="22"/>
          <w:szCs w:val="22"/>
        </w:rPr>
        <w:t xml:space="preserve"> 2022).</w:t>
      </w:r>
    </w:p>
    <w:p w14:paraId="520B1C33" w14:textId="602F5B4E" w:rsidR="0003598A" w:rsidRDefault="0003598A" w:rsidP="00D925F2">
      <w:pPr>
        <w:spacing w:after="0" w:line="240" w:lineRule="auto"/>
        <w:rPr>
          <w:rFonts w:ascii="Arial" w:eastAsia="Times New Roman" w:hAnsi="Arial" w:cs="Times New Roman"/>
          <w:sz w:val="22"/>
          <w:szCs w:val="22"/>
        </w:rPr>
      </w:pPr>
    </w:p>
    <w:p w14:paraId="3EC8C571" w14:textId="73A6502E" w:rsidR="0045513C" w:rsidRDefault="0045513C" w:rsidP="00D925F2">
      <w:pPr>
        <w:spacing w:after="0" w:line="240" w:lineRule="auto"/>
        <w:ind w:left="-426"/>
        <w:rPr>
          <w:rFonts w:ascii="Arial" w:eastAsia="Times New Roman" w:hAnsi="Arial" w:cs="Times New Roman"/>
          <w:b/>
          <w:color w:val="4F81BD" w:themeColor="accent1"/>
          <w:sz w:val="26"/>
          <w:szCs w:val="26"/>
        </w:rPr>
      </w:pPr>
      <w:r>
        <w:rPr>
          <w:rFonts w:ascii="Arial" w:eastAsia="Times New Roman" w:hAnsi="Arial" w:cs="Times New Roman"/>
          <w:sz w:val="22"/>
          <w:szCs w:val="22"/>
        </w:rPr>
        <w:t xml:space="preserve">The </w:t>
      </w:r>
      <w:r w:rsidR="002F4407">
        <w:rPr>
          <w:rFonts w:ascii="Arial" w:eastAsia="Times New Roman" w:hAnsi="Arial" w:cs="Times New Roman"/>
          <w:sz w:val="22"/>
          <w:szCs w:val="22"/>
        </w:rPr>
        <w:t xml:space="preserve">2020/21 </w:t>
      </w:r>
      <w:r>
        <w:rPr>
          <w:rFonts w:ascii="Arial" w:eastAsia="Times New Roman" w:hAnsi="Arial" w:cs="Times New Roman"/>
          <w:sz w:val="22"/>
          <w:szCs w:val="22"/>
        </w:rPr>
        <w:t xml:space="preserve">annual GP </w:t>
      </w:r>
      <w:r w:rsidR="00901E1F">
        <w:rPr>
          <w:rFonts w:ascii="Arial" w:eastAsia="Times New Roman" w:hAnsi="Arial" w:cs="Times New Roman"/>
          <w:sz w:val="22"/>
          <w:szCs w:val="22"/>
        </w:rPr>
        <w:t xml:space="preserve">Patient </w:t>
      </w:r>
      <w:r>
        <w:rPr>
          <w:rFonts w:ascii="Arial" w:eastAsia="Times New Roman" w:hAnsi="Arial" w:cs="Times New Roman"/>
          <w:sz w:val="22"/>
          <w:szCs w:val="22"/>
        </w:rPr>
        <w:t xml:space="preserve">Survey </w:t>
      </w:r>
      <w:r w:rsidR="00901E1F">
        <w:rPr>
          <w:rFonts w:ascii="Arial" w:eastAsia="Times New Roman" w:hAnsi="Arial" w:cs="Times New Roman"/>
          <w:sz w:val="22"/>
          <w:szCs w:val="22"/>
        </w:rPr>
        <w:t>s</w:t>
      </w:r>
      <w:r w:rsidR="00FC045D">
        <w:rPr>
          <w:rFonts w:ascii="Arial" w:eastAsia="Times New Roman" w:hAnsi="Arial" w:cs="Times New Roman"/>
          <w:sz w:val="22"/>
          <w:szCs w:val="22"/>
        </w:rPr>
        <w:t>hows that p</w:t>
      </w:r>
      <w:r>
        <w:rPr>
          <w:rFonts w:ascii="Arial" w:eastAsia="Times New Roman" w:hAnsi="Arial" w:cs="Times New Roman"/>
          <w:sz w:val="22"/>
          <w:szCs w:val="22"/>
        </w:rPr>
        <w:t>eople with long-term mental health conditions</w:t>
      </w:r>
      <w:r w:rsidR="00FC045D">
        <w:rPr>
          <w:rFonts w:ascii="Arial" w:eastAsia="Times New Roman" w:hAnsi="Arial" w:cs="Times New Roman"/>
          <w:sz w:val="22"/>
          <w:szCs w:val="22"/>
        </w:rPr>
        <w:t xml:space="preserve"> also have s</w:t>
      </w:r>
      <w:r>
        <w:rPr>
          <w:rFonts w:ascii="Arial" w:eastAsia="Times New Roman" w:hAnsi="Arial" w:cs="Times New Roman"/>
          <w:sz w:val="22"/>
          <w:szCs w:val="22"/>
        </w:rPr>
        <w:t xml:space="preserve">ignificantly higher smoking prevalence rates </w:t>
      </w:r>
      <w:r w:rsidR="00FC045D">
        <w:rPr>
          <w:rFonts w:ascii="Arial" w:eastAsia="Times New Roman" w:hAnsi="Arial" w:cs="Times New Roman"/>
          <w:sz w:val="22"/>
          <w:szCs w:val="22"/>
        </w:rPr>
        <w:t>than the res</w:t>
      </w:r>
      <w:r w:rsidR="0025387F">
        <w:rPr>
          <w:rFonts w:ascii="Arial" w:eastAsia="Times New Roman" w:hAnsi="Arial" w:cs="Times New Roman"/>
          <w:sz w:val="22"/>
          <w:szCs w:val="22"/>
        </w:rPr>
        <w:t>t</w:t>
      </w:r>
      <w:r w:rsidR="00FC045D">
        <w:rPr>
          <w:rFonts w:ascii="Arial" w:eastAsia="Times New Roman" w:hAnsi="Arial" w:cs="Times New Roman"/>
          <w:sz w:val="22"/>
          <w:szCs w:val="22"/>
        </w:rPr>
        <w:t xml:space="preserve"> of the adult population a</w:t>
      </w:r>
      <w:r>
        <w:rPr>
          <w:rFonts w:ascii="Arial" w:eastAsia="Times New Roman" w:hAnsi="Arial" w:cs="Times New Roman"/>
          <w:sz w:val="22"/>
          <w:szCs w:val="22"/>
        </w:rPr>
        <w:t xml:space="preserve">t 26% nationally. This </w:t>
      </w:r>
      <w:r w:rsidR="0025387F">
        <w:rPr>
          <w:rFonts w:ascii="Arial" w:eastAsia="Times New Roman" w:hAnsi="Arial" w:cs="Times New Roman"/>
          <w:sz w:val="22"/>
          <w:szCs w:val="22"/>
        </w:rPr>
        <w:t xml:space="preserve">is 2.4 times higher than the adult population that do not have long-term mental health conditions. </w:t>
      </w:r>
      <w:r w:rsidR="0025387F">
        <w:rPr>
          <w:rFonts w:ascii="Arial" w:eastAsia="Times New Roman" w:hAnsi="Arial" w:cs="Times New Roman"/>
          <w:sz w:val="22"/>
          <w:szCs w:val="22"/>
        </w:rPr>
        <w:lastRenderedPageBreak/>
        <w:t xml:space="preserve">Locally, </w:t>
      </w:r>
      <w:r w:rsidR="00CA1AA0">
        <w:rPr>
          <w:rFonts w:ascii="Arial" w:eastAsia="Times New Roman" w:hAnsi="Arial" w:cs="Times New Roman"/>
          <w:sz w:val="22"/>
          <w:szCs w:val="22"/>
        </w:rPr>
        <w:t xml:space="preserve">the prevalence of smoking for </w:t>
      </w:r>
      <w:r w:rsidR="0025387F">
        <w:rPr>
          <w:rFonts w:ascii="Arial" w:eastAsia="Times New Roman" w:hAnsi="Arial" w:cs="Times New Roman"/>
          <w:sz w:val="22"/>
          <w:szCs w:val="22"/>
        </w:rPr>
        <w:t xml:space="preserve">people with </w:t>
      </w:r>
      <w:r w:rsidR="00CA1AA0">
        <w:rPr>
          <w:rFonts w:ascii="Arial" w:eastAsia="Times New Roman" w:hAnsi="Arial" w:cs="Times New Roman"/>
          <w:sz w:val="22"/>
          <w:szCs w:val="22"/>
        </w:rPr>
        <w:t xml:space="preserve">long-term </w:t>
      </w:r>
      <w:r w:rsidR="0025387F">
        <w:rPr>
          <w:rFonts w:ascii="Arial" w:eastAsia="Times New Roman" w:hAnsi="Arial" w:cs="Times New Roman"/>
          <w:sz w:val="22"/>
          <w:szCs w:val="22"/>
        </w:rPr>
        <w:t>mental health c</w:t>
      </w:r>
      <w:r w:rsidR="00CA1AA0">
        <w:rPr>
          <w:rFonts w:ascii="Arial" w:eastAsia="Times New Roman" w:hAnsi="Arial" w:cs="Times New Roman"/>
          <w:sz w:val="22"/>
          <w:szCs w:val="22"/>
        </w:rPr>
        <w:t xml:space="preserve">onditions varies significantly from 20.4% in Bracknell Forest to 47.3% in Slough. </w:t>
      </w:r>
      <w:r w:rsidR="00457AA3">
        <w:rPr>
          <w:rFonts w:ascii="Arial" w:eastAsia="Times New Roman" w:hAnsi="Arial" w:cs="Times New Roman"/>
          <w:sz w:val="22"/>
          <w:szCs w:val="22"/>
        </w:rPr>
        <w:t xml:space="preserve">This means that people with mental health </w:t>
      </w:r>
      <w:r w:rsidR="00044670">
        <w:rPr>
          <w:rFonts w:ascii="Arial" w:eastAsia="Times New Roman" w:hAnsi="Arial" w:cs="Times New Roman"/>
          <w:sz w:val="22"/>
          <w:szCs w:val="22"/>
        </w:rPr>
        <w:t>conditions</w:t>
      </w:r>
      <w:r w:rsidR="00457AA3">
        <w:rPr>
          <w:rFonts w:ascii="Arial" w:eastAsia="Times New Roman" w:hAnsi="Arial" w:cs="Times New Roman"/>
          <w:sz w:val="22"/>
          <w:szCs w:val="22"/>
        </w:rPr>
        <w:t xml:space="preserve"> are between </w:t>
      </w:r>
      <w:r>
        <w:rPr>
          <w:rFonts w:ascii="Arial" w:eastAsia="Times New Roman" w:hAnsi="Arial" w:cs="Times New Roman"/>
          <w:sz w:val="22"/>
          <w:szCs w:val="22"/>
        </w:rPr>
        <w:t>2.0 to 5.2 times more likely to smoke</w:t>
      </w:r>
      <w:r w:rsidR="00457AA3">
        <w:rPr>
          <w:rFonts w:ascii="Arial" w:eastAsia="Times New Roman" w:hAnsi="Arial" w:cs="Times New Roman"/>
          <w:sz w:val="22"/>
          <w:szCs w:val="22"/>
        </w:rPr>
        <w:t xml:space="preserve"> </w:t>
      </w:r>
      <w:r>
        <w:rPr>
          <w:rFonts w:ascii="Arial" w:eastAsia="Times New Roman" w:hAnsi="Arial" w:cs="Times New Roman"/>
          <w:sz w:val="22"/>
          <w:szCs w:val="22"/>
        </w:rPr>
        <w:t>than those without mental health conditions</w:t>
      </w:r>
      <w:r w:rsidR="00044670">
        <w:rPr>
          <w:rFonts w:ascii="Arial" w:eastAsia="Times New Roman" w:hAnsi="Arial" w:cs="Times New Roman"/>
          <w:sz w:val="22"/>
          <w:szCs w:val="22"/>
        </w:rPr>
        <w:t xml:space="preserve"> in Berkshire East (</w:t>
      </w:r>
      <w:hyperlink r:id="rId173" w:history="1">
        <w:r w:rsidR="00044670" w:rsidRPr="00CA2EE5">
          <w:rPr>
            <w:rStyle w:val="Hyperlink"/>
            <w:rFonts w:ascii="Arial" w:eastAsia="Times New Roman" w:hAnsi="Arial" w:cs="Times New Roman"/>
            <w:sz w:val="22"/>
            <w:szCs w:val="22"/>
          </w:rPr>
          <w:t>Office for Health Improvement and Disparities</w:t>
        </w:r>
      </w:hyperlink>
      <w:r w:rsidR="00044670">
        <w:rPr>
          <w:rFonts w:ascii="Arial" w:eastAsia="Times New Roman" w:hAnsi="Arial" w:cs="Times New Roman"/>
          <w:sz w:val="22"/>
          <w:szCs w:val="22"/>
        </w:rPr>
        <w:t xml:space="preserve"> 2022).</w:t>
      </w:r>
      <w:r>
        <w:rPr>
          <w:rFonts w:ascii="Arial" w:eastAsia="Times New Roman" w:hAnsi="Arial" w:cs="Times New Roman"/>
          <w:sz w:val="22"/>
          <w:szCs w:val="22"/>
        </w:rPr>
        <w:t xml:space="preserve"> </w:t>
      </w:r>
    </w:p>
    <w:p w14:paraId="02A63EED" w14:textId="77777777" w:rsidR="0045513C" w:rsidRPr="00493F49" w:rsidRDefault="0045513C" w:rsidP="00D925F2">
      <w:pPr>
        <w:spacing w:after="0" w:line="240" w:lineRule="auto"/>
        <w:ind w:left="-426"/>
        <w:rPr>
          <w:rFonts w:ascii="Arial" w:eastAsia="Times New Roman" w:hAnsi="Arial" w:cs="Times New Roman"/>
          <w:sz w:val="22"/>
          <w:szCs w:val="22"/>
        </w:rPr>
      </w:pPr>
    </w:p>
    <w:p w14:paraId="08694621" w14:textId="77777777" w:rsidR="001A60E6" w:rsidRPr="00C0696B" w:rsidRDefault="001A60E6" w:rsidP="00D925F2">
      <w:pPr>
        <w:spacing w:after="0" w:line="240" w:lineRule="auto"/>
        <w:rPr>
          <w:rFonts w:ascii="Arial" w:eastAsia="Times New Roman" w:hAnsi="Arial" w:cs="Times New Roman"/>
          <w:sz w:val="22"/>
          <w:szCs w:val="22"/>
        </w:rPr>
      </w:pPr>
    </w:p>
    <w:p w14:paraId="55A62735" w14:textId="4793E584" w:rsidR="00C0696B" w:rsidRDefault="00C0696B" w:rsidP="00D925F2">
      <w:pPr>
        <w:shd w:val="clear" w:color="auto" w:fill="FFFFFF"/>
        <w:spacing w:after="0" w:line="240" w:lineRule="auto"/>
        <w:ind w:left="-425"/>
        <w:rPr>
          <w:rFonts w:ascii="Arial" w:eastAsia="Times New Roman" w:hAnsi="Arial" w:cs="Times New Roman"/>
          <w:sz w:val="22"/>
          <w:szCs w:val="22"/>
        </w:rPr>
      </w:pPr>
      <w:r w:rsidRPr="00C0696B">
        <w:rPr>
          <w:rFonts w:ascii="Arial" w:eastAsia="Times New Roman" w:hAnsi="Arial" w:cs="Times New Roman"/>
          <w:sz w:val="22"/>
          <w:szCs w:val="22"/>
        </w:rPr>
        <w:t xml:space="preserve">Successful quitters are those smokers who successfully quit at the four week follow up from the designated quit date, if they declare they have not smoked, in the past </w:t>
      </w:r>
      <w:r w:rsidR="007F0B17">
        <w:rPr>
          <w:rFonts w:ascii="Arial" w:eastAsia="Times New Roman" w:hAnsi="Arial" w:cs="Times New Roman"/>
          <w:sz w:val="22"/>
          <w:szCs w:val="22"/>
        </w:rPr>
        <w:t>two</w:t>
      </w:r>
      <w:r w:rsidRPr="00C0696B">
        <w:rPr>
          <w:rFonts w:ascii="Arial" w:eastAsia="Times New Roman" w:hAnsi="Arial" w:cs="Times New Roman"/>
          <w:sz w:val="22"/>
          <w:szCs w:val="22"/>
        </w:rPr>
        <w:t xml:space="preserve"> weeks. This is a self-reported indicator, so there is a possibility of over reporting, however </w:t>
      </w:r>
      <w:r w:rsidR="005009D6">
        <w:rPr>
          <w:rFonts w:ascii="Arial" w:eastAsia="Times New Roman" w:hAnsi="Arial" w:cs="Times New Roman"/>
          <w:sz w:val="22"/>
          <w:szCs w:val="22"/>
        </w:rPr>
        <w:t xml:space="preserve">carbon monoxide </w:t>
      </w:r>
      <w:r w:rsidRPr="00C0696B">
        <w:rPr>
          <w:rFonts w:ascii="Arial" w:eastAsia="Times New Roman" w:hAnsi="Arial" w:cs="Times New Roman"/>
          <w:sz w:val="22"/>
          <w:szCs w:val="22"/>
        </w:rPr>
        <w:t>validation is</w:t>
      </w:r>
      <w:r w:rsidR="0064031D">
        <w:rPr>
          <w:rFonts w:ascii="Arial" w:eastAsia="Times New Roman" w:hAnsi="Arial" w:cs="Times New Roman"/>
          <w:sz w:val="22"/>
          <w:szCs w:val="22"/>
        </w:rPr>
        <w:t xml:space="preserve"> </w:t>
      </w:r>
      <w:r w:rsidRPr="00C0696B">
        <w:rPr>
          <w:rFonts w:ascii="Arial" w:eastAsia="Times New Roman" w:hAnsi="Arial" w:cs="Times New Roman"/>
          <w:sz w:val="22"/>
          <w:szCs w:val="22"/>
        </w:rPr>
        <w:t>used where possible.</w:t>
      </w:r>
      <w:r w:rsidR="00BA74AD">
        <w:rPr>
          <w:rFonts w:ascii="Arial" w:eastAsia="Times New Roman" w:hAnsi="Arial" w:cs="Times New Roman"/>
          <w:sz w:val="22"/>
          <w:szCs w:val="22"/>
        </w:rPr>
        <w:t xml:space="preserve"> In 2019/20, there were 1,808 </w:t>
      </w:r>
      <w:r w:rsidR="00A45376">
        <w:rPr>
          <w:rFonts w:ascii="Arial" w:eastAsia="Times New Roman" w:hAnsi="Arial" w:cs="Times New Roman"/>
          <w:sz w:val="22"/>
          <w:szCs w:val="22"/>
        </w:rPr>
        <w:t>quitters per 100,000 smokers</w:t>
      </w:r>
      <w:r w:rsidR="00BF397D">
        <w:rPr>
          <w:rFonts w:ascii="Arial" w:eastAsia="Times New Roman" w:hAnsi="Arial" w:cs="Times New Roman"/>
          <w:sz w:val="22"/>
          <w:szCs w:val="22"/>
        </w:rPr>
        <w:t xml:space="preserve"> in England. Rates across Berkshire East vary significantly, with Slough having significantly better quitting rates compared to England, whilst RBWM has significantly worse rates. Data for Bracknell Forest is not </w:t>
      </w:r>
      <w:r w:rsidR="002F4407">
        <w:rPr>
          <w:rFonts w:ascii="Arial" w:eastAsia="Times New Roman" w:hAnsi="Arial" w:cs="Times New Roman"/>
          <w:sz w:val="22"/>
          <w:szCs w:val="22"/>
        </w:rPr>
        <w:t>available (</w:t>
      </w:r>
      <w:hyperlink r:id="rId174" w:history="1">
        <w:r w:rsidR="002F4407" w:rsidRPr="00CA2EE5">
          <w:rPr>
            <w:rStyle w:val="Hyperlink"/>
            <w:rFonts w:ascii="Arial" w:eastAsia="Times New Roman" w:hAnsi="Arial" w:cs="Times New Roman"/>
            <w:sz w:val="22"/>
            <w:szCs w:val="22"/>
          </w:rPr>
          <w:t>Office for Health Improvement and Disparities</w:t>
        </w:r>
      </w:hyperlink>
      <w:r w:rsidR="002F4407">
        <w:rPr>
          <w:rFonts w:ascii="Arial" w:eastAsia="Times New Roman" w:hAnsi="Arial" w:cs="Times New Roman"/>
          <w:sz w:val="22"/>
          <w:szCs w:val="22"/>
        </w:rPr>
        <w:t xml:space="preserve"> 2022).</w:t>
      </w:r>
      <w:r w:rsidRPr="00C0696B">
        <w:rPr>
          <w:rFonts w:ascii="Arial" w:eastAsia="Times New Roman" w:hAnsi="Arial" w:cs="Times New Roman"/>
          <w:sz w:val="22"/>
          <w:szCs w:val="22"/>
        </w:rPr>
        <w:t xml:space="preserve"> </w:t>
      </w:r>
    </w:p>
    <w:p w14:paraId="0B1C5BB9" w14:textId="2DD8CF73" w:rsidR="007569C2" w:rsidRDefault="007569C2" w:rsidP="00D925F2">
      <w:pPr>
        <w:shd w:val="clear" w:color="auto" w:fill="FFFFFF"/>
        <w:spacing w:after="0" w:line="240" w:lineRule="auto"/>
        <w:ind w:left="-425"/>
        <w:rPr>
          <w:rFonts w:ascii="Arial" w:eastAsia="Times New Roman" w:hAnsi="Arial" w:cs="Times New Roman"/>
          <w:sz w:val="22"/>
          <w:szCs w:val="22"/>
        </w:rPr>
      </w:pPr>
    </w:p>
    <w:p w14:paraId="043172B1" w14:textId="1CBC2A36" w:rsidR="007569C2" w:rsidRPr="00C0696B" w:rsidRDefault="00F14693" w:rsidP="00D925F2">
      <w:pPr>
        <w:shd w:val="clear" w:color="auto" w:fill="FFFFFF"/>
        <w:spacing w:after="0" w:line="240" w:lineRule="auto"/>
        <w:ind w:left="-425"/>
        <w:rPr>
          <w:rFonts w:ascii="Arial" w:eastAsia="Times New Roman" w:hAnsi="Arial" w:cs="Times New Roman"/>
          <w:sz w:val="22"/>
          <w:szCs w:val="22"/>
        </w:rPr>
      </w:pPr>
      <w:r w:rsidRPr="007C37A5">
        <w:rPr>
          <w:rFonts w:eastAsia="Times New Roman"/>
          <w:noProof/>
        </w:rPr>
        <w:drawing>
          <wp:anchor distT="0" distB="0" distL="114300" distR="114300" simplePos="0" relativeHeight="251658382" behindDoc="1" locked="0" layoutInCell="1" allowOverlap="1" wp14:anchorId="6AD0EEF5" wp14:editId="5BB41DA1">
            <wp:simplePos x="0" y="0"/>
            <wp:positionH relativeFrom="column">
              <wp:posOffset>5514900</wp:posOffset>
            </wp:positionH>
            <wp:positionV relativeFrom="paragraph">
              <wp:posOffset>154279</wp:posOffset>
            </wp:positionV>
            <wp:extent cx="4457521" cy="1211283"/>
            <wp:effectExtent l="0" t="0" r="635" b="8255"/>
            <wp:wrapTight wrapText="bothSides">
              <wp:wrapPolygon edited="0">
                <wp:start x="0" y="0"/>
                <wp:lineTo x="0" y="21407"/>
                <wp:lineTo x="21511" y="21407"/>
                <wp:lineTo x="21511"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75">
                      <a:extLst>
                        <a:ext uri="{28A0092B-C50C-407E-A947-70E740481C1C}">
                          <a14:useLocalDpi xmlns:a14="http://schemas.microsoft.com/office/drawing/2010/main" val="0"/>
                        </a:ext>
                      </a:extLst>
                    </a:blip>
                    <a:srcRect t="712" b="712"/>
                    <a:stretch>
                      <a:fillRect/>
                    </a:stretch>
                  </pic:blipFill>
                  <pic:spPr bwMode="auto">
                    <a:xfrm>
                      <a:off x="0" y="0"/>
                      <a:ext cx="4457521" cy="121128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E61F9" w:rsidRPr="00C0696B">
        <w:rPr>
          <w:rFonts w:ascii="Arial" w:eastAsia="Times New Roman" w:hAnsi="Arial" w:cs="Times New Roman"/>
          <w:noProof/>
          <w:sz w:val="22"/>
          <w:szCs w:val="22"/>
        </w:rPr>
        <w:drawing>
          <wp:anchor distT="0" distB="0" distL="114300" distR="114300" simplePos="0" relativeHeight="251658304" behindDoc="1" locked="0" layoutInCell="1" allowOverlap="1" wp14:anchorId="525C269F" wp14:editId="5E4CE545">
            <wp:simplePos x="0" y="0"/>
            <wp:positionH relativeFrom="column">
              <wp:posOffset>-244475</wp:posOffset>
            </wp:positionH>
            <wp:positionV relativeFrom="paragraph">
              <wp:posOffset>213360</wp:posOffset>
            </wp:positionV>
            <wp:extent cx="5732780" cy="2411730"/>
            <wp:effectExtent l="0" t="0" r="1270" b="7620"/>
            <wp:wrapTight wrapText="bothSides">
              <wp:wrapPolygon edited="0">
                <wp:start x="0" y="0"/>
                <wp:lineTo x="0" y="21156"/>
                <wp:lineTo x="72" y="21498"/>
                <wp:lineTo x="21533" y="21498"/>
                <wp:lineTo x="21533" y="171"/>
                <wp:lineTo x="21461" y="0"/>
                <wp:lineTo x="0" y="0"/>
              </wp:wrapPolygon>
            </wp:wrapTight>
            <wp:docPr id="704"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Picture 547"/>
                    <pic:cNvPicPr>
                      <a:picLocks noChangeAspect="1" noChangeArrowheads="1"/>
                    </pic:cNvPicPr>
                  </pic:nvPicPr>
                  <pic:blipFill>
                    <a:blip r:embed="rId176">
                      <a:extLst>
                        <a:ext uri="{28A0092B-C50C-407E-A947-70E740481C1C}">
                          <a14:useLocalDpi xmlns:a14="http://schemas.microsoft.com/office/drawing/2010/main" val="0"/>
                        </a:ext>
                        <a:ext uri="{96DAC541-7B7A-43D3-8B79-37D633B846F1}">
                          <asvg:svgBlip xmlns:asvg="http://schemas.microsoft.com/office/drawing/2016/SVG/main" r:embed="rId177"/>
                        </a:ext>
                      </a:extLst>
                    </a:blip>
                    <a:stretch>
                      <a:fillRect/>
                    </a:stretch>
                  </pic:blipFill>
                  <pic:spPr bwMode="auto">
                    <a:xfrm>
                      <a:off x="0" y="0"/>
                      <a:ext cx="5732780" cy="2411730"/>
                    </a:xfrm>
                    <a:prstGeom prst="rect">
                      <a:avLst/>
                    </a:prstGeom>
                  </pic:spPr>
                </pic:pic>
              </a:graphicData>
            </a:graphic>
            <wp14:sizeRelH relativeFrom="margin">
              <wp14:pctWidth>0</wp14:pctWidth>
            </wp14:sizeRelH>
            <wp14:sizeRelV relativeFrom="margin">
              <wp14:pctHeight>0</wp14:pctHeight>
            </wp14:sizeRelV>
          </wp:anchor>
        </w:drawing>
      </w:r>
      <w:r w:rsidR="007569C2" w:rsidRPr="00591837">
        <w:rPr>
          <w:rFonts w:ascii="Arial" w:hAnsi="Arial" w:cs="Arial"/>
          <w:b/>
          <w:i/>
          <w:sz w:val="20"/>
          <w:szCs w:val="20"/>
        </w:rPr>
        <w:t xml:space="preserve">Figure </w:t>
      </w:r>
      <w:r w:rsidR="007569C2">
        <w:rPr>
          <w:rFonts w:ascii="Arial" w:hAnsi="Arial" w:cs="Arial"/>
          <w:b/>
          <w:i/>
          <w:sz w:val="20"/>
          <w:szCs w:val="20"/>
        </w:rPr>
        <w:t>3</w:t>
      </w:r>
      <w:r w:rsidR="000B2852">
        <w:rPr>
          <w:rFonts w:ascii="Arial" w:hAnsi="Arial" w:cs="Arial"/>
          <w:b/>
          <w:i/>
          <w:sz w:val="20"/>
          <w:szCs w:val="20"/>
        </w:rPr>
        <w:t>2</w:t>
      </w:r>
      <w:r w:rsidR="007569C2" w:rsidRPr="00591837">
        <w:rPr>
          <w:rFonts w:ascii="Arial" w:hAnsi="Arial" w:cs="Arial"/>
          <w:b/>
          <w:i/>
          <w:sz w:val="20"/>
          <w:szCs w:val="20"/>
        </w:rPr>
        <w:t xml:space="preserve">: </w:t>
      </w:r>
      <w:r w:rsidR="007569C2" w:rsidRPr="00591837">
        <w:rPr>
          <w:rFonts w:ascii="Arial" w:hAnsi="Arial" w:cs="Arial"/>
          <w:b/>
          <w:bCs/>
          <w:i/>
          <w:sz w:val="20"/>
          <w:szCs w:val="20"/>
        </w:rPr>
        <w:t>Smokers that have successfully quit at 4 weeks, crude rate per 100,000 smokers</w:t>
      </w:r>
    </w:p>
    <w:p w14:paraId="623B09A6" w14:textId="01F13C12" w:rsidR="00C0696B" w:rsidRPr="00C0696B" w:rsidRDefault="00EE1BC6" w:rsidP="00D925F2">
      <w:pPr>
        <w:shd w:val="clear" w:color="auto" w:fill="FFFFFF"/>
        <w:spacing w:before="240" w:after="100" w:afterAutospacing="1" w:line="240" w:lineRule="auto"/>
        <w:ind w:left="-425"/>
        <w:rPr>
          <w:rFonts w:ascii="Arial" w:eastAsia="Times New Roman" w:hAnsi="Arial" w:cs="Times New Roman"/>
          <w:sz w:val="22"/>
          <w:szCs w:val="22"/>
        </w:rPr>
      </w:pPr>
      <w:r w:rsidRPr="00EE1BC6">
        <w:rPr>
          <w:rFonts w:ascii="Arial" w:eastAsia="Times New Roman" w:hAnsi="Arial" w:cs="Times New Roman"/>
          <w:b/>
          <w:noProof/>
          <w:color w:val="4BACC6" w:themeColor="accent5"/>
          <w:sz w:val="20"/>
          <w:szCs w:val="20"/>
          <w:u w:val="single"/>
        </w:rPr>
        <w:drawing>
          <wp:anchor distT="0" distB="0" distL="114300" distR="114300" simplePos="0" relativeHeight="251658419" behindDoc="1" locked="0" layoutInCell="1" allowOverlap="1" wp14:anchorId="522F3C5C" wp14:editId="1EF5B943">
            <wp:simplePos x="0" y="0"/>
            <wp:positionH relativeFrom="column">
              <wp:posOffset>5541172</wp:posOffset>
            </wp:positionH>
            <wp:positionV relativeFrom="paragraph">
              <wp:posOffset>1272540</wp:posOffset>
            </wp:positionV>
            <wp:extent cx="3095625" cy="426720"/>
            <wp:effectExtent l="0" t="0" r="9525" b="0"/>
            <wp:wrapTight wrapText="bothSides">
              <wp:wrapPolygon edited="0">
                <wp:start x="0" y="0"/>
                <wp:lineTo x="0" y="20250"/>
                <wp:lineTo x="21534" y="20250"/>
                <wp:lineTo x="21534" y="0"/>
                <wp:lineTo x="0" y="0"/>
              </wp:wrapPolygon>
            </wp:wrapTight>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t="10326"/>
                    <a:stretch/>
                  </pic:blipFill>
                  <pic:spPr bwMode="auto">
                    <a:xfrm>
                      <a:off x="0" y="0"/>
                      <a:ext cx="3095625" cy="42672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DEE06A4" w14:textId="7DA9B2AF" w:rsidR="00C0696B" w:rsidRPr="00C0696B" w:rsidRDefault="00C0696B" w:rsidP="00D925F2">
      <w:pPr>
        <w:shd w:val="clear" w:color="auto" w:fill="FFFFFF"/>
        <w:spacing w:before="240" w:after="100" w:afterAutospacing="1" w:line="240" w:lineRule="auto"/>
        <w:ind w:left="-425"/>
        <w:rPr>
          <w:rFonts w:ascii="Arial" w:eastAsia="Times New Roman" w:hAnsi="Arial" w:cs="Times New Roman"/>
          <w:sz w:val="22"/>
          <w:szCs w:val="22"/>
        </w:rPr>
      </w:pPr>
    </w:p>
    <w:p w14:paraId="7F81732D" w14:textId="3A4EF3F1" w:rsidR="00C0696B" w:rsidRDefault="00C0696B" w:rsidP="00D925F2">
      <w:pPr>
        <w:shd w:val="clear" w:color="auto" w:fill="FFFFFF"/>
        <w:spacing w:before="240" w:after="100" w:afterAutospacing="1" w:line="240" w:lineRule="auto"/>
        <w:ind w:left="-425"/>
        <w:rPr>
          <w:rFonts w:ascii="Arial" w:eastAsia="Times New Roman" w:hAnsi="Arial" w:cs="Times New Roman"/>
          <w:sz w:val="22"/>
          <w:szCs w:val="22"/>
        </w:rPr>
      </w:pPr>
    </w:p>
    <w:p w14:paraId="2A327A41" w14:textId="77777777" w:rsidR="007C37A5" w:rsidRPr="00464EAF" w:rsidRDefault="007C37A5" w:rsidP="00D925F2">
      <w:pPr>
        <w:ind w:left="-426"/>
        <w:rPr>
          <w:rFonts w:ascii="Arial" w:hAnsi="Arial" w:cs="Arial"/>
          <w:i/>
          <w:sz w:val="4"/>
          <w:szCs w:val="4"/>
        </w:rPr>
      </w:pPr>
    </w:p>
    <w:p w14:paraId="42D027FE" w14:textId="13D9EBA9" w:rsidR="007569C2" w:rsidRDefault="007569C2" w:rsidP="00D925F2">
      <w:pPr>
        <w:ind w:left="-426"/>
        <w:rPr>
          <w:rFonts w:ascii="Arial" w:hAnsi="Arial" w:cs="Arial"/>
          <w:i/>
          <w:sz w:val="20"/>
          <w:szCs w:val="20"/>
        </w:rPr>
      </w:pPr>
      <w:r w:rsidRPr="0086488B">
        <w:rPr>
          <w:rFonts w:ascii="Arial" w:hAnsi="Arial" w:cs="Arial"/>
          <w:i/>
          <w:sz w:val="20"/>
          <w:szCs w:val="20"/>
        </w:rPr>
        <w:t xml:space="preserve">Source: Office for Health Improvement and Disparities (2022); </w:t>
      </w:r>
      <w:hyperlink r:id="rId178" w:history="1">
        <w:r w:rsidRPr="0003598A">
          <w:rPr>
            <w:rStyle w:val="Hyperlink"/>
            <w:rFonts w:ascii="Arial" w:hAnsi="Arial" w:cs="Arial"/>
            <w:i/>
            <w:sz w:val="20"/>
            <w:szCs w:val="20"/>
          </w:rPr>
          <w:t>Local Tobacco Control Profiles</w:t>
        </w:r>
      </w:hyperlink>
    </w:p>
    <w:p w14:paraId="3229D1DB" w14:textId="1AE8204F" w:rsidR="00353CD6" w:rsidRDefault="00353CD6" w:rsidP="00D925F2">
      <w:pPr>
        <w:rPr>
          <w:rFonts w:eastAsia="Times New Roman"/>
        </w:rPr>
      </w:pPr>
    </w:p>
    <w:tbl>
      <w:tblPr>
        <w:tblStyle w:val="TableGrid7"/>
        <w:tblpPr w:leftFromText="180" w:rightFromText="180" w:vertAnchor="text" w:horzAnchor="margin" w:tblpX="-431" w:tblpY="12"/>
        <w:tblW w:w="154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148"/>
        <w:gridCol w:w="5149"/>
        <w:gridCol w:w="5149"/>
      </w:tblGrid>
      <w:tr w:rsidR="00353CD6" w:rsidRPr="00C0696B" w14:paraId="216C405C" w14:textId="77777777" w:rsidTr="00ED27CA">
        <w:trPr>
          <w:cantSplit/>
          <w:trHeight w:val="557"/>
          <w:tblHeader/>
        </w:trPr>
        <w:tc>
          <w:tcPr>
            <w:tcW w:w="5148" w:type="dxa"/>
            <w:shd w:val="clear" w:color="auto" w:fill="548DD4" w:themeFill="text2" w:themeFillTint="99"/>
            <w:vAlign w:val="center"/>
          </w:tcPr>
          <w:p w14:paraId="09648A9D" w14:textId="77777777" w:rsidR="00353CD6" w:rsidRPr="00C0696B" w:rsidRDefault="00353CD6" w:rsidP="006D3D66">
            <w:pPr>
              <w:contextualSpacing/>
              <w:jc w:val="center"/>
              <w:rPr>
                <w:rFonts w:ascii="Arial" w:hAnsi="Arial"/>
                <w:b/>
                <w:color w:val="FFFFFF" w:themeColor="background1"/>
                <w:sz w:val="22"/>
                <w:szCs w:val="22"/>
              </w:rPr>
            </w:pPr>
            <w:r w:rsidRPr="00C0696B">
              <w:rPr>
                <w:rFonts w:ascii="Arial" w:hAnsi="Arial"/>
                <w:b/>
                <w:color w:val="FFFFFF" w:themeColor="background1"/>
                <w:sz w:val="22"/>
                <w:szCs w:val="22"/>
              </w:rPr>
              <w:lastRenderedPageBreak/>
              <w:t>Bracknell Forest</w:t>
            </w:r>
          </w:p>
        </w:tc>
        <w:tc>
          <w:tcPr>
            <w:tcW w:w="5149" w:type="dxa"/>
            <w:shd w:val="clear" w:color="auto" w:fill="4BACC6" w:themeFill="accent5"/>
            <w:vAlign w:val="center"/>
          </w:tcPr>
          <w:p w14:paraId="71266A85" w14:textId="77777777" w:rsidR="00353CD6" w:rsidRPr="00C0696B" w:rsidRDefault="00353CD6" w:rsidP="006D3D66">
            <w:pPr>
              <w:contextualSpacing/>
              <w:jc w:val="center"/>
              <w:rPr>
                <w:rFonts w:ascii="Arial" w:hAnsi="Arial"/>
                <w:b/>
                <w:color w:val="FFFFFF" w:themeColor="background1"/>
                <w:sz w:val="22"/>
                <w:szCs w:val="22"/>
              </w:rPr>
            </w:pPr>
            <w:r w:rsidRPr="00C0696B">
              <w:rPr>
                <w:rFonts w:ascii="Arial" w:hAnsi="Arial"/>
                <w:b/>
                <w:color w:val="FFFFFF" w:themeColor="background1"/>
                <w:sz w:val="22"/>
                <w:szCs w:val="22"/>
              </w:rPr>
              <w:t>Slough</w:t>
            </w:r>
          </w:p>
        </w:tc>
        <w:tc>
          <w:tcPr>
            <w:tcW w:w="5149" w:type="dxa"/>
            <w:shd w:val="clear" w:color="auto" w:fill="8064A2" w:themeFill="accent4"/>
            <w:vAlign w:val="center"/>
          </w:tcPr>
          <w:p w14:paraId="69D16713" w14:textId="77777777" w:rsidR="00353CD6" w:rsidRPr="00C0696B" w:rsidRDefault="00353CD6" w:rsidP="006D3D66">
            <w:pPr>
              <w:tabs>
                <w:tab w:val="left" w:pos="187"/>
                <w:tab w:val="center" w:pos="2348"/>
              </w:tabs>
              <w:contextualSpacing/>
              <w:jc w:val="center"/>
              <w:rPr>
                <w:rFonts w:ascii="Arial" w:hAnsi="Arial"/>
                <w:b/>
                <w:color w:val="FFFFFF" w:themeColor="background1"/>
                <w:sz w:val="22"/>
                <w:szCs w:val="22"/>
              </w:rPr>
            </w:pPr>
            <w:r w:rsidRPr="00C0696B">
              <w:rPr>
                <w:rFonts w:ascii="Arial" w:hAnsi="Arial"/>
                <w:b/>
                <w:color w:val="FFFFFF" w:themeColor="background1"/>
                <w:sz w:val="22"/>
                <w:szCs w:val="22"/>
              </w:rPr>
              <w:t>Windsor and Maidenhead</w:t>
            </w:r>
          </w:p>
        </w:tc>
      </w:tr>
      <w:tr w:rsidR="00353CD6" w:rsidRPr="00026897" w14:paraId="300AA3CA" w14:textId="77777777" w:rsidTr="00ED27CA">
        <w:trPr>
          <w:cantSplit/>
          <w:trHeight w:val="1410"/>
        </w:trPr>
        <w:tc>
          <w:tcPr>
            <w:tcW w:w="5148" w:type="dxa"/>
            <w:shd w:val="clear" w:color="auto" w:fill="C6D9F1" w:themeFill="text2" w:themeFillTint="33"/>
          </w:tcPr>
          <w:p w14:paraId="50EDD7F2" w14:textId="503F1F34" w:rsidR="00353CD6" w:rsidRPr="00C0696B" w:rsidRDefault="00353CD6" w:rsidP="00D925F2">
            <w:pPr>
              <w:contextualSpacing/>
              <w:rPr>
                <w:rFonts w:ascii="Arial" w:hAnsi="Arial"/>
                <w:color w:val="000000" w:themeColor="text1"/>
              </w:rPr>
            </w:pPr>
            <w:r w:rsidRPr="00C0696B">
              <w:rPr>
                <w:rFonts w:ascii="Arial" w:hAnsi="Arial"/>
                <w:color w:val="000000" w:themeColor="text1"/>
              </w:rPr>
              <w:t xml:space="preserve">10.6% of adults aged 18+ are current smokers in Bracknell Forest. This is similar to England and the South East region. </w:t>
            </w:r>
          </w:p>
          <w:p w14:paraId="4F82468A" w14:textId="77777777" w:rsidR="00353CD6" w:rsidRPr="00C0696B" w:rsidRDefault="00353CD6" w:rsidP="00D925F2">
            <w:pPr>
              <w:contextualSpacing/>
              <w:rPr>
                <w:rFonts w:ascii="Arial" w:hAnsi="Arial"/>
                <w:color w:val="000000" w:themeColor="text1"/>
              </w:rPr>
            </w:pPr>
          </w:p>
          <w:p w14:paraId="53D8FDFD" w14:textId="77777777" w:rsidR="00353CD6" w:rsidRPr="00C0696B" w:rsidRDefault="00353CD6" w:rsidP="00D925F2">
            <w:pPr>
              <w:contextualSpacing/>
              <w:rPr>
                <w:rFonts w:ascii="Arial" w:hAnsi="Arial"/>
                <w:color w:val="000000" w:themeColor="text1"/>
              </w:rPr>
            </w:pPr>
            <w:r w:rsidRPr="00C0696B">
              <w:rPr>
                <w:rFonts w:ascii="Arial" w:hAnsi="Arial"/>
                <w:color w:val="000000" w:themeColor="text1"/>
              </w:rPr>
              <w:t xml:space="preserve">23.2% of adults are ex-smokers, which is similar to England’s figure but significantly better than the South East. </w:t>
            </w:r>
          </w:p>
          <w:p w14:paraId="4694B54A" w14:textId="77777777" w:rsidR="00353CD6" w:rsidRPr="00C0696B" w:rsidRDefault="00353CD6" w:rsidP="00D925F2">
            <w:pPr>
              <w:contextualSpacing/>
              <w:rPr>
                <w:rFonts w:ascii="Arial" w:hAnsi="Arial"/>
                <w:color w:val="000000" w:themeColor="text1"/>
              </w:rPr>
            </w:pPr>
          </w:p>
          <w:p w14:paraId="51FBC4AE" w14:textId="77777777" w:rsidR="00353CD6" w:rsidRPr="00C0696B" w:rsidRDefault="00353CD6" w:rsidP="00D925F2">
            <w:pPr>
              <w:contextualSpacing/>
              <w:rPr>
                <w:rFonts w:ascii="Arial" w:hAnsi="Arial"/>
                <w:color w:val="000000" w:themeColor="text1"/>
              </w:rPr>
            </w:pPr>
            <w:r w:rsidRPr="00C0696B">
              <w:rPr>
                <w:rFonts w:ascii="Arial" w:hAnsi="Arial"/>
                <w:color w:val="000000" w:themeColor="text1"/>
              </w:rPr>
              <w:t xml:space="preserve">The proportion of adults who have never smoked is significantly worse than England with 66.2%, compared to 61.6%. </w:t>
            </w:r>
          </w:p>
          <w:p w14:paraId="42B51729" w14:textId="77777777" w:rsidR="00353CD6" w:rsidRPr="00026897" w:rsidRDefault="00353CD6" w:rsidP="00D925F2">
            <w:pPr>
              <w:contextualSpacing/>
              <w:rPr>
                <w:rFonts w:ascii="Arial" w:hAnsi="Arial"/>
                <w:b/>
                <w:bCs/>
                <w:color w:val="000000" w:themeColor="text1"/>
              </w:rPr>
            </w:pPr>
          </w:p>
        </w:tc>
        <w:tc>
          <w:tcPr>
            <w:tcW w:w="5149" w:type="dxa"/>
            <w:shd w:val="clear" w:color="auto" w:fill="DAEEF3" w:themeFill="accent5" w:themeFillTint="33"/>
          </w:tcPr>
          <w:p w14:paraId="38465277" w14:textId="43E7FE6C" w:rsidR="00353CD6" w:rsidRPr="00C0696B" w:rsidRDefault="00353CD6" w:rsidP="00D925F2">
            <w:pPr>
              <w:contextualSpacing/>
              <w:rPr>
                <w:rFonts w:ascii="Arial" w:hAnsi="Arial"/>
                <w:color w:val="000000" w:themeColor="text1"/>
              </w:rPr>
            </w:pPr>
            <w:r w:rsidRPr="00C0696B">
              <w:rPr>
                <w:rFonts w:ascii="Arial" w:hAnsi="Arial"/>
                <w:color w:val="000000" w:themeColor="text1"/>
              </w:rPr>
              <w:t xml:space="preserve">13.9% of adults aged 18+ are current smokers in Slough. This is similar to England and the South East region. </w:t>
            </w:r>
          </w:p>
          <w:p w14:paraId="7CD67F83" w14:textId="77777777" w:rsidR="00353CD6" w:rsidRPr="00C0696B" w:rsidRDefault="00353CD6" w:rsidP="00D925F2">
            <w:pPr>
              <w:contextualSpacing/>
              <w:rPr>
                <w:rFonts w:ascii="Arial" w:hAnsi="Arial"/>
                <w:color w:val="000000" w:themeColor="text1"/>
              </w:rPr>
            </w:pPr>
          </w:p>
          <w:p w14:paraId="4BE6AE17" w14:textId="36184662" w:rsidR="00353CD6" w:rsidRPr="00C0696B" w:rsidRDefault="00353CD6" w:rsidP="00D925F2">
            <w:pPr>
              <w:contextualSpacing/>
              <w:rPr>
                <w:rFonts w:ascii="Arial" w:hAnsi="Arial"/>
                <w:color w:val="000000" w:themeColor="text1"/>
              </w:rPr>
            </w:pPr>
            <w:r w:rsidRPr="00C0696B">
              <w:rPr>
                <w:rFonts w:ascii="Arial" w:hAnsi="Arial"/>
                <w:color w:val="000000" w:themeColor="text1"/>
              </w:rPr>
              <w:t xml:space="preserve">17.1% of adults are ex-smokers, which is significantly better than England and the South East region. </w:t>
            </w:r>
          </w:p>
          <w:p w14:paraId="6BB1789A" w14:textId="77777777" w:rsidR="00353CD6" w:rsidRPr="00C0696B" w:rsidRDefault="00353CD6" w:rsidP="00D925F2">
            <w:pPr>
              <w:contextualSpacing/>
              <w:rPr>
                <w:rFonts w:ascii="Arial" w:hAnsi="Arial"/>
                <w:color w:val="000000" w:themeColor="text1"/>
              </w:rPr>
            </w:pPr>
          </w:p>
          <w:p w14:paraId="126C9A65" w14:textId="77777777" w:rsidR="00353CD6" w:rsidRPr="00C0696B" w:rsidRDefault="00353CD6" w:rsidP="00D925F2">
            <w:pPr>
              <w:contextualSpacing/>
              <w:rPr>
                <w:rFonts w:ascii="Arial" w:hAnsi="Arial"/>
                <w:color w:val="000000" w:themeColor="text1"/>
              </w:rPr>
            </w:pPr>
            <w:r w:rsidRPr="00C0696B">
              <w:rPr>
                <w:rFonts w:ascii="Arial" w:hAnsi="Arial"/>
                <w:color w:val="000000" w:themeColor="text1"/>
              </w:rPr>
              <w:t xml:space="preserve">The proportion of adults who have never smoked is significantly worse than England with 69.0%, compared to 61.6%. </w:t>
            </w:r>
          </w:p>
          <w:p w14:paraId="6B6BBE46" w14:textId="77777777" w:rsidR="00353CD6" w:rsidRPr="00026897" w:rsidRDefault="00353CD6" w:rsidP="00D925F2">
            <w:pPr>
              <w:contextualSpacing/>
              <w:rPr>
                <w:rFonts w:ascii="Arial" w:hAnsi="Arial"/>
                <w:b/>
                <w:bCs/>
                <w:color w:val="000000" w:themeColor="text1"/>
              </w:rPr>
            </w:pPr>
          </w:p>
        </w:tc>
        <w:tc>
          <w:tcPr>
            <w:tcW w:w="5149" w:type="dxa"/>
            <w:shd w:val="clear" w:color="auto" w:fill="E5DFEC" w:themeFill="accent4" w:themeFillTint="33"/>
          </w:tcPr>
          <w:p w14:paraId="1F6F7C5E" w14:textId="7B505528" w:rsidR="00353CD6" w:rsidRPr="00C0696B" w:rsidRDefault="0065348C" w:rsidP="00D925F2">
            <w:pPr>
              <w:contextualSpacing/>
              <w:rPr>
                <w:rFonts w:ascii="Arial" w:hAnsi="Arial"/>
                <w:color w:val="000000" w:themeColor="text1"/>
              </w:rPr>
            </w:pPr>
            <w:r>
              <w:rPr>
                <w:rFonts w:ascii="Arial" w:hAnsi="Arial"/>
                <w:color w:val="000000" w:themeColor="text1"/>
              </w:rPr>
              <w:t>10</w:t>
            </w:r>
            <w:r w:rsidR="00353CD6" w:rsidRPr="00C0696B">
              <w:rPr>
                <w:rFonts w:ascii="Arial" w:hAnsi="Arial"/>
                <w:color w:val="000000" w:themeColor="text1"/>
              </w:rPr>
              <w:t xml:space="preserve">.3% of adults aged 18+ are current smokers in RBWM. This is similar to England and the South East region. </w:t>
            </w:r>
          </w:p>
          <w:p w14:paraId="1302DC39" w14:textId="77777777" w:rsidR="00353CD6" w:rsidRPr="00C0696B" w:rsidRDefault="00353CD6" w:rsidP="00D925F2">
            <w:pPr>
              <w:contextualSpacing/>
              <w:rPr>
                <w:rFonts w:ascii="Arial" w:hAnsi="Arial"/>
                <w:color w:val="000000" w:themeColor="text1"/>
              </w:rPr>
            </w:pPr>
          </w:p>
          <w:p w14:paraId="6FC7216A" w14:textId="77955141" w:rsidR="00353CD6" w:rsidRPr="00C0696B" w:rsidRDefault="00353CD6" w:rsidP="00D925F2">
            <w:pPr>
              <w:contextualSpacing/>
              <w:rPr>
                <w:rFonts w:ascii="Arial" w:hAnsi="Arial"/>
                <w:color w:val="000000" w:themeColor="text1"/>
              </w:rPr>
            </w:pPr>
            <w:r w:rsidRPr="00C0696B">
              <w:rPr>
                <w:rFonts w:ascii="Arial" w:hAnsi="Arial"/>
                <w:color w:val="000000" w:themeColor="text1"/>
              </w:rPr>
              <w:t>24.8% of</w:t>
            </w:r>
            <w:r w:rsidR="002C50AA" w:rsidRPr="00C0696B">
              <w:rPr>
                <w:rFonts w:ascii="Arial" w:hAnsi="Arial"/>
                <w:color w:val="000000" w:themeColor="text1"/>
              </w:rPr>
              <w:t xml:space="preserve"> adults are ex-smokers</w:t>
            </w:r>
            <w:r w:rsidR="002C50AA">
              <w:rPr>
                <w:rFonts w:ascii="Arial" w:hAnsi="Arial"/>
                <w:color w:val="000000" w:themeColor="text1"/>
              </w:rPr>
              <w:t xml:space="preserve">, </w:t>
            </w:r>
            <w:r w:rsidRPr="00C0696B">
              <w:rPr>
                <w:rFonts w:ascii="Arial" w:hAnsi="Arial"/>
                <w:color w:val="000000" w:themeColor="text1"/>
              </w:rPr>
              <w:t xml:space="preserve">which is similar to England’s figure but significantly better than the South East. </w:t>
            </w:r>
          </w:p>
          <w:p w14:paraId="4559CDE1" w14:textId="77777777" w:rsidR="00353CD6" w:rsidRPr="00C0696B" w:rsidRDefault="00353CD6" w:rsidP="00D925F2">
            <w:pPr>
              <w:contextualSpacing/>
              <w:rPr>
                <w:rFonts w:ascii="Arial" w:hAnsi="Arial"/>
                <w:color w:val="000000" w:themeColor="text1"/>
              </w:rPr>
            </w:pPr>
          </w:p>
          <w:p w14:paraId="213BF9A5" w14:textId="77777777" w:rsidR="00353CD6" w:rsidRPr="00C0696B" w:rsidRDefault="00353CD6" w:rsidP="00D925F2">
            <w:pPr>
              <w:contextualSpacing/>
              <w:rPr>
                <w:rFonts w:ascii="Arial" w:hAnsi="Arial"/>
                <w:color w:val="000000" w:themeColor="text1"/>
              </w:rPr>
            </w:pPr>
            <w:r w:rsidRPr="00C0696B">
              <w:rPr>
                <w:rFonts w:ascii="Arial" w:hAnsi="Arial"/>
                <w:color w:val="000000" w:themeColor="text1"/>
              </w:rPr>
              <w:t xml:space="preserve">The proportion of adults who have never smoked is similar to England with 65.0%, compared to 61.6%. </w:t>
            </w:r>
          </w:p>
          <w:p w14:paraId="14E4FEAB" w14:textId="77777777" w:rsidR="00353CD6" w:rsidRPr="00026897" w:rsidRDefault="00353CD6" w:rsidP="00D925F2">
            <w:pPr>
              <w:contextualSpacing/>
              <w:rPr>
                <w:rFonts w:ascii="Arial" w:hAnsi="Arial"/>
                <w:b/>
                <w:bCs/>
                <w:color w:val="000000" w:themeColor="text1"/>
              </w:rPr>
            </w:pPr>
          </w:p>
        </w:tc>
      </w:tr>
      <w:tr w:rsidR="00353CD6" w:rsidRPr="00026897" w14:paraId="13297D2B" w14:textId="77777777" w:rsidTr="00ED27CA">
        <w:trPr>
          <w:cantSplit/>
          <w:trHeight w:val="1410"/>
        </w:trPr>
        <w:tc>
          <w:tcPr>
            <w:tcW w:w="5148" w:type="dxa"/>
            <w:shd w:val="clear" w:color="auto" w:fill="C6D9F1" w:themeFill="text2" w:themeFillTint="33"/>
          </w:tcPr>
          <w:p w14:paraId="3FF17BD5" w14:textId="77777777" w:rsidR="00284776" w:rsidRDefault="00353CD6" w:rsidP="00D925F2">
            <w:pPr>
              <w:contextualSpacing/>
              <w:rPr>
                <w:rFonts w:ascii="Arial" w:hAnsi="Arial"/>
                <w:color w:val="000000" w:themeColor="text1"/>
              </w:rPr>
            </w:pPr>
            <w:r w:rsidRPr="00C0696B">
              <w:rPr>
                <w:rFonts w:ascii="Arial" w:hAnsi="Arial"/>
                <w:color w:val="000000" w:themeColor="text1"/>
              </w:rPr>
              <w:t xml:space="preserve">Smoking prevalence in routine and manual workers aged 18 to 64 is 19.4%, which is similar to both England and the South East region. </w:t>
            </w:r>
          </w:p>
          <w:p w14:paraId="0D1C5C23" w14:textId="2B10D614" w:rsidR="00353CD6" w:rsidRPr="00C0696B" w:rsidRDefault="00DA6451" w:rsidP="00D925F2">
            <w:pPr>
              <w:contextualSpacing/>
              <w:rPr>
                <w:rFonts w:ascii="Arial" w:hAnsi="Arial"/>
                <w:color w:val="000000" w:themeColor="text1"/>
              </w:rPr>
            </w:pPr>
            <w:r>
              <w:rPr>
                <w:rFonts w:ascii="Arial" w:hAnsi="Arial"/>
                <w:color w:val="000000" w:themeColor="text1"/>
              </w:rPr>
              <w:t xml:space="preserve">This is </w:t>
            </w:r>
            <w:r w:rsidR="00B553A1">
              <w:rPr>
                <w:rFonts w:ascii="Arial" w:hAnsi="Arial"/>
                <w:color w:val="000000" w:themeColor="text1"/>
              </w:rPr>
              <w:t>2.1</w:t>
            </w:r>
            <w:r w:rsidR="000E1E93">
              <w:rPr>
                <w:rFonts w:ascii="Arial" w:hAnsi="Arial"/>
                <w:color w:val="000000" w:themeColor="text1"/>
              </w:rPr>
              <w:t xml:space="preserve"> times higher than the smoking prevalence of other occupation groups in Bracknell Forest.</w:t>
            </w:r>
          </w:p>
          <w:p w14:paraId="14075F2B" w14:textId="77777777" w:rsidR="00353CD6" w:rsidRPr="00026897" w:rsidRDefault="00353CD6" w:rsidP="00D925F2">
            <w:pPr>
              <w:contextualSpacing/>
              <w:rPr>
                <w:rFonts w:ascii="Arial" w:hAnsi="Arial"/>
                <w:b/>
                <w:bCs/>
                <w:color w:val="000000" w:themeColor="text1"/>
              </w:rPr>
            </w:pPr>
          </w:p>
        </w:tc>
        <w:tc>
          <w:tcPr>
            <w:tcW w:w="5149" w:type="dxa"/>
            <w:shd w:val="clear" w:color="auto" w:fill="DAEEF3" w:themeFill="accent5" w:themeFillTint="33"/>
          </w:tcPr>
          <w:p w14:paraId="5F198FDF" w14:textId="77777777" w:rsidR="00284776" w:rsidRDefault="00353CD6" w:rsidP="00D925F2">
            <w:pPr>
              <w:contextualSpacing/>
              <w:rPr>
                <w:rFonts w:ascii="Arial" w:hAnsi="Arial"/>
                <w:color w:val="000000" w:themeColor="text1"/>
              </w:rPr>
            </w:pPr>
            <w:r w:rsidRPr="00C0696B">
              <w:rPr>
                <w:rFonts w:ascii="Arial" w:hAnsi="Arial"/>
                <w:color w:val="000000" w:themeColor="text1"/>
              </w:rPr>
              <w:t>Smoking prevalence in routine and manual workers aged 18 to 64</w:t>
            </w:r>
            <w:r>
              <w:rPr>
                <w:rFonts w:ascii="Arial" w:hAnsi="Arial"/>
                <w:color w:val="000000" w:themeColor="text1"/>
              </w:rPr>
              <w:t xml:space="preserve"> </w:t>
            </w:r>
            <w:r w:rsidRPr="00C0696B">
              <w:rPr>
                <w:rFonts w:ascii="Arial" w:hAnsi="Arial"/>
                <w:color w:val="000000" w:themeColor="text1"/>
              </w:rPr>
              <w:t xml:space="preserve">has a rate of 18.7% which is similar to both England and the South East region. </w:t>
            </w:r>
          </w:p>
          <w:p w14:paraId="554A0EED" w14:textId="2E28678E" w:rsidR="00353CD6" w:rsidRPr="00C0696B" w:rsidRDefault="0065348C" w:rsidP="00D925F2">
            <w:pPr>
              <w:contextualSpacing/>
              <w:rPr>
                <w:rFonts w:ascii="Arial" w:hAnsi="Arial"/>
                <w:color w:val="000000" w:themeColor="text1"/>
              </w:rPr>
            </w:pPr>
            <w:r>
              <w:rPr>
                <w:rFonts w:ascii="Arial" w:hAnsi="Arial"/>
                <w:color w:val="000000" w:themeColor="text1"/>
              </w:rPr>
              <w:t>This is 1.</w:t>
            </w:r>
            <w:r w:rsidR="00B553A1">
              <w:rPr>
                <w:rFonts w:ascii="Arial" w:hAnsi="Arial"/>
                <w:color w:val="000000" w:themeColor="text1"/>
              </w:rPr>
              <w:t>4</w:t>
            </w:r>
            <w:r>
              <w:rPr>
                <w:rFonts w:ascii="Arial" w:hAnsi="Arial"/>
                <w:color w:val="000000" w:themeColor="text1"/>
              </w:rPr>
              <w:t xml:space="preserve"> times higher than the smoking prevalence of other occupation groups in Slough.</w:t>
            </w:r>
          </w:p>
          <w:p w14:paraId="152B6D59" w14:textId="77777777" w:rsidR="00353CD6" w:rsidRPr="00026897" w:rsidRDefault="00353CD6" w:rsidP="00D925F2">
            <w:pPr>
              <w:contextualSpacing/>
              <w:rPr>
                <w:rFonts w:ascii="Arial" w:hAnsi="Arial"/>
                <w:b/>
                <w:bCs/>
                <w:color w:val="000000" w:themeColor="text1"/>
              </w:rPr>
            </w:pPr>
          </w:p>
        </w:tc>
        <w:tc>
          <w:tcPr>
            <w:tcW w:w="5149" w:type="dxa"/>
            <w:shd w:val="clear" w:color="auto" w:fill="E5DFEC" w:themeFill="accent4" w:themeFillTint="33"/>
          </w:tcPr>
          <w:p w14:paraId="148A4E6E" w14:textId="77777777" w:rsidR="00284776" w:rsidRDefault="00353CD6" w:rsidP="00D925F2">
            <w:pPr>
              <w:contextualSpacing/>
              <w:rPr>
                <w:rFonts w:ascii="Arial" w:hAnsi="Arial"/>
                <w:color w:val="000000" w:themeColor="text1"/>
              </w:rPr>
            </w:pPr>
            <w:r w:rsidRPr="00C0696B">
              <w:rPr>
                <w:rFonts w:ascii="Arial" w:hAnsi="Arial"/>
                <w:color w:val="000000" w:themeColor="text1"/>
              </w:rPr>
              <w:t>Smoking prevalence in routine and manual workers aged 18 to 64</w:t>
            </w:r>
            <w:r>
              <w:rPr>
                <w:rFonts w:ascii="Arial" w:hAnsi="Arial"/>
                <w:color w:val="000000" w:themeColor="text1"/>
              </w:rPr>
              <w:t xml:space="preserve"> </w:t>
            </w:r>
            <w:r w:rsidRPr="00C0696B">
              <w:rPr>
                <w:rFonts w:ascii="Arial" w:hAnsi="Arial"/>
                <w:color w:val="000000" w:themeColor="text1"/>
              </w:rPr>
              <w:t xml:space="preserve">has a rate of 22.1% which is similar to both England and the South East region. </w:t>
            </w:r>
          </w:p>
          <w:p w14:paraId="189E0E9C" w14:textId="72B13D51" w:rsidR="0065348C" w:rsidRPr="00C0696B" w:rsidRDefault="0065348C" w:rsidP="00D925F2">
            <w:pPr>
              <w:contextualSpacing/>
              <w:rPr>
                <w:rFonts w:ascii="Arial" w:hAnsi="Arial"/>
                <w:color w:val="000000" w:themeColor="text1"/>
              </w:rPr>
            </w:pPr>
            <w:r>
              <w:rPr>
                <w:rFonts w:ascii="Arial" w:hAnsi="Arial"/>
                <w:color w:val="000000" w:themeColor="text1"/>
              </w:rPr>
              <w:t>This is 2.</w:t>
            </w:r>
            <w:r w:rsidR="00B553A1">
              <w:rPr>
                <w:rFonts w:ascii="Arial" w:hAnsi="Arial"/>
                <w:color w:val="000000" w:themeColor="text1"/>
              </w:rPr>
              <w:t>5</w:t>
            </w:r>
            <w:r>
              <w:rPr>
                <w:rFonts w:ascii="Arial" w:hAnsi="Arial"/>
                <w:color w:val="000000" w:themeColor="text1"/>
              </w:rPr>
              <w:t xml:space="preserve"> times higher than the smoking prevalence of other occupation groups in RBWM.</w:t>
            </w:r>
          </w:p>
          <w:p w14:paraId="5F2E6D71" w14:textId="77777777" w:rsidR="00353CD6" w:rsidRPr="00026897" w:rsidRDefault="00353CD6" w:rsidP="00D925F2">
            <w:pPr>
              <w:contextualSpacing/>
              <w:rPr>
                <w:rFonts w:ascii="Arial" w:hAnsi="Arial"/>
                <w:b/>
                <w:bCs/>
                <w:color w:val="000000" w:themeColor="text1"/>
              </w:rPr>
            </w:pPr>
          </w:p>
        </w:tc>
      </w:tr>
      <w:tr w:rsidR="00725AB5" w:rsidRPr="00026897" w14:paraId="750D58D1" w14:textId="77777777" w:rsidTr="00ED27CA">
        <w:trPr>
          <w:cantSplit/>
          <w:trHeight w:val="1410"/>
        </w:trPr>
        <w:tc>
          <w:tcPr>
            <w:tcW w:w="5148" w:type="dxa"/>
            <w:shd w:val="clear" w:color="auto" w:fill="C6D9F1" w:themeFill="text2" w:themeFillTint="33"/>
          </w:tcPr>
          <w:p w14:paraId="7417DBCF" w14:textId="712102AF" w:rsidR="00725AB5" w:rsidRDefault="00725AB5" w:rsidP="00D925F2">
            <w:pPr>
              <w:contextualSpacing/>
              <w:rPr>
                <w:rFonts w:ascii="Arial" w:hAnsi="Arial"/>
                <w:color w:val="000000" w:themeColor="text1"/>
              </w:rPr>
            </w:pPr>
            <w:r w:rsidRPr="00C0696B">
              <w:rPr>
                <w:rFonts w:ascii="Arial" w:hAnsi="Arial"/>
                <w:color w:val="000000" w:themeColor="text1"/>
              </w:rPr>
              <w:t>Smoking prevalence in</w:t>
            </w:r>
            <w:r>
              <w:rPr>
                <w:rFonts w:ascii="Arial" w:hAnsi="Arial"/>
                <w:color w:val="000000" w:themeColor="text1"/>
              </w:rPr>
              <w:t xml:space="preserve"> people with long-term mental health conditions aged 18 and over </w:t>
            </w:r>
            <w:r w:rsidRPr="00C0696B">
              <w:rPr>
                <w:rFonts w:ascii="Arial" w:hAnsi="Arial"/>
                <w:color w:val="000000" w:themeColor="text1"/>
              </w:rPr>
              <w:t xml:space="preserve">is </w:t>
            </w:r>
            <w:r w:rsidR="008F73F6">
              <w:rPr>
                <w:rFonts w:ascii="Arial" w:hAnsi="Arial"/>
                <w:color w:val="000000" w:themeColor="text1"/>
              </w:rPr>
              <w:t>20</w:t>
            </w:r>
            <w:r w:rsidRPr="00C0696B">
              <w:rPr>
                <w:rFonts w:ascii="Arial" w:hAnsi="Arial"/>
                <w:color w:val="000000" w:themeColor="text1"/>
              </w:rPr>
              <w:t xml:space="preserve">.4%, which is similar to both England and the South East region. </w:t>
            </w:r>
          </w:p>
          <w:p w14:paraId="52588E2F" w14:textId="66983255" w:rsidR="00725AB5" w:rsidRPr="00C0696B" w:rsidRDefault="00725AB5" w:rsidP="00D925F2">
            <w:pPr>
              <w:contextualSpacing/>
              <w:rPr>
                <w:rFonts w:ascii="Arial" w:hAnsi="Arial"/>
                <w:color w:val="000000" w:themeColor="text1"/>
              </w:rPr>
            </w:pPr>
            <w:r>
              <w:rPr>
                <w:rFonts w:ascii="Arial" w:hAnsi="Arial"/>
                <w:color w:val="000000" w:themeColor="text1"/>
              </w:rPr>
              <w:t xml:space="preserve">This is 2.1 times higher than the smoking prevalence of </w:t>
            </w:r>
            <w:r w:rsidR="008F73F6">
              <w:rPr>
                <w:rFonts w:ascii="Arial" w:hAnsi="Arial"/>
                <w:color w:val="000000" w:themeColor="text1"/>
              </w:rPr>
              <w:t xml:space="preserve">other adults </w:t>
            </w:r>
            <w:r>
              <w:rPr>
                <w:rFonts w:ascii="Arial" w:hAnsi="Arial"/>
                <w:color w:val="000000" w:themeColor="text1"/>
              </w:rPr>
              <w:t>in Bracknell Forest.</w:t>
            </w:r>
          </w:p>
          <w:p w14:paraId="625EDD73" w14:textId="77777777" w:rsidR="00725AB5" w:rsidRPr="00C0696B" w:rsidRDefault="00725AB5" w:rsidP="00D925F2">
            <w:pPr>
              <w:contextualSpacing/>
              <w:rPr>
                <w:rFonts w:ascii="Arial" w:hAnsi="Arial"/>
                <w:color w:val="000000" w:themeColor="text1"/>
              </w:rPr>
            </w:pPr>
          </w:p>
        </w:tc>
        <w:tc>
          <w:tcPr>
            <w:tcW w:w="5149" w:type="dxa"/>
            <w:shd w:val="clear" w:color="auto" w:fill="DAEEF3" w:themeFill="accent5" w:themeFillTint="33"/>
          </w:tcPr>
          <w:p w14:paraId="17675838" w14:textId="7C08415B" w:rsidR="0083434F" w:rsidRPr="00C0696B" w:rsidRDefault="0083434F" w:rsidP="00D925F2">
            <w:pPr>
              <w:contextualSpacing/>
              <w:rPr>
                <w:rFonts w:ascii="Arial" w:hAnsi="Arial"/>
                <w:color w:val="000000" w:themeColor="text1"/>
              </w:rPr>
            </w:pPr>
            <w:r w:rsidRPr="00C0696B">
              <w:rPr>
                <w:rFonts w:ascii="Arial" w:hAnsi="Arial"/>
                <w:color w:val="000000" w:themeColor="text1"/>
              </w:rPr>
              <w:t>Smoking prevalence in</w:t>
            </w:r>
            <w:r>
              <w:rPr>
                <w:rFonts w:ascii="Arial" w:hAnsi="Arial"/>
                <w:color w:val="000000" w:themeColor="text1"/>
              </w:rPr>
              <w:t xml:space="preserve"> people with long-term mental health conditions aged 18 and over </w:t>
            </w:r>
            <w:r w:rsidRPr="00C0696B">
              <w:rPr>
                <w:rFonts w:ascii="Arial" w:hAnsi="Arial"/>
                <w:color w:val="000000" w:themeColor="text1"/>
              </w:rPr>
              <w:t xml:space="preserve">is </w:t>
            </w:r>
            <w:r w:rsidR="008D58DB">
              <w:rPr>
                <w:rFonts w:ascii="Arial" w:hAnsi="Arial"/>
                <w:color w:val="000000" w:themeColor="text1"/>
              </w:rPr>
              <w:t>47.3</w:t>
            </w:r>
            <w:r w:rsidRPr="00C0696B">
              <w:rPr>
                <w:rFonts w:ascii="Arial" w:hAnsi="Arial"/>
                <w:color w:val="000000" w:themeColor="text1"/>
              </w:rPr>
              <w:t>%, which is si</w:t>
            </w:r>
            <w:r w:rsidR="008D58DB">
              <w:rPr>
                <w:rFonts w:ascii="Arial" w:hAnsi="Arial"/>
                <w:color w:val="000000" w:themeColor="text1"/>
              </w:rPr>
              <w:t xml:space="preserve">gnificantly worse than </w:t>
            </w:r>
            <w:r w:rsidRPr="00C0696B">
              <w:rPr>
                <w:rFonts w:ascii="Arial" w:hAnsi="Arial"/>
                <w:color w:val="000000" w:themeColor="text1"/>
              </w:rPr>
              <w:t xml:space="preserve">both England and the South East region. </w:t>
            </w:r>
            <w:r w:rsidR="008D58DB">
              <w:rPr>
                <w:rFonts w:ascii="Arial" w:hAnsi="Arial"/>
                <w:color w:val="000000" w:themeColor="text1"/>
              </w:rPr>
              <w:t xml:space="preserve"> </w:t>
            </w:r>
            <w:r>
              <w:rPr>
                <w:rFonts w:ascii="Arial" w:hAnsi="Arial"/>
                <w:color w:val="000000" w:themeColor="text1"/>
              </w:rPr>
              <w:t>This is 5.4 times higher than the smoking prevalence of other adults in Slough.</w:t>
            </w:r>
          </w:p>
          <w:p w14:paraId="6C628102" w14:textId="77777777" w:rsidR="00725AB5" w:rsidRPr="00C0696B" w:rsidRDefault="00725AB5" w:rsidP="00D925F2">
            <w:pPr>
              <w:contextualSpacing/>
              <w:rPr>
                <w:rFonts w:ascii="Arial" w:hAnsi="Arial"/>
                <w:color w:val="000000" w:themeColor="text1"/>
              </w:rPr>
            </w:pPr>
          </w:p>
        </w:tc>
        <w:tc>
          <w:tcPr>
            <w:tcW w:w="5149" w:type="dxa"/>
            <w:shd w:val="clear" w:color="auto" w:fill="E5DFEC" w:themeFill="accent4" w:themeFillTint="33"/>
          </w:tcPr>
          <w:p w14:paraId="3C88039A" w14:textId="60FA6B15" w:rsidR="0083434F" w:rsidRDefault="0083434F" w:rsidP="00D925F2">
            <w:pPr>
              <w:contextualSpacing/>
              <w:rPr>
                <w:rFonts w:ascii="Arial" w:hAnsi="Arial"/>
                <w:color w:val="000000" w:themeColor="text1"/>
              </w:rPr>
            </w:pPr>
            <w:r w:rsidRPr="00C0696B">
              <w:rPr>
                <w:rFonts w:ascii="Arial" w:hAnsi="Arial"/>
                <w:color w:val="000000" w:themeColor="text1"/>
              </w:rPr>
              <w:t>Smoking prevalence in</w:t>
            </w:r>
            <w:r>
              <w:rPr>
                <w:rFonts w:ascii="Arial" w:hAnsi="Arial"/>
                <w:color w:val="000000" w:themeColor="text1"/>
              </w:rPr>
              <w:t xml:space="preserve"> people with long-term mental health conditions aged 18 and over </w:t>
            </w:r>
            <w:r w:rsidRPr="00C0696B">
              <w:rPr>
                <w:rFonts w:ascii="Arial" w:hAnsi="Arial"/>
                <w:color w:val="000000" w:themeColor="text1"/>
              </w:rPr>
              <w:t xml:space="preserve">is </w:t>
            </w:r>
            <w:r>
              <w:rPr>
                <w:rFonts w:ascii="Arial" w:hAnsi="Arial"/>
                <w:color w:val="000000" w:themeColor="text1"/>
              </w:rPr>
              <w:t>2</w:t>
            </w:r>
            <w:r w:rsidR="001D6817">
              <w:rPr>
                <w:rFonts w:ascii="Arial" w:hAnsi="Arial"/>
                <w:color w:val="000000" w:themeColor="text1"/>
              </w:rPr>
              <w:t>5.1</w:t>
            </w:r>
            <w:r w:rsidRPr="00C0696B">
              <w:rPr>
                <w:rFonts w:ascii="Arial" w:hAnsi="Arial"/>
                <w:color w:val="000000" w:themeColor="text1"/>
              </w:rPr>
              <w:t xml:space="preserve">%, which is similar to both England and the South East region. </w:t>
            </w:r>
          </w:p>
          <w:p w14:paraId="48FEF2F4" w14:textId="4A280453" w:rsidR="0083434F" w:rsidRPr="00C0696B" w:rsidRDefault="0083434F" w:rsidP="00D925F2">
            <w:pPr>
              <w:contextualSpacing/>
              <w:rPr>
                <w:rFonts w:ascii="Arial" w:hAnsi="Arial"/>
                <w:color w:val="000000" w:themeColor="text1"/>
              </w:rPr>
            </w:pPr>
            <w:r>
              <w:rPr>
                <w:rFonts w:ascii="Arial" w:hAnsi="Arial"/>
                <w:color w:val="000000" w:themeColor="text1"/>
              </w:rPr>
              <w:t>This is 3.3 times higher than the smoking prevalence of other adults in RBWM.</w:t>
            </w:r>
          </w:p>
          <w:p w14:paraId="19FC09B6" w14:textId="77777777" w:rsidR="00725AB5" w:rsidRPr="00C0696B" w:rsidRDefault="00725AB5" w:rsidP="00D925F2">
            <w:pPr>
              <w:contextualSpacing/>
              <w:rPr>
                <w:rFonts w:ascii="Arial" w:hAnsi="Arial"/>
                <w:color w:val="000000" w:themeColor="text1"/>
              </w:rPr>
            </w:pPr>
          </w:p>
        </w:tc>
      </w:tr>
      <w:tr w:rsidR="002C50AA" w:rsidRPr="00026897" w14:paraId="421DB23D" w14:textId="77777777" w:rsidTr="00464EAF">
        <w:trPr>
          <w:cantSplit/>
          <w:trHeight w:val="908"/>
        </w:trPr>
        <w:tc>
          <w:tcPr>
            <w:tcW w:w="5148" w:type="dxa"/>
            <w:shd w:val="clear" w:color="auto" w:fill="C6D9F1" w:themeFill="text2" w:themeFillTint="33"/>
          </w:tcPr>
          <w:p w14:paraId="265A23EB" w14:textId="6277508D" w:rsidR="002C50AA" w:rsidRPr="00C0696B" w:rsidRDefault="00706076" w:rsidP="00D925F2">
            <w:pPr>
              <w:contextualSpacing/>
              <w:rPr>
                <w:rFonts w:ascii="Arial" w:hAnsi="Arial"/>
                <w:color w:val="000000" w:themeColor="text1"/>
              </w:rPr>
            </w:pPr>
            <w:r>
              <w:rPr>
                <w:rFonts w:ascii="Arial" w:hAnsi="Arial"/>
                <w:color w:val="000000" w:themeColor="text1"/>
              </w:rPr>
              <w:t xml:space="preserve">Data about successful quitters is not available for Bracknell Forest. </w:t>
            </w:r>
          </w:p>
        </w:tc>
        <w:tc>
          <w:tcPr>
            <w:tcW w:w="5149" w:type="dxa"/>
            <w:shd w:val="clear" w:color="auto" w:fill="DAEEF3" w:themeFill="accent5" w:themeFillTint="33"/>
          </w:tcPr>
          <w:p w14:paraId="6B20C210" w14:textId="713EE66A" w:rsidR="002C50AA" w:rsidRPr="00C0696B" w:rsidRDefault="00806596" w:rsidP="00D925F2">
            <w:pPr>
              <w:contextualSpacing/>
              <w:rPr>
                <w:rFonts w:ascii="Arial" w:hAnsi="Arial"/>
                <w:color w:val="000000" w:themeColor="text1"/>
              </w:rPr>
            </w:pPr>
            <w:r>
              <w:rPr>
                <w:rFonts w:ascii="Arial" w:hAnsi="Arial"/>
                <w:color w:val="000000" w:themeColor="text1"/>
              </w:rPr>
              <w:t>787</w:t>
            </w:r>
            <w:r w:rsidR="00706076">
              <w:rPr>
                <w:rFonts w:ascii="Arial" w:hAnsi="Arial"/>
                <w:color w:val="000000" w:themeColor="text1"/>
              </w:rPr>
              <w:t xml:space="preserve"> </w:t>
            </w:r>
            <w:r w:rsidR="000122CA">
              <w:rPr>
                <w:rFonts w:ascii="Arial" w:hAnsi="Arial"/>
                <w:color w:val="000000" w:themeColor="text1"/>
              </w:rPr>
              <w:t xml:space="preserve">people </w:t>
            </w:r>
            <w:r w:rsidR="00706076">
              <w:rPr>
                <w:rFonts w:ascii="Arial" w:hAnsi="Arial"/>
                <w:color w:val="000000" w:themeColor="text1"/>
              </w:rPr>
              <w:t xml:space="preserve">quit smoking in Slough in 2019/10. This was </w:t>
            </w:r>
            <w:r>
              <w:rPr>
                <w:rFonts w:ascii="Arial" w:hAnsi="Arial"/>
                <w:color w:val="000000" w:themeColor="text1"/>
              </w:rPr>
              <w:t>4,426</w:t>
            </w:r>
            <w:r w:rsidR="00706076">
              <w:rPr>
                <w:rFonts w:ascii="Arial" w:hAnsi="Arial"/>
                <w:color w:val="000000" w:themeColor="text1"/>
              </w:rPr>
              <w:t xml:space="preserve"> quitters per 100,000 smoking population, which was signi</w:t>
            </w:r>
            <w:r w:rsidR="000122CA">
              <w:rPr>
                <w:rFonts w:ascii="Arial" w:hAnsi="Arial"/>
                <w:color w:val="000000" w:themeColor="text1"/>
              </w:rPr>
              <w:t>ficantly</w:t>
            </w:r>
            <w:r w:rsidR="00706076">
              <w:rPr>
                <w:rFonts w:ascii="Arial" w:hAnsi="Arial"/>
                <w:color w:val="000000" w:themeColor="text1"/>
              </w:rPr>
              <w:t xml:space="preserve"> better than </w:t>
            </w:r>
            <w:r w:rsidR="000122CA">
              <w:rPr>
                <w:rFonts w:ascii="Arial" w:hAnsi="Arial"/>
                <w:color w:val="000000" w:themeColor="text1"/>
              </w:rPr>
              <w:t>England.</w:t>
            </w:r>
          </w:p>
        </w:tc>
        <w:tc>
          <w:tcPr>
            <w:tcW w:w="5149" w:type="dxa"/>
            <w:shd w:val="clear" w:color="auto" w:fill="E5DFEC" w:themeFill="accent4" w:themeFillTint="33"/>
          </w:tcPr>
          <w:p w14:paraId="62C1DBE4" w14:textId="613B9C7C" w:rsidR="002C50AA" w:rsidRPr="00C0696B" w:rsidRDefault="00806596" w:rsidP="00D925F2">
            <w:pPr>
              <w:contextualSpacing/>
              <w:rPr>
                <w:rFonts w:ascii="Arial" w:hAnsi="Arial"/>
                <w:color w:val="000000" w:themeColor="text1"/>
              </w:rPr>
            </w:pPr>
            <w:r>
              <w:rPr>
                <w:rFonts w:ascii="Arial" w:hAnsi="Arial"/>
                <w:color w:val="000000" w:themeColor="text1"/>
              </w:rPr>
              <w:t>40 people</w:t>
            </w:r>
            <w:r w:rsidR="000122CA">
              <w:rPr>
                <w:rFonts w:ascii="Arial" w:hAnsi="Arial"/>
                <w:color w:val="000000" w:themeColor="text1"/>
              </w:rPr>
              <w:t xml:space="preserve"> quit smoking in RBWM in 2019/10. This was </w:t>
            </w:r>
            <w:r>
              <w:rPr>
                <w:rFonts w:ascii="Arial" w:hAnsi="Arial"/>
                <w:color w:val="000000" w:themeColor="text1"/>
              </w:rPr>
              <w:t>338</w:t>
            </w:r>
            <w:r w:rsidR="000122CA">
              <w:rPr>
                <w:rFonts w:ascii="Arial" w:hAnsi="Arial"/>
                <w:color w:val="000000" w:themeColor="text1"/>
              </w:rPr>
              <w:t xml:space="preserve"> quitters per 100,000 smoking population, which was significantly worse than England.</w:t>
            </w:r>
          </w:p>
        </w:tc>
      </w:tr>
    </w:tbl>
    <w:p w14:paraId="7D1D7AD8" w14:textId="1B0F39D1" w:rsidR="00AE32B1" w:rsidRDefault="00AE32B1" w:rsidP="00D925F2">
      <w:pPr>
        <w:rPr>
          <w:rFonts w:ascii="Arial" w:eastAsia="Times New Roman" w:hAnsi="Arial"/>
          <w:b/>
          <w:color w:val="4F81BD" w:themeColor="accent1"/>
          <w:sz w:val="24"/>
          <w:szCs w:val="24"/>
        </w:rPr>
      </w:pPr>
      <w:r>
        <w:rPr>
          <w:rFonts w:eastAsia="Times New Roman"/>
        </w:rPr>
        <w:br w:type="page"/>
      </w:r>
    </w:p>
    <w:p w14:paraId="427F33AC" w14:textId="43916C6E" w:rsidR="00A822CE" w:rsidRDefault="00A822CE" w:rsidP="00D925F2">
      <w:pPr>
        <w:pStyle w:val="Heading3"/>
        <w:rPr>
          <w:rFonts w:eastAsia="Times New Roman"/>
        </w:rPr>
      </w:pPr>
      <w:r>
        <w:rPr>
          <w:rFonts w:eastAsia="Times New Roman"/>
        </w:rPr>
        <w:lastRenderedPageBreak/>
        <w:t xml:space="preserve">3.3.2 </w:t>
      </w:r>
      <w:r w:rsidR="00C135AD">
        <w:rPr>
          <w:rFonts w:eastAsia="Times New Roman"/>
        </w:rPr>
        <w:tab/>
      </w:r>
      <w:r>
        <w:rPr>
          <w:rFonts w:eastAsia="Times New Roman"/>
        </w:rPr>
        <w:t xml:space="preserve">Prevalence of recorded Smoking on GP Practice Records (Connected Care) </w:t>
      </w:r>
    </w:p>
    <w:p w14:paraId="0E34A8FA" w14:textId="68B393C4" w:rsidR="002E048F" w:rsidRPr="00A43EF2" w:rsidRDefault="002E048F" w:rsidP="00D925F2">
      <w:pPr>
        <w:tabs>
          <w:tab w:val="left" w:pos="13892"/>
        </w:tabs>
        <w:spacing w:after="0" w:line="240" w:lineRule="auto"/>
        <w:ind w:left="-426" w:right="-142"/>
        <w:rPr>
          <w:rFonts w:ascii="Arial" w:eastAsia="Times New Roman" w:hAnsi="Arial" w:cs="Times New Roman"/>
          <w:sz w:val="22"/>
          <w:szCs w:val="24"/>
        </w:rPr>
      </w:pPr>
      <w:r w:rsidRPr="00A43EF2">
        <w:rPr>
          <w:rFonts w:ascii="Arial" w:eastAsia="Times New Roman" w:hAnsi="Arial" w:cs="Times New Roman"/>
          <w:sz w:val="22"/>
          <w:szCs w:val="24"/>
        </w:rPr>
        <w:t xml:space="preserve">The prevalence of </w:t>
      </w:r>
      <w:r w:rsidR="00D45961">
        <w:rPr>
          <w:rFonts w:ascii="Arial" w:eastAsia="Times New Roman" w:hAnsi="Arial" w:cs="Times New Roman"/>
          <w:sz w:val="22"/>
          <w:szCs w:val="24"/>
        </w:rPr>
        <w:t>smoking is also m</w:t>
      </w:r>
      <w:r w:rsidRPr="00A43EF2">
        <w:rPr>
          <w:rFonts w:ascii="Arial" w:eastAsia="Times New Roman" w:hAnsi="Arial" w:cs="Times New Roman"/>
          <w:sz w:val="22"/>
          <w:szCs w:val="24"/>
        </w:rPr>
        <w:t>onitored through the </w:t>
      </w:r>
      <w:hyperlink r:id="rId179" w:history="1">
        <w:r w:rsidRPr="00A43EF2">
          <w:rPr>
            <w:rFonts w:ascii="Arial" w:eastAsia="Times New Roman" w:hAnsi="Arial" w:cs="Times New Roman"/>
            <w:color w:val="0000FF"/>
            <w:sz w:val="22"/>
            <w:szCs w:val="24"/>
            <w:u w:val="single"/>
          </w:rPr>
          <w:t>Quality and Outcomes Framework </w:t>
        </w:r>
      </w:hyperlink>
      <w:r w:rsidRPr="00A43EF2">
        <w:rPr>
          <w:rFonts w:ascii="Arial" w:eastAsia="Times New Roman" w:hAnsi="Arial" w:cs="Times New Roman"/>
          <w:sz w:val="22"/>
          <w:szCs w:val="24"/>
        </w:rPr>
        <w:t xml:space="preserve">(QOF) and measures the proportion of adults who have a </w:t>
      </w:r>
      <w:r w:rsidR="00D45961">
        <w:rPr>
          <w:rFonts w:ascii="Arial" w:eastAsia="Times New Roman" w:hAnsi="Arial" w:cs="Times New Roman"/>
          <w:sz w:val="22"/>
          <w:szCs w:val="24"/>
        </w:rPr>
        <w:t>current smoking status recorded on their G</w:t>
      </w:r>
      <w:r w:rsidRPr="00A43EF2">
        <w:rPr>
          <w:rFonts w:ascii="Arial" w:eastAsia="Times New Roman" w:hAnsi="Arial" w:cs="Times New Roman"/>
          <w:sz w:val="22"/>
          <w:szCs w:val="24"/>
        </w:rPr>
        <w:t>P Record in the previous 12 months. Th</w:t>
      </w:r>
      <w:r>
        <w:rPr>
          <w:rFonts w:ascii="Arial" w:eastAsia="Times New Roman" w:hAnsi="Arial" w:cs="Times New Roman"/>
          <w:sz w:val="22"/>
          <w:szCs w:val="24"/>
        </w:rPr>
        <w:t xml:space="preserve">is is regarded </w:t>
      </w:r>
      <w:r w:rsidRPr="00A43EF2">
        <w:rPr>
          <w:rFonts w:ascii="Arial" w:eastAsia="Times New Roman" w:hAnsi="Arial" w:cs="Times New Roman"/>
          <w:sz w:val="22"/>
          <w:szCs w:val="24"/>
        </w:rPr>
        <w:t xml:space="preserve">as an underestimation of the true level of </w:t>
      </w:r>
      <w:r w:rsidR="00D45961">
        <w:rPr>
          <w:rFonts w:ascii="Arial" w:eastAsia="Times New Roman" w:hAnsi="Arial" w:cs="Times New Roman"/>
          <w:sz w:val="22"/>
          <w:szCs w:val="24"/>
        </w:rPr>
        <w:t>smoking</w:t>
      </w:r>
      <w:r w:rsidRPr="00A43EF2">
        <w:rPr>
          <w:rFonts w:ascii="Arial" w:eastAsia="Times New Roman" w:hAnsi="Arial" w:cs="Times New Roman"/>
          <w:sz w:val="22"/>
          <w:szCs w:val="24"/>
        </w:rPr>
        <w:t xml:space="preserve"> in the GP practice population, as </w:t>
      </w:r>
      <w:r>
        <w:rPr>
          <w:rFonts w:ascii="Arial" w:eastAsia="Times New Roman" w:hAnsi="Arial" w:cs="Times New Roman"/>
          <w:sz w:val="22"/>
          <w:szCs w:val="24"/>
        </w:rPr>
        <w:t xml:space="preserve">it </w:t>
      </w:r>
      <w:r w:rsidRPr="00A43EF2">
        <w:rPr>
          <w:rFonts w:ascii="Arial" w:eastAsia="Times New Roman" w:hAnsi="Arial" w:cs="Times New Roman"/>
          <w:sz w:val="22"/>
          <w:szCs w:val="24"/>
        </w:rPr>
        <w:t xml:space="preserve">will only include people who have required support from their GP and have subsequently had </w:t>
      </w:r>
      <w:r w:rsidR="00D45961">
        <w:rPr>
          <w:rFonts w:ascii="Arial" w:eastAsia="Times New Roman" w:hAnsi="Arial" w:cs="Times New Roman"/>
          <w:sz w:val="22"/>
          <w:szCs w:val="24"/>
        </w:rPr>
        <w:t>their smoking st</w:t>
      </w:r>
      <w:r w:rsidR="00943C7A">
        <w:rPr>
          <w:rFonts w:ascii="Arial" w:eastAsia="Times New Roman" w:hAnsi="Arial" w:cs="Times New Roman"/>
          <w:sz w:val="22"/>
          <w:szCs w:val="24"/>
        </w:rPr>
        <w:t xml:space="preserve">atus discussed and </w:t>
      </w:r>
      <w:r w:rsidRPr="00A43EF2">
        <w:rPr>
          <w:rFonts w:ascii="Arial" w:eastAsia="Times New Roman" w:hAnsi="Arial" w:cs="Times New Roman"/>
          <w:sz w:val="22"/>
          <w:szCs w:val="24"/>
        </w:rPr>
        <w:t>recorded. Recorded prevalence data will therefore be skewed towards the older population and those that have ongoing health needs and conditions. </w:t>
      </w:r>
      <w:r w:rsidR="00943C7A">
        <w:rPr>
          <w:rFonts w:ascii="Arial" w:eastAsia="Times New Roman" w:hAnsi="Arial" w:cs="Times New Roman"/>
          <w:sz w:val="22"/>
          <w:szCs w:val="24"/>
        </w:rPr>
        <w:t>However</w:t>
      </w:r>
      <w:r w:rsidRPr="00A43EF2">
        <w:rPr>
          <w:rFonts w:ascii="Arial" w:eastAsia="Times New Roman" w:hAnsi="Arial" w:cs="Times New Roman"/>
          <w:sz w:val="22"/>
          <w:szCs w:val="24"/>
        </w:rPr>
        <w:t xml:space="preserve">, this information can still provide a useful tool to monitor trends and inequalities in local </w:t>
      </w:r>
      <w:r>
        <w:rPr>
          <w:rFonts w:ascii="Arial" w:eastAsia="Times New Roman" w:hAnsi="Arial" w:cs="Times New Roman"/>
          <w:sz w:val="22"/>
          <w:szCs w:val="24"/>
        </w:rPr>
        <w:t xml:space="preserve">obesity </w:t>
      </w:r>
      <w:r w:rsidRPr="00A43EF2">
        <w:rPr>
          <w:rFonts w:ascii="Arial" w:eastAsia="Times New Roman" w:hAnsi="Arial" w:cs="Times New Roman"/>
          <w:sz w:val="22"/>
          <w:szCs w:val="24"/>
        </w:rPr>
        <w:t xml:space="preserve">prevalence. </w:t>
      </w:r>
    </w:p>
    <w:p w14:paraId="15434242" w14:textId="77777777" w:rsidR="002E048F" w:rsidRPr="00155318" w:rsidRDefault="002E048F" w:rsidP="00D925F2">
      <w:pPr>
        <w:tabs>
          <w:tab w:val="left" w:pos="13892"/>
        </w:tabs>
        <w:spacing w:after="0" w:line="240" w:lineRule="auto"/>
        <w:ind w:left="-426" w:right="-142"/>
        <w:rPr>
          <w:rFonts w:ascii="Arial" w:eastAsia="Times New Roman" w:hAnsi="Arial" w:cs="Times New Roman"/>
          <w:sz w:val="20"/>
          <w:szCs w:val="20"/>
        </w:rPr>
      </w:pPr>
    </w:p>
    <w:p w14:paraId="5051A3BC" w14:textId="48F31DA1" w:rsidR="002E048F" w:rsidRDefault="002E048F" w:rsidP="00D925F2">
      <w:pPr>
        <w:tabs>
          <w:tab w:val="left" w:pos="13892"/>
        </w:tabs>
        <w:spacing w:after="0" w:line="240" w:lineRule="auto"/>
        <w:ind w:left="-426" w:right="-142"/>
        <w:rPr>
          <w:rFonts w:ascii="Arial" w:eastAsia="Times New Roman" w:hAnsi="Arial" w:cs="Times New Roman"/>
          <w:sz w:val="22"/>
          <w:szCs w:val="24"/>
        </w:rPr>
      </w:pPr>
      <w:r w:rsidRPr="00A43EF2">
        <w:rPr>
          <w:rFonts w:ascii="Arial" w:eastAsia="Times New Roman" w:hAnsi="Arial" w:cs="Times New Roman"/>
          <w:sz w:val="22"/>
          <w:szCs w:val="24"/>
        </w:rPr>
        <w:t xml:space="preserve">The information included in this section of the report focuses on the local population aged 18 and over that had a </w:t>
      </w:r>
      <w:r w:rsidR="00DA2166">
        <w:rPr>
          <w:rFonts w:ascii="Arial" w:eastAsia="Times New Roman" w:hAnsi="Arial" w:cs="Times New Roman"/>
          <w:sz w:val="22"/>
          <w:szCs w:val="24"/>
        </w:rPr>
        <w:t xml:space="preserve">current smoking status recorded on </w:t>
      </w:r>
      <w:r w:rsidRPr="00A43EF2">
        <w:rPr>
          <w:rFonts w:ascii="Arial" w:eastAsia="Times New Roman" w:hAnsi="Arial" w:cs="Times New Roman"/>
          <w:sz w:val="22"/>
          <w:szCs w:val="24"/>
        </w:rPr>
        <w:t xml:space="preserve">their GP Practice record in January 2022. </w:t>
      </w:r>
    </w:p>
    <w:p w14:paraId="67034141" w14:textId="77777777" w:rsidR="002E048F" w:rsidRPr="00155318" w:rsidRDefault="002E048F" w:rsidP="00D925F2">
      <w:pPr>
        <w:tabs>
          <w:tab w:val="left" w:pos="13892"/>
        </w:tabs>
        <w:spacing w:after="0" w:line="240" w:lineRule="auto"/>
        <w:ind w:left="-426" w:right="-142"/>
        <w:rPr>
          <w:rFonts w:ascii="Arial" w:eastAsia="Times New Roman" w:hAnsi="Arial" w:cs="Times New Roman"/>
          <w:sz w:val="20"/>
          <w:szCs w:val="20"/>
        </w:rPr>
      </w:pPr>
    </w:p>
    <w:p w14:paraId="1543F7E9" w14:textId="7D5EE821" w:rsidR="005D0A47" w:rsidRDefault="00E82DFC" w:rsidP="00D925F2">
      <w:pPr>
        <w:pStyle w:val="Heading40"/>
        <w:tabs>
          <w:tab w:val="clear" w:pos="0"/>
          <w:tab w:val="center" w:pos="-426"/>
        </w:tabs>
        <w:spacing w:line="240" w:lineRule="auto"/>
        <w:ind w:left="-426" w:firstLine="0"/>
        <w:rPr>
          <w:rFonts w:eastAsia="Times New Roman" w:cs="Times New Roman"/>
          <w:b w:val="0"/>
          <w:color w:val="auto"/>
          <w:u w:val="none"/>
        </w:rPr>
      </w:pPr>
      <w:r w:rsidRPr="00E82DFC">
        <w:rPr>
          <w:rFonts w:eastAsia="Times New Roman" w:cs="Times New Roman"/>
          <w:b w:val="0"/>
          <w:color w:val="auto"/>
          <w:u w:val="none"/>
        </w:rPr>
        <w:t xml:space="preserve">Across Frimley ICS, nearly 87,000 </w:t>
      </w:r>
      <w:r w:rsidR="00A87BEB" w:rsidRPr="00E82DFC">
        <w:rPr>
          <w:rFonts w:eastAsia="Times New Roman" w:cs="Times New Roman"/>
          <w:b w:val="0"/>
          <w:color w:val="auto"/>
          <w:u w:val="none"/>
        </w:rPr>
        <w:t>pe</w:t>
      </w:r>
      <w:r w:rsidR="00A87BEB">
        <w:rPr>
          <w:rFonts w:eastAsia="Times New Roman" w:cs="Times New Roman"/>
          <w:b w:val="0"/>
          <w:color w:val="auto"/>
          <w:u w:val="none"/>
        </w:rPr>
        <w:t>o</w:t>
      </w:r>
      <w:r w:rsidR="00A87BEB" w:rsidRPr="00E82DFC">
        <w:rPr>
          <w:rFonts w:eastAsia="Times New Roman" w:cs="Times New Roman"/>
          <w:b w:val="0"/>
          <w:color w:val="auto"/>
          <w:u w:val="none"/>
        </w:rPr>
        <w:t>ple</w:t>
      </w:r>
      <w:r w:rsidRPr="00E82DFC">
        <w:rPr>
          <w:rFonts w:eastAsia="Times New Roman" w:cs="Times New Roman"/>
          <w:b w:val="0"/>
          <w:color w:val="auto"/>
          <w:u w:val="none"/>
        </w:rPr>
        <w:t xml:space="preserve"> are recorded as being current smokers at 1</w:t>
      </w:r>
      <w:r>
        <w:rPr>
          <w:rFonts w:eastAsia="Times New Roman" w:cs="Times New Roman"/>
          <w:b w:val="0"/>
          <w:color w:val="auto"/>
          <w:u w:val="none"/>
        </w:rPr>
        <w:t>3.6</w:t>
      </w:r>
      <w:r w:rsidRPr="00E82DFC">
        <w:rPr>
          <w:rFonts w:eastAsia="Times New Roman" w:cs="Times New Roman"/>
          <w:b w:val="0"/>
          <w:color w:val="auto"/>
          <w:u w:val="none"/>
        </w:rPr>
        <w:t xml:space="preserve">% of the total adult population. </w:t>
      </w:r>
      <w:r w:rsidR="000D3629">
        <w:rPr>
          <w:rFonts w:eastAsia="Times New Roman" w:cs="Times New Roman"/>
          <w:b w:val="0"/>
          <w:color w:val="auto"/>
          <w:u w:val="none"/>
        </w:rPr>
        <w:t xml:space="preserve">Over 51,000 people are recorded as current smokers across Berkshire East at </w:t>
      </w:r>
      <w:r w:rsidR="00DB7A2B">
        <w:rPr>
          <w:rFonts w:eastAsia="Times New Roman" w:cs="Times New Roman"/>
          <w:b w:val="0"/>
          <w:color w:val="auto"/>
          <w:u w:val="none"/>
        </w:rPr>
        <w:t>14.5</w:t>
      </w:r>
      <w:r w:rsidR="00087B2D">
        <w:rPr>
          <w:rFonts w:eastAsia="Times New Roman" w:cs="Times New Roman"/>
          <w:b w:val="0"/>
          <w:color w:val="auto"/>
          <w:u w:val="none"/>
        </w:rPr>
        <w:t xml:space="preserve">% </w:t>
      </w:r>
      <w:r w:rsidR="000D3629">
        <w:rPr>
          <w:rFonts w:eastAsia="Times New Roman" w:cs="Times New Roman"/>
          <w:b w:val="0"/>
          <w:color w:val="auto"/>
          <w:u w:val="none"/>
        </w:rPr>
        <w:t>of the total adult population.</w:t>
      </w:r>
    </w:p>
    <w:p w14:paraId="403C4BDE" w14:textId="77777777" w:rsidR="0024034A" w:rsidRDefault="0024034A" w:rsidP="00D925F2">
      <w:pPr>
        <w:pStyle w:val="Heading40"/>
        <w:tabs>
          <w:tab w:val="clear" w:pos="0"/>
          <w:tab w:val="center" w:pos="-426"/>
        </w:tabs>
        <w:spacing w:line="240" w:lineRule="auto"/>
        <w:ind w:left="-426" w:firstLine="0"/>
        <w:rPr>
          <w:rFonts w:eastAsia="Times New Roman" w:cs="Times New Roman"/>
          <w:b w:val="0"/>
          <w:color w:val="auto"/>
          <w:u w:val="none"/>
        </w:rPr>
      </w:pPr>
    </w:p>
    <w:p w14:paraId="2BC2B364" w14:textId="1168D92B" w:rsidR="00E82DFC" w:rsidRPr="00E82DFC" w:rsidRDefault="00E82DFC" w:rsidP="00D925F2">
      <w:pPr>
        <w:pStyle w:val="Heading40"/>
        <w:rPr>
          <w:rFonts w:eastAsia="Times New Roman" w:cs="Times New Roman"/>
          <w:b w:val="0"/>
          <w:color w:val="auto"/>
          <w:u w:val="none"/>
        </w:rPr>
      </w:pPr>
      <w:r>
        <w:rPr>
          <w:rFonts w:eastAsia="Times New Roman"/>
        </w:rPr>
        <w:t>Sex</w:t>
      </w:r>
    </w:p>
    <w:p w14:paraId="514F7F99" w14:textId="5514FC38" w:rsidR="00631527" w:rsidRDefault="00652518" w:rsidP="00D925F2">
      <w:pPr>
        <w:spacing w:after="0" w:line="240" w:lineRule="auto"/>
        <w:ind w:left="-426"/>
        <w:rPr>
          <w:rFonts w:ascii="Arial" w:eastAsia="Times New Roman" w:hAnsi="Arial" w:cs="Times New Roman"/>
          <w:sz w:val="22"/>
          <w:szCs w:val="22"/>
        </w:rPr>
      </w:pPr>
      <w:r>
        <w:rPr>
          <w:rFonts w:ascii="Arial" w:eastAsia="Times New Roman" w:hAnsi="Arial" w:cs="Times New Roman"/>
          <w:sz w:val="22"/>
          <w:szCs w:val="22"/>
        </w:rPr>
        <w:t>The prevalence of smoking in Frimley ICS is higher in males than females with rates of 1</w:t>
      </w:r>
      <w:r w:rsidR="005D0A47" w:rsidRPr="00C0696B">
        <w:rPr>
          <w:rFonts w:ascii="Arial" w:eastAsia="Times New Roman" w:hAnsi="Arial" w:cs="Times New Roman"/>
          <w:sz w:val="22"/>
          <w:szCs w:val="22"/>
        </w:rPr>
        <w:t xml:space="preserve">6.5% and 10.7% respectively. </w:t>
      </w:r>
      <w:r w:rsidR="00517F9E">
        <w:rPr>
          <w:rFonts w:ascii="Arial" w:eastAsia="Times New Roman" w:hAnsi="Arial" w:cs="Times New Roman"/>
          <w:sz w:val="22"/>
          <w:szCs w:val="22"/>
        </w:rPr>
        <w:t xml:space="preserve">This </w:t>
      </w:r>
      <w:r w:rsidR="00B80530">
        <w:rPr>
          <w:rFonts w:ascii="Arial" w:eastAsia="Times New Roman" w:hAnsi="Arial" w:cs="Times New Roman"/>
          <w:sz w:val="22"/>
          <w:szCs w:val="22"/>
        </w:rPr>
        <w:t>trend is consistent across</w:t>
      </w:r>
      <w:r w:rsidR="00517F9E">
        <w:rPr>
          <w:rFonts w:ascii="Arial" w:eastAsia="Times New Roman" w:hAnsi="Arial" w:cs="Times New Roman"/>
          <w:sz w:val="22"/>
          <w:szCs w:val="22"/>
        </w:rPr>
        <w:t xml:space="preserve"> all Berkshire East local authorities.</w:t>
      </w:r>
    </w:p>
    <w:p w14:paraId="10949A3F" w14:textId="77777777" w:rsidR="00631527" w:rsidRDefault="00631527" w:rsidP="00D925F2">
      <w:pPr>
        <w:spacing w:after="0" w:line="240" w:lineRule="auto"/>
        <w:ind w:left="-426"/>
        <w:rPr>
          <w:rFonts w:ascii="Arial" w:eastAsia="Times New Roman" w:hAnsi="Arial" w:cs="Times New Roman"/>
          <w:sz w:val="22"/>
          <w:szCs w:val="22"/>
        </w:rPr>
      </w:pPr>
    </w:p>
    <w:p w14:paraId="2380F05B" w14:textId="5ABE0986" w:rsidR="00631527" w:rsidRPr="00631527" w:rsidRDefault="0024034A" w:rsidP="00D925F2">
      <w:pPr>
        <w:spacing w:after="0" w:line="240" w:lineRule="auto"/>
        <w:ind w:left="-426"/>
        <w:rPr>
          <w:rFonts w:ascii="Arial" w:eastAsia="Times New Roman" w:hAnsi="Arial" w:cs="Times New Roman"/>
          <w:sz w:val="22"/>
          <w:szCs w:val="22"/>
        </w:rPr>
      </w:pPr>
      <w:r w:rsidRPr="00C0696B">
        <w:rPr>
          <w:rFonts w:ascii="Arial" w:eastAsia="Times New Roman" w:hAnsi="Arial" w:cs="Times New Roman"/>
          <w:b/>
          <w:noProof/>
          <w:color w:val="4BACC6" w:themeColor="accent5"/>
          <w:sz w:val="20"/>
          <w:szCs w:val="20"/>
          <w:u w:val="single"/>
        </w:rPr>
        <w:drawing>
          <wp:anchor distT="0" distB="0" distL="114300" distR="114300" simplePos="0" relativeHeight="251658353" behindDoc="1" locked="0" layoutInCell="1" allowOverlap="1" wp14:anchorId="7FB81AE9" wp14:editId="692048E9">
            <wp:simplePos x="0" y="0"/>
            <wp:positionH relativeFrom="column">
              <wp:posOffset>-253365</wp:posOffset>
            </wp:positionH>
            <wp:positionV relativeFrom="paragraph">
              <wp:posOffset>177165</wp:posOffset>
            </wp:positionV>
            <wp:extent cx="5426710" cy="2652395"/>
            <wp:effectExtent l="0" t="0" r="2540" b="0"/>
            <wp:wrapTight wrapText="bothSides">
              <wp:wrapPolygon edited="0">
                <wp:start x="0" y="0"/>
                <wp:lineTo x="0" y="21098"/>
                <wp:lineTo x="76" y="21409"/>
                <wp:lineTo x="21534" y="21409"/>
                <wp:lineTo x="21534" y="155"/>
                <wp:lineTo x="21458" y="0"/>
                <wp:lineTo x="0" y="0"/>
              </wp:wrapPolygon>
            </wp:wrapTight>
            <wp:docPr id="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3"/>
                    <pic:cNvPicPr>
                      <a:picLocks noChangeAspect="1" noChangeArrowheads="1"/>
                    </pic:cNvPicPr>
                  </pic:nvPicPr>
                  <pic:blipFill>
                    <a:blip r:embed="rId180">
                      <a:extLst>
                        <a:ext uri="{28A0092B-C50C-407E-A947-70E740481C1C}">
                          <a14:useLocalDpi xmlns:a14="http://schemas.microsoft.com/office/drawing/2010/main" val="0"/>
                        </a:ext>
                        <a:ext uri="{96DAC541-7B7A-43D3-8B79-37D633B846F1}">
                          <asvg:svgBlip xmlns:asvg="http://schemas.microsoft.com/office/drawing/2016/SVG/main" r:embed="rId181"/>
                        </a:ext>
                      </a:extLst>
                    </a:blip>
                    <a:stretch>
                      <a:fillRect/>
                    </a:stretch>
                  </pic:blipFill>
                  <pic:spPr bwMode="auto">
                    <a:xfrm>
                      <a:off x="0" y="0"/>
                      <a:ext cx="5426710" cy="2652395"/>
                    </a:xfrm>
                    <a:prstGeom prst="rect">
                      <a:avLst/>
                    </a:prstGeom>
                  </pic:spPr>
                </pic:pic>
              </a:graphicData>
            </a:graphic>
            <wp14:sizeRelH relativeFrom="margin">
              <wp14:pctWidth>0</wp14:pctWidth>
            </wp14:sizeRelH>
            <wp14:sizeRelV relativeFrom="margin">
              <wp14:pctHeight>0</wp14:pctHeight>
            </wp14:sizeRelV>
          </wp:anchor>
        </w:drawing>
      </w:r>
      <w:r w:rsidR="00631527" w:rsidRPr="009A4861">
        <w:rPr>
          <w:rFonts w:ascii="Arial" w:hAnsi="Arial" w:cs="Arial"/>
          <w:b/>
          <w:i/>
          <w:sz w:val="20"/>
          <w:szCs w:val="20"/>
        </w:rPr>
        <w:t>Figure 3</w:t>
      </w:r>
      <w:r w:rsidR="000B2852">
        <w:rPr>
          <w:rFonts w:ascii="Arial" w:hAnsi="Arial" w:cs="Arial"/>
          <w:b/>
          <w:i/>
          <w:sz w:val="20"/>
          <w:szCs w:val="20"/>
        </w:rPr>
        <w:t>3</w:t>
      </w:r>
      <w:r w:rsidR="00631527" w:rsidRPr="009A4861">
        <w:rPr>
          <w:rFonts w:ascii="Arial" w:hAnsi="Arial" w:cs="Arial"/>
          <w:b/>
          <w:i/>
          <w:sz w:val="20"/>
          <w:szCs w:val="20"/>
        </w:rPr>
        <w:t xml:space="preserve">: </w:t>
      </w:r>
      <w:r w:rsidR="00631527" w:rsidRPr="009A4861">
        <w:rPr>
          <w:rFonts w:ascii="Arial" w:hAnsi="Arial" w:cs="Arial"/>
          <w:b/>
          <w:bCs/>
          <w:i/>
          <w:sz w:val="20"/>
          <w:szCs w:val="20"/>
        </w:rPr>
        <w:t xml:space="preserve">Prevalence of smoking by sex in </w:t>
      </w:r>
      <w:r w:rsidR="00C72375">
        <w:rPr>
          <w:rFonts w:ascii="Arial" w:hAnsi="Arial" w:cs="Arial"/>
          <w:b/>
          <w:bCs/>
          <w:i/>
          <w:sz w:val="20"/>
          <w:szCs w:val="20"/>
        </w:rPr>
        <w:t xml:space="preserve">Frimley ICS and </w:t>
      </w:r>
      <w:r w:rsidR="00631527" w:rsidRPr="009A4861">
        <w:rPr>
          <w:rFonts w:ascii="Arial" w:hAnsi="Arial" w:cs="Arial"/>
          <w:b/>
          <w:bCs/>
          <w:i/>
          <w:sz w:val="20"/>
          <w:szCs w:val="20"/>
          <w:lang w:val="en-US"/>
        </w:rPr>
        <w:t>Berkshire East</w:t>
      </w:r>
      <w:r w:rsidR="00C72375">
        <w:rPr>
          <w:rFonts w:ascii="Arial" w:hAnsi="Arial" w:cs="Arial"/>
          <w:b/>
          <w:bCs/>
          <w:i/>
          <w:sz w:val="20"/>
          <w:szCs w:val="20"/>
          <w:lang w:val="en-US"/>
        </w:rPr>
        <w:t xml:space="preserve"> local authorities</w:t>
      </w:r>
      <w:r w:rsidR="00631527" w:rsidRPr="009A4861">
        <w:rPr>
          <w:rFonts w:ascii="Arial" w:hAnsi="Arial" w:cs="Arial"/>
          <w:b/>
          <w:bCs/>
          <w:i/>
          <w:sz w:val="20"/>
          <w:szCs w:val="20"/>
          <w:lang w:val="en-US"/>
        </w:rPr>
        <w:t xml:space="preserve"> (18+)</w:t>
      </w:r>
    </w:p>
    <w:p w14:paraId="5EDB70BD" w14:textId="7BA951CE" w:rsidR="00631527" w:rsidRPr="00C0696B" w:rsidRDefault="00631527" w:rsidP="00D925F2">
      <w:pPr>
        <w:spacing w:after="0" w:line="240" w:lineRule="auto"/>
        <w:ind w:left="-426"/>
        <w:rPr>
          <w:rFonts w:ascii="Arial" w:eastAsia="Times New Roman" w:hAnsi="Arial" w:cs="Times New Roman"/>
          <w:sz w:val="22"/>
          <w:szCs w:val="22"/>
        </w:rPr>
      </w:pPr>
    </w:p>
    <w:p w14:paraId="283124C8" w14:textId="03E97C02" w:rsidR="005D0A47" w:rsidRPr="00C0696B" w:rsidRDefault="005D0A47" w:rsidP="00D925F2">
      <w:pPr>
        <w:spacing w:after="0" w:line="240" w:lineRule="auto"/>
        <w:rPr>
          <w:rFonts w:ascii="Arial" w:eastAsia="Times New Roman" w:hAnsi="Arial" w:cs="Times New Roman"/>
          <w:b/>
          <w:color w:val="4BACC6" w:themeColor="accent5"/>
          <w:sz w:val="28"/>
          <w:szCs w:val="28"/>
          <w:u w:val="single"/>
        </w:rPr>
      </w:pPr>
    </w:p>
    <w:p w14:paraId="005CE3A7" w14:textId="00312C8B" w:rsidR="005D0A47" w:rsidRPr="00C0696B" w:rsidRDefault="005D0A47" w:rsidP="00D925F2">
      <w:pPr>
        <w:spacing w:after="0" w:line="240" w:lineRule="auto"/>
        <w:ind w:left="720"/>
        <w:contextualSpacing/>
        <w:rPr>
          <w:rFonts w:ascii="Arial" w:eastAsia="Times New Roman" w:hAnsi="Arial" w:cs="Times New Roman"/>
          <w:b/>
          <w:color w:val="4BACC6" w:themeColor="accent5"/>
          <w:sz w:val="20"/>
          <w:szCs w:val="20"/>
          <w:u w:val="single"/>
        </w:rPr>
      </w:pPr>
    </w:p>
    <w:p w14:paraId="06962CBA" w14:textId="4CAB1F99" w:rsidR="005D0A47" w:rsidRPr="00C0696B" w:rsidRDefault="005D0A47" w:rsidP="00D925F2">
      <w:pPr>
        <w:spacing w:after="0" w:line="240" w:lineRule="auto"/>
        <w:ind w:left="720"/>
        <w:contextualSpacing/>
        <w:rPr>
          <w:rFonts w:ascii="Arial" w:eastAsia="Times New Roman" w:hAnsi="Arial" w:cs="Times New Roman"/>
          <w:b/>
          <w:color w:val="4BACC6" w:themeColor="accent5"/>
          <w:sz w:val="20"/>
          <w:szCs w:val="20"/>
          <w:u w:val="single"/>
        </w:rPr>
      </w:pPr>
    </w:p>
    <w:p w14:paraId="4A3E91BF" w14:textId="334FBAE2" w:rsidR="005D0A47" w:rsidRPr="00C0696B" w:rsidRDefault="005D0A47" w:rsidP="00D925F2">
      <w:pPr>
        <w:spacing w:after="0" w:line="240" w:lineRule="auto"/>
        <w:ind w:left="720"/>
        <w:contextualSpacing/>
        <w:rPr>
          <w:rFonts w:ascii="Arial" w:eastAsia="Times New Roman" w:hAnsi="Arial" w:cs="Times New Roman"/>
          <w:b/>
          <w:color w:val="4BACC6" w:themeColor="accent5"/>
          <w:sz w:val="20"/>
          <w:szCs w:val="20"/>
          <w:u w:val="single"/>
        </w:rPr>
      </w:pPr>
    </w:p>
    <w:p w14:paraId="5D6A1ABF" w14:textId="225EBE71" w:rsidR="005D0A47" w:rsidRPr="00C0696B" w:rsidRDefault="005D0A47" w:rsidP="00D925F2">
      <w:pPr>
        <w:spacing w:after="0" w:line="240" w:lineRule="auto"/>
        <w:ind w:left="720"/>
        <w:contextualSpacing/>
        <w:rPr>
          <w:rFonts w:ascii="Arial" w:eastAsia="Times New Roman" w:hAnsi="Arial" w:cs="Times New Roman"/>
          <w:b/>
          <w:color w:val="4BACC6" w:themeColor="accent5"/>
          <w:sz w:val="20"/>
          <w:szCs w:val="20"/>
          <w:u w:val="single"/>
        </w:rPr>
      </w:pPr>
    </w:p>
    <w:p w14:paraId="4A90FA96" w14:textId="77777777" w:rsidR="005D0A47" w:rsidRPr="00C0696B" w:rsidRDefault="005D0A47" w:rsidP="00D925F2">
      <w:pPr>
        <w:spacing w:after="0" w:line="240" w:lineRule="auto"/>
        <w:ind w:left="720"/>
        <w:contextualSpacing/>
        <w:rPr>
          <w:rFonts w:ascii="Arial" w:eastAsia="Times New Roman" w:hAnsi="Arial" w:cs="Times New Roman"/>
          <w:b/>
          <w:color w:val="4BACC6" w:themeColor="accent5"/>
          <w:sz w:val="20"/>
          <w:szCs w:val="20"/>
          <w:u w:val="single"/>
        </w:rPr>
      </w:pPr>
    </w:p>
    <w:p w14:paraId="36EA273B" w14:textId="77777777" w:rsidR="005D0A47" w:rsidRPr="00C0696B" w:rsidRDefault="005D0A47" w:rsidP="00D925F2">
      <w:pPr>
        <w:spacing w:after="0" w:line="240" w:lineRule="auto"/>
        <w:ind w:left="720"/>
        <w:contextualSpacing/>
        <w:rPr>
          <w:rFonts w:ascii="Arial" w:eastAsia="Times New Roman" w:hAnsi="Arial" w:cs="Times New Roman"/>
          <w:b/>
          <w:color w:val="4BACC6" w:themeColor="accent5"/>
          <w:sz w:val="20"/>
          <w:szCs w:val="20"/>
          <w:u w:val="single"/>
        </w:rPr>
      </w:pPr>
    </w:p>
    <w:p w14:paraId="4FEFDB00" w14:textId="77777777" w:rsidR="005D0A47" w:rsidRPr="00C0696B" w:rsidRDefault="005D0A47" w:rsidP="00D925F2">
      <w:pPr>
        <w:spacing w:after="0" w:line="240" w:lineRule="auto"/>
        <w:ind w:left="720"/>
        <w:contextualSpacing/>
        <w:rPr>
          <w:rFonts w:ascii="Arial" w:eastAsia="Times New Roman" w:hAnsi="Arial" w:cs="Times New Roman"/>
          <w:b/>
          <w:color w:val="4BACC6" w:themeColor="accent5"/>
          <w:sz w:val="20"/>
          <w:szCs w:val="20"/>
          <w:u w:val="single"/>
        </w:rPr>
      </w:pPr>
    </w:p>
    <w:p w14:paraId="3FB15D4D" w14:textId="77777777" w:rsidR="005D0A47" w:rsidRPr="00C0696B" w:rsidRDefault="005D0A47" w:rsidP="00D925F2">
      <w:pPr>
        <w:spacing w:after="0" w:line="240" w:lineRule="auto"/>
        <w:ind w:left="720"/>
        <w:contextualSpacing/>
        <w:rPr>
          <w:rFonts w:ascii="Arial" w:eastAsia="Times New Roman" w:hAnsi="Arial" w:cs="Times New Roman"/>
          <w:b/>
          <w:color w:val="4BACC6" w:themeColor="accent5"/>
          <w:sz w:val="20"/>
          <w:szCs w:val="20"/>
          <w:u w:val="single"/>
        </w:rPr>
      </w:pPr>
    </w:p>
    <w:p w14:paraId="125525B2" w14:textId="77777777" w:rsidR="005D0A47" w:rsidRPr="00C0696B" w:rsidRDefault="005D0A47" w:rsidP="00D925F2">
      <w:pPr>
        <w:spacing w:after="0" w:line="240" w:lineRule="auto"/>
        <w:ind w:left="720"/>
        <w:contextualSpacing/>
        <w:rPr>
          <w:rFonts w:ascii="Arial" w:eastAsia="Times New Roman" w:hAnsi="Arial" w:cs="Times New Roman"/>
          <w:b/>
          <w:color w:val="4BACC6" w:themeColor="accent5"/>
          <w:sz w:val="20"/>
          <w:szCs w:val="20"/>
          <w:u w:val="single"/>
        </w:rPr>
      </w:pPr>
    </w:p>
    <w:p w14:paraId="6793E585" w14:textId="77777777" w:rsidR="005D0A47" w:rsidRPr="00C0696B" w:rsidRDefault="005D0A47" w:rsidP="00D925F2">
      <w:pPr>
        <w:spacing w:after="0" w:line="240" w:lineRule="auto"/>
        <w:ind w:left="720"/>
        <w:contextualSpacing/>
        <w:rPr>
          <w:rFonts w:ascii="Arial" w:eastAsia="Times New Roman" w:hAnsi="Arial" w:cs="Times New Roman"/>
          <w:b/>
          <w:color w:val="4BACC6" w:themeColor="accent5"/>
          <w:sz w:val="20"/>
          <w:szCs w:val="20"/>
          <w:u w:val="single"/>
        </w:rPr>
      </w:pPr>
    </w:p>
    <w:p w14:paraId="2FD90093" w14:textId="77777777" w:rsidR="005D0A47" w:rsidRPr="00C0696B" w:rsidRDefault="005D0A47" w:rsidP="00D925F2">
      <w:pPr>
        <w:spacing w:after="0" w:line="240" w:lineRule="auto"/>
        <w:ind w:left="720"/>
        <w:contextualSpacing/>
        <w:rPr>
          <w:rFonts w:ascii="Arial" w:eastAsia="Times New Roman" w:hAnsi="Arial" w:cs="Times New Roman"/>
          <w:b/>
          <w:color w:val="4BACC6" w:themeColor="accent5"/>
          <w:sz w:val="20"/>
          <w:szCs w:val="20"/>
          <w:u w:val="single"/>
        </w:rPr>
      </w:pPr>
    </w:p>
    <w:p w14:paraId="32F7D867" w14:textId="77777777" w:rsidR="005D0A47" w:rsidRPr="00C0696B" w:rsidRDefault="005D0A47" w:rsidP="00D925F2">
      <w:pPr>
        <w:spacing w:after="0" w:line="240" w:lineRule="auto"/>
        <w:ind w:left="720"/>
        <w:contextualSpacing/>
        <w:rPr>
          <w:rFonts w:ascii="Arial" w:eastAsia="Times New Roman" w:hAnsi="Arial" w:cs="Times New Roman"/>
          <w:b/>
          <w:color w:val="4BACC6" w:themeColor="accent5"/>
          <w:sz w:val="20"/>
          <w:szCs w:val="20"/>
          <w:u w:val="single"/>
        </w:rPr>
      </w:pPr>
    </w:p>
    <w:p w14:paraId="6935A874" w14:textId="77777777" w:rsidR="005D0A47" w:rsidRPr="00C0696B" w:rsidRDefault="005D0A47" w:rsidP="00D925F2">
      <w:pPr>
        <w:spacing w:after="0" w:line="240" w:lineRule="auto"/>
        <w:ind w:left="720"/>
        <w:contextualSpacing/>
        <w:rPr>
          <w:rFonts w:ascii="Arial" w:eastAsia="Times New Roman" w:hAnsi="Arial" w:cs="Times New Roman"/>
          <w:b/>
          <w:color w:val="4BACC6" w:themeColor="accent5"/>
          <w:sz w:val="20"/>
          <w:szCs w:val="20"/>
          <w:u w:val="single"/>
        </w:rPr>
      </w:pPr>
    </w:p>
    <w:p w14:paraId="4A8C5D74" w14:textId="77777777" w:rsidR="005D0A47" w:rsidRPr="00C0696B" w:rsidRDefault="005D0A47" w:rsidP="00D925F2">
      <w:pPr>
        <w:spacing w:after="0" w:line="240" w:lineRule="auto"/>
        <w:ind w:left="720"/>
        <w:contextualSpacing/>
        <w:rPr>
          <w:rFonts w:ascii="Arial" w:eastAsia="Times New Roman" w:hAnsi="Arial" w:cs="Times New Roman"/>
          <w:b/>
          <w:color w:val="4BACC6" w:themeColor="accent5"/>
          <w:sz w:val="20"/>
          <w:szCs w:val="20"/>
          <w:u w:val="single"/>
        </w:rPr>
      </w:pPr>
    </w:p>
    <w:p w14:paraId="05EA19E3" w14:textId="77777777" w:rsidR="005D0A47" w:rsidRPr="00C0696B" w:rsidRDefault="005D0A47" w:rsidP="00D925F2">
      <w:pPr>
        <w:spacing w:after="0" w:line="240" w:lineRule="auto"/>
        <w:ind w:left="720"/>
        <w:contextualSpacing/>
        <w:rPr>
          <w:rFonts w:ascii="Arial" w:eastAsia="Times New Roman" w:hAnsi="Arial" w:cs="Times New Roman"/>
          <w:b/>
          <w:color w:val="4BACC6" w:themeColor="accent5"/>
          <w:sz w:val="20"/>
          <w:szCs w:val="20"/>
          <w:u w:val="single"/>
        </w:rPr>
      </w:pPr>
    </w:p>
    <w:p w14:paraId="00EFDEC7" w14:textId="77777777" w:rsidR="005D0A47" w:rsidRPr="00C0696B" w:rsidRDefault="005D0A47" w:rsidP="00D925F2">
      <w:pPr>
        <w:spacing w:after="0" w:line="240" w:lineRule="auto"/>
        <w:ind w:left="720"/>
        <w:contextualSpacing/>
        <w:rPr>
          <w:rFonts w:ascii="Arial" w:eastAsia="Times New Roman" w:hAnsi="Arial" w:cs="Times New Roman"/>
          <w:b/>
          <w:color w:val="4BACC6" w:themeColor="accent5"/>
          <w:sz w:val="20"/>
          <w:szCs w:val="20"/>
          <w:u w:val="single"/>
        </w:rPr>
      </w:pPr>
    </w:p>
    <w:p w14:paraId="01A51431" w14:textId="64C6DD65" w:rsidR="00631527" w:rsidRPr="009A4861" w:rsidRDefault="00631527" w:rsidP="00D925F2">
      <w:pPr>
        <w:ind w:left="-426"/>
        <w:rPr>
          <w:rFonts w:ascii="Arial" w:hAnsi="Arial" w:cs="Arial"/>
        </w:rPr>
      </w:pPr>
      <w:r w:rsidRPr="009A4861">
        <w:rPr>
          <w:rFonts w:ascii="Arial" w:hAnsi="Arial" w:cs="Arial"/>
          <w:i/>
          <w:sz w:val="20"/>
          <w:szCs w:val="20"/>
        </w:rPr>
        <w:t>Source:</w:t>
      </w:r>
      <w:r w:rsidRPr="009A4861">
        <w:rPr>
          <w:rFonts w:ascii="Arial" w:hAnsi="Arial" w:cs="Arial"/>
        </w:rPr>
        <w:t xml:space="preserve"> </w:t>
      </w:r>
      <w:r w:rsidRPr="009A4861">
        <w:rPr>
          <w:rFonts w:ascii="Arial" w:hAnsi="Arial" w:cs="Arial"/>
          <w:i/>
          <w:sz w:val="20"/>
          <w:szCs w:val="20"/>
        </w:rPr>
        <w:t xml:space="preserve">Connected </w:t>
      </w:r>
      <w:r>
        <w:rPr>
          <w:rFonts w:ascii="Arial" w:hAnsi="Arial" w:cs="Arial"/>
          <w:i/>
          <w:sz w:val="20"/>
          <w:szCs w:val="20"/>
        </w:rPr>
        <w:t>C</w:t>
      </w:r>
      <w:r w:rsidRPr="009A4861">
        <w:rPr>
          <w:rFonts w:ascii="Arial" w:hAnsi="Arial" w:cs="Arial"/>
          <w:i/>
          <w:sz w:val="20"/>
          <w:szCs w:val="20"/>
        </w:rPr>
        <w:t>are - Frimley IC</w:t>
      </w:r>
      <w:r w:rsidR="00D3432F">
        <w:rPr>
          <w:rFonts w:ascii="Arial" w:hAnsi="Arial" w:cs="Arial"/>
          <w:i/>
          <w:sz w:val="20"/>
          <w:szCs w:val="20"/>
        </w:rPr>
        <w:t>B</w:t>
      </w:r>
      <w:r w:rsidRPr="009A4861">
        <w:rPr>
          <w:rFonts w:ascii="Arial" w:hAnsi="Arial" w:cs="Arial"/>
          <w:i/>
          <w:sz w:val="20"/>
          <w:szCs w:val="20"/>
        </w:rPr>
        <w:t xml:space="preserve"> Analytics Team (Jan 2022)</w:t>
      </w:r>
      <w:r w:rsidRPr="009A4861">
        <w:rPr>
          <w:rFonts w:ascii="Arial" w:hAnsi="Arial" w:cs="Arial"/>
        </w:rPr>
        <w:t xml:space="preserve"> </w:t>
      </w:r>
    </w:p>
    <w:p w14:paraId="0801CC0C" w14:textId="0FDF534D" w:rsidR="005D0A47" w:rsidRDefault="005D0A47" w:rsidP="00D925F2">
      <w:pPr>
        <w:pStyle w:val="Heading40"/>
        <w:rPr>
          <w:rFonts w:eastAsia="Times New Roman" w:cs="Times New Roman"/>
          <w:szCs w:val="22"/>
        </w:rPr>
      </w:pPr>
      <w:r>
        <w:rPr>
          <w:rFonts w:eastAsia="Times New Roman"/>
        </w:rPr>
        <w:lastRenderedPageBreak/>
        <w:t>Age</w:t>
      </w:r>
    </w:p>
    <w:p w14:paraId="420EC89B" w14:textId="77777777" w:rsidR="00652E30" w:rsidRDefault="00C0696B" w:rsidP="00D925F2">
      <w:pPr>
        <w:spacing w:after="0" w:line="240" w:lineRule="auto"/>
        <w:ind w:left="-426"/>
        <w:rPr>
          <w:rFonts w:ascii="Arial" w:eastAsia="Times New Roman" w:hAnsi="Arial" w:cs="Times New Roman"/>
          <w:sz w:val="22"/>
          <w:szCs w:val="22"/>
        </w:rPr>
      </w:pPr>
      <w:r w:rsidRPr="00C0696B">
        <w:rPr>
          <w:rFonts w:ascii="Arial" w:eastAsia="Times New Roman" w:hAnsi="Arial" w:cs="Times New Roman"/>
          <w:sz w:val="22"/>
          <w:szCs w:val="22"/>
        </w:rPr>
        <w:t xml:space="preserve">The highest </w:t>
      </w:r>
      <w:r w:rsidR="00652E30">
        <w:rPr>
          <w:rFonts w:ascii="Arial" w:eastAsia="Times New Roman" w:hAnsi="Arial" w:cs="Times New Roman"/>
          <w:sz w:val="22"/>
          <w:szCs w:val="22"/>
        </w:rPr>
        <w:t xml:space="preserve">smoking </w:t>
      </w:r>
      <w:r w:rsidRPr="00C0696B">
        <w:rPr>
          <w:rFonts w:ascii="Arial" w:eastAsia="Times New Roman" w:hAnsi="Arial" w:cs="Times New Roman"/>
          <w:sz w:val="22"/>
          <w:szCs w:val="22"/>
        </w:rPr>
        <w:t xml:space="preserve">prevalence </w:t>
      </w:r>
      <w:r w:rsidR="00652E30">
        <w:rPr>
          <w:rFonts w:ascii="Arial" w:eastAsia="Times New Roman" w:hAnsi="Arial" w:cs="Times New Roman"/>
          <w:sz w:val="22"/>
          <w:szCs w:val="22"/>
        </w:rPr>
        <w:t xml:space="preserve">in Frimley ICS is </w:t>
      </w:r>
      <w:r w:rsidRPr="00C0696B">
        <w:rPr>
          <w:rFonts w:ascii="Arial" w:eastAsia="Times New Roman" w:hAnsi="Arial" w:cs="Times New Roman"/>
          <w:sz w:val="22"/>
          <w:szCs w:val="22"/>
        </w:rPr>
        <w:t>seen in people aged 30 to 39 (17.7%), followed by people aged 40 to 49 (15.8%). The lowest prevalence is in the older age groups</w:t>
      </w:r>
      <w:r w:rsidR="00652E30">
        <w:rPr>
          <w:rFonts w:ascii="Arial" w:eastAsia="Times New Roman" w:hAnsi="Arial" w:cs="Times New Roman"/>
          <w:sz w:val="22"/>
          <w:szCs w:val="22"/>
        </w:rPr>
        <w:t xml:space="preserve"> at </w:t>
      </w:r>
      <w:r w:rsidRPr="00C0696B">
        <w:rPr>
          <w:rFonts w:ascii="Arial" w:eastAsia="Times New Roman" w:hAnsi="Arial" w:cs="Times New Roman"/>
          <w:sz w:val="22"/>
          <w:szCs w:val="22"/>
        </w:rPr>
        <w:t>2</w:t>
      </w:r>
      <w:r w:rsidR="00652E30">
        <w:rPr>
          <w:rFonts w:ascii="Arial" w:eastAsia="Times New Roman" w:hAnsi="Arial" w:cs="Times New Roman"/>
          <w:sz w:val="22"/>
          <w:szCs w:val="22"/>
        </w:rPr>
        <w:t>.0</w:t>
      </w:r>
      <w:r w:rsidRPr="00C0696B">
        <w:rPr>
          <w:rFonts w:ascii="Arial" w:eastAsia="Times New Roman" w:hAnsi="Arial" w:cs="Times New Roman"/>
          <w:sz w:val="22"/>
          <w:szCs w:val="22"/>
        </w:rPr>
        <w:t>% in</w:t>
      </w:r>
      <w:r w:rsidR="00652E30">
        <w:rPr>
          <w:rFonts w:ascii="Arial" w:eastAsia="Times New Roman" w:hAnsi="Arial" w:cs="Times New Roman"/>
          <w:sz w:val="22"/>
          <w:szCs w:val="22"/>
        </w:rPr>
        <w:t xml:space="preserve"> people aged 90 and over and </w:t>
      </w:r>
      <w:r w:rsidRPr="00C0696B">
        <w:rPr>
          <w:rFonts w:ascii="Arial" w:eastAsia="Times New Roman" w:hAnsi="Arial" w:cs="Times New Roman"/>
          <w:sz w:val="22"/>
          <w:szCs w:val="22"/>
        </w:rPr>
        <w:t xml:space="preserve">3.7% in people aged 80 to 89. </w:t>
      </w:r>
    </w:p>
    <w:p w14:paraId="4EC54DDE" w14:textId="77777777" w:rsidR="00652E30" w:rsidRDefault="00652E30" w:rsidP="00D925F2">
      <w:pPr>
        <w:spacing w:after="0" w:line="240" w:lineRule="auto"/>
        <w:ind w:left="-426"/>
        <w:rPr>
          <w:rFonts w:ascii="Arial" w:eastAsia="Times New Roman" w:hAnsi="Arial" w:cs="Times New Roman"/>
          <w:sz w:val="22"/>
          <w:szCs w:val="22"/>
        </w:rPr>
      </w:pPr>
    </w:p>
    <w:p w14:paraId="518D8002" w14:textId="55329B62" w:rsidR="00652E30" w:rsidRPr="00631527" w:rsidRDefault="00652E30" w:rsidP="00D925F2">
      <w:pPr>
        <w:spacing w:after="0" w:line="240" w:lineRule="auto"/>
        <w:ind w:left="-426"/>
        <w:rPr>
          <w:rFonts w:ascii="Arial" w:eastAsia="Times New Roman" w:hAnsi="Arial" w:cs="Times New Roman"/>
          <w:sz w:val="22"/>
          <w:szCs w:val="22"/>
        </w:rPr>
      </w:pPr>
      <w:r w:rsidRPr="00C0696B">
        <w:rPr>
          <w:rFonts w:ascii="Arial" w:eastAsia="Times New Roman" w:hAnsi="Arial" w:cs="Times New Roman"/>
          <w:b/>
          <w:noProof/>
          <w:color w:val="4BACC6" w:themeColor="accent5"/>
          <w:sz w:val="20"/>
          <w:szCs w:val="20"/>
          <w:u w:val="single"/>
        </w:rPr>
        <w:drawing>
          <wp:anchor distT="0" distB="0" distL="114300" distR="114300" simplePos="0" relativeHeight="251658293" behindDoc="1" locked="0" layoutInCell="1" allowOverlap="1" wp14:anchorId="06336841" wp14:editId="61C5DF46">
            <wp:simplePos x="0" y="0"/>
            <wp:positionH relativeFrom="column">
              <wp:posOffset>-273685</wp:posOffset>
            </wp:positionH>
            <wp:positionV relativeFrom="paragraph">
              <wp:posOffset>215265</wp:posOffset>
            </wp:positionV>
            <wp:extent cx="5259070" cy="2660015"/>
            <wp:effectExtent l="0" t="0" r="0" b="6985"/>
            <wp:wrapTight wrapText="bothSides">
              <wp:wrapPolygon edited="0">
                <wp:start x="0" y="0"/>
                <wp:lineTo x="0" y="21502"/>
                <wp:lineTo x="21517" y="21502"/>
                <wp:lineTo x="21517" y="155"/>
                <wp:lineTo x="21438"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noChangeArrowheads="1"/>
                    </pic:cNvPicPr>
                  </pic:nvPicPr>
                  <pic:blipFill>
                    <a:blip r:embed="rId182">
                      <a:extLst>
                        <a:ext uri="{28A0092B-C50C-407E-A947-70E740481C1C}">
                          <a14:useLocalDpi xmlns:a14="http://schemas.microsoft.com/office/drawing/2010/main" val="0"/>
                        </a:ext>
                        <a:ext uri="{96DAC541-7B7A-43D3-8B79-37D633B846F1}">
                          <asvg:svgBlip xmlns:asvg="http://schemas.microsoft.com/office/drawing/2016/SVG/main" r:embed="rId183"/>
                        </a:ext>
                      </a:extLst>
                    </a:blip>
                    <a:stretch>
                      <a:fillRect/>
                    </a:stretch>
                  </pic:blipFill>
                  <pic:spPr bwMode="auto">
                    <a:xfrm>
                      <a:off x="0" y="0"/>
                      <a:ext cx="5259070" cy="2660015"/>
                    </a:xfrm>
                    <a:prstGeom prst="rect">
                      <a:avLst/>
                    </a:prstGeom>
                  </pic:spPr>
                </pic:pic>
              </a:graphicData>
            </a:graphic>
            <wp14:sizeRelH relativeFrom="margin">
              <wp14:pctWidth>0</wp14:pctWidth>
            </wp14:sizeRelH>
            <wp14:sizeRelV relativeFrom="margin">
              <wp14:pctHeight>0</wp14:pctHeight>
            </wp14:sizeRelV>
          </wp:anchor>
        </w:drawing>
      </w:r>
      <w:r w:rsidRPr="009A4861">
        <w:rPr>
          <w:rFonts w:ascii="Arial" w:hAnsi="Arial" w:cs="Arial"/>
          <w:b/>
          <w:i/>
          <w:sz w:val="20"/>
          <w:szCs w:val="20"/>
        </w:rPr>
        <w:t xml:space="preserve">Figure </w:t>
      </w:r>
      <w:r>
        <w:rPr>
          <w:rFonts w:ascii="Arial" w:hAnsi="Arial" w:cs="Arial"/>
          <w:b/>
          <w:i/>
          <w:sz w:val="20"/>
          <w:szCs w:val="20"/>
        </w:rPr>
        <w:t>3</w:t>
      </w:r>
      <w:r w:rsidR="000B2852">
        <w:rPr>
          <w:rFonts w:ascii="Arial" w:hAnsi="Arial" w:cs="Arial"/>
          <w:b/>
          <w:i/>
          <w:sz w:val="20"/>
          <w:szCs w:val="20"/>
        </w:rPr>
        <w:t>4</w:t>
      </w:r>
      <w:r w:rsidRPr="009A4861">
        <w:rPr>
          <w:rFonts w:ascii="Arial" w:hAnsi="Arial" w:cs="Arial"/>
          <w:b/>
          <w:i/>
          <w:sz w:val="20"/>
          <w:szCs w:val="20"/>
        </w:rPr>
        <w:t xml:space="preserve">: </w:t>
      </w:r>
      <w:r w:rsidRPr="009A4861">
        <w:rPr>
          <w:rFonts w:ascii="Arial" w:hAnsi="Arial" w:cs="Arial"/>
          <w:b/>
          <w:bCs/>
          <w:i/>
          <w:sz w:val="20"/>
          <w:szCs w:val="20"/>
        </w:rPr>
        <w:t xml:space="preserve">Prevalence of smoking by age group in </w:t>
      </w:r>
      <w:r>
        <w:rPr>
          <w:rFonts w:ascii="Arial" w:hAnsi="Arial" w:cs="Arial"/>
          <w:b/>
          <w:bCs/>
          <w:i/>
          <w:sz w:val="20"/>
          <w:szCs w:val="20"/>
        </w:rPr>
        <w:t xml:space="preserve">Frimley ICS and </w:t>
      </w:r>
      <w:r w:rsidRPr="009A4861">
        <w:rPr>
          <w:rFonts w:ascii="Arial" w:hAnsi="Arial" w:cs="Arial"/>
          <w:b/>
          <w:bCs/>
          <w:i/>
          <w:sz w:val="20"/>
          <w:szCs w:val="20"/>
          <w:lang w:val="en-US"/>
        </w:rPr>
        <w:t>Berkshire East</w:t>
      </w:r>
      <w:r>
        <w:rPr>
          <w:rFonts w:ascii="Arial" w:hAnsi="Arial" w:cs="Arial"/>
          <w:b/>
          <w:bCs/>
          <w:i/>
          <w:sz w:val="20"/>
          <w:szCs w:val="20"/>
          <w:lang w:val="en-US"/>
        </w:rPr>
        <w:t xml:space="preserve"> local authorities</w:t>
      </w:r>
      <w:r w:rsidRPr="009A4861">
        <w:rPr>
          <w:rFonts w:ascii="Arial" w:hAnsi="Arial" w:cs="Arial"/>
          <w:b/>
          <w:bCs/>
          <w:i/>
          <w:sz w:val="20"/>
          <w:szCs w:val="20"/>
          <w:lang w:val="en-US"/>
        </w:rPr>
        <w:t xml:space="preserve"> (18+)</w:t>
      </w:r>
    </w:p>
    <w:p w14:paraId="0937C8F5" w14:textId="117FDCA4" w:rsidR="00652E30" w:rsidRPr="00652E30" w:rsidRDefault="00533C27" w:rsidP="00D925F2">
      <w:pPr>
        <w:spacing w:after="0" w:line="240" w:lineRule="auto"/>
        <w:ind w:left="-426"/>
        <w:rPr>
          <w:rFonts w:ascii="Arial" w:eastAsia="Times New Roman" w:hAnsi="Arial" w:cs="Times New Roman"/>
          <w:sz w:val="22"/>
          <w:szCs w:val="22"/>
        </w:rPr>
      </w:pPr>
      <w:r w:rsidRPr="00C0696B">
        <w:rPr>
          <w:rFonts w:ascii="Arial" w:eastAsia="Times New Roman" w:hAnsi="Arial" w:cs="Times New Roman"/>
          <w:b/>
          <w:noProof/>
          <w:color w:val="4BACC6" w:themeColor="accent5"/>
          <w:sz w:val="20"/>
          <w:szCs w:val="20"/>
          <w:u w:val="single"/>
        </w:rPr>
        <w:drawing>
          <wp:anchor distT="0" distB="0" distL="114300" distR="114300" simplePos="0" relativeHeight="251658296" behindDoc="0" locked="0" layoutInCell="1" allowOverlap="1" wp14:anchorId="32541B41" wp14:editId="4DEFCF1D">
            <wp:simplePos x="0" y="0"/>
            <wp:positionH relativeFrom="column">
              <wp:posOffset>5019675</wp:posOffset>
            </wp:positionH>
            <wp:positionV relativeFrom="paragraph">
              <wp:posOffset>63945</wp:posOffset>
            </wp:positionV>
            <wp:extent cx="4789170" cy="868045"/>
            <wp:effectExtent l="0" t="0" r="0" b="8255"/>
            <wp:wrapNone/>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pic:cNvPicPr>
                      <a:picLocks noChangeAspect="1"/>
                    </pic:cNvPicPr>
                  </pic:nvPicPr>
                  <pic:blipFill>
                    <a:blip r:embed="rId184">
                      <a:extLst>
                        <a:ext uri="{28A0092B-C50C-407E-A947-70E740481C1C}">
                          <a14:useLocalDpi xmlns:a14="http://schemas.microsoft.com/office/drawing/2010/main" val="0"/>
                        </a:ext>
                      </a:extLst>
                    </a:blip>
                    <a:stretch>
                      <a:fillRect/>
                    </a:stretch>
                  </pic:blipFill>
                  <pic:spPr>
                    <a:xfrm>
                      <a:off x="0" y="0"/>
                      <a:ext cx="4789170" cy="868045"/>
                    </a:xfrm>
                    <a:prstGeom prst="rect">
                      <a:avLst/>
                    </a:prstGeom>
                  </pic:spPr>
                </pic:pic>
              </a:graphicData>
            </a:graphic>
            <wp14:sizeRelV relativeFrom="margin">
              <wp14:pctHeight>0</wp14:pctHeight>
            </wp14:sizeRelV>
          </wp:anchor>
        </w:drawing>
      </w:r>
    </w:p>
    <w:p w14:paraId="1D52F24E" w14:textId="2D69FCC8" w:rsidR="00652E30" w:rsidRPr="00C0696B" w:rsidRDefault="00652E30" w:rsidP="00D925F2">
      <w:pPr>
        <w:spacing w:after="0" w:line="240" w:lineRule="auto"/>
        <w:ind w:left="-426"/>
        <w:rPr>
          <w:rFonts w:ascii="Arial" w:eastAsia="Times New Roman" w:hAnsi="Arial" w:cs="Times New Roman"/>
          <w:sz w:val="22"/>
          <w:szCs w:val="22"/>
        </w:rPr>
      </w:pPr>
    </w:p>
    <w:p w14:paraId="798C8D1D" w14:textId="1E12DBB3" w:rsidR="00A822CE" w:rsidRPr="005D0A47" w:rsidRDefault="00A822CE" w:rsidP="00D925F2">
      <w:pPr>
        <w:spacing w:after="0" w:line="240" w:lineRule="auto"/>
        <w:ind w:left="-426"/>
        <w:rPr>
          <w:rFonts w:ascii="Arial" w:eastAsia="Times New Roman" w:hAnsi="Arial" w:cs="Times New Roman"/>
          <w:sz w:val="22"/>
          <w:szCs w:val="22"/>
        </w:rPr>
      </w:pPr>
    </w:p>
    <w:p w14:paraId="7B8C7961" w14:textId="1CA85C5E" w:rsidR="00C0696B" w:rsidRPr="00C0696B" w:rsidRDefault="00C0696B" w:rsidP="00D925F2">
      <w:pPr>
        <w:spacing w:after="0" w:line="240" w:lineRule="auto"/>
        <w:ind w:left="-426"/>
        <w:rPr>
          <w:rFonts w:ascii="Arial" w:eastAsia="Times New Roman" w:hAnsi="Arial" w:cs="Times New Roman"/>
          <w:sz w:val="22"/>
          <w:szCs w:val="22"/>
        </w:rPr>
      </w:pPr>
    </w:p>
    <w:p w14:paraId="57198170" w14:textId="01EC5001" w:rsidR="00C0696B" w:rsidRPr="00C0696B" w:rsidRDefault="00533C27" w:rsidP="00D925F2">
      <w:pPr>
        <w:spacing w:after="0" w:line="240" w:lineRule="auto"/>
        <w:rPr>
          <w:rFonts w:ascii="Arial" w:eastAsia="Times New Roman" w:hAnsi="Arial" w:cs="Times New Roman"/>
          <w:b/>
          <w:color w:val="4BACC6" w:themeColor="accent5"/>
          <w:sz w:val="28"/>
          <w:szCs w:val="28"/>
          <w:u w:val="single"/>
        </w:rPr>
      </w:pPr>
      <w:r w:rsidRPr="00A43EF2">
        <w:rPr>
          <w:rFonts w:ascii="Arial" w:eastAsia="Times New Roman" w:hAnsi="Arial" w:cs="Arial"/>
          <w:b/>
          <w:i/>
          <w:noProof/>
          <w:sz w:val="28"/>
          <w:szCs w:val="28"/>
        </w:rPr>
        <mc:AlternateContent>
          <mc:Choice Requires="wps">
            <w:drawing>
              <wp:anchor distT="45720" distB="45720" distL="114300" distR="114300" simplePos="0" relativeHeight="251658359" behindDoc="0" locked="0" layoutInCell="1" allowOverlap="1" wp14:anchorId="0A1EFB42" wp14:editId="015C873E">
                <wp:simplePos x="0" y="0"/>
                <wp:positionH relativeFrom="margin">
                  <wp:posOffset>5073015</wp:posOffset>
                </wp:positionH>
                <wp:positionV relativeFrom="paragraph">
                  <wp:posOffset>285560</wp:posOffset>
                </wp:positionV>
                <wp:extent cx="4433570" cy="486410"/>
                <wp:effectExtent l="0" t="0" r="5080" b="8890"/>
                <wp:wrapSquare wrapText="bothSides"/>
                <wp:docPr id="7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3570" cy="486410"/>
                        </a:xfrm>
                        <a:prstGeom prst="rect">
                          <a:avLst/>
                        </a:prstGeom>
                        <a:solidFill>
                          <a:srgbClr val="FFFFFF"/>
                        </a:solidFill>
                        <a:ln w="9525">
                          <a:noFill/>
                          <a:miter lim="800000"/>
                          <a:headEnd/>
                          <a:tailEnd/>
                        </a:ln>
                      </wps:spPr>
                      <wps:txbx>
                        <w:txbxContent>
                          <w:p w14:paraId="0B53F8F2" w14:textId="77777777" w:rsidR="002853D4" w:rsidRPr="00884F66" w:rsidRDefault="002853D4" w:rsidP="002853D4">
                            <w:pPr>
                              <w:ind w:left="-142"/>
                              <w:rPr>
                                <w:rFonts w:ascii="Arial" w:hAnsi="Arial" w:cs="Arial"/>
                                <w:i/>
                                <w:sz w:val="22"/>
                                <w:szCs w:val="22"/>
                              </w:rPr>
                            </w:pPr>
                            <w:r w:rsidRPr="00884F66">
                              <w:rPr>
                                <w:rFonts w:ascii="Arial" w:hAnsi="Arial" w:cs="Arial"/>
                                <w:i/>
                                <w:sz w:val="20"/>
                                <w:szCs w:val="20"/>
                              </w:rPr>
                              <w:t>The colour-coding used above indicates higher (red) and lower (green) levels of obesity. This does not infer significance and is only</w:t>
                            </w:r>
                            <w:r w:rsidRPr="00884F66">
                              <w:rPr>
                                <w:rFonts w:ascii="Arial" w:hAnsi="Arial" w:cs="Arial"/>
                                <w:i/>
                                <w:sz w:val="22"/>
                                <w:szCs w:val="22"/>
                              </w:rPr>
                              <w:t xml:space="preserve"> </w:t>
                            </w:r>
                            <w:r w:rsidRPr="00884F66">
                              <w:rPr>
                                <w:rFonts w:ascii="Arial" w:hAnsi="Arial" w:cs="Arial"/>
                                <w:i/>
                                <w:sz w:val="20"/>
                                <w:szCs w:val="20"/>
                              </w:rPr>
                              <w:t>for information.</w:t>
                            </w:r>
                          </w:p>
                          <w:p w14:paraId="2F82160F" w14:textId="77777777" w:rsidR="002853D4" w:rsidRPr="00BA17E5" w:rsidRDefault="002853D4" w:rsidP="002853D4">
                            <w:pPr>
                              <w:ind w:left="-142"/>
                              <w:rPr>
                                <w:rFonts w:cs="Arial"/>
                                <w:b/>
                                <w:i/>
                                <w:color w:val="FF0000"/>
                                <w:sz w:val="20"/>
                                <w:szCs w:val="20"/>
                              </w:rPr>
                            </w:pPr>
                          </w:p>
                          <w:p w14:paraId="2C95157E" w14:textId="77777777" w:rsidR="002853D4" w:rsidRDefault="002853D4" w:rsidP="002853D4">
                            <w:pPr>
                              <w:ind w:left="-142"/>
                              <w:rPr>
                                <w:rFonts w:cs="Arial"/>
                                <w:b/>
                                <w:i/>
                                <w:sz w:val="20"/>
                                <w:szCs w:val="20"/>
                              </w:rPr>
                            </w:pPr>
                          </w:p>
                          <w:p w14:paraId="6E6646A8" w14:textId="77777777" w:rsidR="002853D4" w:rsidRDefault="002853D4" w:rsidP="002853D4">
                            <w:pPr>
                              <w:ind w:left="-142"/>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A1EFB42" id="_x0000_s1056" type="#_x0000_t202" style="position:absolute;margin-left:399.45pt;margin-top:22.5pt;width:349.1pt;height:38.3pt;z-index:25165835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" stroked="f">
                <v:textbox>
                  <w:txbxContent>
                    <w:p w14:paraId="0B53F8F2" w14:textId="77777777" w:rsidR="002853D4" w:rsidRPr="00884F66" w:rsidRDefault="002853D4" w:rsidP="002853D4">
                      <w:pPr>
                        <w:ind w:left="-142"/>
                        <w:rPr>
                          <w:rFonts w:ascii="Arial" w:hAnsi="Arial" w:cs="Arial"/>
                          <w:i/>
                          <w:sz w:val="22"/>
                          <w:szCs w:val="22"/>
                        </w:rPr>
                      </w:pPr>
                      <w:r w:rsidRPr="00884F66">
                        <w:rPr>
                          <w:rFonts w:ascii="Arial" w:hAnsi="Arial" w:cs="Arial"/>
                          <w:i/>
                          <w:sz w:val="20"/>
                          <w:szCs w:val="20"/>
                        </w:rPr>
                        <w:t>The colour-coding used above indicates higher (red) and lower (green) levels of obesity. This does not infer significance and is only</w:t>
                      </w:r>
                      <w:r w:rsidRPr="00884F66">
                        <w:rPr>
                          <w:rFonts w:ascii="Arial" w:hAnsi="Arial" w:cs="Arial"/>
                          <w:i/>
                          <w:sz w:val="22"/>
                          <w:szCs w:val="22"/>
                        </w:rPr>
                        <w:t xml:space="preserve"> </w:t>
                      </w:r>
                      <w:r w:rsidRPr="00884F66">
                        <w:rPr>
                          <w:rFonts w:ascii="Arial" w:hAnsi="Arial" w:cs="Arial"/>
                          <w:i/>
                          <w:sz w:val="20"/>
                          <w:szCs w:val="20"/>
                        </w:rPr>
                        <w:t>for information.</w:t>
                      </w:r>
                    </w:p>
                    <w:p w14:paraId="2F82160F" w14:textId="77777777" w:rsidR="002853D4" w:rsidRPr="00BA17E5" w:rsidRDefault="002853D4" w:rsidP="002853D4">
                      <w:pPr>
                        <w:ind w:left="-142"/>
                        <w:rPr>
                          <w:rFonts w:cs="Arial"/>
                          <w:b/>
                          <w:i/>
                          <w:color w:val="FF0000"/>
                          <w:sz w:val="20"/>
                          <w:szCs w:val="20"/>
                        </w:rPr>
                      </w:pPr>
                    </w:p>
                    <w:p w14:paraId="2C95157E" w14:textId="77777777" w:rsidR="002853D4" w:rsidRDefault="002853D4" w:rsidP="002853D4">
                      <w:pPr>
                        <w:ind w:left="-142"/>
                        <w:rPr>
                          <w:rFonts w:cs="Arial"/>
                          <w:b/>
                          <w:i/>
                          <w:sz w:val="20"/>
                          <w:szCs w:val="20"/>
                        </w:rPr>
                      </w:pPr>
                    </w:p>
                    <w:p w14:paraId="6E6646A8" w14:textId="77777777" w:rsidR="002853D4" w:rsidRDefault="002853D4" w:rsidP="002853D4">
                      <w:pPr>
                        <w:ind w:left="-142"/>
                      </w:pPr>
                    </w:p>
                  </w:txbxContent>
                </v:textbox>
                <w10:wrap type="square" anchorx="margin"/>
              </v:shape>
            </w:pict>
          </mc:Fallback>
        </mc:AlternateContent>
      </w:r>
    </w:p>
    <w:p w14:paraId="088781A1" w14:textId="32A2EEBC" w:rsidR="00C0696B" w:rsidRPr="00C0696B" w:rsidRDefault="00C0696B" w:rsidP="00D925F2">
      <w:pPr>
        <w:spacing w:after="0" w:line="240" w:lineRule="auto"/>
        <w:ind w:left="284"/>
        <w:contextualSpacing/>
        <w:rPr>
          <w:rFonts w:ascii="Arial" w:eastAsia="Times New Roman" w:hAnsi="Arial" w:cs="Times New Roman"/>
          <w:b/>
          <w:color w:val="4BACC6" w:themeColor="accent5"/>
          <w:sz w:val="28"/>
          <w:szCs w:val="28"/>
          <w:u w:val="single"/>
        </w:rPr>
      </w:pPr>
    </w:p>
    <w:p w14:paraId="5184AC18" w14:textId="3AC304AD" w:rsidR="00C0696B" w:rsidRPr="00C0696B" w:rsidRDefault="00C0696B" w:rsidP="00D925F2">
      <w:pPr>
        <w:spacing w:after="0" w:line="240" w:lineRule="auto"/>
        <w:ind w:left="720"/>
        <w:contextualSpacing/>
        <w:rPr>
          <w:rFonts w:ascii="Arial" w:eastAsia="Times New Roman" w:hAnsi="Arial" w:cs="Times New Roman"/>
          <w:b/>
          <w:color w:val="4BACC6" w:themeColor="accent5"/>
          <w:sz w:val="20"/>
          <w:szCs w:val="20"/>
          <w:u w:val="single"/>
        </w:rPr>
      </w:pPr>
    </w:p>
    <w:p w14:paraId="69CAEDCE" w14:textId="6741C8EF" w:rsidR="00C0696B" w:rsidRPr="00C0696B" w:rsidRDefault="00C0696B" w:rsidP="00D925F2">
      <w:pPr>
        <w:spacing w:after="0" w:line="240" w:lineRule="auto"/>
        <w:ind w:left="720"/>
        <w:contextualSpacing/>
        <w:rPr>
          <w:rFonts w:ascii="Arial" w:eastAsia="Times New Roman" w:hAnsi="Arial" w:cs="Times New Roman"/>
          <w:b/>
          <w:color w:val="4BACC6" w:themeColor="accent5"/>
          <w:sz w:val="20"/>
          <w:szCs w:val="20"/>
          <w:u w:val="single"/>
        </w:rPr>
      </w:pPr>
    </w:p>
    <w:p w14:paraId="2911F6EB" w14:textId="630786E4" w:rsidR="00C0696B" w:rsidRPr="00C0696B" w:rsidRDefault="00C0696B" w:rsidP="00D925F2">
      <w:pPr>
        <w:spacing w:after="0" w:line="240" w:lineRule="auto"/>
        <w:ind w:left="720"/>
        <w:contextualSpacing/>
        <w:rPr>
          <w:rFonts w:ascii="Arial" w:eastAsia="Times New Roman" w:hAnsi="Arial" w:cs="Times New Roman"/>
          <w:b/>
          <w:color w:val="4BACC6" w:themeColor="accent5"/>
          <w:sz w:val="20"/>
          <w:szCs w:val="20"/>
          <w:u w:val="single"/>
        </w:rPr>
      </w:pPr>
    </w:p>
    <w:p w14:paraId="313A4B3F" w14:textId="71B0B5A6" w:rsidR="00C0696B" w:rsidRPr="00C0696B" w:rsidRDefault="00C0696B" w:rsidP="00D925F2">
      <w:pPr>
        <w:spacing w:after="0" w:line="240" w:lineRule="auto"/>
        <w:ind w:left="720"/>
        <w:contextualSpacing/>
        <w:rPr>
          <w:rFonts w:ascii="Arial" w:eastAsia="Times New Roman" w:hAnsi="Arial" w:cs="Times New Roman"/>
          <w:b/>
          <w:color w:val="4BACC6" w:themeColor="accent5"/>
          <w:sz w:val="20"/>
          <w:szCs w:val="20"/>
          <w:u w:val="single"/>
        </w:rPr>
      </w:pPr>
    </w:p>
    <w:p w14:paraId="24657A5E" w14:textId="5B2DE8F1" w:rsidR="00C0696B" w:rsidRPr="00C0696B" w:rsidRDefault="00C0696B" w:rsidP="00D925F2">
      <w:pPr>
        <w:spacing w:after="0" w:line="240" w:lineRule="auto"/>
        <w:ind w:left="720"/>
        <w:contextualSpacing/>
        <w:rPr>
          <w:rFonts w:ascii="Arial" w:eastAsia="Times New Roman" w:hAnsi="Arial" w:cs="Times New Roman"/>
          <w:b/>
          <w:color w:val="4BACC6" w:themeColor="accent5"/>
          <w:sz w:val="20"/>
          <w:szCs w:val="20"/>
          <w:u w:val="single"/>
        </w:rPr>
      </w:pPr>
    </w:p>
    <w:p w14:paraId="641430C1" w14:textId="57ABEDCD" w:rsidR="00C0696B" w:rsidRPr="00C0696B" w:rsidRDefault="00C0696B" w:rsidP="00D925F2">
      <w:pPr>
        <w:spacing w:after="0" w:line="240" w:lineRule="auto"/>
        <w:ind w:left="720"/>
        <w:contextualSpacing/>
        <w:rPr>
          <w:rFonts w:ascii="Arial" w:eastAsia="Times New Roman" w:hAnsi="Arial" w:cs="Times New Roman"/>
          <w:b/>
          <w:color w:val="4BACC6" w:themeColor="accent5"/>
          <w:sz w:val="20"/>
          <w:szCs w:val="20"/>
          <w:u w:val="single"/>
        </w:rPr>
      </w:pPr>
    </w:p>
    <w:p w14:paraId="759F3653" w14:textId="09EAE619" w:rsidR="00C0696B" w:rsidRPr="00652E30" w:rsidRDefault="00C0696B" w:rsidP="00D925F2">
      <w:pPr>
        <w:spacing w:after="0" w:line="240" w:lineRule="auto"/>
        <w:ind w:left="720"/>
        <w:contextualSpacing/>
        <w:rPr>
          <w:rFonts w:ascii="Arial" w:eastAsia="Times New Roman" w:hAnsi="Arial" w:cs="Times New Roman"/>
          <w:b/>
          <w:color w:val="4BACC6" w:themeColor="accent5"/>
          <w:sz w:val="8"/>
          <w:szCs w:val="8"/>
          <w:u w:val="single"/>
        </w:rPr>
      </w:pPr>
    </w:p>
    <w:p w14:paraId="29EE961C" w14:textId="67287DFA" w:rsidR="00652E30" w:rsidRPr="009A4861" w:rsidRDefault="00652E30" w:rsidP="00D925F2">
      <w:pPr>
        <w:ind w:left="-426"/>
        <w:rPr>
          <w:rFonts w:ascii="Arial" w:hAnsi="Arial" w:cs="Arial"/>
        </w:rPr>
      </w:pPr>
      <w:r w:rsidRPr="009A4861">
        <w:rPr>
          <w:rFonts w:ascii="Arial" w:hAnsi="Arial" w:cs="Arial"/>
          <w:i/>
          <w:sz w:val="20"/>
          <w:szCs w:val="20"/>
        </w:rPr>
        <w:t>Source:</w:t>
      </w:r>
      <w:r w:rsidRPr="009A4861">
        <w:rPr>
          <w:rFonts w:ascii="Arial" w:hAnsi="Arial" w:cs="Arial"/>
        </w:rPr>
        <w:t xml:space="preserve"> </w:t>
      </w:r>
      <w:r w:rsidRPr="009A4861">
        <w:rPr>
          <w:rFonts w:ascii="Arial" w:hAnsi="Arial" w:cs="Arial"/>
          <w:i/>
          <w:sz w:val="20"/>
          <w:szCs w:val="20"/>
        </w:rPr>
        <w:t xml:space="preserve">Connected </w:t>
      </w:r>
      <w:r>
        <w:rPr>
          <w:rFonts w:ascii="Arial" w:hAnsi="Arial" w:cs="Arial"/>
          <w:i/>
          <w:sz w:val="20"/>
          <w:szCs w:val="20"/>
        </w:rPr>
        <w:t>C</w:t>
      </w:r>
      <w:r w:rsidRPr="009A4861">
        <w:rPr>
          <w:rFonts w:ascii="Arial" w:hAnsi="Arial" w:cs="Arial"/>
          <w:i/>
          <w:sz w:val="20"/>
          <w:szCs w:val="20"/>
        </w:rPr>
        <w:t>are - Frimley IC</w:t>
      </w:r>
      <w:r w:rsidR="00D3432F">
        <w:rPr>
          <w:rFonts w:ascii="Arial" w:hAnsi="Arial" w:cs="Arial"/>
          <w:i/>
          <w:sz w:val="20"/>
          <w:szCs w:val="20"/>
        </w:rPr>
        <w:t>B</w:t>
      </w:r>
      <w:r w:rsidRPr="009A4861">
        <w:rPr>
          <w:rFonts w:ascii="Arial" w:hAnsi="Arial" w:cs="Arial"/>
          <w:i/>
          <w:sz w:val="20"/>
          <w:szCs w:val="20"/>
        </w:rPr>
        <w:t xml:space="preserve"> Analytics Team (Jan 2022)</w:t>
      </w:r>
      <w:r w:rsidRPr="009A4861">
        <w:rPr>
          <w:rFonts w:ascii="Arial" w:hAnsi="Arial" w:cs="Arial"/>
        </w:rPr>
        <w:t xml:space="preserve"> </w:t>
      </w:r>
    </w:p>
    <w:p w14:paraId="77F402AA" w14:textId="0EAA8A78" w:rsidR="00C0696B" w:rsidRPr="00C0696B" w:rsidRDefault="00C0696B" w:rsidP="00D925F2">
      <w:pPr>
        <w:spacing w:after="0" w:line="240" w:lineRule="auto"/>
        <w:ind w:left="720"/>
        <w:contextualSpacing/>
        <w:rPr>
          <w:rFonts w:ascii="Arial" w:eastAsia="Times New Roman" w:hAnsi="Arial" w:cs="Times New Roman"/>
          <w:b/>
          <w:color w:val="4BACC6" w:themeColor="accent5"/>
          <w:sz w:val="20"/>
          <w:szCs w:val="20"/>
          <w:u w:val="single"/>
        </w:rPr>
      </w:pPr>
    </w:p>
    <w:p w14:paraId="52883518" w14:textId="780E435E" w:rsidR="00C0696B" w:rsidRPr="00C0696B" w:rsidRDefault="00C0696B" w:rsidP="00D925F2">
      <w:pPr>
        <w:spacing w:after="0" w:line="240" w:lineRule="auto"/>
        <w:ind w:left="720"/>
        <w:contextualSpacing/>
        <w:rPr>
          <w:rFonts w:ascii="Arial" w:eastAsia="Times New Roman" w:hAnsi="Arial" w:cs="Times New Roman"/>
          <w:b/>
          <w:color w:val="4BACC6" w:themeColor="accent5"/>
          <w:sz w:val="20"/>
          <w:szCs w:val="20"/>
          <w:u w:val="single"/>
        </w:rPr>
      </w:pPr>
    </w:p>
    <w:p w14:paraId="4E69B368" w14:textId="3E1F7939" w:rsidR="00C0696B" w:rsidRPr="00C0696B" w:rsidRDefault="00C0696B" w:rsidP="00D925F2">
      <w:pPr>
        <w:spacing w:after="0" w:line="240" w:lineRule="auto"/>
        <w:ind w:left="720"/>
        <w:contextualSpacing/>
        <w:rPr>
          <w:rFonts w:ascii="Arial" w:eastAsia="Times New Roman" w:hAnsi="Arial" w:cs="Times New Roman"/>
          <w:b/>
          <w:color w:val="4BACC6" w:themeColor="accent5"/>
          <w:sz w:val="20"/>
          <w:szCs w:val="20"/>
          <w:u w:val="single"/>
        </w:rPr>
      </w:pPr>
    </w:p>
    <w:p w14:paraId="481486E1" w14:textId="0FD5750A" w:rsidR="00C0696B" w:rsidRPr="00C0696B" w:rsidRDefault="00C0696B" w:rsidP="00D925F2">
      <w:pPr>
        <w:spacing w:after="0" w:line="240" w:lineRule="auto"/>
        <w:ind w:left="720"/>
        <w:contextualSpacing/>
        <w:rPr>
          <w:rFonts w:ascii="Arial" w:eastAsia="Times New Roman" w:hAnsi="Arial" w:cs="Times New Roman"/>
          <w:b/>
          <w:color w:val="4BACC6" w:themeColor="accent5"/>
          <w:sz w:val="20"/>
          <w:szCs w:val="20"/>
          <w:u w:val="single"/>
        </w:rPr>
      </w:pPr>
    </w:p>
    <w:p w14:paraId="6B7E768F" w14:textId="77777777" w:rsidR="00C0696B" w:rsidRPr="00C0696B" w:rsidRDefault="00C0696B" w:rsidP="00D925F2">
      <w:pPr>
        <w:spacing w:after="0" w:line="240" w:lineRule="auto"/>
        <w:contextualSpacing/>
        <w:rPr>
          <w:rFonts w:ascii="Arial" w:eastAsia="Times New Roman" w:hAnsi="Arial" w:cs="Times New Roman"/>
          <w:b/>
          <w:color w:val="4BACC6" w:themeColor="accent5"/>
          <w:sz w:val="28"/>
          <w:szCs w:val="28"/>
          <w:u w:val="single"/>
        </w:rPr>
      </w:pPr>
    </w:p>
    <w:p w14:paraId="6D9746FB" w14:textId="77777777" w:rsidR="00C0696B" w:rsidRPr="00C0696B" w:rsidRDefault="00C0696B" w:rsidP="00D925F2">
      <w:pPr>
        <w:spacing w:after="0" w:line="240" w:lineRule="auto"/>
        <w:ind w:left="720"/>
        <w:contextualSpacing/>
        <w:rPr>
          <w:rFonts w:ascii="Arial" w:eastAsia="Times New Roman" w:hAnsi="Arial" w:cs="Times New Roman"/>
          <w:b/>
          <w:color w:val="4BACC6" w:themeColor="accent5"/>
          <w:sz w:val="28"/>
          <w:szCs w:val="28"/>
          <w:u w:val="single"/>
        </w:rPr>
      </w:pPr>
    </w:p>
    <w:p w14:paraId="6B2DD62F" w14:textId="77777777" w:rsidR="002D6DB9" w:rsidRDefault="002D6DB9" w:rsidP="00D925F2">
      <w:pPr>
        <w:rPr>
          <w:rFonts w:ascii="Arial" w:eastAsia="Times New Roman" w:hAnsi="Arial"/>
          <w:b/>
          <w:color w:val="4F81BD" w:themeColor="accent1"/>
          <w:sz w:val="24"/>
          <w:szCs w:val="24"/>
          <w:u w:val="single"/>
        </w:rPr>
      </w:pPr>
      <w:r>
        <w:rPr>
          <w:rFonts w:eastAsia="Times New Roman"/>
        </w:rPr>
        <w:br w:type="page"/>
      </w:r>
    </w:p>
    <w:p w14:paraId="3A4501F6" w14:textId="20C5904D" w:rsidR="00C0696B" w:rsidRPr="00C0696B" w:rsidRDefault="002D6DB9" w:rsidP="00D925F2">
      <w:pPr>
        <w:pStyle w:val="Heading40"/>
        <w:rPr>
          <w:rFonts w:eastAsia="Times New Roman"/>
        </w:rPr>
      </w:pPr>
      <w:r>
        <w:rPr>
          <w:rFonts w:eastAsia="Times New Roman"/>
        </w:rPr>
        <w:lastRenderedPageBreak/>
        <w:t>Ethnicity</w:t>
      </w:r>
    </w:p>
    <w:p w14:paraId="51CBED08" w14:textId="4B8A1216" w:rsidR="004F6E67" w:rsidRDefault="004F6E67" w:rsidP="00D925F2">
      <w:pPr>
        <w:spacing w:after="0" w:line="240" w:lineRule="auto"/>
        <w:ind w:left="-426"/>
        <w:rPr>
          <w:rFonts w:ascii="Arial" w:eastAsia="Times New Roman" w:hAnsi="Arial" w:cs="Times New Roman"/>
          <w:sz w:val="22"/>
          <w:szCs w:val="22"/>
        </w:rPr>
      </w:pPr>
      <w:r>
        <w:rPr>
          <w:rFonts w:ascii="Arial" w:eastAsia="Times New Roman" w:hAnsi="Arial" w:cs="Times New Roman"/>
          <w:sz w:val="22"/>
          <w:szCs w:val="24"/>
        </w:rPr>
        <w:t xml:space="preserve">People from </w:t>
      </w:r>
      <w:r w:rsidR="003B44A1">
        <w:rPr>
          <w:rFonts w:ascii="Arial" w:eastAsia="Times New Roman" w:hAnsi="Arial" w:cs="Times New Roman"/>
          <w:sz w:val="22"/>
          <w:szCs w:val="24"/>
        </w:rPr>
        <w:t>w</w:t>
      </w:r>
      <w:r w:rsidR="00405E92">
        <w:rPr>
          <w:rFonts w:ascii="Arial" w:eastAsia="Times New Roman" w:hAnsi="Arial" w:cs="Times New Roman"/>
          <w:sz w:val="22"/>
          <w:szCs w:val="24"/>
        </w:rPr>
        <w:t>hite ethnic groups ha</w:t>
      </w:r>
      <w:r>
        <w:rPr>
          <w:rFonts w:ascii="Arial" w:eastAsia="Times New Roman" w:hAnsi="Arial" w:cs="Times New Roman"/>
          <w:sz w:val="22"/>
          <w:szCs w:val="24"/>
        </w:rPr>
        <w:t xml:space="preserve">ve the highest recorded </w:t>
      </w:r>
      <w:r w:rsidR="00405E92">
        <w:rPr>
          <w:rFonts w:ascii="Arial" w:eastAsia="Times New Roman" w:hAnsi="Arial" w:cs="Times New Roman"/>
          <w:sz w:val="22"/>
          <w:szCs w:val="24"/>
        </w:rPr>
        <w:t xml:space="preserve">smoking </w:t>
      </w:r>
      <w:r>
        <w:rPr>
          <w:rFonts w:ascii="Arial" w:eastAsia="Times New Roman" w:hAnsi="Arial" w:cs="Times New Roman"/>
          <w:sz w:val="22"/>
          <w:szCs w:val="24"/>
        </w:rPr>
        <w:t>prevalence (1</w:t>
      </w:r>
      <w:r w:rsidR="00405E92">
        <w:rPr>
          <w:rFonts w:ascii="Arial" w:eastAsia="Times New Roman" w:hAnsi="Arial" w:cs="Times New Roman"/>
          <w:sz w:val="22"/>
          <w:szCs w:val="24"/>
        </w:rPr>
        <w:t>5.4</w:t>
      </w:r>
      <w:r>
        <w:rPr>
          <w:rFonts w:ascii="Arial" w:eastAsia="Times New Roman" w:hAnsi="Arial" w:cs="Times New Roman"/>
          <w:sz w:val="22"/>
          <w:szCs w:val="24"/>
        </w:rPr>
        <w:t xml:space="preserve">%) in Frimley ICS, followed by those from a </w:t>
      </w:r>
      <w:r w:rsidR="006A2096">
        <w:rPr>
          <w:rFonts w:ascii="Arial" w:eastAsia="Times New Roman" w:hAnsi="Arial" w:cs="Times New Roman"/>
          <w:sz w:val="22"/>
          <w:szCs w:val="24"/>
        </w:rPr>
        <w:t>m</w:t>
      </w:r>
      <w:r w:rsidR="00C02A45">
        <w:rPr>
          <w:rFonts w:ascii="Arial" w:eastAsia="Times New Roman" w:hAnsi="Arial" w:cs="Times New Roman"/>
          <w:sz w:val="22"/>
          <w:szCs w:val="24"/>
        </w:rPr>
        <w:t xml:space="preserve">ixed ethnic group </w:t>
      </w:r>
      <w:r w:rsidR="00B20067">
        <w:rPr>
          <w:rFonts w:ascii="Arial" w:eastAsia="Times New Roman" w:hAnsi="Arial" w:cs="Times New Roman"/>
          <w:sz w:val="22"/>
          <w:szCs w:val="24"/>
        </w:rPr>
        <w:t xml:space="preserve">(13.3%). </w:t>
      </w:r>
      <w:r>
        <w:rPr>
          <w:rFonts w:ascii="Arial" w:eastAsia="Times New Roman" w:hAnsi="Arial" w:cs="Times New Roman"/>
          <w:sz w:val="22"/>
          <w:szCs w:val="24"/>
        </w:rPr>
        <w:t>T</w:t>
      </w:r>
      <w:r w:rsidRPr="00A43EF2">
        <w:rPr>
          <w:rFonts w:ascii="Arial" w:eastAsia="Times New Roman" w:hAnsi="Arial" w:cs="Times New Roman"/>
          <w:sz w:val="22"/>
          <w:szCs w:val="24"/>
        </w:rPr>
        <w:t>he lowest prevalence is seen in</w:t>
      </w:r>
      <w:r>
        <w:rPr>
          <w:rFonts w:ascii="Arial" w:eastAsia="Times New Roman" w:hAnsi="Arial" w:cs="Times New Roman"/>
          <w:sz w:val="22"/>
          <w:szCs w:val="24"/>
        </w:rPr>
        <w:t xml:space="preserve"> people from </w:t>
      </w:r>
      <w:r w:rsidR="00B20067" w:rsidRPr="00C0696B">
        <w:rPr>
          <w:rFonts w:ascii="Arial" w:eastAsia="Times New Roman" w:hAnsi="Arial" w:cs="Times New Roman"/>
          <w:sz w:val="22"/>
          <w:szCs w:val="22"/>
        </w:rPr>
        <w:t xml:space="preserve">Asian or Asian British </w:t>
      </w:r>
      <w:r w:rsidR="00B20067">
        <w:rPr>
          <w:rFonts w:ascii="Arial" w:eastAsia="Times New Roman" w:hAnsi="Arial" w:cs="Times New Roman"/>
          <w:sz w:val="22"/>
          <w:szCs w:val="22"/>
        </w:rPr>
        <w:t>e</w:t>
      </w:r>
      <w:r w:rsidR="00B20067" w:rsidRPr="00C0696B">
        <w:rPr>
          <w:rFonts w:ascii="Arial" w:eastAsia="Times New Roman" w:hAnsi="Arial" w:cs="Times New Roman"/>
          <w:sz w:val="22"/>
          <w:szCs w:val="22"/>
        </w:rPr>
        <w:t>thnic group</w:t>
      </w:r>
      <w:r w:rsidR="00B20067">
        <w:rPr>
          <w:rFonts w:ascii="Arial" w:eastAsia="Times New Roman" w:hAnsi="Arial" w:cs="Times New Roman"/>
          <w:sz w:val="22"/>
          <w:szCs w:val="22"/>
        </w:rPr>
        <w:t xml:space="preserve">s at </w:t>
      </w:r>
      <w:r w:rsidR="00B20067" w:rsidRPr="00C0696B">
        <w:rPr>
          <w:rFonts w:ascii="Arial" w:eastAsia="Times New Roman" w:hAnsi="Arial" w:cs="Times New Roman"/>
          <w:sz w:val="22"/>
          <w:szCs w:val="22"/>
        </w:rPr>
        <w:t xml:space="preserve">9.2%.  </w:t>
      </w:r>
    </w:p>
    <w:p w14:paraId="5BD591B4" w14:textId="77777777" w:rsidR="007673B5" w:rsidRDefault="007673B5" w:rsidP="00D925F2">
      <w:pPr>
        <w:spacing w:after="0" w:line="240" w:lineRule="auto"/>
        <w:ind w:left="-426"/>
        <w:rPr>
          <w:rFonts w:ascii="Arial" w:eastAsia="Times New Roman" w:hAnsi="Arial" w:cs="Times New Roman"/>
          <w:sz w:val="22"/>
          <w:szCs w:val="22"/>
        </w:rPr>
      </w:pPr>
    </w:p>
    <w:p w14:paraId="3D8A3FBE" w14:textId="77777777" w:rsidR="007673B5" w:rsidRDefault="007673B5" w:rsidP="007673B5">
      <w:pPr>
        <w:spacing w:after="0" w:line="240" w:lineRule="auto"/>
        <w:ind w:left="-426"/>
        <w:rPr>
          <w:rFonts w:ascii="Arial" w:eastAsia="Times New Roman" w:hAnsi="Arial" w:cs="Times New Roman"/>
          <w:sz w:val="22"/>
          <w:szCs w:val="22"/>
        </w:rPr>
      </w:pPr>
      <w:r>
        <w:rPr>
          <w:rFonts w:ascii="Arial" w:eastAsia="Times New Roman" w:hAnsi="Arial" w:cs="Times New Roman"/>
          <w:sz w:val="22"/>
          <w:szCs w:val="22"/>
        </w:rPr>
        <w:t xml:space="preserve">The prevalence of smoking in Slough particularly stands out as an outlier when broken down by ethnic group. People from white ethnic groups (27.9%) and mixed ethnic groups (17.7%) have significantly higher smoking prevalence rates compared to the other local authorities and other ethnic groups within Slough. </w:t>
      </w:r>
    </w:p>
    <w:p w14:paraId="56D4D207" w14:textId="77777777" w:rsidR="007673B5" w:rsidRPr="00A43EF2" w:rsidRDefault="007673B5" w:rsidP="00D925F2">
      <w:pPr>
        <w:spacing w:after="0" w:line="240" w:lineRule="auto"/>
        <w:ind w:left="-426"/>
        <w:rPr>
          <w:rFonts w:ascii="Arial" w:eastAsia="Times New Roman" w:hAnsi="Arial" w:cs="Times New Roman"/>
          <w:sz w:val="22"/>
          <w:szCs w:val="24"/>
        </w:rPr>
      </w:pPr>
    </w:p>
    <w:p w14:paraId="247E1403" w14:textId="77777777" w:rsidR="00CA10ED" w:rsidRDefault="00CA10ED" w:rsidP="00D925F2">
      <w:pPr>
        <w:spacing w:after="0" w:line="240" w:lineRule="auto"/>
        <w:ind w:left="-426"/>
        <w:rPr>
          <w:rFonts w:ascii="Arial" w:eastAsia="Times New Roman" w:hAnsi="Arial" w:cs="Times New Roman"/>
          <w:sz w:val="22"/>
          <w:szCs w:val="22"/>
        </w:rPr>
      </w:pPr>
    </w:p>
    <w:p w14:paraId="1F3907F5" w14:textId="4F62E2C9" w:rsidR="00CA10ED" w:rsidRPr="00CA10ED" w:rsidRDefault="00CA10ED" w:rsidP="00D925F2">
      <w:pPr>
        <w:spacing w:after="0" w:line="240" w:lineRule="auto"/>
        <w:ind w:left="-426"/>
        <w:rPr>
          <w:rFonts w:ascii="Arial" w:eastAsia="Times New Roman" w:hAnsi="Arial" w:cs="Times New Roman"/>
          <w:sz w:val="22"/>
          <w:szCs w:val="22"/>
        </w:rPr>
      </w:pPr>
      <w:r w:rsidRPr="00A43EF2">
        <w:rPr>
          <w:rFonts w:ascii="Arial" w:eastAsia="Times New Roman" w:hAnsi="Arial" w:cs="Arial"/>
          <w:b/>
          <w:i/>
          <w:noProof/>
          <w:sz w:val="28"/>
          <w:szCs w:val="28"/>
        </w:rPr>
        <mc:AlternateContent>
          <mc:Choice Requires="wps">
            <w:drawing>
              <wp:anchor distT="45720" distB="45720" distL="114300" distR="114300" simplePos="0" relativeHeight="251658360" behindDoc="0" locked="0" layoutInCell="1" allowOverlap="1" wp14:anchorId="24B3DEEC" wp14:editId="1FA3230C">
                <wp:simplePos x="0" y="0"/>
                <wp:positionH relativeFrom="margin">
                  <wp:posOffset>5191760</wp:posOffset>
                </wp:positionH>
                <wp:positionV relativeFrom="paragraph">
                  <wp:posOffset>1424305</wp:posOffset>
                </wp:positionV>
                <wp:extent cx="4433570" cy="486410"/>
                <wp:effectExtent l="0" t="0" r="5080" b="8890"/>
                <wp:wrapSquare wrapText="bothSides"/>
                <wp:docPr id="7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3570" cy="486410"/>
                        </a:xfrm>
                        <a:prstGeom prst="rect">
                          <a:avLst/>
                        </a:prstGeom>
                        <a:solidFill>
                          <a:srgbClr val="FFFFFF"/>
                        </a:solidFill>
                        <a:ln w="9525">
                          <a:noFill/>
                          <a:miter lim="800000"/>
                          <a:headEnd/>
                          <a:tailEnd/>
                        </a:ln>
                      </wps:spPr>
                      <wps:txbx>
                        <w:txbxContent>
                          <w:p w14:paraId="1414475E" w14:textId="77777777" w:rsidR="002853D4" w:rsidRPr="00884F66" w:rsidRDefault="002853D4" w:rsidP="002853D4">
                            <w:pPr>
                              <w:ind w:left="-142"/>
                              <w:rPr>
                                <w:rFonts w:ascii="Arial" w:hAnsi="Arial" w:cs="Arial"/>
                                <w:i/>
                                <w:sz w:val="22"/>
                                <w:szCs w:val="22"/>
                              </w:rPr>
                            </w:pPr>
                            <w:r w:rsidRPr="00884F66">
                              <w:rPr>
                                <w:rFonts w:ascii="Arial" w:hAnsi="Arial" w:cs="Arial"/>
                                <w:i/>
                                <w:sz w:val="20"/>
                                <w:szCs w:val="20"/>
                              </w:rPr>
                              <w:t>The colour-coding used above indicates higher (red) and lower (green) levels of obesity. This does not infer significance and is only</w:t>
                            </w:r>
                            <w:r w:rsidRPr="00884F66">
                              <w:rPr>
                                <w:rFonts w:ascii="Arial" w:hAnsi="Arial" w:cs="Arial"/>
                                <w:i/>
                                <w:sz w:val="22"/>
                                <w:szCs w:val="22"/>
                              </w:rPr>
                              <w:t xml:space="preserve"> </w:t>
                            </w:r>
                            <w:r w:rsidRPr="00884F66">
                              <w:rPr>
                                <w:rFonts w:ascii="Arial" w:hAnsi="Arial" w:cs="Arial"/>
                                <w:i/>
                                <w:sz w:val="20"/>
                                <w:szCs w:val="20"/>
                              </w:rPr>
                              <w:t>for information.</w:t>
                            </w:r>
                          </w:p>
                          <w:p w14:paraId="69029839" w14:textId="77777777" w:rsidR="002853D4" w:rsidRPr="00BA17E5" w:rsidRDefault="002853D4" w:rsidP="002853D4">
                            <w:pPr>
                              <w:ind w:left="-142"/>
                              <w:rPr>
                                <w:rFonts w:cs="Arial"/>
                                <w:b/>
                                <w:i/>
                                <w:color w:val="FF0000"/>
                                <w:sz w:val="20"/>
                                <w:szCs w:val="20"/>
                              </w:rPr>
                            </w:pPr>
                          </w:p>
                          <w:p w14:paraId="2396A098" w14:textId="77777777" w:rsidR="002853D4" w:rsidRDefault="002853D4" w:rsidP="002853D4">
                            <w:pPr>
                              <w:ind w:left="-142"/>
                              <w:rPr>
                                <w:rFonts w:cs="Arial"/>
                                <w:b/>
                                <w:i/>
                                <w:sz w:val="20"/>
                                <w:szCs w:val="20"/>
                              </w:rPr>
                            </w:pPr>
                          </w:p>
                          <w:p w14:paraId="649BB18C" w14:textId="77777777" w:rsidR="002853D4" w:rsidRDefault="002853D4" w:rsidP="002853D4">
                            <w:pPr>
                              <w:ind w:left="-142"/>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4B3DEEC" id="_x0000_s1057" type="#_x0000_t202" style="position:absolute;left:0;text-align:left;margin-left:408.8pt;margin-top:112.15pt;width:349.1pt;height:38.3pt;z-index:251658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" stroked="f">
                <v:textbox>
                  <w:txbxContent>
                    <w:p w14:paraId="1414475E" w14:textId="77777777" w:rsidR="002853D4" w:rsidRPr="00884F66" w:rsidRDefault="002853D4" w:rsidP="002853D4">
                      <w:pPr>
                        <w:ind w:left="-142"/>
                        <w:rPr>
                          <w:rFonts w:ascii="Arial" w:hAnsi="Arial" w:cs="Arial"/>
                          <w:i/>
                          <w:sz w:val="22"/>
                          <w:szCs w:val="22"/>
                        </w:rPr>
                      </w:pPr>
                      <w:r w:rsidRPr="00884F66">
                        <w:rPr>
                          <w:rFonts w:ascii="Arial" w:hAnsi="Arial" w:cs="Arial"/>
                          <w:i/>
                          <w:sz w:val="20"/>
                          <w:szCs w:val="20"/>
                        </w:rPr>
                        <w:t>The colour-coding used above indicates higher (red) and lower (green) levels of obesity. This does not infer significance and is only</w:t>
                      </w:r>
                      <w:r w:rsidRPr="00884F66">
                        <w:rPr>
                          <w:rFonts w:ascii="Arial" w:hAnsi="Arial" w:cs="Arial"/>
                          <w:i/>
                          <w:sz w:val="22"/>
                          <w:szCs w:val="22"/>
                        </w:rPr>
                        <w:t xml:space="preserve"> </w:t>
                      </w:r>
                      <w:r w:rsidRPr="00884F66">
                        <w:rPr>
                          <w:rFonts w:ascii="Arial" w:hAnsi="Arial" w:cs="Arial"/>
                          <w:i/>
                          <w:sz w:val="20"/>
                          <w:szCs w:val="20"/>
                        </w:rPr>
                        <w:t>for information.</w:t>
                      </w:r>
                    </w:p>
                    <w:p w14:paraId="69029839" w14:textId="77777777" w:rsidR="002853D4" w:rsidRPr="00BA17E5" w:rsidRDefault="002853D4" w:rsidP="002853D4">
                      <w:pPr>
                        <w:ind w:left="-142"/>
                        <w:rPr>
                          <w:rFonts w:cs="Arial"/>
                          <w:b/>
                          <w:i/>
                          <w:color w:val="FF0000"/>
                          <w:sz w:val="20"/>
                          <w:szCs w:val="20"/>
                        </w:rPr>
                      </w:pPr>
                    </w:p>
                    <w:p w14:paraId="2396A098" w14:textId="77777777" w:rsidR="002853D4" w:rsidRDefault="002853D4" w:rsidP="002853D4">
                      <w:pPr>
                        <w:ind w:left="-142"/>
                        <w:rPr>
                          <w:rFonts w:cs="Arial"/>
                          <w:b/>
                          <w:i/>
                          <w:sz w:val="20"/>
                          <w:szCs w:val="20"/>
                        </w:rPr>
                      </w:pPr>
                    </w:p>
                    <w:p w14:paraId="649BB18C" w14:textId="77777777" w:rsidR="002853D4" w:rsidRDefault="002853D4" w:rsidP="002853D4">
                      <w:pPr>
                        <w:ind w:left="-142"/>
                      </w:pPr>
                    </w:p>
                  </w:txbxContent>
                </v:textbox>
                <w10:wrap type="square" anchorx="margin"/>
              </v:shape>
            </w:pict>
          </mc:Fallback>
        </mc:AlternateContent>
      </w:r>
      <w:r w:rsidRPr="00C0696B">
        <w:rPr>
          <w:rFonts w:ascii="Arial" w:eastAsia="Times New Roman" w:hAnsi="Arial" w:cs="Times New Roman"/>
          <w:b/>
          <w:noProof/>
          <w:color w:val="4BACC6" w:themeColor="accent5"/>
          <w:sz w:val="20"/>
          <w:szCs w:val="20"/>
          <w:u w:val="single"/>
        </w:rPr>
        <w:drawing>
          <wp:anchor distT="0" distB="0" distL="114300" distR="114300" simplePos="0" relativeHeight="251658297" behindDoc="1" locked="0" layoutInCell="1" allowOverlap="1" wp14:anchorId="66A0FDD0" wp14:editId="615228CE">
            <wp:simplePos x="0" y="0"/>
            <wp:positionH relativeFrom="column">
              <wp:posOffset>5142866</wp:posOffset>
            </wp:positionH>
            <wp:positionV relativeFrom="paragraph">
              <wp:posOffset>167005</wp:posOffset>
            </wp:positionV>
            <wp:extent cx="4344006" cy="1324160"/>
            <wp:effectExtent l="0" t="0" r="0" b="9525"/>
            <wp:wrapTight wrapText="bothSides">
              <wp:wrapPolygon edited="0">
                <wp:start x="0" y="0"/>
                <wp:lineTo x="0" y="21445"/>
                <wp:lineTo x="21505" y="21445"/>
                <wp:lineTo x="21505" y="0"/>
                <wp:lineTo x="0" y="0"/>
              </wp:wrapPolygon>
            </wp:wrapTight>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extLst>
                        <a:ext uri="{28A0092B-C50C-407E-A947-70E740481C1C}">
                          <a14:useLocalDpi xmlns:a14="http://schemas.microsoft.com/office/drawing/2010/main" val="0"/>
                        </a:ext>
                      </a:extLst>
                    </a:blip>
                    <a:stretch>
                      <a:fillRect/>
                    </a:stretch>
                  </pic:blipFill>
                  <pic:spPr>
                    <a:xfrm>
                      <a:off x="0" y="0"/>
                      <a:ext cx="4344006" cy="1324160"/>
                    </a:xfrm>
                    <a:prstGeom prst="rect">
                      <a:avLst/>
                    </a:prstGeom>
                  </pic:spPr>
                </pic:pic>
              </a:graphicData>
            </a:graphic>
          </wp:anchor>
        </w:drawing>
      </w:r>
      <w:r w:rsidRPr="00C0696B">
        <w:rPr>
          <w:rFonts w:ascii="Arial" w:eastAsia="Times New Roman" w:hAnsi="Arial" w:cs="Times New Roman"/>
          <w:b/>
          <w:noProof/>
          <w:color w:val="4BACC6" w:themeColor="accent5"/>
          <w:sz w:val="20"/>
          <w:szCs w:val="20"/>
          <w:u w:val="single"/>
        </w:rPr>
        <w:drawing>
          <wp:anchor distT="0" distB="0" distL="114300" distR="114300" simplePos="0" relativeHeight="251658294" behindDoc="1" locked="0" layoutInCell="1" allowOverlap="1" wp14:anchorId="4B7DFC83" wp14:editId="28ADCABE">
            <wp:simplePos x="0" y="0"/>
            <wp:positionH relativeFrom="column">
              <wp:posOffset>-234950</wp:posOffset>
            </wp:positionH>
            <wp:positionV relativeFrom="paragraph">
              <wp:posOffset>215265</wp:posOffset>
            </wp:positionV>
            <wp:extent cx="5258435" cy="2683510"/>
            <wp:effectExtent l="0" t="0" r="0" b="2540"/>
            <wp:wrapTight wrapText="bothSides">
              <wp:wrapPolygon edited="0">
                <wp:start x="0" y="0"/>
                <wp:lineTo x="0" y="21467"/>
                <wp:lineTo x="21519" y="21467"/>
                <wp:lineTo x="21519" y="153"/>
                <wp:lineTo x="21441" y="0"/>
                <wp:lineTo x="0" y="0"/>
              </wp:wrapPolygon>
            </wp:wrapTight>
            <wp:docPr id="7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3"/>
                    <pic:cNvPicPr>
                      <a:picLocks noChangeAspect="1" noChangeArrowheads="1"/>
                    </pic:cNvPicPr>
                  </pic:nvPicPr>
                  <pic:blipFill>
                    <a:blip r:embed="rId186">
                      <a:extLst>
                        <a:ext uri="{28A0092B-C50C-407E-A947-70E740481C1C}">
                          <a14:useLocalDpi xmlns:a14="http://schemas.microsoft.com/office/drawing/2010/main" val="0"/>
                        </a:ext>
                        <a:ext uri="{96DAC541-7B7A-43D3-8B79-37D633B846F1}">
                          <asvg:svgBlip xmlns:asvg="http://schemas.microsoft.com/office/drawing/2016/SVG/main" r:embed="rId187"/>
                        </a:ext>
                      </a:extLst>
                    </a:blip>
                    <a:stretch>
                      <a:fillRect/>
                    </a:stretch>
                  </pic:blipFill>
                  <pic:spPr bwMode="auto">
                    <a:xfrm>
                      <a:off x="0" y="0"/>
                      <a:ext cx="5258435" cy="2683510"/>
                    </a:xfrm>
                    <a:prstGeom prst="rect">
                      <a:avLst/>
                    </a:prstGeom>
                  </pic:spPr>
                </pic:pic>
              </a:graphicData>
            </a:graphic>
            <wp14:sizeRelH relativeFrom="margin">
              <wp14:pctWidth>0</wp14:pctWidth>
            </wp14:sizeRelH>
            <wp14:sizeRelV relativeFrom="margin">
              <wp14:pctHeight>0</wp14:pctHeight>
            </wp14:sizeRelV>
          </wp:anchor>
        </w:drawing>
      </w:r>
      <w:r w:rsidRPr="009A4861">
        <w:rPr>
          <w:rFonts w:ascii="Arial" w:hAnsi="Arial" w:cs="Arial"/>
          <w:b/>
          <w:i/>
          <w:sz w:val="20"/>
          <w:szCs w:val="20"/>
        </w:rPr>
        <w:t>Figure 3</w:t>
      </w:r>
      <w:r w:rsidR="000B2852">
        <w:rPr>
          <w:rFonts w:ascii="Arial" w:hAnsi="Arial" w:cs="Arial"/>
          <w:b/>
          <w:i/>
          <w:sz w:val="20"/>
          <w:szCs w:val="20"/>
        </w:rPr>
        <w:t>5</w:t>
      </w:r>
      <w:r w:rsidRPr="009A4861">
        <w:rPr>
          <w:rFonts w:ascii="Arial" w:hAnsi="Arial" w:cs="Arial"/>
          <w:b/>
          <w:i/>
          <w:sz w:val="20"/>
          <w:szCs w:val="20"/>
        </w:rPr>
        <w:t xml:space="preserve">: </w:t>
      </w:r>
      <w:r w:rsidRPr="009A4861">
        <w:rPr>
          <w:rFonts w:ascii="Arial" w:hAnsi="Arial" w:cs="Arial"/>
          <w:b/>
          <w:bCs/>
          <w:i/>
          <w:sz w:val="20"/>
          <w:szCs w:val="20"/>
        </w:rPr>
        <w:t xml:space="preserve">Prevalence of smoking by ethnicity in </w:t>
      </w:r>
      <w:r>
        <w:rPr>
          <w:rFonts w:ascii="Arial" w:hAnsi="Arial" w:cs="Arial"/>
          <w:b/>
          <w:bCs/>
          <w:i/>
          <w:sz w:val="20"/>
          <w:szCs w:val="20"/>
        </w:rPr>
        <w:t xml:space="preserve">Frimley ICS and </w:t>
      </w:r>
      <w:r w:rsidRPr="009A4861">
        <w:rPr>
          <w:rFonts w:ascii="Arial" w:hAnsi="Arial" w:cs="Arial"/>
          <w:b/>
          <w:bCs/>
          <w:i/>
          <w:sz w:val="20"/>
          <w:szCs w:val="20"/>
          <w:lang w:val="en-US"/>
        </w:rPr>
        <w:t>Berkshire East</w:t>
      </w:r>
      <w:r>
        <w:rPr>
          <w:rFonts w:ascii="Arial" w:hAnsi="Arial" w:cs="Arial"/>
          <w:b/>
          <w:bCs/>
          <w:i/>
          <w:sz w:val="20"/>
          <w:szCs w:val="20"/>
          <w:lang w:val="en-US"/>
        </w:rPr>
        <w:t xml:space="preserve"> local authorities</w:t>
      </w:r>
      <w:r w:rsidRPr="009A4861">
        <w:rPr>
          <w:rFonts w:ascii="Arial" w:hAnsi="Arial" w:cs="Arial"/>
          <w:b/>
          <w:bCs/>
          <w:i/>
          <w:sz w:val="20"/>
          <w:szCs w:val="20"/>
          <w:lang w:val="en-US"/>
        </w:rPr>
        <w:t xml:space="preserve"> (18+)</w:t>
      </w:r>
    </w:p>
    <w:p w14:paraId="7B581FFD" w14:textId="77777777" w:rsidR="00533C27" w:rsidRDefault="00533C27" w:rsidP="00D925F2">
      <w:pPr>
        <w:ind w:left="-426"/>
        <w:rPr>
          <w:rFonts w:ascii="Arial" w:hAnsi="Arial" w:cs="Arial"/>
          <w:i/>
          <w:sz w:val="20"/>
          <w:szCs w:val="20"/>
        </w:rPr>
      </w:pPr>
    </w:p>
    <w:p w14:paraId="1242F003" w14:textId="77777777" w:rsidR="00533C27" w:rsidRDefault="00533C27" w:rsidP="00D925F2">
      <w:pPr>
        <w:ind w:left="-426"/>
        <w:rPr>
          <w:rFonts w:ascii="Arial" w:hAnsi="Arial" w:cs="Arial"/>
          <w:i/>
          <w:sz w:val="20"/>
          <w:szCs w:val="20"/>
        </w:rPr>
      </w:pPr>
    </w:p>
    <w:p w14:paraId="37E3A0F7" w14:textId="77777777" w:rsidR="00533C27" w:rsidRDefault="00533C27" w:rsidP="00D925F2">
      <w:pPr>
        <w:ind w:left="-426"/>
        <w:rPr>
          <w:rFonts w:ascii="Arial" w:hAnsi="Arial" w:cs="Arial"/>
          <w:i/>
          <w:sz w:val="20"/>
          <w:szCs w:val="20"/>
        </w:rPr>
      </w:pPr>
    </w:p>
    <w:p w14:paraId="488BB8D9" w14:textId="2CFE6E8B" w:rsidR="00CA10ED" w:rsidRPr="009A4861" w:rsidRDefault="00CA10ED" w:rsidP="00D925F2">
      <w:pPr>
        <w:ind w:left="-426"/>
        <w:rPr>
          <w:rFonts w:ascii="Arial" w:hAnsi="Arial" w:cs="Arial"/>
        </w:rPr>
      </w:pPr>
      <w:r w:rsidRPr="009A4861">
        <w:rPr>
          <w:rFonts w:ascii="Arial" w:hAnsi="Arial" w:cs="Arial"/>
          <w:i/>
          <w:sz w:val="20"/>
          <w:szCs w:val="20"/>
        </w:rPr>
        <w:t>Source:</w:t>
      </w:r>
      <w:r w:rsidRPr="009A4861">
        <w:rPr>
          <w:rFonts w:ascii="Arial" w:hAnsi="Arial" w:cs="Arial"/>
        </w:rPr>
        <w:t xml:space="preserve"> </w:t>
      </w:r>
      <w:r w:rsidRPr="009A4861">
        <w:rPr>
          <w:rFonts w:ascii="Arial" w:hAnsi="Arial" w:cs="Arial"/>
          <w:i/>
          <w:sz w:val="20"/>
          <w:szCs w:val="20"/>
        </w:rPr>
        <w:t xml:space="preserve">Connected </w:t>
      </w:r>
      <w:r>
        <w:rPr>
          <w:rFonts w:ascii="Arial" w:hAnsi="Arial" w:cs="Arial"/>
          <w:i/>
          <w:sz w:val="20"/>
          <w:szCs w:val="20"/>
        </w:rPr>
        <w:t>C</w:t>
      </w:r>
      <w:r w:rsidRPr="009A4861">
        <w:rPr>
          <w:rFonts w:ascii="Arial" w:hAnsi="Arial" w:cs="Arial"/>
          <w:i/>
          <w:sz w:val="20"/>
          <w:szCs w:val="20"/>
        </w:rPr>
        <w:t>are - Frimley IC</w:t>
      </w:r>
      <w:r w:rsidR="00D3432F">
        <w:rPr>
          <w:rFonts w:ascii="Arial" w:hAnsi="Arial" w:cs="Arial"/>
          <w:i/>
          <w:sz w:val="20"/>
          <w:szCs w:val="20"/>
        </w:rPr>
        <w:t>B</w:t>
      </w:r>
      <w:r w:rsidRPr="009A4861">
        <w:rPr>
          <w:rFonts w:ascii="Arial" w:hAnsi="Arial" w:cs="Arial"/>
          <w:i/>
          <w:sz w:val="20"/>
          <w:szCs w:val="20"/>
        </w:rPr>
        <w:t xml:space="preserve"> Analytics Team (Jan 2022)</w:t>
      </w:r>
      <w:r w:rsidRPr="009A4861">
        <w:rPr>
          <w:rFonts w:ascii="Arial" w:hAnsi="Arial" w:cs="Arial"/>
        </w:rPr>
        <w:t xml:space="preserve"> </w:t>
      </w:r>
    </w:p>
    <w:p w14:paraId="2B8087E3" w14:textId="3813249B" w:rsidR="002D6DB9" w:rsidRDefault="002D6DB9" w:rsidP="00D925F2">
      <w:pPr>
        <w:rPr>
          <w:rFonts w:ascii="Arial" w:eastAsia="Times New Roman" w:hAnsi="Arial"/>
          <w:b/>
          <w:color w:val="4F81BD" w:themeColor="accent1"/>
          <w:sz w:val="24"/>
          <w:szCs w:val="24"/>
          <w:u w:val="single"/>
        </w:rPr>
      </w:pPr>
      <w:r>
        <w:rPr>
          <w:rFonts w:eastAsia="Times New Roman"/>
        </w:rPr>
        <w:br w:type="page"/>
      </w:r>
    </w:p>
    <w:p w14:paraId="14C63B42" w14:textId="13D8B65F" w:rsidR="002D6DB9" w:rsidRDefault="002D6DB9" w:rsidP="00D925F2">
      <w:pPr>
        <w:pStyle w:val="Heading40"/>
        <w:rPr>
          <w:rFonts w:eastAsia="Times New Roman"/>
        </w:rPr>
      </w:pPr>
      <w:r>
        <w:rPr>
          <w:rFonts w:eastAsia="Times New Roman"/>
        </w:rPr>
        <w:lastRenderedPageBreak/>
        <w:t>Deprivation</w:t>
      </w:r>
    </w:p>
    <w:p w14:paraId="4CE9974B" w14:textId="77777777" w:rsidR="00533C27" w:rsidRDefault="00533C27" w:rsidP="00533C27">
      <w:pPr>
        <w:spacing w:after="0" w:line="240" w:lineRule="auto"/>
        <w:ind w:left="-426"/>
        <w:rPr>
          <w:rFonts w:ascii="Arial" w:eastAsia="Times New Roman" w:hAnsi="Arial" w:cs="Times New Roman"/>
          <w:sz w:val="22"/>
          <w:szCs w:val="22"/>
        </w:rPr>
      </w:pPr>
      <w:r>
        <w:rPr>
          <w:rFonts w:ascii="Arial" w:eastAsia="Times New Roman" w:hAnsi="Arial" w:cs="Times New Roman"/>
          <w:sz w:val="22"/>
          <w:szCs w:val="22"/>
        </w:rPr>
        <w:t xml:space="preserve">Each neighbourhood in England, or Lower Super Output Area (LSOA), has a deprivation score that indicates how deprived that area is compared to the rest of England. Frimley ICS and Berkshire East do not have any LSOAs in the 10% most deprived neighbourhoods nationally and this group is therefore not included in the analysis below. </w:t>
      </w:r>
    </w:p>
    <w:p w14:paraId="4A9094F7" w14:textId="77777777" w:rsidR="005D4475" w:rsidRDefault="005D4475" w:rsidP="00D925F2">
      <w:pPr>
        <w:spacing w:after="0" w:line="240" w:lineRule="auto"/>
        <w:ind w:left="-426"/>
        <w:rPr>
          <w:rFonts w:ascii="Arial" w:eastAsia="Times New Roman" w:hAnsi="Arial" w:cs="Times New Roman"/>
          <w:sz w:val="22"/>
          <w:szCs w:val="22"/>
        </w:rPr>
      </w:pPr>
    </w:p>
    <w:p w14:paraId="44CB4061" w14:textId="4050EC2B" w:rsidR="00C0696B" w:rsidRDefault="008A68F3" w:rsidP="00D925F2">
      <w:pPr>
        <w:spacing w:after="0" w:line="240" w:lineRule="auto"/>
        <w:ind w:left="-426"/>
        <w:rPr>
          <w:rFonts w:ascii="Arial" w:eastAsia="Times New Roman" w:hAnsi="Arial" w:cs="Times New Roman"/>
          <w:sz w:val="22"/>
          <w:szCs w:val="22"/>
        </w:rPr>
      </w:pPr>
      <w:r>
        <w:rPr>
          <w:rFonts w:ascii="Arial" w:eastAsia="Times New Roman" w:hAnsi="Arial" w:cs="Times New Roman"/>
          <w:sz w:val="22"/>
          <w:szCs w:val="22"/>
        </w:rPr>
        <w:t>The</w:t>
      </w:r>
      <w:r w:rsidR="00DD1F3B">
        <w:rPr>
          <w:rFonts w:ascii="Arial" w:eastAsia="Times New Roman" w:hAnsi="Arial" w:cs="Times New Roman"/>
          <w:sz w:val="22"/>
          <w:szCs w:val="22"/>
        </w:rPr>
        <w:t>re is a clear association between deprivation and recorded smoking prevalence in Frimley ICS, People</w:t>
      </w:r>
      <w:r w:rsidR="00E96E41">
        <w:rPr>
          <w:rFonts w:ascii="Arial" w:eastAsia="Times New Roman" w:hAnsi="Arial" w:cs="Times New Roman"/>
          <w:sz w:val="22"/>
          <w:szCs w:val="22"/>
        </w:rPr>
        <w:t xml:space="preserve"> from the</w:t>
      </w:r>
      <w:r>
        <w:rPr>
          <w:rFonts w:ascii="Arial" w:eastAsia="Times New Roman" w:hAnsi="Arial" w:cs="Times New Roman"/>
          <w:sz w:val="22"/>
          <w:szCs w:val="22"/>
        </w:rPr>
        <w:t xml:space="preserve"> most deprived areas in Frimley ICS (2</w:t>
      </w:r>
      <w:r w:rsidRPr="000F02C3">
        <w:rPr>
          <w:rFonts w:ascii="Arial" w:eastAsia="Times New Roman" w:hAnsi="Arial" w:cs="Times New Roman"/>
          <w:sz w:val="22"/>
          <w:szCs w:val="22"/>
          <w:vertAlign w:val="superscript"/>
        </w:rPr>
        <w:t>nd</w:t>
      </w:r>
      <w:r>
        <w:rPr>
          <w:rFonts w:ascii="Arial" w:eastAsia="Times New Roman" w:hAnsi="Arial" w:cs="Times New Roman"/>
          <w:sz w:val="22"/>
          <w:szCs w:val="22"/>
        </w:rPr>
        <w:t xml:space="preserve"> most deprived decile nationally) ha</w:t>
      </w:r>
      <w:r w:rsidR="00E96E41">
        <w:rPr>
          <w:rFonts w:ascii="Arial" w:eastAsia="Times New Roman" w:hAnsi="Arial" w:cs="Times New Roman"/>
          <w:sz w:val="22"/>
          <w:szCs w:val="22"/>
        </w:rPr>
        <w:t>ve</w:t>
      </w:r>
      <w:r>
        <w:rPr>
          <w:rFonts w:ascii="Arial" w:eastAsia="Times New Roman" w:hAnsi="Arial" w:cs="Times New Roman"/>
          <w:sz w:val="22"/>
          <w:szCs w:val="22"/>
        </w:rPr>
        <w:t xml:space="preserve"> the highest recorded </w:t>
      </w:r>
      <w:r w:rsidR="00AF2EDB">
        <w:rPr>
          <w:rFonts w:ascii="Arial" w:eastAsia="Times New Roman" w:hAnsi="Arial" w:cs="Times New Roman"/>
          <w:sz w:val="22"/>
          <w:szCs w:val="22"/>
        </w:rPr>
        <w:t xml:space="preserve">smoking </w:t>
      </w:r>
      <w:r>
        <w:rPr>
          <w:rFonts w:ascii="Arial" w:eastAsia="Times New Roman" w:hAnsi="Arial" w:cs="Times New Roman"/>
          <w:sz w:val="22"/>
          <w:szCs w:val="22"/>
        </w:rPr>
        <w:t xml:space="preserve">prevalence </w:t>
      </w:r>
      <w:r w:rsidR="00AF2EDB">
        <w:rPr>
          <w:rFonts w:ascii="Arial" w:eastAsia="Times New Roman" w:hAnsi="Arial" w:cs="Times New Roman"/>
          <w:sz w:val="22"/>
          <w:szCs w:val="22"/>
        </w:rPr>
        <w:t>at 20.3%</w:t>
      </w:r>
      <w:r w:rsidR="00E96E41">
        <w:rPr>
          <w:rFonts w:ascii="Arial" w:eastAsia="Times New Roman" w:hAnsi="Arial" w:cs="Times New Roman"/>
          <w:sz w:val="22"/>
          <w:szCs w:val="22"/>
        </w:rPr>
        <w:t xml:space="preserve">, compared to 9% of people in the least deprived decile. </w:t>
      </w:r>
    </w:p>
    <w:p w14:paraId="53C92FD6" w14:textId="1D570103" w:rsidR="003252FE" w:rsidRDefault="003252FE" w:rsidP="00D925F2">
      <w:pPr>
        <w:spacing w:after="0" w:line="240" w:lineRule="auto"/>
        <w:ind w:left="-426"/>
        <w:rPr>
          <w:rFonts w:ascii="Arial" w:eastAsia="Times New Roman" w:hAnsi="Arial" w:cs="Times New Roman"/>
          <w:sz w:val="22"/>
          <w:szCs w:val="22"/>
        </w:rPr>
      </w:pPr>
    </w:p>
    <w:p w14:paraId="6BE7D037" w14:textId="09D4120B" w:rsidR="003252FE" w:rsidRPr="009A4861" w:rsidRDefault="00797B5F" w:rsidP="00D925F2">
      <w:pPr>
        <w:ind w:left="-426"/>
        <w:rPr>
          <w:rFonts w:ascii="Arial" w:hAnsi="Arial" w:cs="Arial"/>
          <w:b/>
          <w:i/>
          <w:sz w:val="20"/>
          <w:szCs w:val="20"/>
        </w:rPr>
      </w:pPr>
      <w:r w:rsidRPr="00A43EF2">
        <w:rPr>
          <w:rFonts w:ascii="Arial" w:eastAsia="Times New Roman" w:hAnsi="Arial" w:cs="Arial"/>
          <w:b/>
          <w:i/>
          <w:noProof/>
          <w:sz w:val="28"/>
          <w:szCs w:val="28"/>
        </w:rPr>
        <mc:AlternateContent>
          <mc:Choice Requires="wps">
            <w:drawing>
              <wp:anchor distT="45720" distB="45720" distL="114300" distR="114300" simplePos="0" relativeHeight="251658361" behindDoc="0" locked="0" layoutInCell="1" allowOverlap="1" wp14:anchorId="29E9CA96" wp14:editId="27C4D52A">
                <wp:simplePos x="0" y="0"/>
                <wp:positionH relativeFrom="margin">
                  <wp:posOffset>5347970</wp:posOffset>
                </wp:positionH>
                <wp:positionV relativeFrom="paragraph">
                  <wp:posOffset>1686560</wp:posOffset>
                </wp:positionV>
                <wp:extent cx="4433570" cy="486410"/>
                <wp:effectExtent l="0" t="0" r="5080" b="8890"/>
                <wp:wrapSquare wrapText="bothSides"/>
                <wp:docPr id="7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3570" cy="486410"/>
                        </a:xfrm>
                        <a:prstGeom prst="rect">
                          <a:avLst/>
                        </a:prstGeom>
                        <a:solidFill>
                          <a:srgbClr val="FFFFFF"/>
                        </a:solidFill>
                        <a:ln w="9525">
                          <a:noFill/>
                          <a:miter lim="800000"/>
                          <a:headEnd/>
                          <a:tailEnd/>
                        </a:ln>
                      </wps:spPr>
                      <wps:txbx>
                        <w:txbxContent>
                          <w:p w14:paraId="52D4F079" w14:textId="77777777" w:rsidR="002853D4" w:rsidRPr="00884F66" w:rsidRDefault="002853D4" w:rsidP="002853D4">
                            <w:pPr>
                              <w:ind w:left="-142"/>
                              <w:rPr>
                                <w:rFonts w:ascii="Arial" w:hAnsi="Arial" w:cs="Arial"/>
                                <w:i/>
                                <w:sz w:val="22"/>
                                <w:szCs w:val="22"/>
                              </w:rPr>
                            </w:pPr>
                            <w:r w:rsidRPr="00884F66">
                              <w:rPr>
                                <w:rFonts w:ascii="Arial" w:hAnsi="Arial" w:cs="Arial"/>
                                <w:i/>
                                <w:sz w:val="20"/>
                                <w:szCs w:val="20"/>
                              </w:rPr>
                              <w:t>The colour-coding used above indicates higher (red) and lower (green) levels of obesity. This does not infer significance and is only</w:t>
                            </w:r>
                            <w:r w:rsidRPr="00884F66">
                              <w:rPr>
                                <w:rFonts w:ascii="Arial" w:hAnsi="Arial" w:cs="Arial"/>
                                <w:i/>
                                <w:sz w:val="22"/>
                                <w:szCs w:val="22"/>
                              </w:rPr>
                              <w:t xml:space="preserve"> </w:t>
                            </w:r>
                            <w:r w:rsidRPr="00884F66">
                              <w:rPr>
                                <w:rFonts w:ascii="Arial" w:hAnsi="Arial" w:cs="Arial"/>
                                <w:i/>
                                <w:sz w:val="20"/>
                                <w:szCs w:val="20"/>
                              </w:rPr>
                              <w:t>for information.</w:t>
                            </w:r>
                          </w:p>
                          <w:p w14:paraId="4E1A38D5" w14:textId="77777777" w:rsidR="002853D4" w:rsidRPr="00BA17E5" w:rsidRDefault="002853D4" w:rsidP="002853D4">
                            <w:pPr>
                              <w:ind w:left="-142"/>
                              <w:rPr>
                                <w:rFonts w:cs="Arial"/>
                                <w:b/>
                                <w:i/>
                                <w:color w:val="FF0000"/>
                                <w:sz w:val="20"/>
                                <w:szCs w:val="20"/>
                              </w:rPr>
                            </w:pPr>
                          </w:p>
                          <w:p w14:paraId="5F032C47" w14:textId="77777777" w:rsidR="002853D4" w:rsidRDefault="002853D4" w:rsidP="002853D4">
                            <w:pPr>
                              <w:ind w:left="-142"/>
                              <w:rPr>
                                <w:rFonts w:cs="Arial"/>
                                <w:b/>
                                <w:i/>
                                <w:sz w:val="20"/>
                                <w:szCs w:val="20"/>
                              </w:rPr>
                            </w:pPr>
                          </w:p>
                          <w:p w14:paraId="17C68506" w14:textId="77777777" w:rsidR="002853D4" w:rsidRDefault="002853D4" w:rsidP="002853D4">
                            <w:pPr>
                              <w:ind w:left="-142"/>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9E9CA96" id="_x0000_s1058" type="#_x0000_t202" style="position:absolute;left:0;text-align:left;margin-left:421.1pt;margin-top:132.8pt;width:349.1pt;height:38.3pt;z-index:25165836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" stroked="f">
                <v:textbox>
                  <w:txbxContent>
                    <w:p w14:paraId="52D4F079" w14:textId="77777777" w:rsidR="002853D4" w:rsidRPr="00884F66" w:rsidRDefault="002853D4" w:rsidP="002853D4">
                      <w:pPr>
                        <w:ind w:left="-142"/>
                        <w:rPr>
                          <w:rFonts w:ascii="Arial" w:hAnsi="Arial" w:cs="Arial"/>
                          <w:i/>
                          <w:sz w:val="22"/>
                          <w:szCs w:val="22"/>
                        </w:rPr>
                      </w:pPr>
                      <w:r w:rsidRPr="00884F66">
                        <w:rPr>
                          <w:rFonts w:ascii="Arial" w:hAnsi="Arial" w:cs="Arial"/>
                          <w:i/>
                          <w:sz w:val="20"/>
                          <w:szCs w:val="20"/>
                        </w:rPr>
                        <w:t>The colour-coding used above indicates higher (red) and lower (green) levels of obesity. This does not infer significance and is only</w:t>
                      </w:r>
                      <w:r w:rsidRPr="00884F66">
                        <w:rPr>
                          <w:rFonts w:ascii="Arial" w:hAnsi="Arial" w:cs="Arial"/>
                          <w:i/>
                          <w:sz w:val="22"/>
                          <w:szCs w:val="22"/>
                        </w:rPr>
                        <w:t xml:space="preserve"> </w:t>
                      </w:r>
                      <w:r w:rsidRPr="00884F66">
                        <w:rPr>
                          <w:rFonts w:ascii="Arial" w:hAnsi="Arial" w:cs="Arial"/>
                          <w:i/>
                          <w:sz w:val="20"/>
                          <w:szCs w:val="20"/>
                        </w:rPr>
                        <w:t>for information.</w:t>
                      </w:r>
                    </w:p>
                    <w:p w14:paraId="4E1A38D5" w14:textId="77777777" w:rsidR="002853D4" w:rsidRPr="00BA17E5" w:rsidRDefault="002853D4" w:rsidP="002853D4">
                      <w:pPr>
                        <w:ind w:left="-142"/>
                        <w:rPr>
                          <w:rFonts w:cs="Arial"/>
                          <w:b/>
                          <w:i/>
                          <w:color w:val="FF0000"/>
                          <w:sz w:val="20"/>
                          <w:szCs w:val="20"/>
                        </w:rPr>
                      </w:pPr>
                    </w:p>
                    <w:p w14:paraId="5F032C47" w14:textId="77777777" w:rsidR="002853D4" w:rsidRDefault="002853D4" w:rsidP="002853D4">
                      <w:pPr>
                        <w:ind w:left="-142"/>
                        <w:rPr>
                          <w:rFonts w:cs="Arial"/>
                          <w:b/>
                          <w:i/>
                          <w:sz w:val="20"/>
                          <w:szCs w:val="20"/>
                        </w:rPr>
                      </w:pPr>
                    </w:p>
                    <w:p w14:paraId="17C68506" w14:textId="77777777" w:rsidR="002853D4" w:rsidRDefault="002853D4" w:rsidP="002853D4">
                      <w:pPr>
                        <w:ind w:left="-142"/>
                      </w:pPr>
                    </w:p>
                  </w:txbxContent>
                </v:textbox>
                <w10:wrap type="square" anchorx="margin"/>
              </v:shape>
            </w:pict>
          </mc:Fallback>
        </mc:AlternateContent>
      </w:r>
      <w:r w:rsidRPr="00797B5F">
        <w:rPr>
          <w:rFonts w:ascii="Arial" w:eastAsia="Times New Roman" w:hAnsi="Arial" w:cs="Times New Roman"/>
          <w:b/>
          <w:noProof/>
          <w:color w:val="4BACC6" w:themeColor="accent5"/>
          <w:sz w:val="20"/>
          <w:szCs w:val="20"/>
          <w:u w:val="single"/>
        </w:rPr>
        <w:drawing>
          <wp:anchor distT="0" distB="0" distL="114300" distR="114300" simplePos="0" relativeHeight="251658384" behindDoc="1" locked="0" layoutInCell="1" allowOverlap="1" wp14:anchorId="483FA35F" wp14:editId="45326355">
            <wp:simplePos x="0" y="0"/>
            <wp:positionH relativeFrom="column">
              <wp:posOffset>5311140</wp:posOffset>
            </wp:positionH>
            <wp:positionV relativeFrom="paragraph">
              <wp:posOffset>202565</wp:posOffset>
            </wp:positionV>
            <wp:extent cx="4561205" cy="1485900"/>
            <wp:effectExtent l="0" t="0" r="0" b="0"/>
            <wp:wrapTight wrapText="bothSides">
              <wp:wrapPolygon edited="0">
                <wp:start x="0" y="0"/>
                <wp:lineTo x="0" y="21323"/>
                <wp:lineTo x="21471" y="21323"/>
                <wp:lineTo x="21471" y="0"/>
                <wp:lineTo x="0" y="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extLst>
                        <a:ext uri="{28A0092B-C50C-407E-A947-70E740481C1C}">
                          <a14:useLocalDpi xmlns:a14="http://schemas.microsoft.com/office/drawing/2010/main" val="0"/>
                        </a:ext>
                      </a:extLst>
                    </a:blip>
                    <a:srcRect l="2683"/>
                    <a:stretch/>
                  </pic:blipFill>
                  <pic:spPr bwMode="auto">
                    <a:xfrm>
                      <a:off x="0" y="0"/>
                      <a:ext cx="4561205" cy="1485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3252FE" w:rsidRPr="00C0696B">
        <w:rPr>
          <w:rFonts w:ascii="Arial" w:eastAsia="Times New Roman" w:hAnsi="Arial" w:cs="Times New Roman"/>
          <w:b/>
          <w:noProof/>
          <w:color w:val="4BACC6" w:themeColor="accent5"/>
          <w:sz w:val="20"/>
          <w:szCs w:val="20"/>
          <w:u w:val="single"/>
        </w:rPr>
        <w:drawing>
          <wp:anchor distT="0" distB="0" distL="114300" distR="114300" simplePos="0" relativeHeight="251658295" behindDoc="1" locked="0" layoutInCell="1" allowOverlap="1" wp14:anchorId="2BAC0139" wp14:editId="39197AC3">
            <wp:simplePos x="0" y="0"/>
            <wp:positionH relativeFrom="column">
              <wp:posOffset>-253365</wp:posOffset>
            </wp:positionH>
            <wp:positionV relativeFrom="paragraph">
              <wp:posOffset>207010</wp:posOffset>
            </wp:positionV>
            <wp:extent cx="5545455" cy="2652395"/>
            <wp:effectExtent l="0" t="0" r="0" b="0"/>
            <wp:wrapTight wrapText="bothSides">
              <wp:wrapPolygon edited="0">
                <wp:start x="0" y="0"/>
                <wp:lineTo x="0" y="21098"/>
                <wp:lineTo x="74" y="21409"/>
                <wp:lineTo x="21518" y="21409"/>
                <wp:lineTo x="21518" y="155"/>
                <wp:lineTo x="21444" y="0"/>
                <wp:lineTo x="0" y="0"/>
              </wp:wrapPolygon>
            </wp:wrapTight>
            <wp:docPr id="7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3"/>
                    <pic:cNvPicPr>
                      <a:picLocks noChangeAspect="1" noChangeArrowheads="1"/>
                    </pic:cNvPicPr>
                  </pic:nvPicPr>
                  <pic:blipFill>
                    <a:blip r:embed="rId189">
                      <a:extLst>
                        <a:ext uri="{28A0092B-C50C-407E-A947-70E740481C1C}">
                          <a14:useLocalDpi xmlns:a14="http://schemas.microsoft.com/office/drawing/2010/main" val="0"/>
                        </a:ext>
                        <a:ext uri="{96DAC541-7B7A-43D3-8B79-37D633B846F1}">
                          <asvg:svgBlip xmlns:asvg="http://schemas.microsoft.com/office/drawing/2016/SVG/main" r:embed="rId190"/>
                        </a:ext>
                      </a:extLst>
                    </a:blip>
                    <a:stretch>
                      <a:fillRect/>
                    </a:stretch>
                  </pic:blipFill>
                  <pic:spPr bwMode="auto">
                    <a:xfrm>
                      <a:off x="0" y="0"/>
                      <a:ext cx="5545455" cy="2652395"/>
                    </a:xfrm>
                    <a:prstGeom prst="rect">
                      <a:avLst/>
                    </a:prstGeom>
                  </pic:spPr>
                </pic:pic>
              </a:graphicData>
            </a:graphic>
            <wp14:sizeRelH relativeFrom="margin">
              <wp14:pctWidth>0</wp14:pctWidth>
            </wp14:sizeRelH>
          </wp:anchor>
        </w:drawing>
      </w:r>
      <w:r w:rsidR="003252FE" w:rsidRPr="009A4861">
        <w:rPr>
          <w:rFonts w:ascii="Arial" w:hAnsi="Arial" w:cs="Arial"/>
          <w:b/>
          <w:i/>
          <w:sz w:val="20"/>
          <w:szCs w:val="20"/>
        </w:rPr>
        <w:t xml:space="preserve">Figure </w:t>
      </w:r>
      <w:r w:rsidR="003252FE">
        <w:rPr>
          <w:rFonts w:ascii="Arial" w:hAnsi="Arial" w:cs="Arial"/>
          <w:b/>
          <w:i/>
          <w:sz w:val="20"/>
          <w:szCs w:val="20"/>
        </w:rPr>
        <w:t>3</w:t>
      </w:r>
      <w:r w:rsidR="000B2852">
        <w:rPr>
          <w:rFonts w:ascii="Arial" w:hAnsi="Arial" w:cs="Arial"/>
          <w:b/>
          <w:i/>
          <w:sz w:val="20"/>
          <w:szCs w:val="20"/>
        </w:rPr>
        <w:t>6</w:t>
      </w:r>
      <w:r w:rsidR="003252FE" w:rsidRPr="009A4861">
        <w:rPr>
          <w:rFonts w:ascii="Arial" w:hAnsi="Arial" w:cs="Arial"/>
          <w:b/>
          <w:i/>
          <w:sz w:val="20"/>
          <w:szCs w:val="20"/>
        </w:rPr>
        <w:t xml:space="preserve">: </w:t>
      </w:r>
      <w:r w:rsidR="003252FE" w:rsidRPr="009A4861">
        <w:rPr>
          <w:rFonts w:ascii="Arial" w:hAnsi="Arial" w:cs="Arial"/>
          <w:b/>
          <w:bCs/>
          <w:i/>
          <w:sz w:val="20"/>
          <w:szCs w:val="20"/>
        </w:rPr>
        <w:t xml:space="preserve">Prevalence of smoking by deprivation decile in </w:t>
      </w:r>
      <w:r w:rsidR="003252FE">
        <w:rPr>
          <w:rFonts w:ascii="Arial" w:hAnsi="Arial" w:cs="Arial"/>
          <w:b/>
          <w:bCs/>
          <w:i/>
          <w:sz w:val="20"/>
          <w:szCs w:val="20"/>
        </w:rPr>
        <w:t xml:space="preserve">Frimley ICS and </w:t>
      </w:r>
      <w:r w:rsidR="003252FE" w:rsidRPr="009A4861">
        <w:rPr>
          <w:rFonts w:ascii="Arial" w:hAnsi="Arial" w:cs="Arial"/>
          <w:b/>
          <w:bCs/>
          <w:i/>
          <w:sz w:val="20"/>
          <w:szCs w:val="20"/>
          <w:lang w:val="en-US"/>
        </w:rPr>
        <w:t>Berkshire East</w:t>
      </w:r>
      <w:r w:rsidR="003252FE">
        <w:rPr>
          <w:rFonts w:ascii="Arial" w:hAnsi="Arial" w:cs="Arial"/>
          <w:b/>
          <w:bCs/>
          <w:i/>
          <w:sz w:val="20"/>
          <w:szCs w:val="20"/>
          <w:lang w:val="en-US"/>
        </w:rPr>
        <w:t xml:space="preserve"> local authorities</w:t>
      </w:r>
      <w:r w:rsidR="003252FE" w:rsidRPr="009A4861">
        <w:rPr>
          <w:rFonts w:ascii="Arial" w:hAnsi="Arial" w:cs="Arial"/>
          <w:b/>
          <w:bCs/>
          <w:i/>
          <w:sz w:val="20"/>
          <w:szCs w:val="20"/>
          <w:lang w:val="en-US"/>
        </w:rPr>
        <w:t xml:space="preserve"> (18+)</w:t>
      </w:r>
    </w:p>
    <w:p w14:paraId="61370401" w14:textId="77777777" w:rsidR="00533C27" w:rsidRDefault="00533C27" w:rsidP="00D925F2">
      <w:pPr>
        <w:ind w:left="-426"/>
        <w:rPr>
          <w:rFonts w:ascii="Arial" w:hAnsi="Arial" w:cs="Arial"/>
          <w:i/>
          <w:sz w:val="20"/>
          <w:szCs w:val="20"/>
        </w:rPr>
      </w:pPr>
    </w:p>
    <w:p w14:paraId="4C41318F" w14:textId="77777777" w:rsidR="00533C27" w:rsidRDefault="00533C27" w:rsidP="00D925F2">
      <w:pPr>
        <w:ind w:left="-426"/>
        <w:rPr>
          <w:rFonts w:ascii="Arial" w:hAnsi="Arial" w:cs="Arial"/>
          <w:i/>
          <w:sz w:val="20"/>
          <w:szCs w:val="20"/>
        </w:rPr>
      </w:pPr>
    </w:p>
    <w:p w14:paraId="27F6FE41" w14:textId="16A17CE6" w:rsidR="003252FE" w:rsidRPr="009A4861" w:rsidRDefault="003252FE" w:rsidP="00D925F2">
      <w:pPr>
        <w:ind w:left="-426"/>
        <w:rPr>
          <w:rFonts w:ascii="Arial" w:hAnsi="Arial" w:cs="Arial"/>
        </w:rPr>
      </w:pPr>
      <w:r w:rsidRPr="009A4861">
        <w:rPr>
          <w:rFonts w:ascii="Arial" w:hAnsi="Arial" w:cs="Arial"/>
          <w:i/>
          <w:sz w:val="20"/>
          <w:szCs w:val="20"/>
        </w:rPr>
        <w:t>Source:</w:t>
      </w:r>
      <w:r w:rsidRPr="009A4861">
        <w:rPr>
          <w:rFonts w:ascii="Arial" w:hAnsi="Arial" w:cs="Arial"/>
        </w:rPr>
        <w:t xml:space="preserve"> </w:t>
      </w:r>
      <w:r w:rsidRPr="009A4861">
        <w:rPr>
          <w:rFonts w:ascii="Arial" w:hAnsi="Arial" w:cs="Arial"/>
          <w:i/>
          <w:sz w:val="20"/>
          <w:szCs w:val="20"/>
        </w:rPr>
        <w:t xml:space="preserve">Connected </w:t>
      </w:r>
      <w:r>
        <w:rPr>
          <w:rFonts w:ascii="Arial" w:hAnsi="Arial" w:cs="Arial"/>
          <w:i/>
          <w:sz w:val="20"/>
          <w:szCs w:val="20"/>
        </w:rPr>
        <w:t>C</w:t>
      </w:r>
      <w:r w:rsidRPr="009A4861">
        <w:rPr>
          <w:rFonts w:ascii="Arial" w:hAnsi="Arial" w:cs="Arial"/>
          <w:i/>
          <w:sz w:val="20"/>
          <w:szCs w:val="20"/>
        </w:rPr>
        <w:t>are - Frimley IC</w:t>
      </w:r>
      <w:r w:rsidR="00D3432F">
        <w:rPr>
          <w:rFonts w:ascii="Arial" w:hAnsi="Arial" w:cs="Arial"/>
          <w:i/>
          <w:sz w:val="20"/>
          <w:szCs w:val="20"/>
        </w:rPr>
        <w:t>B</w:t>
      </w:r>
      <w:r w:rsidRPr="009A4861">
        <w:rPr>
          <w:rFonts w:ascii="Arial" w:hAnsi="Arial" w:cs="Arial"/>
          <w:i/>
          <w:sz w:val="20"/>
          <w:szCs w:val="20"/>
        </w:rPr>
        <w:t xml:space="preserve"> Analytics Team (Jan 2022)</w:t>
      </w:r>
      <w:r w:rsidRPr="009A4861">
        <w:rPr>
          <w:rFonts w:ascii="Arial" w:hAnsi="Arial" w:cs="Arial"/>
        </w:rPr>
        <w:t xml:space="preserve"> </w:t>
      </w:r>
    </w:p>
    <w:p w14:paraId="180A0026" w14:textId="1A0CF88C" w:rsidR="00C0696B" w:rsidRPr="00C0696B" w:rsidRDefault="00C0696B" w:rsidP="00D925F2">
      <w:pPr>
        <w:spacing w:after="0" w:line="240" w:lineRule="auto"/>
        <w:ind w:left="720"/>
        <w:contextualSpacing/>
        <w:rPr>
          <w:rFonts w:ascii="Arial" w:eastAsia="Times New Roman" w:hAnsi="Arial" w:cs="Times New Roman"/>
          <w:b/>
          <w:color w:val="4BACC6" w:themeColor="accent5"/>
          <w:sz w:val="20"/>
          <w:szCs w:val="20"/>
          <w:u w:val="single"/>
        </w:rPr>
      </w:pPr>
    </w:p>
    <w:p w14:paraId="52B47577" w14:textId="7E344CE1" w:rsidR="00C0696B" w:rsidRPr="00C0696B" w:rsidRDefault="00C0696B" w:rsidP="00D925F2">
      <w:pPr>
        <w:spacing w:after="0" w:line="240" w:lineRule="auto"/>
        <w:ind w:left="720"/>
        <w:contextualSpacing/>
        <w:rPr>
          <w:rFonts w:ascii="Arial" w:eastAsia="Times New Roman" w:hAnsi="Arial" w:cs="Times New Roman"/>
          <w:b/>
          <w:color w:val="4BACC6" w:themeColor="accent5"/>
          <w:sz w:val="20"/>
          <w:szCs w:val="20"/>
          <w:u w:val="single"/>
        </w:rPr>
      </w:pPr>
    </w:p>
    <w:p w14:paraId="700B30E4" w14:textId="16D0DDD7" w:rsidR="00C0696B" w:rsidRPr="00C0696B" w:rsidRDefault="00C0696B" w:rsidP="00D925F2">
      <w:pPr>
        <w:spacing w:after="0" w:line="240" w:lineRule="auto"/>
        <w:ind w:left="720"/>
        <w:contextualSpacing/>
        <w:rPr>
          <w:rFonts w:ascii="Arial" w:eastAsia="Times New Roman" w:hAnsi="Arial" w:cs="Times New Roman"/>
          <w:b/>
          <w:color w:val="4BACC6" w:themeColor="accent5"/>
          <w:sz w:val="20"/>
          <w:szCs w:val="20"/>
          <w:u w:val="single"/>
        </w:rPr>
      </w:pPr>
    </w:p>
    <w:p w14:paraId="058F21E2" w14:textId="20288404" w:rsidR="00C0696B" w:rsidRPr="00C0696B" w:rsidRDefault="00C0696B" w:rsidP="00D925F2">
      <w:pPr>
        <w:spacing w:after="0" w:line="240" w:lineRule="auto"/>
        <w:ind w:left="720"/>
        <w:contextualSpacing/>
        <w:rPr>
          <w:rFonts w:ascii="Arial" w:eastAsia="Times New Roman" w:hAnsi="Arial" w:cs="Times New Roman"/>
          <w:b/>
          <w:color w:val="4BACC6" w:themeColor="accent5"/>
          <w:sz w:val="16"/>
          <w:szCs w:val="16"/>
          <w:u w:val="single"/>
        </w:rPr>
      </w:pPr>
    </w:p>
    <w:p w14:paraId="0D00DF1A" w14:textId="43908941" w:rsidR="00C0696B" w:rsidRPr="00C0696B" w:rsidRDefault="00C0696B" w:rsidP="00D925F2">
      <w:pPr>
        <w:rPr>
          <w:rFonts w:ascii="Arial" w:eastAsia="Times New Roman" w:hAnsi="Arial" w:cs="Times New Roman"/>
          <w:b/>
          <w:color w:val="4BACC6" w:themeColor="accent5"/>
          <w:sz w:val="16"/>
          <w:szCs w:val="16"/>
          <w:u w:val="single"/>
        </w:rPr>
      </w:pPr>
    </w:p>
    <w:p w14:paraId="20E92247" w14:textId="7128D201" w:rsidR="008D6C17" w:rsidRDefault="008D6C17" w:rsidP="00D925F2">
      <w:pPr>
        <w:rPr>
          <w:rFonts w:ascii="Arial" w:eastAsia="Times New Roman" w:hAnsi="Arial" w:cs="Times New Roman"/>
          <w:b/>
          <w:color w:val="4BACC6" w:themeColor="accent5"/>
          <w:sz w:val="16"/>
          <w:szCs w:val="16"/>
          <w:u w:val="single"/>
        </w:rPr>
      </w:pPr>
    </w:p>
    <w:p w14:paraId="776792BD" w14:textId="5B754841" w:rsidR="007D197D" w:rsidRDefault="007D197D" w:rsidP="00D925F2">
      <w:pPr>
        <w:spacing w:after="0" w:line="240" w:lineRule="auto"/>
        <w:rPr>
          <w:rFonts w:ascii="Arial" w:eastAsia="Times New Roman" w:hAnsi="Arial" w:cs="Times New Roman"/>
          <w:b/>
          <w:color w:val="4BACC6" w:themeColor="accent5"/>
          <w:sz w:val="16"/>
          <w:szCs w:val="16"/>
          <w:u w:val="single"/>
        </w:rPr>
      </w:pPr>
    </w:p>
    <w:p w14:paraId="3D61DF86" w14:textId="77777777" w:rsidR="007D197D" w:rsidRPr="00C0696B" w:rsidRDefault="007D197D" w:rsidP="00D925F2">
      <w:pPr>
        <w:spacing w:after="0" w:line="240" w:lineRule="auto"/>
        <w:rPr>
          <w:rFonts w:ascii="Arial" w:eastAsia="Times New Roman" w:hAnsi="Arial" w:cs="Times New Roman"/>
          <w:b/>
          <w:color w:val="4BACC6" w:themeColor="accent5"/>
          <w:sz w:val="16"/>
          <w:szCs w:val="16"/>
          <w:u w:val="single"/>
        </w:rPr>
      </w:pPr>
    </w:p>
    <w:tbl>
      <w:tblPr>
        <w:tblStyle w:val="TableGrid7"/>
        <w:tblpPr w:leftFromText="180" w:rightFromText="180" w:vertAnchor="text" w:horzAnchor="margin" w:tblpX="-431" w:tblpY="12"/>
        <w:tblW w:w="154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148"/>
        <w:gridCol w:w="5149"/>
        <w:gridCol w:w="5149"/>
      </w:tblGrid>
      <w:tr w:rsidR="00026897" w:rsidRPr="00C0696B" w14:paraId="2C75BF48" w14:textId="77777777" w:rsidTr="008D6C17">
        <w:trPr>
          <w:cantSplit/>
          <w:trHeight w:val="557"/>
          <w:tblHeader/>
        </w:trPr>
        <w:tc>
          <w:tcPr>
            <w:tcW w:w="5148" w:type="dxa"/>
            <w:shd w:val="clear" w:color="auto" w:fill="548DD4" w:themeFill="text2" w:themeFillTint="99"/>
            <w:vAlign w:val="center"/>
          </w:tcPr>
          <w:p w14:paraId="6263BF8F" w14:textId="77777777" w:rsidR="00026897" w:rsidRPr="00C0696B" w:rsidRDefault="00026897" w:rsidP="006D3D66">
            <w:pPr>
              <w:contextualSpacing/>
              <w:jc w:val="center"/>
              <w:rPr>
                <w:rFonts w:ascii="Arial" w:hAnsi="Arial"/>
                <w:b/>
                <w:color w:val="FFFFFF" w:themeColor="background1"/>
                <w:sz w:val="22"/>
                <w:szCs w:val="22"/>
              </w:rPr>
            </w:pPr>
            <w:r w:rsidRPr="00C0696B">
              <w:rPr>
                <w:rFonts w:ascii="Arial" w:hAnsi="Arial"/>
                <w:b/>
                <w:color w:val="FFFFFF" w:themeColor="background1"/>
                <w:sz w:val="22"/>
                <w:szCs w:val="22"/>
              </w:rPr>
              <w:lastRenderedPageBreak/>
              <w:t>Bracknell Forest</w:t>
            </w:r>
          </w:p>
        </w:tc>
        <w:tc>
          <w:tcPr>
            <w:tcW w:w="5149" w:type="dxa"/>
            <w:shd w:val="clear" w:color="auto" w:fill="4BACC6" w:themeFill="accent5"/>
            <w:vAlign w:val="center"/>
          </w:tcPr>
          <w:p w14:paraId="27B8BA00" w14:textId="77777777" w:rsidR="00026897" w:rsidRPr="00C0696B" w:rsidRDefault="00026897" w:rsidP="006D3D66">
            <w:pPr>
              <w:contextualSpacing/>
              <w:jc w:val="center"/>
              <w:rPr>
                <w:rFonts w:ascii="Arial" w:hAnsi="Arial"/>
                <w:b/>
                <w:color w:val="FFFFFF" w:themeColor="background1"/>
                <w:sz w:val="22"/>
                <w:szCs w:val="22"/>
              </w:rPr>
            </w:pPr>
            <w:r w:rsidRPr="00C0696B">
              <w:rPr>
                <w:rFonts w:ascii="Arial" w:hAnsi="Arial"/>
                <w:b/>
                <w:color w:val="FFFFFF" w:themeColor="background1"/>
                <w:sz w:val="22"/>
                <w:szCs w:val="22"/>
              </w:rPr>
              <w:t>Slough</w:t>
            </w:r>
          </w:p>
        </w:tc>
        <w:tc>
          <w:tcPr>
            <w:tcW w:w="5149" w:type="dxa"/>
            <w:shd w:val="clear" w:color="auto" w:fill="8064A2" w:themeFill="accent4"/>
            <w:vAlign w:val="center"/>
          </w:tcPr>
          <w:p w14:paraId="74C45ECC" w14:textId="77777777" w:rsidR="00026897" w:rsidRPr="00C0696B" w:rsidRDefault="00026897" w:rsidP="006D3D66">
            <w:pPr>
              <w:tabs>
                <w:tab w:val="left" w:pos="187"/>
                <w:tab w:val="center" w:pos="2348"/>
              </w:tabs>
              <w:contextualSpacing/>
              <w:jc w:val="center"/>
              <w:rPr>
                <w:rFonts w:ascii="Arial" w:hAnsi="Arial"/>
                <w:b/>
                <w:color w:val="FFFFFF" w:themeColor="background1"/>
                <w:sz w:val="22"/>
                <w:szCs w:val="22"/>
              </w:rPr>
            </w:pPr>
            <w:r w:rsidRPr="00C0696B">
              <w:rPr>
                <w:rFonts w:ascii="Arial" w:hAnsi="Arial"/>
                <w:b/>
                <w:color w:val="FFFFFF" w:themeColor="background1"/>
                <w:sz w:val="22"/>
                <w:szCs w:val="22"/>
              </w:rPr>
              <w:t>Windsor and Maidenhead</w:t>
            </w:r>
          </w:p>
        </w:tc>
      </w:tr>
      <w:tr w:rsidR="00EE4881" w:rsidRPr="00C0696B" w14:paraId="135BCDF1" w14:textId="77777777" w:rsidTr="008F6013">
        <w:trPr>
          <w:cantSplit/>
          <w:trHeight w:val="835"/>
        </w:trPr>
        <w:tc>
          <w:tcPr>
            <w:tcW w:w="5148" w:type="dxa"/>
            <w:shd w:val="clear" w:color="auto" w:fill="C6D9F1" w:themeFill="text2" w:themeFillTint="33"/>
          </w:tcPr>
          <w:p w14:paraId="4BF381A2" w14:textId="3C5B7E8B" w:rsidR="00EE4881" w:rsidRPr="00D7333F" w:rsidRDefault="00D7333F" w:rsidP="00D925F2">
            <w:pPr>
              <w:contextualSpacing/>
              <w:rPr>
                <w:rFonts w:ascii="Arial" w:hAnsi="Arial"/>
                <w:color w:val="000000" w:themeColor="text1"/>
              </w:rPr>
            </w:pPr>
            <w:r>
              <w:rPr>
                <w:rFonts w:ascii="Arial" w:hAnsi="Arial"/>
                <w:color w:val="000000" w:themeColor="text1"/>
              </w:rPr>
              <w:t>14.5%</w:t>
            </w:r>
            <w:r w:rsidR="00615F04" w:rsidRPr="00D7333F">
              <w:rPr>
                <w:rFonts w:ascii="Arial" w:hAnsi="Arial"/>
                <w:color w:val="000000" w:themeColor="text1"/>
              </w:rPr>
              <w:t xml:space="preserve"> of Bracknell Forest residents aged 18 and over are recorded as current </w:t>
            </w:r>
            <w:r w:rsidRPr="00D7333F">
              <w:rPr>
                <w:rFonts w:ascii="Arial" w:hAnsi="Arial"/>
                <w:color w:val="000000" w:themeColor="text1"/>
              </w:rPr>
              <w:t>s</w:t>
            </w:r>
            <w:r w:rsidR="00615F04" w:rsidRPr="00D7333F">
              <w:rPr>
                <w:rFonts w:ascii="Arial" w:hAnsi="Arial"/>
                <w:color w:val="000000" w:themeColor="text1"/>
              </w:rPr>
              <w:t xml:space="preserve">mokers on </w:t>
            </w:r>
            <w:r w:rsidRPr="00D7333F">
              <w:rPr>
                <w:rFonts w:ascii="Arial" w:hAnsi="Arial"/>
                <w:color w:val="000000" w:themeColor="text1"/>
              </w:rPr>
              <w:t>their GP Practice Register.</w:t>
            </w:r>
          </w:p>
        </w:tc>
        <w:tc>
          <w:tcPr>
            <w:tcW w:w="5149" w:type="dxa"/>
            <w:shd w:val="clear" w:color="auto" w:fill="DAEEF3" w:themeFill="accent5" w:themeFillTint="33"/>
          </w:tcPr>
          <w:p w14:paraId="57C0F825" w14:textId="3307366D" w:rsidR="00EE4881" w:rsidRPr="00026897" w:rsidRDefault="00D7333F" w:rsidP="00D925F2">
            <w:pPr>
              <w:contextualSpacing/>
              <w:rPr>
                <w:rFonts w:ascii="Arial" w:hAnsi="Arial"/>
                <w:b/>
                <w:bCs/>
                <w:color w:val="000000" w:themeColor="text1"/>
              </w:rPr>
            </w:pPr>
            <w:r>
              <w:rPr>
                <w:rFonts w:ascii="Arial" w:hAnsi="Arial"/>
                <w:color w:val="000000" w:themeColor="text1"/>
              </w:rPr>
              <w:t>1</w:t>
            </w:r>
            <w:r w:rsidR="008F6013">
              <w:rPr>
                <w:rFonts w:ascii="Arial" w:hAnsi="Arial"/>
                <w:color w:val="000000" w:themeColor="text1"/>
              </w:rPr>
              <w:t>6.4</w:t>
            </w:r>
            <w:r>
              <w:rPr>
                <w:rFonts w:ascii="Arial" w:hAnsi="Arial"/>
                <w:color w:val="000000" w:themeColor="text1"/>
              </w:rPr>
              <w:t>%</w:t>
            </w:r>
            <w:r w:rsidRPr="00D7333F">
              <w:rPr>
                <w:rFonts w:ascii="Arial" w:hAnsi="Arial"/>
                <w:color w:val="000000" w:themeColor="text1"/>
              </w:rPr>
              <w:t xml:space="preserve"> of </w:t>
            </w:r>
            <w:r>
              <w:rPr>
                <w:rFonts w:ascii="Arial" w:hAnsi="Arial"/>
                <w:color w:val="000000" w:themeColor="text1"/>
              </w:rPr>
              <w:t>Slough</w:t>
            </w:r>
            <w:r w:rsidRPr="00D7333F">
              <w:rPr>
                <w:rFonts w:ascii="Arial" w:hAnsi="Arial"/>
                <w:color w:val="000000" w:themeColor="text1"/>
              </w:rPr>
              <w:t xml:space="preserve"> residents aged 18 and over are recorded as current smokers on their GP Practice Register.</w:t>
            </w:r>
          </w:p>
        </w:tc>
        <w:tc>
          <w:tcPr>
            <w:tcW w:w="5149" w:type="dxa"/>
            <w:shd w:val="clear" w:color="auto" w:fill="E5DFEC" w:themeFill="accent4" w:themeFillTint="33"/>
          </w:tcPr>
          <w:p w14:paraId="20FC8A8C" w14:textId="2437A670" w:rsidR="00EE4881" w:rsidRPr="00026897" w:rsidRDefault="008F6013" w:rsidP="00D925F2">
            <w:pPr>
              <w:contextualSpacing/>
              <w:rPr>
                <w:rFonts w:ascii="Arial" w:hAnsi="Arial"/>
                <w:b/>
                <w:bCs/>
                <w:color w:val="000000" w:themeColor="text1"/>
              </w:rPr>
            </w:pPr>
            <w:r>
              <w:rPr>
                <w:rFonts w:ascii="Arial" w:hAnsi="Arial"/>
                <w:color w:val="000000" w:themeColor="text1"/>
              </w:rPr>
              <w:t>12.4%</w:t>
            </w:r>
            <w:r w:rsidRPr="00D7333F">
              <w:rPr>
                <w:rFonts w:ascii="Arial" w:hAnsi="Arial"/>
                <w:color w:val="000000" w:themeColor="text1"/>
              </w:rPr>
              <w:t xml:space="preserve"> of </w:t>
            </w:r>
            <w:r>
              <w:rPr>
                <w:rFonts w:ascii="Arial" w:hAnsi="Arial"/>
                <w:color w:val="000000" w:themeColor="text1"/>
              </w:rPr>
              <w:t>RBWM</w:t>
            </w:r>
            <w:r w:rsidRPr="00D7333F">
              <w:rPr>
                <w:rFonts w:ascii="Arial" w:hAnsi="Arial"/>
                <w:color w:val="000000" w:themeColor="text1"/>
              </w:rPr>
              <w:t xml:space="preserve"> residents aged 18 and over are recorded as current smokers on their GP Practice Register.</w:t>
            </w:r>
          </w:p>
        </w:tc>
      </w:tr>
      <w:tr w:rsidR="008D6C17" w:rsidRPr="00C0696B" w14:paraId="3864735C" w14:textId="77777777" w:rsidTr="008D6C17">
        <w:trPr>
          <w:cantSplit/>
          <w:trHeight w:val="1410"/>
        </w:trPr>
        <w:tc>
          <w:tcPr>
            <w:tcW w:w="5148" w:type="dxa"/>
            <w:shd w:val="clear" w:color="auto" w:fill="C6D9F1" w:themeFill="text2" w:themeFillTint="33"/>
          </w:tcPr>
          <w:p w14:paraId="156053CB" w14:textId="77777777" w:rsidR="008D6C17" w:rsidRPr="00C0696B" w:rsidRDefault="008D6C17" w:rsidP="00D925F2">
            <w:pPr>
              <w:contextualSpacing/>
              <w:rPr>
                <w:rFonts w:ascii="Arial" w:hAnsi="Arial"/>
                <w:color w:val="000000" w:themeColor="text1"/>
              </w:rPr>
            </w:pPr>
            <w:r w:rsidRPr="00026897">
              <w:rPr>
                <w:rFonts w:ascii="Arial" w:hAnsi="Arial"/>
                <w:b/>
                <w:bCs/>
                <w:color w:val="000000" w:themeColor="text1"/>
              </w:rPr>
              <w:t xml:space="preserve">Sex: </w:t>
            </w:r>
            <w:r w:rsidRPr="00C0696B">
              <w:rPr>
                <w:rFonts w:ascii="Arial" w:hAnsi="Arial"/>
                <w:color w:val="000000" w:themeColor="text1"/>
              </w:rPr>
              <w:t>16.9% of males aged 18 or over are recorded as current smokers on the GP register.</w:t>
            </w:r>
          </w:p>
          <w:p w14:paraId="2B7B3DC2" w14:textId="77777777" w:rsidR="008D6C17" w:rsidRPr="00C0696B" w:rsidRDefault="008D6C17" w:rsidP="00D925F2">
            <w:pPr>
              <w:contextualSpacing/>
              <w:rPr>
                <w:rFonts w:ascii="Arial" w:hAnsi="Arial"/>
                <w:color w:val="000000" w:themeColor="text1"/>
              </w:rPr>
            </w:pPr>
          </w:p>
          <w:p w14:paraId="31FCF8FE" w14:textId="77777777" w:rsidR="008D6C17" w:rsidRPr="00C0696B" w:rsidRDefault="008D6C17" w:rsidP="00D925F2">
            <w:pPr>
              <w:contextualSpacing/>
              <w:rPr>
                <w:rFonts w:ascii="Arial" w:hAnsi="Arial"/>
                <w:color w:val="000000" w:themeColor="text1"/>
              </w:rPr>
            </w:pPr>
            <w:r w:rsidRPr="00C0696B">
              <w:rPr>
                <w:rFonts w:ascii="Arial" w:hAnsi="Arial"/>
                <w:color w:val="000000" w:themeColor="text1"/>
              </w:rPr>
              <w:t>12.1% of females aged 18 or over are recorded as current smokers on the GP register.</w:t>
            </w:r>
          </w:p>
          <w:p w14:paraId="50E906FB" w14:textId="77777777" w:rsidR="008D6C17" w:rsidRPr="00C0696B" w:rsidRDefault="008D6C17" w:rsidP="00D925F2">
            <w:pPr>
              <w:contextualSpacing/>
              <w:rPr>
                <w:rFonts w:ascii="Arial" w:hAnsi="Arial"/>
                <w:color w:val="000000" w:themeColor="text1"/>
              </w:rPr>
            </w:pPr>
          </w:p>
          <w:p w14:paraId="16BDBBCE" w14:textId="77777777" w:rsidR="008D6C17" w:rsidRPr="00C0696B" w:rsidRDefault="008D6C17" w:rsidP="00D925F2">
            <w:pPr>
              <w:contextualSpacing/>
              <w:rPr>
                <w:rFonts w:ascii="Arial" w:hAnsi="Arial"/>
                <w:color w:val="000000" w:themeColor="text1"/>
              </w:rPr>
            </w:pPr>
          </w:p>
          <w:p w14:paraId="13DDD974" w14:textId="77777777" w:rsidR="008D6C17" w:rsidRPr="009D3931" w:rsidRDefault="008D6C17" w:rsidP="00D925F2">
            <w:pPr>
              <w:contextualSpacing/>
              <w:rPr>
                <w:rFonts w:ascii="Arial" w:hAnsi="Arial"/>
                <w:b/>
                <w:bCs/>
                <w:color w:val="000000" w:themeColor="text1"/>
              </w:rPr>
            </w:pPr>
          </w:p>
        </w:tc>
        <w:tc>
          <w:tcPr>
            <w:tcW w:w="5149" w:type="dxa"/>
            <w:shd w:val="clear" w:color="auto" w:fill="DAEEF3" w:themeFill="accent5" w:themeFillTint="33"/>
          </w:tcPr>
          <w:p w14:paraId="07DA818A" w14:textId="77777777" w:rsidR="008D6C17" w:rsidRPr="00C0696B" w:rsidRDefault="008D6C17" w:rsidP="00D925F2">
            <w:pPr>
              <w:contextualSpacing/>
              <w:rPr>
                <w:rFonts w:ascii="Arial" w:hAnsi="Arial"/>
                <w:color w:val="000000" w:themeColor="text1"/>
              </w:rPr>
            </w:pPr>
            <w:r w:rsidRPr="00026897">
              <w:rPr>
                <w:rFonts w:ascii="Arial" w:hAnsi="Arial"/>
                <w:b/>
                <w:bCs/>
                <w:color w:val="000000" w:themeColor="text1"/>
              </w:rPr>
              <w:t xml:space="preserve">Sex: </w:t>
            </w:r>
            <w:r w:rsidRPr="00C0696B">
              <w:rPr>
                <w:rFonts w:ascii="Arial" w:hAnsi="Arial"/>
                <w:color w:val="000000" w:themeColor="text1"/>
              </w:rPr>
              <w:t>21.0% of males aged 18 or over are recorded as current smokers on the GP register. This is the highest prevalence by sex and local authority across Frimley ICS.</w:t>
            </w:r>
          </w:p>
          <w:p w14:paraId="64A84B58" w14:textId="77777777" w:rsidR="008D6C17" w:rsidRPr="00C0696B" w:rsidRDefault="008D6C17" w:rsidP="00D925F2">
            <w:pPr>
              <w:contextualSpacing/>
              <w:rPr>
                <w:rFonts w:ascii="Arial" w:hAnsi="Arial"/>
                <w:color w:val="000000" w:themeColor="text1"/>
              </w:rPr>
            </w:pPr>
          </w:p>
          <w:p w14:paraId="275F625C" w14:textId="77777777" w:rsidR="008D6C17" w:rsidRPr="00C0696B" w:rsidRDefault="008D6C17" w:rsidP="00D925F2">
            <w:pPr>
              <w:contextualSpacing/>
              <w:rPr>
                <w:rFonts w:ascii="Arial" w:hAnsi="Arial"/>
                <w:color w:val="000000" w:themeColor="text1"/>
              </w:rPr>
            </w:pPr>
            <w:r w:rsidRPr="00C0696B">
              <w:rPr>
                <w:rFonts w:ascii="Arial" w:hAnsi="Arial"/>
                <w:color w:val="000000" w:themeColor="text1"/>
              </w:rPr>
              <w:t>11.9% of females aged 18 or over are recorded as current smokers on the GP register.</w:t>
            </w:r>
          </w:p>
          <w:p w14:paraId="40EBF807" w14:textId="77777777" w:rsidR="008D6C17" w:rsidRPr="008F6013" w:rsidRDefault="008D6C17" w:rsidP="00D925F2">
            <w:pPr>
              <w:contextualSpacing/>
              <w:rPr>
                <w:rFonts w:ascii="Arial" w:hAnsi="Arial"/>
                <w:b/>
                <w:bCs/>
                <w:color w:val="000000" w:themeColor="text1"/>
                <w:sz w:val="16"/>
                <w:szCs w:val="16"/>
              </w:rPr>
            </w:pPr>
          </w:p>
        </w:tc>
        <w:tc>
          <w:tcPr>
            <w:tcW w:w="5149" w:type="dxa"/>
            <w:shd w:val="clear" w:color="auto" w:fill="E5DFEC" w:themeFill="accent4" w:themeFillTint="33"/>
          </w:tcPr>
          <w:p w14:paraId="114D32C6" w14:textId="77777777" w:rsidR="008D6C17" w:rsidRPr="00C0696B" w:rsidRDefault="008D6C17" w:rsidP="00D925F2">
            <w:pPr>
              <w:contextualSpacing/>
              <w:rPr>
                <w:rFonts w:ascii="Arial" w:hAnsi="Arial"/>
                <w:color w:val="000000" w:themeColor="text1"/>
              </w:rPr>
            </w:pPr>
            <w:r w:rsidRPr="00026897">
              <w:rPr>
                <w:rFonts w:ascii="Arial" w:hAnsi="Arial"/>
                <w:b/>
                <w:bCs/>
                <w:color w:val="000000" w:themeColor="text1"/>
              </w:rPr>
              <w:t xml:space="preserve">Sex: </w:t>
            </w:r>
            <w:r w:rsidRPr="00C0696B">
              <w:rPr>
                <w:rFonts w:ascii="Arial" w:hAnsi="Arial"/>
                <w:color w:val="000000" w:themeColor="text1"/>
              </w:rPr>
              <w:t>15.1% of males aged 18 or over are recorded as current smokers on the GP register.</w:t>
            </w:r>
          </w:p>
          <w:p w14:paraId="59A1971E" w14:textId="77777777" w:rsidR="008D6C17" w:rsidRPr="00C0696B" w:rsidRDefault="008D6C17" w:rsidP="00D925F2">
            <w:pPr>
              <w:contextualSpacing/>
              <w:rPr>
                <w:rFonts w:ascii="Arial" w:hAnsi="Arial"/>
                <w:color w:val="000000" w:themeColor="text1"/>
              </w:rPr>
            </w:pPr>
          </w:p>
          <w:p w14:paraId="272F34CA" w14:textId="77777777" w:rsidR="008D6C17" w:rsidRPr="00C0696B" w:rsidRDefault="008D6C17" w:rsidP="00D925F2">
            <w:pPr>
              <w:contextualSpacing/>
              <w:rPr>
                <w:rFonts w:ascii="Arial" w:hAnsi="Arial"/>
                <w:color w:val="000000" w:themeColor="text1"/>
              </w:rPr>
            </w:pPr>
            <w:r w:rsidRPr="00C0696B">
              <w:rPr>
                <w:rFonts w:ascii="Arial" w:hAnsi="Arial"/>
                <w:color w:val="000000" w:themeColor="text1"/>
              </w:rPr>
              <w:t>9.8% of females aged 18 or over are recorded as current smokers on the GP register.</w:t>
            </w:r>
          </w:p>
          <w:p w14:paraId="379709EC" w14:textId="77777777" w:rsidR="008D6C17" w:rsidRPr="009D3931" w:rsidRDefault="008D6C17" w:rsidP="00D925F2">
            <w:pPr>
              <w:contextualSpacing/>
              <w:rPr>
                <w:rFonts w:ascii="Arial" w:hAnsi="Arial"/>
                <w:b/>
                <w:bCs/>
                <w:color w:val="000000" w:themeColor="text1"/>
              </w:rPr>
            </w:pPr>
          </w:p>
        </w:tc>
      </w:tr>
      <w:tr w:rsidR="008D6C17" w:rsidRPr="00C0696B" w14:paraId="297B452F" w14:textId="77777777" w:rsidTr="008D6C17">
        <w:trPr>
          <w:cantSplit/>
          <w:trHeight w:val="1410"/>
        </w:trPr>
        <w:tc>
          <w:tcPr>
            <w:tcW w:w="5148" w:type="dxa"/>
            <w:shd w:val="clear" w:color="auto" w:fill="C6D9F1" w:themeFill="text2" w:themeFillTint="33"/>
          </w:tcPr>
          <w:p w14:paraId="3C37FAB5" w14:textId="77777777" w:rsidR="008D6C17" w:rsidRPr="00C0696B" w:rsidRDefault="008D6C17" w:rsidP="00D925F2">
            <w:pPr>
              <w:contextualSpacing/>
              <w:rPr>
                <w:rFonts w:ascii="Arial" w:hAnsi="Arial"/>
                <w:color w:val="000000" w:themeColor="text1"/>
              </w:rPr>
            </w:pPr>
            <w:r w:rsidRPr="009D3931">
              <w:rPr>
                <w:rFonts w:ascii="Arial" w:hAnsi="Arial"/>
                <w:b/>
                <w:bCs/>
                <w:color w:val="000000" w:themeColor="text1"/>
              </w:rPr>
              <w:t>Age:</w:t>
            </w:r>
            <w:r>
              <w:rPr>
                <w:rFonts w:ascii="Arial" w:hAnsi="Arial"/>
                <w:color w:val="000000" w:themeColor="text1"/>
              </w:rPr>
              <w:t xml:space="preserve"> </w:t>
            </w:r>
            <w:r w:rsidRPr="00C0696B">
              <w:rPr>
                <w:rFonts w:ascii="Arial" w:hAnsi="Arial"/>
                <w:color w:val="000000" w:themeColor="text1"/>
              </w:rPr>
              <w:t>14.5% of people aged 18 or over are registered as current smokers on the GP register.</w:t>
            </w:r>
          </w:p>
          <w:p w14:paraId="4A99CB85" w14:textId="77777777" w:rsidR="008D6C17" w:rsidRPr="00C0696B" w:rsidRDefault="008D6C17" w:rsidP="00D925F2">
            <w:pPr>
              <w:contextualSpacing/>
              <w:rPr>
                <w:rFonts w:ascii="Arial" w:hAnsi="Arial"/>
                <w:color w:val="000000" w:themeColor="text1"/>
              </w:rPr>
            </w:pPr>
          </w:p>
          <w:p w14:paraId="09217806" w14:textId="77777777" w:rsidR="008D6C17" w:rsidRPr="00C0696B" w:rsidRDefault="008D6C17" w:rsidP="00D925F2">
            <w:pPr>
              <w:contextualSpacing/>
              <w:rPr>
                <w:rFonts w:ascii="Arial" w:hAnsi="Arial"/>
                <w:color w:val="000000" w:themeColor="text1"/>
              </w:rPr>
            </w:pPr>
            <w:r w:rsidRPr="00C0696B">
              <w:rPr>
                <w:rFonts w:ascii="Arial" w:hAnsi="Arial"/>
                <w:color w:val="000000" w:themeColor="text1"/>
              </w:rPr>
              <w:t xml:space="preserve">The highest prevalence is in adults aged 30 to 39 (18.7%), followed by adults aged 40 to 49 (17%). </w:t>
            </w:r>
          </w:p>
          <w:p w14:paraId="64063553" w14:textId="77777777" w:rsidR="008D6C17" w:rsidRPr="00C0696B" w:rsidRDefault="008D6C17" w:rsidP="00D925F2">
            <w:pPr>
              <w:contextualSpacing/>
              <w:rPr>
                <w:rFonts w:ascii="Arial" w:hAnsi="Arial"/>
                <w:color w:val="000000" w:themeColor="text1"/>
              </w:rPr>
            </w:pPr>
          </w:p>
          <w:p w14:paraId="5D38A55D" w14:textId="77777777" w:rsidR="008D6C17" w:rsidRPr="00C0696B" w:rsidRDefault="008D6C17" w:rsidP="00D925F2">
            <w:pPr>
              <w:contextualSpacing/>
              <w:rPr>
                <w:rFonts w:ascii="Arial" w:hAnsi="Arial"/>
                <w:color w:val="000000" w:themeColor="text1"/>
              </w:rPr>
            </w:pPr>
            <w:r w:rsidRPr="00C0696B">
              <w:rPr>
                <w:rFonts w:ascii="Arial" w:hAnsi="Arial"/>
                <w:color w:val="000000" w:themeColor="text1"/>
              </w:rPr>
              <w:t xml:space="preserve">The lowest is in people aged 90+ (1.8%). </w:t>
            </w:r>
          </w:p>
          <w:p w14:paraId="612CD66C" w14:textId="77777777" w:rsidR="008D6C17" w:rsidRPr="008F6013" w:rsidRDefault="008D6C17" w:rsidP="00D925F2">
            <w:pPr>
              <w:contextualSpacing/>
              <w:rPr>
                <w:rFonts w:ascii="Arial" w:hAnsi="Arial"/>
                <w:color w:val="000000" w:themeColor="text1"/>
                <w:sz w:val="16"/>
                <w:szCs w:val="16"/>
              </w:rPr>
            </w:pPr>
          </w:p>
        </w:tc>
        <w:tc>
          <w:tcPr>
            <w:tcW w:w="5149" w:type="dxa"/>
            <w:shd w:val="clear" w:color="auto" w:fill="DAEEF3" w:themeFill="accent5" w:themeFillTint="33"/>
          </w:tcPr>
          <w:p w14:paraId="102ACDD2" w14:textId="77777777" w:rsidR="008D6C17" w:rsidRPr="00C0696B" w:rsidRDefault="008D6C17" w:rsidP="00D925F2">
            <w:pPr>
              <w:contextualSpacing/>
              <w:rPr>
                <w:rFonts w:ascii="Arial" w:hAnsi="Arial"/>
                <w:color w:val="000000" w:themeColor="text1"/>
              </w:rPr>
            </w:pPr>
            <w:r w:rsidRPr="009D3931">
              <w:rPr>
                <w:rFonts w:ascii="Arial" w:hAnsi="Arial"/>
                <w:b/>
                <w:bCs/>
                <w:color w:val="000000" w:themeColor="text1"/>
              </w:rPr>
              <w:t>Age:</w:t>
            </w:r>
            <w:r>
              <w:rPr>
                <w:rFonts w:ascii="Arial" w:hAnsi="Arial"/>
                <w:color w:val="000000" w:themeColor="text1"/>
              </w:rPr>
              <w:t xml:space="preserve"> </w:t>
            </w:r>
            <w:r w:rsidRPr="00C0696B">
              <w:rPr>
                <w:rFonts w:ascii="Arial" w:hAnsi="Arial"/>
                <w:color w:val="000000" w:themeColor="text1"/>
              </w:rPr>
              <w:t>16.6% of people aged 18 or over are registered as current smokers on the GP register.</w:t>
            </w:r>
          </w:p>
          <w:p w14:paraId="5526A9EF" w14:textId="77777777" w:rsidR="008D6C17" w:rsidRPr="00C0696B" w:rsidRDefault="008D6C17" w:rsidP="00D925F2">
            <w:pPr>
              <w:contextualSpacing/>
              <w:rPr>
                <w:rFonts w:ascii="Arial" w:hAnsi="Arial"/>
                <w:color w:val="000000" w:themeColor="text1"/>
              </w:rPr>
            </w:pPr>
          </w:p>
          <w:p w14:paraId="47521BF4" w14:textId="77777777" w:rsidR="008D6C17" w:rsidRPr="00C0696B" w:rsidRDefault="008D6C17" w:rsidP="00D925F2">
            <w:pPr>
              <w:contextualSpacing/>
              <w:rPr>
                <w:rFonts w:ascii="Arial" w:hAnsi="Arial"/>
                <w:color w:val="000000" w:themeColor="text1"/>
              </w:rPr>
            </w:pPr>
            <w:r w:rsidRPr="00C0696B">
              <w:rPr>
                <w:rFonts w:ascii="Arial" w:hAnsi="Arial"/>
                <w:color w:val="000000" w:themeColor="text1"/>
              </w:rPr>
              <w:t xml:space="preserve">The highest prevalence is in adults aged 50 to 59 (19.5%), followed by adults aged 40 to 49 (19.1%). </w:t>
            </w:r>
          </w:p>
          <w:p w14:paraId="34072939" w14:textId="77777777" w:rsidR="008D6C17" w:rsidRPr="00C0696B" w:rsidRDefault="008D6C17" w:rsidP="00D925F2">
            <w:pPr>
              <w:contextualSpacing/>
              <w:rPr>
                <w:rFonts w:ascii="Arial" w:hAnsi="Arial"/>
                <w:color w:val="000000" w:themeColor="text1"/>
              </w:rPr>
            </w:pPr>
          </w:p>
          <w:p w14:paraId="11C5316C" w14:textId="77777777" w:rsidR="008D6C17" w:rsidRPr="00C0696B" w:rsidRDefault="008D6C17" w:rsidP="00D925F2">
            <w:pPr>
              <w:contextualSpacing/>
              <w:rPr>
                <w:rFonts w:ascii="Arial" w:hAnsi="Arial"/>
                <w:color w:val="000000" w:themeColor="text1"/>
              </w:rPr>
            </w:pPr>
            <w:r w:rsidRPr="00C0696B">
              <w:rPr>
                <w:rFonts w:ascii="Arial" w:hAnsi="Arial"/>
                <w:color w:val="000000" w:themeColor="text1"/>
              </w:rPr>
              <w:t>The lowest is in people aged 90+ (2.4%).</w:t>
            </w:r>
          </w:p>
        </w:tc>
        <w:tc>
          <w:tcPr>
            <w:tcW w:w="5149" w:type="dxa"/>
            <w:shd w:val="clear" w:color="auto" w:fill="E5DFEC" w:themeFill="accent4" w:themeFillTint="33"/>
          </w:tcPr>
          <w:p w14:paraId="5505BB2C" w14:textId="77777777" w:rsidR="008D6C17" w:rsidRPr="00C0696B" w:rsidRDefault="008D6C17" w:rsidP="00D925F2">
            <w:pPr>
              <w:contextualSpacing/>
              <w:rPr>
                <w:rFonts w:ascii="Arial" w:hAnsi="Arial"/>
                <w:color w:val="000000" w:themeColor="text1"/>
              </w:rPr>
            </w:pPr>
            <w:r w:rsidRPr="009D3931">
              <w:rPr>
                <w:rFonts w:ascii="Arial" w:hAnsi="Arial"/>
                <w:b/>
                <w:bCs/>
                <w:color w:val="000000" w:themeColor="text1"/>
              </w:rPr>
              <w:t>Age:</w:t>
            </w:r>
            <w:r>
              <w:rPr>
                <w:rFonts w:ascii="Arial" w:hAnsi="Arial"/>
                <w:color w:val="000000" w:themeColor="text1"/>
              </w:rPr>
              <w:t xml:space="preserve">  </w:t>
            </w:r>
            <w:r w:rsidRPr="00C0696B">
              <w:rPr>
                <w:rFonts w:ascii="Arial" w:hAnsi="Arial"/>
                <w:color w:val="000000" w:themeColor="text1"/>
              </w:rPr>
              <w:t>12.4% of people aged 18 or over are registered as current smokers on the GP register.</w:t>
            </w:r>
          </w:p>
          <w:p w14:paraId="57EA7700" w14:textId="77777777" w:rsidR="008D6C17" w:rsidRPr="00C0696B" w:rsidRDefault="008D6C17" w:rsidP="00D925F2">
            <w:pPr>
              <w:contextualSpacing/>
              <w:rPr>
                <w:rFonts w:ascii="Arial" w:hAnsi="Arial"/>
                <w:color w:val="000000" w:themeColor="text1"/>
              </w:rPr>
            </w:pPr>
          </w:p>
          <w:p w14:paraId="58E42A0B" w14:textId="77777777" w:rsidR="008D6C17" w:rsidRPr="00C0696B" w:rsidRDefault="008D6C17" w:rsidP="00D925F2">
            <w:pPr>
              <w:contextualSpacing/>
              <w:rPr>
                <w:rFonts w:ascii="Arial" w:hAnsi="Arial"/>
                <w:color w:val="000000" w:themeColor="text1"/>
              </w:rPr>
            </w:pPr>
            <w:r w:rsidRPr="00C0696B">
              <w:rPr>
                <w:rFonts w:ascii="Arial" w:hAnsi="Arial"/>
                <w:color w:val="000000" w:themeColor="text1"/>
              </w:rPr>
              <w:t xml:space="preserve">The highest prevalence is in adults aged 30 to 39 (16.8%), followed by adults aged 20 to 29 (14.5%). </w:t>
            </w:r>
          </w:p>
          <w:p w14:paraId="442DC92E" w14:textId="77777777" w:rsidR="008D6C17" w:rsidRPr="00C0696B" w:rsidRDefault="008D6C17" w:rsidP="00D925F2">
            <w:pPr>
              <w:contextualSpacing/>
              <w:rPr>
                <w:rFonts w:ascii="Arial" w:hAnsi="Arial"/>
                <w:color w:val="000000" w:themeColor="text1"/>
              </w:rPr>
            </w:pPr>
          </w:p>
          <w:p w14:paraId="2B8BB3BE" w14:textId="77777777" w:rsidR="008D6C17" w:rsidRPr="00C0696B" w:rsidRDefault="008D6C17" w:rsidP="00D925F2">
            <w:pPr>
              <w:contextualSpacing/>
              <w:rPr>
                <w:rFonts w:ascii="Arial" w:hAnsi="Arial"/>
                <w:color w:val="000000" w:themeColor="text1"/>
              </w:rPr>
            </w:pPr>
            <w:r w:rsidRPr="00C0696B">
              <w:rPr>
                <w:rFonts w:ascii="Arial" w:hAnsi="Arial"/>
                <w:color w:val="000000" w:themeColor="text1"/>
              </w:rPr>
              <w:t>The lowest is in people aged 90+ (2.0%).</w:t>
            </w:r>
          </w:p>
        </w:tc>
      </w:tr>
      <w:tr w:rsidR="007D288D" w:rsidRPr="00C0696B" w14:paraId="05052B76" w14:textId="77777777" w:rsidTr="008D6C17">
        <w:trPr>
          <w:cantSplit/>
          <w:trHeight w:val="1410"/>
        </w:trPr>
        <w:tc>
          <w:tcPr>
            <w:tcW w:w="5148" w:type="dxa"/>
            <w:shd w:val="clear" w:color="auto" w:fill="C6D9F1" w:themeFill="text2" w:themeFillTint="33"/>
          </w:tcPr>
          <w:p w14:paraId="15F1E554" w14:textId="77777777" w:rsidR="007D288D" w:rsidRPr="00FA1109" w:rsidRDefault="007D288D" w:rsidP="00D925F2">
            <w:pPr>
              <w:contextualSpacing/>
              <w:rPr>
                <w:rFonts w:ascii="Arial" w:hAnsi="Arial"/>
                <w:b/>
                <w:bCs/>
                <w:color w:val="000000" w:themeColor="text1"/>
              </w:rPr>
            </w:pPr>
            <w:r w:rsidRPr="00FA1109">
              <w:rPr>
                <w:rFonts w:ascii="Arial" w:hAnsi="Arial"/>
                <w:b/>
                <w:bCs/>
                <w:color w:val="000000" w:themeColor="text1"/>
              </w:rPr>
              <w:t>Ethnicity:</w:t>
            </w:r>
            <w:r>
              <w:rPr>
                <w:rFonts w:ascii="Arial" w:hAnsi="Arial"/>
                <w:b/>
                <w:bCs/>
                <w:color w:val="000000" w:themeColor="text1"/>
              </w:rPr>
              <w:t xml:space="preserve"> </w:t>
            </w:r>
            <w:r w:rsidRPr="00C0696B">
              <w:rPr>
                <w:rFonts w:ascii="Arial" w:hAnsi="Arial"/>
                <w:color w:val="000000" w:themeColor="text1"/>
              </w:rPr>
              <w:t>The highest prevalence of smokers by ethnicity is 15.3% for those with a recorded white ethnicity.</w:t>
            </w:r>
          </w:p>
          <w:p w14:paraId="7BF78B9F" w14:textId="77777777" w:rsidR="007D288D" w:rsidRPr="00C0696B" w:rsidRDefault="007D288D" w:rsidP="00D925F2">
            <w:pPr>
              <w:contextualSpacing/>
              <w:rPr>
                <w:rFonts w:ascii="Arial" w:hAnsi="Arial"/>
                <w:color w:val="000000" w:themeColor="text1"/>
              </w:rPr>
            </w:pPr>
          </w:p>
          <w:p w14:paraId="62B4573C" w14:textId="77777777" w:rsidR="007D288D" w:rsidRPr="00C0696B" w:rsidRDefault="007D288D" w:rsidP="00D925F2">
            <w:pPr>
              <w:contextualSpacing/>
              <w:rPr>
                <w:rFonts w:ascii="Arial" w:hAnsi="Arial"/>
                <w:color w:val="000000" w:themeColor="text1"/>
              </w:rPr>
            </w:pPr>
            <w:r w:rsidRPr="00C0696B">
              <w:rPr>
                <w:rFonts w:ascii="Arial" w:hAnsi="Arial"/>
                <w:color w:val="000000" w:themeColor="text1"/>
              </w:rPr>
              <w:t xml:space="preserve">12.3% have no ethnicity recorded, followed by 10.5% of smokers with mixed ethnicity recorded.  </w:t>
            </w:r>
          </w:p>
          <w:p w14:paraId="3B837808" w14:textId="77777777" w:rsidR="007D288D" w:rsidRPr="00C0696B" w:rsidRDefault="007D288D" w:rsidP="00D925F2">
            <w:pPr>
              <w:contextualSpacing/>
              <w:rPr>
                <w:rFonts w:ascii="Arial" w:hAnsi="Arial"/>
                <w:color w:val="000000" w:themeColor="text1"/>
              </w:rPr>
            </w:pPr>
          </w:p>
          <w:p w14:paraId="3DA09F93" w14:textId="3D12FBEC" w:rsidR="007D288D" w:rsidRPr="00C0696B" w:rsidRDefault="007D288D" w:rsidP="00D925F2">
            <w:pPr>
              <w:contextualSpacing/>
              <w:rPr>
                <w:rFonts w:ascii="Arial" w:hAnsi="Arial"/>
                <w:color w:val="000000" w:themeColor="text1"/>
              </w:rPr>
            </w:pPr>
            <w:r w:rsidRPr="00C0696B">
              <w:rPr>
                <w:rFonts w:ascii="Arial" w:hAnsi="Arial"/>
                <w:color w:val="000000" w:themeColor="text1"/>
              </w:rPr>
              <w:t xml:space="preserve">The lowest prevalence is recorded in the </w:t>
            </w:r>
            <w:r w:rsidR="00673D32">
              <w:rPr>
                <w:rFonts w:ascii="Arial" w:hAnsi="Arial"/>
                <w:color w:val="000000" w:themeColor="text1"/>
              </w:rPr>
              <w:t>b</w:t>
            </w:r>
            <w:r w:rsidRPr="00C0696B">
              <w:rPr>
                <w:rFonts w:ascii="Arial" w:hAnsi="Arial"/>
                <w:color w:val="000000" w:themeColor="text1"/>
              </w:rPr>
              <w:t xml:space="preserve">lack or </w:t>
            </w:r>
            <w:r w:rsidR="00673D32">
              <w:rPr>
                <w:rFonts w:ascii="Arial" w:hAnsi="Arial"/>
                <w:color w:val="000000" w:themeColor="text1"/>
              </w:rPr>
              <w:t>b</w:t>
            </w:r>
            <w:r w:rsidRPr="00C0696B">
              <w:rPr>
                <w:rFonts w:ascii="Arial" w:hAnsi="Arial"/>
                <w:color w:val="000000" w:themeColor="text1"/>
              </w:rPr>
              <w:t>lack British ethnic group with a prevalence rate of 6.5%.</w:t>
            </w:r>
          </w:p>
          <w:p w14:paraId="5616ADFB" w14:textId="77777777" w:rsidR="007D288D" w:rsidRPr="00C0696B" w:rsidRDefault="007D288D" w:rsidP="00D925F2">
            <w:pPr>
              <w:contextualSpacing/>
              <w:rPr>
                <w:rFonts w:ascii="Arial" w:hAnsi="Arial"/>
                <w:color w:val="000000" w:themeColor="text1"/>
              </w:rPr>
            </w:pPr>
          </w:p>
          <w:p w14:paraId="1AA8D4CA" w14:textId="77777777" w:rsidR="007D288D" w:rsidRPr="008F6013" w:rsidRDefault="007D288D" w:rsidP="00D925F2">
            <w:pPr>
              <w:contextualSpacing/>
              <w:rPr>
                <w:rFonts w:ascii="Arial" w:hAnsi="Arial"/>
                <w:b/>
                <w:bCs/>
                <w:color w:val="000000" w:themeColor="text1"/>
                <w:sz w:val="16"/>
                <w:szCs w:val="16"/>
              </w:rPr>
            </w:pPr>
          </w:p>
        </w:tc>
        <w:tc>
          <w:tcPr>
            <w:tcW w:w="5149" w:type="dxa"/>
            <w:shd w:val="clear" w:color="auto" w:fill="DAEEF3" w:themeFill="accent5" w:themeFillTint="33"/>
          </w:tcPr>
          <w:p w14:paraId="3F1D5F62" w14:textId="77777777" w:rsidR="007D288D" w:rsidRPr="00FA1109" w:rsidRDefault="007D288D" w:rsidP="00D925F2">
            <w:pPr>
              <w:contextualSpacing/>
              <w:rPr>
                <w:rFonts w:ascii="Arial" w:hAnsi="Arial"/>
                <w:b/>
                <w:bCs/>
                <w:color w:val="000000" w:themeColor="text1"/>
              </w:rPr>
            </w:pPr>
            <w:r w:rsidRPr="00FA1109">
              <w:rPr>
                <w:rFonts w:ascii="Arial" w:hAnsi="Arial"/>
                <w:b/>
                <w:bCs/>
                <w:color w:val="000000" w:themeColor="text1"/>
              </w:rPr>
              <w:t>Ethnicity:</w:t>
            </w:r>
            <w:r>
              <w:rPr>
                <w:rFonts w:ascii="Arial" w:hAnsi="Arial"/>
                <w:b/>
                <w:bCs/>
                <w:color w:val="000000" w:themeColor="text1"/>
              </w:rPr>
              <w:t xml:space="preserve"> </w:t>
            </w:r>
            <w:r w:rsidRPr="00C0696B">
              <w:rPr>
                <w:rFonts w:ascii="Arial" w:hAnsi="Arial"/>
                <w:color w:val="000000" w:themeColor="text1"/>
              </w:rPr>
              <w:t xml:space="preserve">The highest prevalence of smokers by ethnicity is 27.4% for those with a recorded white ethnicity. The highest prevalence across Frimley ICS local authorities. </w:t>
            </w:r>
          </w:p>
          <w:p w14:paraId="64E10D56" w14:textId="77777777" w:rsidR="007D288D" w:rsidRPr="00C0696B" w:rsidRDefault="007D288D" w:rsidP="00D925F2">
            <w:pPr>
              <w:contextualSpacing/>
              <w:rPr>
                <w:rFonts w:ascii="Arial" w:hAnsi="Arial"/>
                <w:color w:val="000000" w:themeColor="text1"/>
              </w:rPr>
            </w:pPr>
          </w:p>
          <w:p w14:paraId="28C99B2C" w14:textId="77777777" w:rsidR="007D288D" w:rsidRPr="00C0696B" w:rsidRDefault="007D288D" w:rsidP="00D925F2">
            <w:pPr>
              <w:contextualSpacing/>
              <w:rPr>
                <w:rFonts w:ascii="Arial" w:hAnsi="Arial"/>
                <w:color w:val="000000" w:themeColor="text1"/>
              </w:rPr>
            </w:pPr>
            <w:r w:rsidRPr="00C0696B">
              <w:rPr>
                <w:rFonts w:ascii="Arial" w:hAnsi="Arial"/>
                <w:color w:val="000000" w:themeColor="text1"/>
              </w:rPr>
              <w:t xml:space="preserve">16.3% have mixed ethnicity recorded, followed by 13.7% with no ethnicity recorded. </w:t>
            </w:r>
          </w:p>
          <w:p w14:paraId="5952B549" w14:textId="77777777" w:rsidR="007D288D" w:rsidRPr="00C0696B" w:rsidRDefault="007D288D" w:rsidP="00D925F2">
            <w:pPr>
              <w:contextualSpacing/>
              <w:rPr>
                <w:rFonts w:ascii="Arial" w:hAnsi="Arial"/>
                <w:color w:val="000000" w:themeColor="text1"/>
              </w:rPr>
            </w:pPr>
          </w:p>
          <w:p w14:paraId="59F8094C" w14:textId="5501843D" w:rsidR="007D288D" w:rsidRPr="009D3931" w:rsidRDefault="007D288D" w:rsidP="00D925F2">
            <w:pPr>
              <w:contextualSpacing/>
              <w:rPr>
                <w:rFonts w:ascii="Arial" w:hAnsi="Arial"/>
                <w:b/>
                <w:bCs/>
                <w:color w:val="000000" w:themeColor="text1"/>
              </w:rPr>
            </w:pPr>
            <w:r w:rsidRPr="00C0696B">
              <w:rPr>
                <w:rFonts w:ascii="Arial" w:hAnsi="Arial"/>
                <w:color w:val="000000" w:themeColor="text1"/>
              </w:rPr>
              <w:t>The lowest prevalence is recorded in the Asian or Asian British ethnic group with a prevalence rate of 9.1%.</w:t>
            </w:r>
          </w:p>
        </w:tc>
        <w:tc>
          <w:tcPr>
            <w:tcW w:w="5149" w:type="dxa"/>
            <w:shd w:val="clear" w:color="auto" w:fill="E5DFEC" w:themeFill="accent4" w:themeFillTint="33"/>
          </w:tcPr>
          <w:p w14:paraId="363B0661" w14:textId="77777777" w:rsidR="007D288D" w:rsidRPr="00FA1109" w:rsidRDefault="007D288D" w:rsidP="00D925F2">
            <w:pPr>
              <w:contextualSpacing/>
              <w:rPr>
                <w:rFonts w:ascii="Arial" w:hAnsi="Arial"/>
                <w:b/>
                <w:bCs/>
                <w:color w:val="000000" w:themeColor="text1"/>
              </w:rPr>
            </w:pPr>
            <w:r w:rsidRPr="00FA1109">
              <w:rPr>
                <w:rFonts w:ascii="Arial" w:hAnsi="Arial"/>
                <w:b/>
                <w:bCs/>
                <w:color w:val="000000" w:themeColor="text1"/>
              </w:rPr>
              <w:t>Ethnicity:</w:t>
            </w:r>
            <w:r>
              <w:rPr>
                <w:rFonts w:ascii="Arial" w:hAnsi="Arial"/>
                <w:b/>
                <w:bCs/>
                <w:color w:val="000000" w:themeColor="text1"/>
              </w:rPr>
              <w:t xml:space="preserve"> </w:t>
            </w:r>
            <w:r w:rsidRPr="00C0696B">
              <w:rPr>
                <w:rFonts w:ascii="Arial" w:hAnsi="Arial"/>
                <w:color w:val="000000" w:themeColor="text1"/>
              </w:rPr>
              <w:t>The highest prevalence of smokers by ethnicity is 13.2% for those with a recorded white ethnicity.</w:t>
            </w:r>
          </w:p>
          <w:p w14:paraId="11709880" w14:textId="77777777" w:rsidR="007D288D" w:rsidRPr="00C0696B" w:rsidRDefault="007D288D" w:rsidP="00D925F2">
            <w:pPr>
              <w:contextualSpacing/>
              <w:rPr>
                <w:rFonts w:ascii="Arial" w:hAnsi="Arial"/>
                <w:color w:val="000000" w:themeColor="text1"/>
              </w:rPr>
            </w:pPr>
          </w:p>
          <w:p w14:paraId="27971123" w14:textId="77777777" w:rsidR="007D288D" w:rsidRPr="00C0696B" w:rsidRDefault="007D288D" w:rsidP="00D925F2">
            <w:pPr>
              <w:contextualSpacing/>
              <w:rPr>
                <w:rFonts w:ascii="Arial" w:hAnsi="Arial"/>
                <w:color w:val="000000" w:themeColor="text1"/>
              </w:rPr>
            </w:pPr>
            <w:r w:rsidRPr="00C0696B">
              <w:rPr>
                <w:rFonts w:ascii="Arial" w:hAnsi="Arial"/>
                <w:color w:val="000000" w:themeColor="text1"/>
              </w:rPr>
              <w:t xml:space="preserve">12.6% have mixed ethnicity recorded, followed by 11.0% with no ethnicity recorded. </w:t>
            </w:r>
          </w:p>
          <w:p w14:paraId="69792CC0" w14:textId="77777777" w:rsidR="007D288D" w:rsidRPr="00C0696B" w:rsidRDefault="007D288D" w:rsidP="00D925F2">
            <w:pPr>
              <w:contextualSpacing/>
              <w:rPr>
                <w:rFonts w:ascii="Arial" w:hAnsi="Arial"/>
                <w:color w:val="000000" w:themeColor="text1"/>
              </w:rPr>
            </w:pPr>
          </w:p>
          <w:p w14:paraId="1B898021" w14:textId="68B6B510" w:rsidR="007D288D" w:rsidRPr="009D3931" w:rsidRDefault="007D288D" w:rsidP="00D925F2">
            <w:pPr>
              <w:contextualSpacing/>
              <w:rPr>
                <w:rFonts w:ascii="Arial" w:hAnsi="Arial"/>
                <w:b/>
                <w:bCs/>
                <w:color w:val="000000" w:themeColor="text1"/>
              </w:rPr>
            </w:pPr>
            <w:r w:rsidRPr="00C0696B">
              <w:rPr>
                <w:rFonts w:ascii="Arial" w:hAnsi="Arial"/>
                <w:color w:val="000000" w:themeColor="text1"/>
              </w:rPr>
              <w:t>The lowest prevalence is recorded in the Asian or Asian British ethnic group with a prevalence rate of 8.8%</w:t>
            </w:r>
          </w:p>
        </w:tc>
      </w:tr>
      <w:tr w:rsidR="007D288D" w:rsidRPr="00C0696B" w14:paraId="27535DAD" w14:textId="77777777" w:rsidTr="008F6013">
        <w:trPr>
          <w:cantSplit/>
          <w:trHeight w:val="70"/>
        </w:trPr>
        <w:tc>
          <w:tcPr>
            <w:tcW w:w="5148" w:type="dxa"/>
            <w:shd w:val="clear" w:color="auto" w:fill="C6D9F1" w:themeFill="text2" w:themeFillTint="33"/>
          </w:tcPr>
          <w:p w14:paraId="77D6894E" w14:textId="155E0613" w:rsidR="007D288D" w:rsidRPr="00E14E88" w:rsidRDefault="007D288D" w:rsidP="00D925F2">
            <w:pPr>
              <w:contextualSpacing/>
              <w:rPr>
                <w:rFonts w:ascii="Arial" w:hAnsi="Arial"/>
                <w:color w:val="000000" w:themeColor="text1"/>
              </w:rPr>
            </w:pPr>
            <w:r w:rsidRPr="00FA1109">
              <w:rPr>
                <w:rFonts w:ascii="Arial" w:hAnsi="Arial"/>
                <w:b/>
                <w:bCs/>
                <w:color w:val="000000" w:themeColor="text1"/>
              </w:rPr>
              <w:t>Deprivation:</w:t>
            </w:r>
            <w:r>
              <w:rPr>
                <w:rFonts w:ascii="Arial" w:hAnsi="Arial"/>
                <w:b/>
                <w:bCs/>
                <w:color w:val="000000" w:themeColor="text1"/>
              </w:rPr>
              <w:t xml:space="preserve"> </w:t>
            </w:r>
            <w:r w:rsidRPr="00E14E88">
              <w:rPr>
                <w:rFonts w:ascii="Arial" w:hAnsi="Arial"/>
                <w:color w:val="000000" w:themeColor="text1"/>
              </w:rPr>
              <w:t>Bracknell Forest has LSOAs in deprivation deciles 3 to 10.</w:t>
            </w:r>
          </w:p>
          <w:p w14:paraId="7C5E7862" w14:textId="77777777" w:rsidR="007D288D" w:rsidRPr="00C0696B" w:rsidRDefault="007D288D" w:rsidP="00D925F2">
            <w:pPr>
              <w:contextualSpacing/>
              <w:rPr>
                <w:rFonts w:ascii="Arial" w:hAnsi="Arial"/>
                <w:color w:val="000000" w:themeColor="text1"/>
              </w:rPr>
            </w:pPr>
          </w:p>
          <w:p w14:paraId="4F3D3BF7" w14:textId="4798FDE5" w:rsidR="007D288D" w:rsidRPr="00C0696B" w:rsidRDefault="007D288D" w:rsidP="00D925F2">
            <w:pPr>
              <w:contextualSpacing/>
              <w:rPr>
                <w:rFonts w:ascii="Arial" w:hAnsi="Arial"/>
                <w:color w:val="000000" w:themeColor="text1"/>
              </w:rPr>
            </w:pPr>
            <w:r w:rsidRPr="00C0696B">
              <w:rPr>
                <w:rFonts w:ascii="Arial" w:hAnsi="Arial"/>
                <w:color w:val="000000" w:themeColor="text1"/>
              </w:rPr>
              <w:t xml:space="preserve">The highest prevalence of smoking is 21.5% for the </w:t>
            </w:r>
            <w:r>
              <w:rPr>
                <w:rFonts w:ascii="Arial" w:hAnsi="Arial"/>
                <w:color w:val="000000" w:themeColor="text1"/>
              </w:rPr>
              <w:t>5</w:t>
            </w:r>
            <w:r w:rsidRPr="007D288D">
              <w:rPr>
                <w:rFonts w:ascii="Arial" w:hAnsi="Arial"/>
                <w:color w:val="000000" w:themeColor="text1"/>
                <w:vertAlign w:val="superscript"/>
              </w:rPr>
              <w:t>th</w:t>
            </w:r>
            <w:r>
              <w:rPr>
                <w:rFonts w:ascii="Arial" w:hAnsi="Arial"/>
                <w:color w:val="000000" w:themeColor="text1"/>
              </w:rPr>
              <w:t xml:space="preserve"> </w:t>
            </w:r>
            <w:r w:rsidRPr="00C0696B">
              <w:rPr>
                <w:rFonts w:ascii="Arial" w:hAnsi="Arial"/>
                <w:color w:val="000000" w:themeColor="text1"/>
              </w:rPr>
              <w:t xml:space="preserve">most deprived decile, followed by the </w:t>
            </w:r>
            <w:r>
              <w:rPr>
                <w:rFonts w:ascii="Arial" w:hAnsi="Arial"/>
                <w:color w:val="000000" w:themeColor="text1"/>
              </w:rPr>
              <w:t>5</w:t>
            </w:r>
            <w:r w:rsidRPr="007D288D">
              <w:rPr>
                <w:rFonts w:ascii="Arial" w:hAnsi="Arial"/>
                <w:color w:val="000000" w:themeColor="text1"/>
                <w:vertAlign w:val="superscript"/>
              </w:rPr>
              <w:t>th</w:t>
            </w:r>
            <w:r>
              <w:rPr>
                <w:rFonts w:ascii="Arial" w:hAnsi="Arial"/>
                <w:color w:val="000000" w:themeColor="text1"/>
              </w:rPr>
              <w:t xml:space="preserve"> least </w:t>
            </w:r>
            <w:r w:rsidRPr="00C0696B">
              <w:rPr>
                <w:rFonts w:ascii="Arial" w:hAnsi="Arial"/>
                <w:color w:val="000000" w:themeColor="text1"/>
              </w:rPr>
              <w:t xml:space="preserve">decile (19.8%) and the </w:t>
            </w:r>
            <w:r w:rsidR="00F108CA">
              <w:rPr>
                <w:rFonts w:ascii="Arial" w:hAnsi="Arial"/>
                <w:color w:val="000000" w:themeColor="text1"/>
              </w:rPr>
              <w:t>4</w:t>
            </w:r>
            <w:r w:rsidR="00F108CA" w:rsidRPr="00F108CA">
              <w:rPr>
                <w:rFonts w:ascii="Arial" w:hAnsi="Arial"/>
                <w:color w:val="000000" w:themeColor="text1"/>
                <w:vertAlign w:val="superscript"/>
              </w:rPr>
              <w:t>th</w:t>
            </w:r>
            <w:r w:rsidR="00F108CA">
              <w:rPr>
                <w:rFonts w:ascii="Arial" w:hAnsi="Arial"/>
                <w:color w:val="000000" w:themeColor="text1"/>
              </w:rPr>
              <w:t xml:space="preserve"> </w:t>
            </w:r>
            <w:r w:rsidRPr="00C0696B">
              <w:rPr>
                <w:rFonts w:ascii="Arial" w:hAnsi="Arial"/>
                <w:color w:val="000000" w:themeColor="text1"/>
              </w:rPr>
              <w:t>most</w:t>
            </w:r>
            <w:r w:rsidR="00F108CA">
              <w:rPr>
                <w:rFonts w:ascii="Arial" w:hAnsi="Arial"/>
                <w:color w:val="000000" w:themeColor="text1"/>
              </w:rPr>
              <w:t xml:space="preserve"> deprived decile</w:t>
            </w:r>
            <w:r w:rsidRPr="00C0696B">
              <w:rPr>
                <w:rFonts w:ascii="Arial" w:hAnsi="Arial"/>
                <w:color w:val="000000" w:themeColor="text1"/>
              </w:rPr>
              <w:t xml:space="preserve"> (18.0%). </w:t>
            </w:r>
          </w:p>
          <w:p w14:paraId="7B325003" w14:textId="77777777" w:rsidR="007D288D" w:rsidRPr="00C0696B" w:rsidRDefault="007D288D" w:rsidP="00D925F2">
            <w:pPr>
              <w:contextualSpacing/>
              <w:rPr>
                <w:rFonts w:ascii="Arial" w:hAnsi="Arial"/>
                <w:color w:val="000000" w:themeColor="text1"/>
              </w:rPr>
            </w:pPr>
          </w:p>
          <w:p w14:paraId="5D0CD3AE" w14:textId="77777777" w:rsidR="001C6F4E" w:rsidRDefault="007D288D" w:rsidP="00D925F2">
            <w:pPr>
              <w:contextualSpacing/>
              <w:rPr>
                <w:rFonts w:ascii="Arial" w:hAnsi="Arial"/>
                <w:color w:val="000000" w:themeColor="text1"/>
              </w:rPr>
            </w:pPr>
            <w:r w:rsidRPr="00C0696B">
              <w:rPr>
                <w:rFonts w:ascii="Arial" w:hAnsi="Arial"/>
                <w:color w:val="000000" w:themeColor="text1"/>
              </w:rPr>
              <w:t xml:space="preserve">People living in the least deprived areas have the lowest </w:t>
            </w:r>
            <w:r w:rsidR="001A09A2">
              <w:rPr>
                <w:rFonts w:ascii="Arial" w:hAnsi="Arial"/>
                <w:color w:val="000000" w:themeColor="text1"/>
              </w:rPr>
              <w:t xml:space="preserve">smoking </w:t>
            </w:r>
            <w:r w:rsidRPr="00C0696B">
              <w:rPr>
                <w:rFonts w:ascii="Arial" w:hAnsi="Arial"/>
                <w:color w:val="000000" w:themeColor="text1"/>
              </w:rPr>
              <w:t xml:space="preserve">prevalence </w:t>
            </w:r>
            <w:r w:rsidR="001A09A2">
              <w:rPr>
                <w:rFonts w:ascii="Arial" w:hAnsi="Arial"/>
                <w:color w:val="000000" w:themeColor="text1"/>
              </w:rPr>
              <w:t>at 9.6%.</w:t>
            </w:r>
          </w:p>
          <w:p w14:paraId="7B0E6775" w14:textId="05DBD1D0" w:rsidR="00D3432F" w:rsidRPr="00D3432F" w:rsidRDefault="00D3432F" w:rsidP="00D925F2">
            <w:pPr>
              <w:contextualSpacing/>
              <w:rPr>
                <w:rFonts w:ascii="Arial" w:hAnsi="Arial"/>
                <w:b/>
                <w:bCs/>
                <w:color w:val="000000" w:themeColor="text1"/>
                <w:sz w:val="6"/>
                <w:szCs w:val="6"/>
              </w:rPr>
            </w:pPr>
          </w:p>
        </w:tc>
        <w:tc>
          <w:tcPr>
            <w:tcW w:w="5149" w:type="dxa"/>
            <w:shd w:val="clear" w:color="auto" w:fill="DAEEF3" w:themeFill="accent5" w:themeFillTint="33"/>
          </w:tcPr>
          <w:p w14:paraId="7E6F7C79" w14:textId="531BB9B4" w:rsidR="007D288D" w:rsidRDefault="007D288D" w:rsidP="00D925F2">
            <w:pPr>
              <w:contextualSpacing/>
              <w:rPr>
                <w:rFonts w:ascii="Arial" w:hAnsi="Arial"/>
                <w:color w:val="000000" w:themeColor="text1"/>
              </w:rPr>
            </w:pPr>
            <w:r w:rsidRPr="00FA1109">
              <w:rPr>
                <w:rFonts w:ascii="Arial" w:hAnsi="Arial"/>
                <w:b/>
                <w:bCs/>
                <w:color w:val="000000" w:themeColor="text1"/>
              </w:rPr>
              <w:t>Deprivation:</w:t>
            </w:r>
            <w:r>
              <w:rPr>
                <w:rFonts w:ascii="Arial" w:hAnsi="Arial"/>
                <w:b/>
                <w:bCs/>
                <w:color w:val="000000" w:themeColor="text1"/>
              </w:rPr>
              <w:t xml:space="preserve"> </w:t>
            </w:r>
            <w:r w:rsidRPr="00B85D6E">
              <w:rPr>
                <w:rFonts w:ascii="Arial" w:hAnsi="Arial"/>
                <w:color w:val="000000" w:themeColor="text1"/>
              </w:rPr>
              <w:t>Slough has LSOAs in deprivation deciles 2 to 8.</w:t>
            </w:r>
          </w:p>
          <w:p w14:paraId="160733C8" w14:textId="77777777" w:rsidR="007D288D" w:rsidRPr="00C0696B" w:rsidRDefault="007D288D" w:rsidP="00D925F2">
            <w:pPr>
              <w:contextualSpacing/>
              <w:rPr>
                <w:rFonts w:ascii="Arial" w:hAnsi="Arial"/>
                <w:color w:val="000000" w:themeColor="text1"/>
              </w:rPr>
            </w:pPr>
          </w:p>
          <w:p w14:paraId="2D5A4305" w14:textId="4D996ECC" w:rsidR="007D288D" w:rsidRPr="00C0696B" w:rsidRDefault="00FE68FA" w:rsidP="00D925F2">
            <w:pPr>
              <w:contextualSpacing/>
              <w:rPr>
                <w:rFonts w:ascii="Arial" w:hAnsi="Arial"/>
                <w:color w:val="000000" w:themeColor="text1"/>
              </w:rPr>
            </w:pPr>
            <w:r w:rsidRPr="00C0696B">
              <w:rPr>
                <w:rFonts w:ascii="Arial" w:hAnsi="Arial"/>
                <w:color w:val="000000" w:themeColor="text1"/>
              </w:rPr>
              <w:t>The highest prevalence of smoking is 2</w:t>
            </w:r>
            <w:r>
              <w:rPr>
                <w:rFonts w:ascii="Arial" w:hAnsi="Arial"/>
                <w:color w:val="000000" w:themeColor="text1"/>
              </w:rPr>
              <w:t>0</w:t>
            </w:r>
            <w:r w:rsidRPr="00C0696B">
              <w:rPr>
                <w:rFonts w:ascii="Arial" w:hAnsi="Arial"/>
                <w:color w:val="000000" w:themeColor="text1"/>
              </w:rPr>
              <w:t>.</w:t>
            </w:r>
            <w:r>
              <w:rPr>
                <w:rFonts w:ascii="Arial" w:hAnsi="Arial"/>
                <w:color w:val="000000" w:themeColor="text1"/>
              </w:rPr>
              <w:t>3</w:t>
            </w:r>
            <w:r w:rsidRPr="00C0696B">
              <w:rPr>
                <w:rFonts w:ascii="Arial" w:hAnsi="Arial"/>
                <w:color w:val="000000" w:themeColor="text1"/>
              </w:rPr>
              <w:t xml:space="preserve">% for the most deprived decile, </w:t>
            </w:r>
            <w:r w:rsidR="007D288D" w:rsidRPr="00C0696B">
              <w:rPr>
                <w:rFonts w:ascii="Arial" w:hAnsi="Arial"/>
                <w:color w:val="000000" w:themeColor="text1"/>
              </w:rPr>
              <w:t xml:space="preserve">People living in the </w:t>
            </w:r>
            <w:r w:rsidR="007D288D">
              <w:rPr>
                <w:rFonts w:ascii="Arial" w:hAnsi="Arial"/>
                <w:color w:val="000000" w:themeColor="text1"/>
              </w:rPr>
              <w:t>3</w:t>
            </w:r>
            <w:r w:rsidR="007D288D" w:rsidRPr="007D288D">
              <w:rPr>
                <w:rFonts w:ascii="Arial" w:hAnsi="Arial"/>
                <w:color w:val="000000" w:themeColor="text1"/>
                <w:vertAlign w:val="superscript"/>
              </w:rPr>
              <w:t>rd</w:t>
            </w:r>
            <w:r w:rsidR="007D288D">
              <w:rPr>
                <w:rFonts w:ascii="Arial" w:hAnsi="Arial"/>
                <w:color w:val="000000" w:themeColor="text1"/>
              </w:rPr>
              <w:t xml:space="preserve"> least deprive</w:t>
            </w:r>
            <w:r w:rsidR="00CA592D">
              <w:rPr>
                <w:rFonts w:ascii="Arial" w:hAnsi="Arial"/>
                <w:color w:val="000000" w:themeColor="text1"/>
              </w:rPr>
              <w:t>d</w:t>
            </w:r>
            <w:r w:rsidR="007D288D">
              <w:rPr>
                <w:rFonts w:ascii="Arial" w:hAnsi="Arial"/>
                <w:color w:val="000000" w:themeColor="text1"/>
              </w:rPr>
              <w:t xml:space="preserve"> </w:t>
            </w:r>
            <w:r w:rsidR="007D288D" w:rsidRPr="00C0696B">
              <w:rPr>
                <w:rFonts w:ascii="Arial" w:hAnsi="Arial"/>
                <w:color w:val="000000" w:themeColor="text1"/>
              </w:rPr>
              <w:t xml:space="preserve">decile have the lowest prevalence of smoking with a rate of 9.3%. </w:t>
            </w:r>
          </w:p>
          <w:p w14:paraId="72A3E41E" w14:textId="77777777" w:rsidR="007D288D" w:rsidRPr="00FA1109" w:rsidRDefault="007D288D" w:rsidP="00D925F2">
            <w:pPr>
              <w:contextualSpacing/>
              <w:rPr>
                <w:rFonts w:ascii="Arial" w:hAnsi="Arial"/>
                <w:b/>
                <w:bCs/>
                <w:color w:val="000000" w:themeColor="text1"/>
              </w:rPr>
            </w:pPr>
          </w:p>
        </w:tc>
        <w:tc>
          <w:tcPr>
            <w:tcW w:w="5149" w:type="dxa"/>
            <w:shd w:val="clear" w:color="auto" w:fill="E5DFEC" w:themeFill="accent4" w:themeFillTint="33"/>
          </w:tcPr>
          <w:p w14:paraId="291B3654" w14:textId="7FC38C6C" w:rsidR="007D288D" w:rsidRPr="00B85D6E" w:rsidRDefault="007D288D" w:rsidP="00D925F2">
            <w:pPr>
              <w:contextualSpacing/>
              <w:rPr>
                <w:rFonts w:ascii="Arial" w:hAnsi="Arial"/>
                <w:color w:val="000000" w:themeColor="text1"/>
              </w:rPr>
            </w:pPr>
            <w:r w:rsidRPr="00FA1109">
              <w:rPr>
                <w:rFonts w:ascii="Arial" w:hAnsi="Arial"/>
                <w:b/>
                <w:bCs/>
                <w:color w:val="000000" w:themeColor="text1"/>
              </w:rPr>
              <w:t>Deprivation:</w:t>
            </w:r>
            <w:r>
              <w:rPr>
                <w:rFonts w:ascii="Arial" w:hAnsi="Arial"/>
                <w:b/>
                <w:bCs/>
                <w:color w:val="000000" w:themeColor="text1"/>
              </w:rPr>
              <w:t xml:space="preserve"> </w:t>
            </w:r>
            <w:r w:rsidRPr="00C47E79">
              <w:rPr>
                <w:rFonts w:ascii="Arial" w:hAnsi="Arial"/>
                <w:color w:val="000000" w:themeColor="text1"/>
                <w:sz w:val="18"/>
                <w:szCs w:val="18"/>
              </w:rPr>
              <w:t xml:space="preserve"> </w:t>
            </w:r>
            <w:r w:rsidRPr="00B85D6E">
              <w:rPr>
                <w:rFonts w:ascii="Arial" w:hAnsi="Arial"/>
                <w:color w:val="000000" w:themeColor="text1"/>
              </w:rPr>
              <w:t>RBWM has LSOAs in deprivation deciles 3 to 10.</w:t>
            </w:r>
          </w:p>
          <w:p w14:paraId="13FFF58E" w14:textId="77777777" w:rsidR="007D288D" w:rsidRPr="00C0696B" w:rsidRDefault="007D288D" w:rsidP="00D925F2">
            <w:pPr>
              <w:contextualSpacing/>
              <w:rPr>
                <w:rFonts w:ascii="Arial" w:hAnsi="Arial"/>
                <w:color w:val="000000" w:themeColor="text1"/>
              </w:rPr>
            </w:pPr>
          </w:p>
          <w:p w14:paraId="5D7C1589" w14:textId="74A84471" w:rsidR="007D288D" w:rsidRPr="00C0696B" w:rsidRDefault="007D288D" w:rsidP="00D925F2">
            <w:pPr>
              <w:contextualSpacing/>
              <w:rPr>
                <w:rFonts w:ascii="Arial" w:hAnsi="Arial"/>
                <w:color w:val="000000" w:themeColor="text1"/>
              </w:rPr>
            </w:pPr>
            <w:r w:rsidRPr="00C0696B">
              <w:rPr>
                <w:rFonts w:ascii="Arial" w:hAnsi="Arial"/>
                <w:color w:val="000000" w:themeColor="text1"/>
              </w:rPr>
              <w:t xml:space="preserve">The highest prevalence of smoking is 22.7% for the </w:t>
            </w:r>
            <w:r>
              <w:rPr>
                <w:rFonts w:ascii="Arial" w:hAnsi="Arial"/>
                <w:color w:val="000000" w:themeColor="text1"/>
              </w:rPr>
              <w:t>3</w:t>
            </w:r>
            <w:r w:rsidRPr="007D288D">
              <w:rPr>
                <w:rFonts w:ascii="Arial" w:hAnsi="Arial"/>
                <w:color w:val="000000" w:themeColor="text1"/>
                <w:vertAlign w:val="superscript"/>
              </w:rPr>
              <w:t>rd</w:t>
            </w:r>
            <w:r>
              <w:rPr>
                <w:rFonts w:ascii="Arial" w:hAnsi="Arial"/>
                <w:color w:val="000000" w:themeColor="text1"/>
              </w:rPr>
              <w:t xml:space="preserve"> </w:t>
            </w:r>
            <w:r w:rsidRPr="00C0696B">
              <w:rPr>
                <w:rFonts w:ascii="Arial" w:hAnsi="Arial"/>
                <w:color w:val="000000" w:themeColor="text1"/>
              </w:rPr>
              <w:t xml:space="preserve">most deprived decile, followed by the </w:t>
            </w:r>
            <w:r w:rsidR="00C30D1E">
              <w:rPr>
                <w:rFonts w:ascii="Arial" w:hAnsi="Arial"/>
                <w:color w:val="000000" w:themeColor="text1"/>
              </w:rPr>
              <w:t>4</w:t>
            </w:r>
            <w:r w:rsidR="00C30D1E" w:rsidRPr="00C30D1E">
              <w:rPr>
                <w:rFonts w:ascii="Arial" w:hAnsi="Arial"/>
                <w:color w:val="000000" w:themeColor="text1"/>
                <w:vertAlign w:val="superscript"/>
              </w:rPr>
              <w:t>th</w:t>
            </w:r>
            <w:r w:rsidR="00C30D1E">
              <w:rPr>
                <w:rFonts w:ascii="Arial" w:hAnsi="Arial"/>
                <w:color w:val="000000" w:themeColor="text1"/>
              </w:rPr>
              <w:t xml:space="preserve"> </w:t>
            </w:r>
            <w:r w:rsidRPr="00C0696B">
              <w:rPr>
                <w:rFonts w:ascii="Arial" w:hAnsi="Arial"/>
                <w:color w:val="000000" w:themeColor="text1"/>
              </w:rPr>
              <w:t xml:space="preserve">most (20.7%) and </w:t>
            </w:r>
            <w:r w:rsidR="00C30D1E">
              <w:rPr>
                <w:rFonts w:ascii="Arial" w:hAnsi="Arial"/>
                <w:color w:val="000000" w:themeColor="text1"/>
              </w:rPr>
              <w:t>5</w:t>
            </w:r>
            <w:r w:rsidR="00C30D1E" w:rsidRPr="00C30D1E">
              <w:rPr>
                <w:rFonts w:ascii="Arial" w:hAnsi="Arial"/>
                <w:color w:val="000000" w:themeColor="text1"/>
                <w:vertAlign w:val="superscript"/>
              </w:rPr>
              <w:t>th</w:t>
            </w:r>
            <w:r w:rsidR="00C30D1E">
              <w:rPr>
                <w:rFonts w:ascii="Arial" w:hAnsi="Arial"/>
                <w:color w:val="000000" w:themeColor="text1"/>
              </w:rPr>
              <w:t xml:space="preserve"> most deprived decile</w:t>
            </w:r>
            <w:r w:rsidRPr="00C0696B">
              <w:rPr>
                <w:rFonts w:ascii="Arial" w:hAnsi="Arial"/>
                <w:color w:val="000000" w:themeColor="text1"/>
              </w:rPr>
              <w:t xml:space="preserve"> (20.4%). </w:t>
            </w:r>
          </w:p>
          <w:p w14:paraId="7C531783" w14:textId="77777777" w:rsidR="007D288D" w:rsidRPr="00C0696B" w:rsidRDefault="007D288D" w:rsidP="00D925F2">
            <w:pPr>
              <w:contextualSpacing/>
              <w:rPr>
                <w:rFonts w:ascii="Arial" w:hAnsi="Arial"/>
                <w:color w:val="000000" w:themeColor="text1"/>
              </w:rPr>
            </w:pPr>
          </w:p>
          <w:p w14:paraId="14735367" w14:textId="143085D3" w:rsidR="007D288D" w:rsidRPr="00FA1109" w:rsidRDefault="007D288D" w:rsidP="00D925F2">
            <w:pPr>
              <w:contextualSpacing/>
              <w:rPr>
                <w:rFonts w:ascii="Arial" w:hAnsi="Arial"/>
                <w:b/>
                <w:bCs/>
                <w:color w:val="000000" w:themeColor="text1"/>
              </w:rPr>
            </w:pPr>
            <w:r w:rsidRPr="00C0696B">
              <w:rPr>
                <w:rFonts w:ascii="Arial" w:hAnsi="Arial"/>
                <w:color w:val="000000" w:themeColor="text1"/>
              </w:rPr>
              <w:t xml:space="preserve">People living in the least deprived area have the lowest </w:t>
            </w:r>
            <w:r w:rsidR="001A09A2">
              <w:rPr>
                <w:rFonts w:ascii="Arial" w:hAnsi="Arial"/>
                <w:color w:val="000000" w:themeColor="text1"/>
              </w:rPr>
              <w:t xml:space="preserve">smoking </w:t>
            </w:r>
            <w:r w:rsidR="001A09A2" w:rsidRPr="00C0696B">
              <w:rPr>
                <w:rFonts w:ascii="Arial" w:hAnsi="Arial"/>
                <w:color w:val="000000" w:themeColor="text1"/>
              </w:rPr>
              <w:t xml:space="preserve">prevalence </w:t>
            </w:r>
            <w:r w:rsidR="001A09A2">
              <w:rPr>
                <w:rFonts w:ascii="Arial" w:hAnsi="Arial"/>
                <w:color w:val="000000" w:themeColor="text1"/>
              </w:rPr>
              <w:t>at 9.5%.</w:t>
            </w:r>
          </w:p>
        </w:tc>
      </w:tr>
    </w:tbl>
    <w:p w14:paraId="6A3274BD" w14:textId="159B8FB3" w:rsidR="00C0696B" w:rsidRPr="00C0696B" w:rsidRDefault="001C6F4E" w:rsidP="00D925F2">
      <w:pPr>
        <w:pStyle w:val="Heading40"/>
        <w:tabs>
          <w:tab w:val="clear" w:pos="0"/>
        </w:tabs>
        <w:ind w:left="-426" w:firstLine="0"/>
        <w:rPr>
          <w:rFonts w:eastAsia="Times New Roman"/>
        </w:rPr>
      </w:pPr>
      <w:r w:rsidRPr="00C0696B">
        <w:rPr>
          <w:rFonts w:eastAsia="Times New Roman" w:cs="Arial"/>
          <w:b w:val="0"/>
          <w:i/>
          <w:noProof/>
          <w:sz w:val="28"/>
          <w:szCs w:val="28"/>
        </w:rPr>
        <w:lastRenderedPageBreak/>
        <mc:AlternateContent>
          <mc:Choice Requires="wps">
            <w:drawing>
              <wp:anchor distT="45720" distB="45720" distL="114300" distR="114300" simplePos="0" relativeHeight="251658298" behindDoc="1" locked="0" layoutInCell="1" allowOverlap="1" wp14:anchorId="7CCC5518" wp14:editId="6BD9E3D5">
                <wp:simplePos x="0" y="0"/>
                <wp:positionH relativeFrom="margin">
                  <wp:posOffset>3424555</wp:posOffset>
                </wp:positionH>
                <wp:positionV relativeFrom="paragraph">
                  <wp:posOffset>183515</wp:posOffset>
                </wp:positionV>
                <wp:extent cx="5742305" cy="304800"/>
                <wp:effectExtent l="0" t="0" r="0" b="0"/>
                <wp:wrapNone/>
                <wp:docPr id="5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2305" cy="304800"/>
                        </a:xfrm>
                        <a:prstGeom prst="rect">
                          <a:avLst/>
                        </a:prstGeom>
                        <a:solidFill>
                          <a:srgbClr val="FFFFFF"/>
                        </a:solidFill>
                        <a:ln w="9525">
                          <a:noFill/>
                          <a:miter lim="800000"/>
                          <a:headEnd/>
                          <a:tailEnd/>
                        </a:ln>
                      </wps:spPr>
                      <wps:txbx>
                        <w:txbxContent>
                          <w:p w14:paraId="7852A59F" w14:textId="22EE47CD" w:rsidR="00C0696B" w:rsidRPr="00234E6C" w:rsidRDefault="00C0696B" w:rsidP="00C0696B">
                            <w:pPr>
                              <w:rPr>
                                <w:rFonts w:ascii="Arial" w:hAnsi="Arial" w:cs="Arial"/>
                                <w:b/>
                                <w:i/>
                                <w:sz w:val="20"/>
                                <w:szCs w:val="20"/>
                              </w:rPr>
                            </w:pPr>
                            <w:r w:rsidRPr="00234E6C">
                              <w:rPr>
                                <w:rFonts w:ascii="Arial" w:hAnsi="Arial" w:cs="Arial"/>
                                <w:b/>
                                <w:i/>
                                <w:sz w:val="20"/>
                                <w:szCs w:val="20"/>
                              </w:rPr>
                              <w:t>Figure</w:t>
                            </w:r>
                            <w:r w:rsidR="00234E6C">
                              <w:rPr>
                                <w:rFonts w:ascii="Arial" w:hAnsi="Arial" w:cs="Arial"/>
                                <w:b/>
                                <w:i/>
                                <w:sz w:val="20"/>
                                <w:szCs w:val="20"/>
                              </w:rPr>
                              <w:t xml:space="preserve"> 3</w:t>
                            </w:r>
                            <w:r w:rsidR="000B2852">
                              <w:rPr>
                                <w:rFonts w:ascii="Arial" w:hAnsi="Arial" w:cs="Arial"/>
                                <w:b/>
                                <w:i/>
                                <w:sz w:val="20"/>
                                <w:szCs w:val="20"/>
                              </w:rPr>
                              <w:t>7</w:t>
                            </w:r>
                            <w:r w:rsidRPr="00234E6C">
                              <w:rPr>
                                <w:rFonts w:ascii="Arial" w:hAnsi="Arial" w:cs="Arial"/>
                                <w:b/>
                                <w:i/>
                                <w:sz w:val="20"/>
                                <w:szCs w:val="20"/>
                              </w:rPr>
                              <w:t xml:space="preserve">: Prevalence of Smoking in adults (18+) by </w:t>
                            </w:r>
                            <w:r w:rsidRPr="00234E6C">
                              <w:rPr>
                                <w:rFonts w:ascii="Arial" w:hAnsi="Arial" w:cs="Arial"/>
                                <w:b/>
                                <w:bCs/>
                                <w:i/>
                                <w:sz w:val="20"/>
                                <w:szCs w:val="20"/>
                              </w:rPr>
                              <w:t>LSOA</w:t>
                            </w:r>
                            <w:r w:rsidRPr="00234E6C">
                              <w:rPr>
                                <w:rFonts w:ascii="Arial" w:hAnsi="Arial" w:cs="Arial"/>
                                <w:b/>
                                <w:i/>
                                <w:sz w:val="20"/>
                                <w:szCs w:val="20"/>
                              </w:rPr>
                              <w:t xml:space="preserve"> in </w:t>
                            </w:r>
                            <w:r w:rsidRPr="00234E6C">
                              <w:rPr>
                                <w:rFonts w:ascii="Arial" w:hAnsi="Arial" w:cs="Arial"/>
                                <w:b/>
                                <w:bCs/>
                                <w:i/>
                                <w:sz w:val="20"/>
                                <w:szCs w:val="20"/>
                              </w:rPr>
                              <w:t>Bracknell Forest</w:t>
                            </w:r>
                          </w:p>
                          <w:p w14:paraId="15A8B54F" w14:textId="77777777" w:rsidR="00C0696B" w:rsidRDefault="00C0696B" w:rsidP="00C0696B">
                            <w:pPr>
                              <w:rPr>
                                <w:rFonts w:cs="Arial"/>
                                <w:b/>
                                <w:i/>
                                <w:sz w:val="20"/>
                                <w:szCs w:val="20"/>
                              </w:rPr>
                            </w:pPr>
                          </w:p>
                          <w:p w14:paraId="04404496" w14:textId="77777777" w:rsidR="00C0696B" w:rsidRDefault="00C0696B" w:rsidP="00C0696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CCC5518" id="_x0000_s1059" type="#_x0000_t202" style="position:absolute;left:0;text-align:left;margin-left:269.65pt;margin-top:14.45pt;width:452.15pt;height:24pt;z-index:-25165818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" stroked="f">
                <v:textbox>
                  <w:txbxContent>
                    <w:p w14:paraId="7852A59F" w14:textId="22EE47CD" w:rsidR="00C0696B" w:rsidRPr="00234E6C" w:rsidRDefault="00C0696B" w:rsidP="00C0696B">
                      <w:pPr>
                        <w:rPr>
                          <w:rFonts w:ascii="Arial" w:hAnsi="Arial" w:cs="Arial"/>
                          <w:b/>
                          <w:i/>
                          <w:sz w:val="20"/>
                          <w:szCs w:val="20"/>
                        </w:rPr>
                      </w:pPr>
                      <w:r w:rsidRPr="00234E6C">
                        <w:rPr>
                          <w:rFonts w:ascii="Arial" w:hAnsi="Arial" w:cs="Arial"/>
                          <w:b/>
                          <w:i/>
                          <w:sz w:val="20"/>
                          <w:szCs w:val="20"/>
                        </w:rPr>
                        <w:t>Figure</w:t>
                      </w:r>
                      <w:r w:rsidR="00234E6C">
                        <w:rPr>
                          <w:rFonts w:ascii="Arial" w:hAnsi="Arial" w:cs="Arial"/>
                          <w:b/>
                          <w:i/>
                          <w:sz w:val="20"/>
                          <w:szCs w:val="20"/>
                        </w:rPr>
                        <w:t xml:space="preserve"> 3</w:t>
                      </w:r>
                      <w:r w:rsidR="000B2852">
                        <w:rPr>
                          <w:rFonts w:ascii="Arial" w:hAnsi="Arial" w:cs="Arial"/>
                          <w:b/>
                          <w:i/>
                          <w:sz w:val="20"/>
                          <w:szCs w:val="20"/>
                        </w:rPr>
                        <w:t>7</w:t>
                      </w:r>
                      <w:r w:rsidRPr="00234E6C">
                        <w:rPr>
                          <w:rFonts w:ascii="Arial" w:hAnsi="Arial" w:cs="Arial"/>
                          <w:b/>
                          <w:i/>
                          <w:sz w:val="20"/>
                          <w:szCs w:val="20"/>
                        </w:rPr>
                        <w:t xml:space="preserve">: Prevalence of Smoking in adults (18+) by </w:t>
                      </w:r>
                      <w:r w:rsidRPr="00234E6C">
                        <w:rPr>
                          <w:rFonts w:ascii="Arial" w:hAnsi="Arial" w:cs="Arial"/>
                          <w:b/>
                          <w:bCs/>
                          <w:i/>
                          <w:sz w:val="20"/>
                          <w:szCs w:val="20"/>
                        </w:rPr>
                        <w:t>LSOA</w:t>
                      </w:r>
                      <w:r w:rsidRPr="00234E6C">
                        <w:rPr>
                          <w:rFonts w:ascii="Arial" w:hAnsi="Arial" w:cs="Arial"/>
                          <w:b/>
                          <w:i/>
                          <w:sz w:val="20"/>
                          <w:szCs w:val="20"/>
                        </w:rPr>
                        <w:t xml:space="preserve"> in </w:t>
                      </w:r>
                      <w:r w:rsidRPr="00234E6C">
                        <w:rPr>
                          <w:rFonts w:ascii="Arial" w:hAnsi="Arial" w:cs="Arial"/>
                          <w:b/>
                          <w:bCs/>
                          <w:i/>
                          <w:sz w:val="20"/>
                          <w:szCs w:val="20"/>
                        </w:rPr>
                        <w:t>Bracknell Forest</w:t>
                      </w:r>
                    </w:p>
                    <w:p w14:paraId="15A8B54F" w14:textId="77777777" w:rsidR="00C0696B" w:rsidRDefault="00C0696B" w:rsidP="00C0696B">
                      <w:pPr>
                        <w:rPr>
                          <w:rFonts w:cs="Arial"/>
                          <w:b/>
                          <w:i/>
                          <w:sz w:val="20"/>
                          <w:szCs w:val="20"/>
                        </w:rPr>
                      </w:pPr>
                    </w:p>
                    <w:p w14:paraId="04404496" w14:textId="77777777" w:rsidR="00C0696B" w:rsidRDefault="00C0696B" w:rsidP="00C0696B"/>
                  </w:txbxContent>
                </v:textbox>
                <w10:wrap anchorx="margin"/>
              </v:shape>
            </w:pict>
          </mc:Fallback>
        </mc:AlternateContent>
      </w:r>
      <w:r>
        <w:rPr>
          <w:rFonts w:eastAsia="Times New Roman"/>
        </w:rPr>
        <w:t>Lo</w:t>
      </w:r>
      <w:r w:rsidR="00D3432F">
        <w:rPr>
          <w:rFonts w:eastAsia="Times New Roman"/>
        </w:rPr>
        <w:t>cation</w:t>
      </w:r>
    </w:p>
    <w:p w14:paraId="635CA449" w14:textId="010F5C17" w:rsidR="00A00727" w:rsidRDefault="003E57E4" w:rsidP="00D925F2">
      <w:pPr>
        <w:spacing w:line="240" w:lineRule="auto"/>
        <w:ind w:left="-426" w:right="9781"/>
        <w:rPr>
          <w:rFonts w:ascii="Arial" w:hAnsi="Arial" w:cs="Arial"/>
          <w:sz w:val="22"/>
          <w:szCs w:val="22"/>
        </w:rPr>
      </w:pPr>
      <w:r w:rsidRPr="00C0696B">
        <w:rPr>
          <w:rFonts w:ascii="Arial" w:eastAsia="Times New Roman" w:hAnsi="Arial" w:cs="Arial"/>
          <w:b/>
          <w:noProof/>
          <w:color w:val="4F81BD" w:themeColor="accent1"/>
          <w:sz w:val="24"/>
          <w:szCs w:val="24"/>
        </w:rPr>
        <w:drawing>
          <wp:anchor distT="0" distB="0" distL="114300" distR="114300" simplePos="0" relativeHeight="251658301" behindDoc="1" locked="0" layoutInCell="1" allowOverlap="1" wp14:anchorId="2A923210" wp14:editId="17F4BF77">
            <wp:simplePos x="0" y="0"/>
            <wp:positionH relativeFrom="column">
              <wp:posOffset>3466465</wp:posOffset>
            </wp:positionH>
            <wp:positionV relativeFrom="paragraph">
              <wp:posOffset>104775</wp:posOffset>
            </wp:positionV>
            <wp:extent cx="6067425" cy="5488305"/>
            <wp:effectExtent l="0" t="0" r="9525" b="0"/>
            <wp:wrapTight wrapText="bothSides">
              <wp:wrapPolygon edited="0">
                <wp:start x="68" y="0"/>
                <wp:lineTo x="68" y="21518"/>
                <wp:lineTo x="21566" y="21518"/>
                <wp:lineTo x="21566" y="0"/>
                <wp:lineTo x="68" y="0"/>
              </wp:wrapPolygon>
            </wp:wrapTight>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Picture 585"/>
                    <pic:cNvPicPr/>
                  </pic:nvPicPr>
                  <pic:blipFill>
                    <a:blip r:embed="rId191">
                      <a:extLst>
                        <a:ext uri="{28A0092B-C50C-407E-A947-70E740481C1C}">
                          <a14:useLocalDpi xmlns:a14="http://schemas.microsoft.com/office/drawing/2010/main" val="0"/>
                        </a:ext>
                      </a:extLst>
                    </a:blip>
                    <a:stretch>
                      <a:fillRect/>
                    </a:stretch>
                  </pic:blipFill>
                  <pic:spPr>
                    <a:xfrm>
                      <a:off x="0" y="0"/>
                      <a:ext cx="6067425" cy="5488305"/>
                    </a:xfrm>
                    <a:prstGeom prst="rect">
                      <a:avLst/>
                    </a:prstGeom>
                  </pic:spPr>
                </pic:pic>
              </a:graphicData>
            </a:graphic>
            <wp14:sizeRelH relativeFrom="margin">
              <wp14:pctWidth>0</wp14:pctWidth>
            </wp14:sizeRelH>
            <wp14:sizeRelV relativeFrom="margin">
              <wp14:pctHeight>0</wp14:pctHeight>
            </wp14:sizeRelV>
          </wp:anchor>
        </w:drawing>
      </w:r>
      <w:r w:rsidR="00946D07">
        <w:rPr>
          <w:noProof/>
        </w:rPr>
        <w:drawing>
          <wp:anchor distT="0" distB="0" distL="114300" distR="114300" simplePos="0" relativeHeight="251658386" behindDoc="1" locked="0" layoutInCell="1" allowOverlap="1" wp14:anchorId="684ECA8E" wp14:editId="22FE49A8">
            <wp:simplePos x="0" y="0"/>
            <wp:positionH relativeFrom="column">
              <wp:posOffset>-272415</wp:posOffset>
            </wp:positionH>
            <wp:positionV relativeFrom="paragraph">
              <wp:posOffset>1354455</wp:posOffset>
            </wp:positionV>
            <wp:extent cx="3507740" cy="2009775"/>
            <wp:effectExtent l="0" t="0" r="0" b="9525"/>
            <wp:wrapTight wrapText="bothSides">
              <wp:wrapPolygon edited="0">
                <wp:start x="0" y="0"/>
                <wp:lineTo x="0" y="21498"/>
                <wp:lineTo x="21467" y="21498"/>
                <wp:lineTo x="21467" y="0"/>
                <wp:lineTo x="0" y="0"/>
              </wp:wrapPolygon>
            </wp:wrapTight>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Picture 614"/>
                    <pic:cNvPicPr/>
                  </pic:nvPicPr>
                  <pic:blipFill>
                    <a:blip r:embed="rId192">
                      <a:extLst>
                        <a:ext uri="{28A0092B-C50C-407E-A947-70E740481C1C}">
                          <a14:useLocalDpi xmlns:a14="http://schemas.microsoft.com/office/drawing/2010/main" val="0"/>
                        </a:ext>
                      </a:extLst>
                    </a:blip>
                    <a:stretch>
                      <a:fillRect/>
                    </a:stretch>
                  </pic:blipFill>
                  <pic:spPr>
                    <a:xfrm>
                      <a:off x="0" y="0"/>
                      <a:ext cx="3507740" cy="2009775"/>
                    </a:xfrm>
                    <a:prstGeom prst="rect">
                      <a:avLst/>
                    </a:prstGeom>
                  </pic:spPr>
                </pic:pic>
              </a:graphicData>
            </a:graphic>
          </wp:anchor>
        </w:drawing>
      </w:r>
      <w:r w:rsidR="001C6F4E">
        <w:rPr>
          <w:rFonts w:ascii="Arial" w:hAnsi="Arial" w:cs="Arial"/>
          <w:sz w:val="22"/>
          <w:szCs w:val="22"/>
        </w:rPr>
        <w:t xml:space="preserve">Figure </w:t>
      </w:r>
      <w:r w:rsidR="00946D07">
        <w:rPr>
          <w:rFonts w:ascii="Arial" w:hAnsi="Arial" w:cs="Arial"/>
          <w:sz w:val="22"/>
          <w:szCs w:val="22"/>
        </w:rPr>
        <w:t>3</w:t>
      </w:r>
      <w:r w:rsidR="000B2852">
        <w:rPr>
          <w:rFonts w:ascii="Arial" w:hAnsi="Arial" w:cs="Arial"/>
          <w:sz w:val="22"/>
          <w:szCs w:val="22"/>
        </w:rPr>
        <w:t>7</w:t>
      </w:r>
      <w:r w:rsidR="001C6F4E">
        <w:rPr>
          <w:rFonts w:ascii="Arial" w:hAnsi="Arial" w:cs="Arial"/>
          <w:sz w:val="22"/>
          <w:szCs w:val="22"/>
        </w:rPr>
        <w:t xml:space="preserve"> shows the prevalence of people recorded as </w:t>
      </w:r>
      <w:r w:rsidR="00946D07">
        <w:rPr>
          <w:rFonts w:ascii="Arial" w:hAnsi="Arial" w:cs="Arial"/>
          <w:sz w:val="22"/>
          <w:szCs w:val="22"/>
        </w:rPr>
        <w:t xml:space="preserve">current smokers </w:t>
      </w:r>
      <w:r w:rsidR="001C6F4E">
        <w:rPr>
          <w:rFonts w:ascii="Arial" w:hAnsi="Arial" w:cs="Arial"/>
          <w:sz w:val="22"/>
          <w:szCs w:val="22"/>
        </w:rPr>
        <w:t xml:space="preserve">by LSOA in Bracknell Forest. This shows the highest levels of </w:t>
      </w:r>
      <w:r w:rsidR="00946D07">
        <w:rPr>
          <w:rFonts w:ascii="Arial" w:hAnsi="Arial" w:cs="Arial"/>
          <w:sz w:val="22"/>
          <w:szCs w:val="22"/>
        </w:rPr>
        <w:t xml:space="preserve">smoking </w:t>
      </w:r>
      <w:r w:rsidR="005C3411">
        <w:rPr>
          <w:rFonts w:ascii="Arial" w:hAnsi="Arial" w:cs="Arial"/>
          <w:sz w:val="22"/>
          <w:szCs w:val="22"/>
        </w:rPr>
        <w:t>in central Bracknell</w:t>
      </w:r>
      <w:r w:rsidR="00A00727" w:rsidRPr="00A00727">
        <w:rPr>
          <w:rFonts w:ascii="Arial" w:hAnsi="Arial" w:cs="Arial"/>
          <w:sz w:val="22"/>
          <w:szCs w:val="22"/>
        </w:rPr>
        <w:t xml:space="preserve"> </w:t>
      </w:r>
      <w:r w:rsidR="00A00727">
        <w:rPr>
          <w:rFonts w:ascii="Arial" w:hAnsi="Arial" w:cs="Arial"/>
          <w:sz w:val="22"/>
          <w:szCs w:val="22"/>
        </w:rPr>
        <w:t>with the highest recorded prevalence found in neighbourhoods in Great Hollands North, Great Hollands South and Priestwood and Garth wards. The neighbourhoods with the highest prevalence rates are included below:</w:t>
      </w:r>
    </w:p>
    <w:p w14:paraId="31CEFE58" w14:textId="19B71A83" w:rsidR="001C6F4E" w:rsidRPr="001638E3" w:rsidRDefault="001C6F4E" w:rsidP="00D925F2">
      <w:pPr>
        <w:spacing w:line="240" w:lineRule="auto"/>
        <w:ind w:left="-426" w:right="9781"/>
        <w:rPr>
          <w:rFonts w:ascii="Arial" w:hAnsi="Arial" w:cs="Arial"/>
          <w:sz w:val="22"/>
          <w:szCs w:val="22"/>
        </w:rPr>
      </w:pPr>
      <w:r w:rsidRPr="001638E3">
        <w:rPr>
          <w:rFonts w:ascii="Arial" w:hAnsi="Arial" w:cs="Arial"/>
          <w:sz w:val="22"/>
          <w:szCs w:val="22"/>
        </w:rPr>
        <w:t>Caution should be taken with t</w:t>
      </w:r>
      <w:r>
        <w:rPr>
          <w:rFonts w:ascii="Arial" w:hAnsi="Arial" w:cs="Arial"/>
          <w:sz w:val="22"/>
          <w:szCs w:val="22"/>
        </w:rPr>
        <w:t xml:space="preserve">his </w:t>
      </w:r>
      <w:r w:rsidRPr="001638E3">
        <w:rPr>
          <w:rFonts w:ascii="Arial" w:hAnsi="Arial" w:cs="Arial"/>
          <w:sz w:val="22"/>
          <w:szCs w:val="22"/>
        </w:rPr>
        <w:t xml:space="preserve">data as </w:t>
      </w:r>
      <w:r>
        <w:rPr>
          <w:rFonts w:ascii="Arial" w:hAnsi="Arial" w:cs="Arial"/>
          <w:sz w:val="22"/>
          <w:szCs w:val="22"/>
        </w:rPr>
        <w:t xml:space="preserve">it is based on </w:t>
      </w:r>
      <w:r w:rsidRPr="001638E3">
        <w:rPr>
          <w:rFonts w:ascii="Arial" w:hAnsi="Arial" w:cs="Arial"/>
          <w:sz w:val="22"/>
          <w:szCs w:val="22"/>
        </w:rPr>
        <w:t>crude rates</w:t>
      </w:r>
      <w:r>
        <w:rPr>
          <w:rFonts w:ascii="Arial" w:hAnsi="Arial" w:cs="Arial"/>
          <w:sz w:val="22"/>
          <w:szCs w:val="22"/>
        </w:rPr>
        <w:t>, rather than age-</w:t>
      </w:r>
      <w:r w:rsidRPr="001638E3">
        <w:rPr>
          <w:rFonts w:ascii="Arial" w:hAnsi="Arial" w:cs="Arial"/>
          <w:sz w:val="22"/>
          <w:szCs w:val="22"/>
        </w:rPr>
        <w:t>standardised</w:t>
      </w:r>
      <w:r>
        <w:rPr>
          <w:rFonts w:ascii="Arial" w:hAnsi="Arial" w:cs="Arial"/>
          <w:sz w:val="22"/>
          <w:szCs w:val="22"/>
        </w:rPr>
        <w:t xml:space="preserve"> rates.</w:t>
      </w:r>
      <w:r w:rsidRPr="001638E3">
        <w:rPr>
          <w:rFonts w:ascii="Arial" w:hAnsi="Arial" w:cs="Arial"/>
          <w:sz w:val="22"/>
          <w:szCs w:val="22"/>
        </w:rPr>
        <w:t xml:space="preserve"> </w:t>
      </w:r>
    </w:p>
    <w:p w14:paraId="6D003F65" w14:textId="77777777" w:rsidR="001C6F4E" w:rsidRPr="00A43EF2" w:rsidRDefault="001C6F4E" w:rsidP="00D925F2">
      <w:pPr>
        <w:tabs>
          <w:tab w:val="left" w:pos="284"/>
        </w:tabs>
        <w:spacing w:after="0" w:line="240" w:lineRule="auto"/>
        <w:ind w:left="-426"/>
        <w:rPr>
          <w:rFonts w:ascii="Arial" w:eastAsia="Times New Roman" w:hAnsi="Arial" w:cs="Arial"/>
          <w:b/>
          <w:color w:val="4F81BD" w:themeColor="accent1"/>
          <w:sz w:val="24"/>
          <w:szCs w:val="24"/>
        </w:rPr>
      </w:pPr>
    </w:p>
    <w:p w14:paraId="3D8D0632" w14:textId="77777777" w:rsidR="001C6F4E" w:rsidRPr="00A43EF2" w:rsidRDefault="001C6F4E" w:rsidP="00D925F2">
      <w:pPr>
        <w:tabs>
          <w:tab w:val="left" w:pos="284"/>
        </w:tabs>
        <w:spacing w:after="0" w:line="240" w:lineRule="auto"/>
        <w:ind w:left="-426"/>
        <w:rPr>
          <w:rFonts w:ascii="Arial" w:eastAsia="Times New Roman" w:hAnsi="Arial" w:cs="Arial"/>
          <w:b/>
          <w:color w:val="4F81BD" w:themeColor="accent1"/>
          <w:sz w:val="24"/>
          <w:szCs w:val="24"/>
        </w:rPr>
      </w:pPr>
    </w:p>
    <w:p w14:paraId="6633736B" w14:textId="2927F5B4" w:rsidR="001C6F4E" w:rsidRPr="00A43EF2" w:rsidRDefault="001C6F4E" w:rsidP="00D925F2">
      <w:pPr>
        <w:tabs>
          <w:tab w:val="left" w:pos="284"/>
        </w:tabs>
        <w:spacing w:after="0" w:line="240" w:lineRule="auto"/>
        <w:ind w:left="-426"/>
        <w:rPr>
          <w:rFonts w:ascii="Arial" w:eastAsia="Times New Roman" w:hAnsi="Arial" w:cs="Arial"/>
          <w:b/>
          <w:color w:val="4F81BD" w:themeColor="accent1"/>
          <w:sz w:val="24"/>
          <w:szCs w:val="24"/>
        </w:rPr>
      </w:pPr>
    </w:p>
    <w:p w14:paraId="5EDFC61B" w14:textId="0A2EF5DF" w:rsidR="001C6F4E" w:rsidRPr="00A43EF2" w:rsidRDefault="001C6F4E" w:rsidP="00D925F2">
      <w:pPr>
        <w:tabs>
          <w:tab w:val="left" w:pos="284"/>
        </w:tabs>
        <w:spacing w:after="0" w:line="240" w:lineRule="auto"/>
        <w:ind w:left="-426"/>
        <w:rPr>
          <w:rFonts w:ascii="Arial" w:eastAsia="Times New Roman" w:hAnsi="Arial" w:cs="Arial"/>
          <w:b/>
          <w:color w:val="4F81BD" w:themeColor="accent1"/>
          <w:sz w:val="24"/>
          <w:szCs w:val="24"/>
        </w:rPr>
      </w:pPr>
    </w:p>
    <w:p w14:paraId="2CB55765" w14:textId="27E7CA26" w:rsidR="00C0696B" w:rsidRPr="00C0696B" w:rsidRDefault="00C0696B" w:rsidP="00D925F2">
      <w:pPr>
        <w:tabs>
          <w:tab w:val="left" w:pos="284"/>
        </w:tabs>
        <w:spacing w:after="0" w:line="240" w:lineRule="auto"/>
        <w:ind w:left="-426"/>
        <w:rPr>
          <w:rFonts w:ascii="Arial" w:eastAsia="Times New Roman" w:hAnsi="Arial" w:cs="Arial"/>
          <w:b/>
          <w:color w:val="4F81BD" w:themeColor="accent1"/>
          <w:sz w:val="24"/>
          <w:szCs w:val="24"/>
        </w:rPr>
      </w:pPr>
    </w:p>
    <w:p w14:paraId="43E68446" w14:textId="383CA5C8" w:rsidR="00C0696B" w:rsidRPr="00C0696B" w:rsidRDefault="00C0696B" w:rsidP="00D925F2">
      <w:pPr>
        <w:tabs>
          <w:tab w:val="left" w:pos="284"/>
        </w:tabs>
        <w:spacing w:after="0" w:line="240" w:lineRule="auto"/>
        <w:ind w:left="-426"/>
        <w:rPr>
          <w:rFonts w:ascii="Arial" w:eastAsia="Times New Roman" w:hAnsi="Arial" w:cs="Arial"/>
          <w:b/>
          <w:color w:val="4F81BD" w:themeColor="accent1"/>
          <w:sz w:val="24"/>
          <w:szCs w:val="24"/>
        </w:rPr>
      </w:pPr>
    </w:p>
    <w:p w14:paraId="7D6D4F50" w14:textId="0BF9BDBD" w:rsidR="00C0696B" w:rsidRPr="00C0696B" w:rsidRDefault="00C0696B" w:rsidP="00D925F2">
      <w:pPr>
        <w:tabs>
          <w:tab w:val="left" w:pos="284"/>
        </w:tabs>
        <w:spacing w:after="0" w:line="240" w:lineRule="auto"/>
        <w:ind w:left="-426"/>
        <w:rPr>
          <w:rFonts w:ascii="Arial" w:eastAsia="Times New Roman" w:hAnsi="Arial" w:cs="Arial"/>
          <w:b/>
          <w:color w:val="4F81BD" w:themeColor="accent1"/>
          <w:sz w:val="24"/>
          <w:szCs w:val="24"/>
        </w:rPr>
      </w:pPr>
    </w:p>
    <w:p w14:paraId="6588A0C1" w14:textId="77777777" w:rsidR="00C0696B" w:rsidRPr="00C0696B" w:rsidRDefault="00C0696B" w:rsidP="00D925F2">
      <w:pPr>
        <w:tabs>
          <w:tab w:val="left" w:pos="284"/>
        </w:tabs>
        <w:spacing w:after="0" w:line="240" w:lineRule="auto"/>
        <w:ind w:left="-426"/>
        <w:rPr>
          <w:rFonts w:ascii="Arial" w:eastAsia="Times New Roman" w:hAnsi="Arial" w:cs="Arial"/>
          <w:b/>
          <w:color w:val="4F81BD" w:themeColor="accent1"/>
          <w:sz w:val="24"/>
          <w:szCs w:val="24"/>
        </w:rPr>
      </w:pPr>
    </w:p>
    <w:p w14:paraId="458BED25" w14:textId="77777777" w:rsidR="00C0696B" w:rsidRPr="00C0696B" w:rsidRDefault="00C0696B" w:rsidP="00D925F2">
      <w:pPr>
        <w:tabs>
          <w:tab w:val="left" w:pos="284"/>
        </w:tabs>
        <w:spacing w:after="0" w:line="240" w:lineRule="auto"/>
        <w:ind w:left="-426"/>
        <w:rPr>
          <w:rFonts w:ascii="Arial" w:eastAsia="Times New Roman" w:hAnsi="Arial" w:cs="Arial"/>
          <w:b/>
          <w:color w:val="4F81BD" w:themeColor="accent1"/>
          <w:sz w:val="24"/>
          <w:szCs w:val="24"/>
        </w:rPr>
      </w:pPr>
    </w:p>
    <w:p w14:paraId="241586E6" w14:textId="09B0BBB5" w:rsidR="00C0696B" w:rsidRPr="00C0696B" w:rsidRDefault="00FE46F0" w:rsidP="00D925F2">
      <w:pPr>
        <w:tabs>
          <w:tab w:val="left" w:pos="284"/>
        </w:tabs>
        <w:spacing w:after="0" w:line="240" w:lineRule="auto"/>
        <w:ind w:left="-426"/>
        <w:rPr>
          <w:rFonts w:ascii="Arial" w:eastAsia="Times New Roman" w:hAnsi="Arial" w:cs="Arial"/>
          <w:b/>
          <w:color w:val="4F81BD" w:themeColor="accent1"/>
          <w:sz w:val="24"/>
          <w:szCs w:val="24"/>
        </w:rPr>
      </w:pPr>
      <w:r w:rsidRPr="00A43EF2">
        <w:rPr>
          <w:rFonts w:ascii="Arial" w:eastAsia="Times New Roman" w:hAnsi="Arial" w:cs="Arial"/>
          <w:b/>
          <w:i/>
          <w:noProof/>
          <w:sz w:val="20"/>
          <w:szCs w:val="20"/>
        </w:rPr>
        <mc:AlternateContent>
          <mc:Choice Requires="wps">
            <w:drawing>
              <wp:anchor distT="45720" distB="45720" distL="114300" distR="114300" simplePos="0" relativeHeight="251658385" behindDoc="1" locked="0" layoutInCell="1" allowOverlap="1" wp14:anchorId="3226C80A" wp14:editId="0FD8A8BE">
                <wp:simplePos x="0" y="0"/>
                <wp:positionH relativeFrom="margin">
                  <wp:posOffset>3519401</wp:posOffset>
                </wp:positionH>
                <wp:positionV relativeFrom="paragraph">
                  <wp:posOffset>107950</wp:posOffset>
                </wp:positionV>
                <wp:extent cx="4180114" cy="438785"/>
                <wp:effectExtent l="0" t="0" r="0" b="0"/>
                <wp:wrapNone/>
                <wp:docPr id="79"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80114" cy="438785"/>
                        </a:xfrm>
                        <a:prstGeom prst="rect">
                          <a:avLst/>
                        </a:prstGeom>
                        <a:solidFill>
                          <a:srgbClr val="FFFFFF"/>
                        </a:solidFill>
                        <a:ln w="9525">
                          <a:noFill/>
                          <a:miter lim="800000"/>
                          <a:headEnd/>
                          <a:tailEnd/>
                        </a:ln>
                      </wps:spPr>
                      <wps:txbx>
                        <w:txbxContent>
                          <w:p w14:paraId="04A67FB2" w14:textId="1347B830" w:rsidR="001C6F4E" w:rsidRPr="00E96AF8" w:rsidRDefault="001C6F4E" w:rsidP="001C6F4E">
                            <w:pPr>
                              <w:ind w:left="-142"/>
                              <w:rPr>
                                <w:rFonts w:ascii="Arial" w:hAnsi="Arial" w:cs="Arial"/>
                              </w:rPr>
                            </w:pPr>
                            <w:r w:rsidRPr="00E96AF8">
                              <w:rPr>
                                <w:rFonts w:ascii="Arial" w:hAnsi="Arial" w:cs="Arial"/>
                                <w:i/>
                                <w:sz w:val="20"/>
                                <w:szCs w:val="20"/>
                              </w:rPr>
                              <w:t>Source:</w:t>
                            </w:r>
                            <w:r w:rsidRPr="00E96AF8">
                              <w:rPr>
                                <w:rFonts w:ascii="Arial" w:hAnsi="Arial" w:cs="Arial"/>
                              </w:rPr>
                              <w:t xml:space="preserve"> </w:t>
                            </w:r>
                            <w:r w:rsidRPr="00E96AF8">
                              <w:rPr>
                                <w:rFonts w:ascii="Arial" w:hAnsi="Arial" w:cs="Arial"/>
                                <w:i/>
                                <w:sz w:val="20"/>
                                <w:szCs w:val="20"/>
                              </w:rPr>
                              <w:t xml:space="preserve">Connected </w:t>
                            </w:r>
                            <w:r>
                              <w:rPr>
                                <w:rFonts w:ascii="Arial" w:hAnsi="Arial" w:cs="Arial"/>
                                <w:i/>
                                <w:sz w:val="20"/>
                                <w:szCs w:val="20"/>
                              </w:rPr>
                              <w:t>C</w:t>
                            </w:r>
                            <w:r w:rsidRPr="00E96AF8">
                              <w:rPr>
                                <w:rFonts w:ascii="Arial" w:hAnsi="Arial" w:cs="Arial"/>
                                <w:i/>
                                <w:sz w:val="20"/>
                                <w:szCs w:val="20"/>
                              </w:rPr>
                              <w:t>are - Frimley IC</w:t>
                            </w:r>
                            <w:r>
                              <w:rPr>
                                <w:rFonts w:ascii="Arial" w:hAnsi="Arial" w:cs="Arial"/>
                                <w:i/>
                                <w:sz w:val="20"/>
                                <w:szCs w:val="20"/>
                              </w:rPr>
                              <w:t>B</w:t>
                            </w:r>
                            <w:r w:rsidRPr="00E96AF8">
                              <w:rPr>
                                <w:rFonts w:ascii="Arial" w:hAnsi="Arial" w:cs="Arial"/>
                                <w:i/>
                                <w:sz w:val="20"/>
                                <w:szCs w:val="20"/>
                              </w:rPr>
                              <w:t xml:space="preserve"> Analytics Team (Jan</w:t>
                            </w:r>
                            <w:r w:rsidR="00FE46F0">
                              <w:rPr>
                                <w:rFonts w:ascii="Arial" w:hAnsi="Arial" w:cs="Arial"/>
                                <w:i/>
                                <w:sz w:val="20"/>
                                <w:szCs w:val="20"/>
                              </w:rPr>
                              <w:t xml:space="preserve"> 20</w:t>
                            </w:r>
                            <w:r>
                              <w:rPr>
                                <w:rFonts w:ascii="Arial" w:hAnsi="Arial" w:cs="Arial"/>
                                <w:i/>
                                <w:sz w:val="20"/>
                                <w:szCs w:val="20"/>
                              </w:rPr>
                              <w:t>22</w:t>
                            </w:r>
                            <w:r w:rsidRPr="00E96AF8">
                              <w:rPr>
                                <w:rFonts w:ascii="Arial" w:hAnsi="Arial" w:cs="Arial"/>
                                <w:i/>
                                <w:sz w:val="20"/>
                                <w:szCs w:val="20"/>
                              </w:rPr>
                              <w:t>)</w:t>
                            </w:r>
                            <w:r w:rsidRPr="00E96AF8">
                              <w:rPr>
                                <w:rFonts w:ascii="Arial" w:hAnsi="Arial" w:cs="Arial"/>
                              </w:rPr>
                              <w:t xml:space="preserve"> </w:t>
                            </w:r>
                          </w:p>
                          <w:p w14:paraId="027D84B8" w14:textId="77777777" w:rsidR="001C6F4E" w:rsidRPr="001638E3" w:rsidRDefault="001C6F4E" w:rsidP="001C6F4E">
                            <w:pPr>
                              <w:ind w:left="-142"/>
                              <w:rPr>
                                <w:rFonts w:ascii="Arial" w:hAnsi="Arial"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226C80A" id="Text Box 79" o:spid="_x0000_s1060" type="#_x0000_t202" style="position:absolute;left:0;text-align:left;margin-left:277.1pt;margin-top:8.5pt;width:329.15pt;height:34.55pt;z-index:-25165809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" stroked="f">
                <v:textbox>
                  <w:txbxContent>
                    <w:p w14:paraId="04A67FB2" w14:textId="1347B830" w:rsidR="001C6F4E" w:rsidRPr="00E96AF8" w:rsidRDefault="001C6F4E" w:rsidP="001C6F4E">
                      <w:pPr>
                        <w:ind w:left="-142"/>
                        <w:rPr>
                          <w:rFonts w:ascii="Arial" w:hAnsi="Arial" w:cs="Arial"/>
                        </w:rPr>
                      </w:pPr>
                      <w:r w:rsidRPr="00E96AF8">
                        <w:rPr>
                          <w:rFonts w:ascii="Arial" w:hAnsi="Arial" w:cs="Arial"/>
                          <w:i/>
                          <w:sz w:val="20"/>
                          <w:szCs w:val="20"/>
                        </w:rPr>
                        <w:t>Source:</w:t>
                      </w:r>
                      <w:r w:rsidRPr="00E96AF8">
                        <w:rPr>
                          <w:rFonts w:ascii="Arial" w:hAnsi="Arial" w:cs="Arial"/>
                        </w:rPr>
                        <w:t xml:space="preserve"> </w:t>
                      </w:r>
                      <w:r w:rsidRPr="00E96AF8">
                        <w:rPr>
                          <w:rFonts w:ascii="Arial" w:hAnsi="Arial" w:cs="Arial"/>
                          <w:i/>
                          <w:sz w:val="20"/>
                          <w:szCs w:val="20"/>
                        </w:rPr>
                        <w:t xml:space="preserve">Connected </w:t>
                      </w:r>
                      <w:r>
                        <w:rPr>
                          <w:rFonts w:ascii="Arial" w:hAnsi="Arial" w:cs="Arial"/>
                          <w:i/>
                          <w:sz w:val="20"/>
                          <w:szCs w:val="20"/>
                        </w:rPr>
                        <w:t>C</w:t>
                      </w:r>
                      <w:r w:rsidRPr="00E96AF8">
                        <w:rPr>
                          <w:rFonts w:ascii="Arial" w:hAnsi="Arial" w:cs="Arial"/>
                          <w:i/>
                          <w:sz w:val="20"/>
                          <w:szCs w:val="20"/>
                        </w:rPr>
                        <w:t>are - Frimley IC</w:t>
                      </w:r>
                      <w:r>
                        <w:rPr>
                          <w:rFonts w:ascii="Arial" w:hAnsi="Arial" w:cs="Arial"/>
                          <w:i/>
                          <w:sz w:val="20"/>
                          <w:szCs w:val="20"/>
                        </w:rPr>
                        <w:t>B</w:t>
                      </w:r>
                      <w:r w:rsidRPr="00E96AF8">
                        <w:rPr>
                          <w:rFonts w:ascii="Arial" w:hAnsi="Arial" w:cs="Arial"/>
                          <w:i/>
                          <w:sz w:val="20"/>
                          <w:szCs w:val="20"/>
                        </w:rPr>
                        <w:t xml:space="preserve"> Analytics Team (Jan</w:t>
                      </w:r>
                      <w:r w:rsidR="00FE46F0">
                        <w:rPr>
                          <w:rFonts w:ascii="Arial" w:hAnsi="Arial" w:cs="Arial"/>
                          <w:i/>
                          <w:sz w:val="20"/>
                          <w:szCs w:val="20"/>
                        </w:rPr>
                        <w:t xml:space="preserve"> 20</w:t>
                      </w:r>
                      <w:r>
                        <w:rPr>
                          <w:rFonts w:ascii="Arial" w:hAnsi="Arial" w:cs="Arial"/>
                          <w:i/>
                          <w:sz w:val="20"/>
                          <w:szCs w:val="20"/>
                        </w:rPr>
                        <w:t>22</w:t>
                      </w:r>
                      <w:r w:rsidRPr="00E96AF8">
                        <w:rPr>
                          <w:rFonts w:ascii="Arial" w:hAnsi="Arial" w:cs="Arial"/>
                          <w:i/>
                          <w:sz w:val="20"/>
                          <w:szCs w:val="20"/>
                        </w:rPr>
                        <w:t>)</w:t>
                      </w:r>
                      <w:r w:rsidRPr="00E96AF8">
                        <w:rPr>
                          <w:rFonts w:ascii="Arial" w:hAnsi="Arial" w:cs="Arial"/>
                        </w:rPr>
                        <w:t xml:space="preserve"> </w:t>
                      </w:r>
                    </w:p>
                    <w:p w14:paraId="027D84B8" w14:textId="77777777" w:rsidR="001C6F4E" w:rsidRPr="001638E3" w:rsidRDefault="001C6F4E" w:rsidP="001C6F4E">
                      <w:pPr>
                        <w:ind w:left="-142"/>
                        <w:rPr>
                          <w:rFonts w:ascii="Arial" w:hAnsi="Arial" w:cs="Arial"/>
                        </w:rPr>
                      </w:pPr>
                    </w:p>
                  </w:txbxContent>
                </v:textbox>
                <w10:wrap anchorx="margin"/>
              </v:shape>
            </w:pict>
          </mc:Fallback>
        </mc:AlternateContent>
      </w:r>
    </w:p>
    <w:p w14:paraId="68E4F2F4" w14:textId="77777777" w:rsidR="00C0696B" w:rsidRPr="00C0696B" w:rsidRDefault="00C0696B" w:rsidP="00D925F2">
      <w:pPr>
        <w:tabs>
          <w:tab w:val="left" w:pos="284"/>
        </w:tabs>
        <w:spacing w:after="0" w:line="240" w:lineRule="auto"/>
        <w:ind w:left="-426"/>
        <w:rPr>
          <w:rFonts w:ascii="Arial" w:eastAsia="Times New Roman" w:hAnsi="Arial" w:cs="Arial"/>
          <w:b/>
          <w:color w:val="4F81BD" w:themeColor="accent1"/>
          <w:sz w:val="24"/>
          <w:szCs w:val="24"/>
        </w:rPr>
      </w:pPr>
    </w:p>
    <w:p w14:paraId="32496CD5" w14:textId="26CFBBB2" w:rsidR="00C0696B" w:rsidRPr="00C0696B" w:rsidRDefault="00FE2752" w:rsidP="00D925F2">
      <w:pPr>
        <w:tabs>
          <w:tab w:val="left" w:pos="284"/>
        </w:tabs>
        <w:spacing w:after="0" w:line="240" w:lineRule="auto"/>
        <w:ind w:left="-426"/>
        <w:rPr>
          <w:rFonts w:ascii="Arial" w:eastAsia="Times New Roman" w:hAnsi="Arial" w:cs="Arial"/>
          <w:b/>
          <w:color w:val="4F81BD" w:themeColor="accent1"/>
          <w:sz w:val="24"/>
          <w:szCs w:val="24"/>
        </w:rPr>
      </w:pPr>
      <w:r>
        <w:rPr>
          <w:noProof/>
        </w:rPr>
        <w:lastRenderedPageBreak/>
        <w:drawing>
          <wp:anchor distT="0" distB="0" distL="114300" distR="114300" simplePos="0" relativeHeight="251658389" behindDoc="1" locked="0" layoutInCell="1" allowOverlap="1" wp14:anchorId="4E197B5C" wp14:editId="5CA36CF0">
            <wp:simplePos x="0" y="0"/>
            <wp:positionH relativeFrom="column">
              <wp:posOffset>-272415</wp:posOffset>
            </wp:positionH>
            <wp:positionV relativeFrom="paragraph">
              <wp:posOffset>1113790</wp:posOffset>
            </wp:positionV>
            <wp:extent cx="3613785" cy="2254250"/>
            <wp:effectExtent l="0" t="0" r="5715" b="0"/>
            <wp:wrapTight wrapText="bothSides">
              <wp:wrapPolygon edited="0">
                <wp:start x="0" y="0"/>
                <wp:lineTo x="0" y="21357"/>
                <wp:lineTo x="21520" y="21357"/>
                <wp:lineTo x="21520" y="0"/>
                <wp:lineTo x="0" y="0"/>
              </wp:wrapPolygon>
            </wp:wrapTight>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Picture 622"/>
                    <pic:cNvPicPr/>
                  </pic:nvPicPr>
                  <pic:blipFill>
                    <a:blip r:embed="rId193">
                      <a:extLst>
                        <a:ext uri="{28A0092B-C50C-407E-A947-70E740481C1C}">
                          <a14:useLocalDpi xmlns:a14="http://schemas.microsoft.com/office/drawing/2010/main" val="0"/>
                        </a:ext>
                      </a:extLst>
                    </a:blip>
                    <a:stretch>
                      <a:fillRect/>
                    </a:stretch>
                  </pic:blipFill>
                  <pic:spPr>
                    <a:xfrm>
                      <a:off x="0" y="0"/>
                      <a:ext cx="3613785" cy="2254250"/>
                    </a:xfrm>
                    <a:prstGeom prst="rect">
                      <a:avLst/>
                    </a:prstGeom>
                  </pic:spPr>
                </pic:pic>
              </a:graphicData>
            </a:graphic>
          </wp:anchor>
        </w:drawing>
      </w:r>
      <w:r w:rsidRPr="00C0696B">
        <w:rPr>
          <w:rFonts w:ascii="Arial" w:eastAsia="Times New Roman" w:hAnsi="Arial" w:cs="Arial"/>
          <w:b/>
          <w:noProof/>
          <w:color w:val="4F81BD" w:themeColor="accent1"/>
          <w:sz w:val="24"/>
          <w:szCs w:val="24"/>
        </w:rPr>
        <w:drawing>
          <wp:anchor distT="0" distB="0" distL="114300" distR="114300" simplePos="0" relativeHeight="251658302" behindDoc="1" locked="0" layoutInCell="1" allowOverlap="1" wp14:anchorId="48A21A14" wp14:editId="3F9ED03A">
            <wp:simplePos x="0" y="0"/>
            <wp:positionH relativeFrom="column">
              <wp:posOffset>3634105</wp:posOffset>
            </wp:positionH>
            <wp:positionV relativeFrom="paragraph">
              <wp:posOffset>304800</wp:posOffset>
            </wp:positionV>
            <wp:extent cx="5961380" cy="5370195"/>
            <wp:effectExtent l="0" t="0" r="1270" b="1905"/>
            <wp:wrapTight wrapText="bothSides">
              <wp:wrapPolygon edited="0">
                <wp:start x="0" y="0"/>
                <wp:lineTo x="0" y="21531"/>
                <wp:lineTo x="21536" y="21531"/>
                <wp:lineTo x="21536" y="0"/>
                <wp:lineTo x="0" y="0"/>
              </wp:wrapPolygon>
            </wp:wrapTight>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Picture 620"/>
                    <pic:cNvPicPr/>
                  </pic:nvPicPr>
                  <pic:blipFill>
                    <a:blip r:embed="rId194">
                      <a:extLst>
                        <a:ext uri="{28A0092B-C50C-407E-A947-70E740481C1C}">
                          <a14:useLocalDpi xmlns:a14="http://schemas.microsoft.com/office/drawing/2010/main" val="0"/>
                        </a:ext>
                      </a:extLst>
                    </a:blip>
                    <a:stretch>
                      <a:fillRect/>
                    </a:stretch>
                  </pic:blipFill>
                  <pic:spPr>
                    <a:xfrm>
                      <a:off x="0" y="0"/>
                      <a:ext cx="5961380" cy="5370195"/>
                    </a:xfrm>
                    <a:prstGeom prst="rect">
                      <a:avLst/>
                    </a:prstGeom>
                  </pic:spPr>
                </pic:pic>
              </a:graphicData>
            </a:graphic>
            <wp14:sizeRelH relativeFrom="margin">
              <wp14:pctWidth>0</wp14:pctWidth>
            </wp14:sizeRelH>
            <wp14:sizeRelV relativeFrom="margin">
              <wp14:pctHeight>0</wp14:pctHeight>
            </wp14:sizeRelV>
          </wp:anchor>
        </w:drawing>
      </w:r>
      <w:r w:rsidR="00D31BF4">
        <w:rPr>
          <w:rFonts w:ascii="Arial" w:hAnsi="Arial" w:cs="Arial"/>
          <w:sz w:val="22"/>
          <w:szCs w:val="22"/>
        </w:rPr>
        <w:t>Figure 3</w:t>
      </w:r>
      <w:r w:rsidR="000B2852">
        <w:rPr>
          <w:rFonts w:ascii="Arial" w:hAnsi="Arial" w:cs="Arial"/>
          <w:sz w:val="22"/>
          <w:szCs w:val="22"/>
        </w:rPr>
        <w:t>8</w:t>
      </w:r>
      <w:r w:rsidR="00D31BF4">
        <w:rPr>
          <w:rFonts w:ascii="Arial" w:hAnsi="Arial" w:cs="Arial"/>
          <w:sz w:val="22"/>
          <w:szCs w:val="22"/>
        </w:rPr>
        <w:t xml:space="preserve"> shows the prevalence of people recorded as current smokers by LSOA in Slough. Th</w:t>
      </w:r>
      <w:r w:rsidR="003F1619">
        <w:rPr>
          <w:rFonts w:ascii="Arial" w:hAnsi="Arial" w:cs="Arial"/>
          <w:sz w:val="22"/>
          <w:szCs w:val="22"/>
        </w:rPr>
        <w:t>e</w:t>
      </w:r>
      <w:r w:rsidR="00D31BF4">
        <w:rPr>
          <w:rFonts w:ascii="Arial" w:hAnsi="Arial" w:cs="Arial"/>
          <w:sz w:val="22"/>
          <w:szCs w:val="22"/>
        </w:rPr>
        <w:t xml:space="preserve"> highest levels of smoking </w:t>
      </w:r>
      <w:r w:rsidR="00E0764B">
        <w:rPr>
          <w:rFonts w:ascii="Arial" w:hAnsi="Arial" w:cs="Arial"/>
          <w:sz w:val="22"/>
          <w:szCs w:val="22"/>
        </w:rPr>
        <w:t xml:space="preserve">are </w:t>
      </w:r>
      <w:r w:rsidR="00D31BF4">
        <w:rPr>
          <w:rFonts w:ascii="Arial" w:hAnsi="Arial" w:cs="Arial"/>
          <w:sz w:val="22"/>
          <w:szCs w:val="22"/>
        </w:rPr>
        <w:t xml:space="preserve">in neighbourhoods </w:t>
      </w:r>
      <w:r w:rsidR="00C83DB3">
        <w:rPr>
          <w:rFonts w:ascii="Arial" w:hAnsi="Arial" w:cs="Arial"/>
          <w:sz w:val="22"/>
          <w:szCs w:val="22"/>
        </w:rPr>
        <w:t>with</w:t>
      </w:r>
      <w:r w:rsidR="00D31BF4">
        <w:rPr>
          <w:rFonts w:ascii="Arial" w:hAnsi="Arial" w:cs="Arial"/>
          <w:sz w:val="22"/>
          <w:szCs w:val="22"/>
        </w:rPr>
        <w:t xml:space="preserve">in </w:t>
      </w:r>
      <w:r w:rsidR="00C83DB3">
        <w:rPr>
          <w:rFonts w:ascii="Arial" w:hAnsi="Arial" w:cs="Arial"/>
          <w:sz w:val="22"/>
          <w:szCs w:val="22"/>
        </w:rPr>
        <w:t>Britwell and Northborough</w:t>
      </w:r>
      <w:r>
        <w:rPr>
          <w:rFonts w:ascii="Arial" w:hAnsi="Arial" w:cs="Arial"/>
          <w:sz w:val="22"/>
          <w:szCs w:val="22"/>
        </w:rPr>
        <w:t xml:space="preserve"> and </w:t>
      </w:r>
      <w:r w:rsidR="00C83DB3">
        <w:rPr>
          <w:rFonts w:ascii="Arial" w:hAnsi="Arial" w:cs="Arial"/>
          <w:sz w:val="22"/>
          <w:szCs w:val="22"/>
        </w:rPr>
        <w:t xml:space="preserve">Colnbrook with Poyle </w:t>
      </w:r>
      <w:r w:rsidR="00D31BF4">
        <w:rPr>
          <w:rFonts w:ascii="Arial" w:hAnsi="Arial" w:cs="Arial"/>
          <w:sz w:val="22"/>
          <w:szCs w:val="22"/>
        </w:rPr>
        <w:t>wards. The neighbourhoods with the highest prevalence rates are included below</w:t>
      </w:r>
      <w:r w:rsidR="00D31BF4" w:rsidRPr="00C0696B">
        <w:rPr>
          <w:rFonts w:ascii="Arial" w:eastAsia="Times New Roman" w:hAnsi="Arial" w:cs="Arial"/>
          <w:b/>
          <w:i/>
          <w:noProof/>
          <w:sz w:val="28"/>
          <w:szCs w:val="28"/>
        </w:rPr>
        <mc:AlternateContent>
          <mc:Choice Requires="wps">
            <w:drawing>
              <wp:anchor distT="45720" distB="45720" distL="114300" distR="114300" simplePos="0" relativeHeight="251658387" behindDoc="1" locked="0" layoutInCell="1" allowOverlap="1" wp14:anchorId="7E132792" wp14:editId="2A45D930">
                <wp:simplePos x="0" y="0"/>
                <wp:positionH relativeFrom="margin">
                  <wp:posOffset>3509010</wp:posOffset>
                </wp:positionH>
                <wp:positionV relativeFrom="paragraph">
                  <wp:posOffset>0</wp:posOffset>
                </wp:positionV>
                <wp:extent cx="5742305" cy="304800"/>
                <wp:effectExtent l="0" t="0" r="0" b="0"/>
                <wp:wrapTight wrapText="bothSides">
                  <wp:wrapPolygon edited="0">
                    <wp:start x="0" y="0"/>
                    <wp:lineTo x="0" y="20250"/>
                    <wp:lineTo x="21497" y="20250"/>
                    <wp:lineTo x="21497" y="0"/>
                    <wp:lineTo x="0" y="0"/>
                  </wp:wrapPolygon>
                </wp:wrapTight>
                <wp:docPr id="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2305" cy="304800"/>
                        </a:xfrm>
                        <a:prstGeom prst="rect">
                          <a:avLst/>
                        </a:prstGeom>
                        <a:solidFill>
                          <a:srgbClr val="FFFFFF"/>
                        </a:solidFill>
                        <a:ln w="9525">
                          <a:noFill/>
                          <a:miter lim="800000"/>
                          <a:headEnd/>
                          <a:tailEnd/>
                        </a:ln>
                      </wps:spPr>
                      <wps:txbx>
                        <w:txbxContent>
                          <w:p w14:paraId="1A4DFBC1" w14:textId="3C513A56" w:rsidR="00D31BF4" w:rsidRPr="00234E6C" w:rsidRDefault="00D31BF4" w:rsidP="00D31BF4">
                            <w:pPr>
                              <w:rPr>
                                <w:rFonts w:ascii="Arial" w:hAnsi="Arial" w:cs="Arial"/>
                                <w:b/>
                                <w:i/>
                                <w:sz w:val="20"/>
                                <w:szCs w:val="20"/>
                              </w:rPr>
                            </w:pPr>
                            <w:r w:rsidRPr="00234E6C">
                              <w:rPr>
                                <w:rFonts w:ascii="Arial" w:hAnsi="Arial" w:cs="Arial"/>
                                <w:b/>
                                <w:i/>
                                <w:sz w:val="20"/>
                                <w:szCs w:val="20"/>
                              </w:rPr>
                              <w:t>Figure</w:t>
                            </w:r>
                            <w:r>
                              <w:rPr>
                                <w:rFonts w:ascii="Arial" w:hAnsi="Arial" w:cs="Arial"/>
                                <w:b/>
                                <w:i/>
                                <w:sz w:val="20"/>
                                <w:szCs w:val="20"/>
                              </w:rPr>
                              <w:t xml:space="preserve"> 3</w:t>
                            </w:r>
                            <w:r w:rsidR="000B2852">
                              <w:rPr>
                                <w:rFonts w:ascii="Arial" w:hAnsi="Arial" w:cs="Arial"/>
                                <w:b/>
                                <w:i/>
                                <w:sz w:val="20"/>
                                <w:szCs w:val="20"/>
                              </w:rPr>
                              <w:t>8</w:t>
                            </w:r>
                            <w:r w:rsidRPr="00234E6C">
                              <w:rPr>
                                <w:rFonts w:ascii="Arial" w:hAnsi="Arial" w:cs="Arial"/>
                                <w:b/>
                                <w:i/>
                                <w:sz w:val="20"/>
                                <w:szCs w:val="20"/>
                              </w:rPr>
                              <w:t xml:space="preserve">: Prevalence of Smoking in adults (18+) by </w:t>
                            </w:r>
                            <w:r w:rsidRPr="00234E6C">
                              <w:rPr>
                                <w:rFonts w:ascii="Arial" w:hAnsi="Arial" w:cs="Arial"/>
                                <w:b/>
                                <w:bCs/>
                                <w:i/>
                                <w:sz w:val="20"/>
                                <w:szCs w:val="20"/>
                              </w:rPr>
                              <w:t>LSOA</w:t>
                            </w:r>
                            <w:r w:rsidRPr="00234E6C">
                              <w:rPr>
                                <w:rFonts w:ascii="Arial" w:hAnsi="Arial" w:cs="Arial"/>
                                <w:b/>
                                <w:i/>
                                <w:sz w:val="20"/>
                                <w:szCs w:val="20"/>
                              </w:rPr>
                              <w:t xml:space="preserve"> in </w:t>
                            </w:r>
                            <w:r>
                              <w:rPr>
                                <w:rFonts w:ascii="Arial" w:hAnsi="Arial" w:cs="Arial"/>
                                <w:b/>
                                <w:bCs/>
                                <w:i/>
                                <w:sz w:val="20"/>
                                <w:szCs w:val="20"/>
                              </w:rPr>
                              <w:t>Slough</w:t>
                            </w:r>
                          </w:p>
                          <w:p w14:paraId="3CBFEA50" w14:textId="77777777" w:rsidR="00D31BF4" w:rsidRDefault="00D31BF4" w:rsidP="00D31BF4">
                            <w:pPr>
                              <w:rPr>
                                <w:rFonts w:cs="Arial"/>
                                <w:b/>
                                <w:i/>
                                <w:sz w:val="20"/>
                                <w:szCs w:val="20"/>
                              </w:rPr>
                            </w:pPr>
                          </w:p>
                          <w:p w14:paraId="298CD8AE" w14:textId="77777777" w:rsidR="00D31BF4" w:rsidRDefault="00D31BF4" w:rsidP="00D31BF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E132792" id="_x0000_s1061" type="#_x0000_t202" style="position:absolute;left:0;text-align:left;margin-left:276.3pt;margin-top:0;width:452.15pt;height:24pt;z-index:-25165809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" stroked="f">
                <v:textbox>
                  <w:txbxContent>
                    <w:p w14:paraId="1A4DFBC1" w14:textId="3C513A56" w:rsidR="00D31BF4" w:rsidRPr="00234E6C" w:rsidRDefault="00D31BF4" w:rsidP="00D31BF4">
                      <w:pPr>
                        <w:rPr>
                          <w:rFonts w:ascii="Arial" w:hAnsi="Arial" w:cs="Arial"/>
                          <w:b/>
                          <w:i/>
                          <w:sz w:val="20"/>
                          <w:szCs w:val="20"/>
                        </w:rPr>
                      </w:pPr>
                      <w:r w:rsidRPr="00234E6C">
                        <w:rPr>
                          <w:rFonts w:ascii="Arial" w:hAnsi="Arial" w:cs="Arial"/>
                          <w:b/>
                          <w:i/>
                          <w:sz w:val="20"/>
                          <w:szCs w:val="20"/>
                        </w:rPr>
                        <w:t>Figure</w:t>
                      </w:r>
                      <w:r>
                        <w:rPr>
                          <w:rFonts w:ascii="Arial" w:hAnsi="Arial" w:cs="Arial"/>
                          <w:b/>
                          <w:i/>
                          <w:sz w:val="20"/>
                          <w:szCs w:val="20"/>
                        </w:rPr>
                        <w:t xml:space="preserve"> 3</w:t>
                      </w:r>
                      <w:r w:rsidR="000B2852">
                        <w:rPr>
                          <w:rFonts w:ascii="Arial" w:hAnsi="Arial" w:cs="Arial"/>
                          <w:b/>
                          <w:i/>
                          <w:sz w:val="20"/>
                          <w:szCs w:val="20"/>
                        </w:rPr>
                        <w:t>8</w:t>
                      </w:r>
                      <w:r w:rsidRPr="00234E6C">
                        <w:rPr>
                          <w:rFonts w:ascii="Arial" w:hAnsi="Arial" w:cs="Arial"/>
                          <w:b/>
                          <w:i/>
                          <w:sz w:val="20"/>
                          <w:szCs w:val="20"/>
                        </w:rPr>
                        <w:t xml:space="preserve">: Prevalence of Smoking in adults (18+) by </w:t>
                      </w:r>
                      <w:r w:rsidRPr="00234E6C">
                        <w:rPr>
                          <w:rFonts w:ascii="Arial" w:hAnsi="Arial" w:cs="Arial"/>
                          <w:b/>
                          <w:bCs/>
                          <w:i/>
                          <w:sz w:val="20"/>
                          <w:szCs w:val="20"/>
                        </w:rPr>
                        <w:t>LSOA</w:t>
                      </w:r>
                      <w:r w:rsidRPr="00234E6C">
                        <w:rPr>
                          <w:rFonts w:ascii="Arial" w:hAnsi="Arial" w:cs="Arial"/>
                          <w:b/>
                          <w:i/>
                          <w:sz w:val="20"/>
                          <w:szCs w:val="20"/>
                        </w:rPr>
                        <w:t xml:space="preserve"> in </w:t>
                      </w:r>
                      <w:r>
                        <w:rPr>
                          <w:rFonts w:ascii="Arial" w:hAnsi="Arial" w:cs="Arial"/>
                          <w:b/>
                          <w:bCs/>
                          <w:i/>
                          <w:sz w:val="20"/>
                          <w:szCs w:val="20"/>
                        </w:rPr>
                        <w:t>Slough</w:t>
                      </w:r>
                    </w:p>
                    <w:p w14:paraId="3CBFEA50" w14:textId="77777777" w:rsidR="00D31BF4" w:rsidRDefault="00D31BF4" w:rsidP="00D31BF4">
                      <w:pPr>
                        <w:rPr>
                          <w:rFonts w:cs="Arial"/>
                          <w:b/>
                          <w:i/>
                          <w:sz w:val="20"/>
                          <w:szCs w:val="20"/>
                        </w:rPr>
                      </w:pPr>
                    </w:p>
                    <w:p w14:paraId="298CD8AE" w14:textId="77777777" w:rsidR="00D31BF4" w:rsidRDefault="00D31BF4" w:rsidP="00D31BF4"/>
                  </w:txbxContent>
                </v:textbox>
                <w10:wrap type="tight" anchorx="margin"/>
              </v:shape>
            </w:pict>
          </mc:Fallback>
        </mc:AlternateContent>
      </w:r>
      <w:r>
        <w:rPr>
          <w:rFonts w:ascii="Arial" w:hAnsi="Arial" w:cs="Arial"/>
          <w:sz w:val="22"/>
          <w:szCs w:val="22"/>
        </w:rPr>
        <w:t>:</w:t>
      </w:r>
    </w:p>
    <w:p w14:paraId="45E0FA53" w14:textId="62208C2F" w:rsidR="00C0696B" w:rsidRPr="00C0696B" w:rsidRDefault="00C0696B" w:rsidP="00D925F2">
      <w:pPr>
        <w:tabs>
          <w:tab w:val="left" w:pos="284"/>
        </w:tabs>
        <w:spacing w:after="0" w:line="240" w:lineRule="auto"/>
        <w:ind w:left="-426"/>
        <w:rPr>
          <w:rFonts w:ascii="Arial" w:eastAsia="Times New Roman" w:hAnsi="Arial" w:cs="Arial"/>
          <w:b/>
          <w:color w:val="4F81BD" w:themeColor="accent1"/>
          <w:sz w:val="24"/>
          <w:szCs w:val="24"/>
        </w:rPr>
      </w:pPr>
    </w:p>
    <w:p w14:paraId="62F01EE9" w14:textId="51FEE33B" w:rsidR="00C0696B" w:rsidRPr="00C0696B" w:rsidRDefault="00C0696B" w:rsidP="00D925F2">
      <w:pPr>
        <w:tabs>
          <w:tab w:val="left" w:pos="284"/>
        </w:tabs>
        <w:spacing w:after="0" w:line="240" w:lineRule="auto"/>
        <w:ind w:left="-426"/>
        <w:rPr>
          <w:rFonts w:ascii="Arial" w:eastAsia="Times New Roman" w:hAnsi="Arial" w:cs="Arial"/>
          <w:b/>
          <w:color w:val="4F81BD" w:themeColor="accent1"/>
          <w:sz w:val="24"/>
          <w:szCs w:val="24"/>
        </w:rPr>
      </w:pPr>
    </w:p>
    <w:p w14:paraId="30DECBE7" w14:textId="77777777" w:rsidR="00C0696B" w:rsidRPr="00C0696B" w:rsidRDefault="00C0696B" w:rsidP="00D925F2">
      <w:pPr>
        <w:tabs>
          <w:tab w:val="left" w:pos="284"/>
        </w:tabs>
        <w:spacing w:after="0" w:line="240" w:lineRule="auto"/>
        <w:ind w:left="-426"/>
        <w:rPr>
          <w:rFonts w:ascii="Arial" w:eastAsia="Times New Roman" w:hAnsi="Arial" w:cs="Arial"/>
          <w:b/>
          <w:color w:val="4F81BD" w:themeColor="accent1"/>
          <w:sz w:val="24"/>
          <w:szCs w:val="24"/>
        </w:rPr>
      </w:pPr>
    </w:p>
    <w:p w14:paraId="6E412F09" w14:textId="77777777" w:rsidR="00C0696B" w:rsidRPr="00C0696B" w:rsidRDefault="00C0696B" w:rsidP="00D925F2">
      <w:pPr>
        <w:tabs>
          <w:tab w:val="left" w:pos="284"/>
        </w:tabs>
        <w:spacing w:after="0" w:line="240" w:lineRule="auto"/>
        <w:ind w:left="-426"/>
        <w:rPr>
          <w:rFonts w:ascii="Arial" w:eastAsia="Times New Roman" w:hAnsi="Arial" w:cs="Arial"/>
          <w:b/>
          <w:color w:val="4F81BD" w:themeColor="accent1"/>
          <w:sz w:val="24"/>
          <w:szCs w:val="24"/>
        </w:rPr>
      </w:pPr>
    </w:p>
    <w:p w14:paraId="55B66F78" w14:textId="77777777" w:rsidR="00C0696B" w:rsidRPr="00C0696B" w:rsidRDefault="00C0696B" w:rsidP="00D925F2">
      <w:pPr>
        <w:tabs>
          <w:tab w:val="left" w:pos="284"/>
        </w:tabs>
        <w:spacing w:after="0" w:line="240" w:lineRule="auto"/>
        <w:ind w:left="-426"/>
        <w:rPr>
          <w:rFonts w:ascii="Arial" w:eastAsia="Times New Roman" w:hAnsi="Arial" w:cs="Arial"/>
          <w:b/>
          <w:color w:val="4F81BD" w:themeColor="accent1"/>
          <w:sz w:val="24"/>
          <w:szCs w:val="24"/>
        </w:rPr>
      </w:pPr>
    </w:p>
    <w:p w14:paraId="52DF2A88" w14:textId="1677BB30" w:rsidR="00C0696B" w:rsidRPr="00C0696B" w:rsidRDefault="00C0696B" w:rsidP="00D925F2">
      <w:pPr>
        <w:tabs>
          <w:tab w:val="left" w:pos="284"/>
        </w:tabs>
        <w:spacing w:after="0" w:line="240" w:lineRule="auto"/>
        <w:ind w:left="-426"/>
        <w:rPr>
          <w:rFonts w:ascii="Arial" w:eastAsia="Times New Roman" w:hAnsi="Arial" w:cs="Arial"/>
          <w:b/>
          <w:color w:val="4F81BD" w:themeColor="accent1"/>
          <w:sz w:val="24"/>
          <w:szCs w:val="24"/>
        </w:rPr>
      </w:pPr>
    </w:p>
    <w:p w14:paraId="566F7860" w14:textId="77777777" w:rsidR="00C0696B" w:rsidRPr="00C0696B" w:rsidRDefault="00C0696B" w:rsidP="00D925F2">
      <w:pPr>
        <w:tabs>
          <w:tab w:val="left" w:pos="284"/>
        </w:tabs>
        <w:spacing w:after="0" w:line="240" w:lineRule="auto"/>
        <w:ind w:left="-426"/>
        <w:rPr>
          <w:rFonts w:ascii="Arial" w:eastAsia="Times New Roman" w:hAnsi="Arial" w:cs="Arial"/>
          <w:b/>
          <w:color w:val="4F81BD" w:themeColor="accent1"/>
          <w:sz w:val="24"/>
          <w:szCs w:val="24"/>
        </w:rPr>
      </w:pPr>
    </w:p>
    <w:p w14:paraId="0D69D3F8" w14:textId="77777777" w:rsidR="00C0696B" w:rsidRPr="00C0696B" w:rsidRDefault="00C0696B" w:rsidP="00D925F2">
      <w:pPr>
        <w:tabs>
          <w:tab w:val="left" w:pos="284"/>
        </w:tabs>
        <w:spacing w:after="0" w:line="240" w:lineRule="auto"/>
        <w:ind w:left="-426"/>
        <w:rPr>
          <w:rFonts w:ascii="Arial" w:eastAsia="Times New Roman" w:hAnsi="Arial" w:cs="Arial"/>
          <w:b/>
          <w:color w:val="4F81BD" w:themeColor="accent1"/>
          <w:sz w:val="24"/>
          <w:szCs w:val="24"/>
        </w:rPr>
      </w:pPr>
    </w:p>
    <w:p w14:paraId="2FF58372" w14:textId="1B94078E" w:rsidR="00C0696B" w:rsidRPr="00C0696B" w:rsidRDefault="00C0696B" w:rsidP="00D925F2">
      <w:pPr>
        <w:tabs>
          <w:tab w:val="left" w:pos="284"/>
        </w:tabs>
        <w:spacing w:after="0" w:line="240" w:lineRule="auto"/>
        <w:ind w:left="-426"/>
        <w:rPr>
          <w:rFonts w:ascii="Arial" w:eastAsia="Times New Roman" w:hAnsi="Arial" w:cs="Arial"/>
          <w:b/>
          <w:color w:val="4F81BD" w:themeColor="accent1"/>
          <w:sz w:val="24"/>
          <w:szCs w:val="24"/>
        </w:rPr>
      </w:pPr>
    </w:p>
    <w:p w14:paraId="78C088A6" w14:textId="77777777" w:rsidR="00C0696B" w:rsidRPr="00C0696B" w:rsidRDefault="00C0696B" w:rsidP="00D925F2">
      <w:pPr>
        <w:tabs>
          <w:tab w:val="left" w:pos="284"/>
        </w:tabs>
        <w:spacing w:after="0" w:line="240" w:lineRule="auto"/>
        <w:ind w:left="-426"/>
        <w:rPr>
          <w:rFonts w:ascii="Arial" w:eastAsia="Times New Roman" w:hAnsi="Arial" w:cs="Arial"/>
          <w:b/>
          <w:color w:val="4F81BD" w:themeColor="accent1"/>
          <w:sz w:val="24"/>
          <w:szCs w:val="24"/>
        </w:rPr>
      </w:pPr>
    </w:p>
    <w:p w14:paraId="0D473926" w14:textId="77777777" w:rsidR="00C0696B" w:rsidRPr="00C0696B" w:rsidRDefault="00C0696B" w:rsidP="00D925F2">
      <w:pPr>
        <w:tabs>
          <w:tab w:val="left" w:pos="284"/>
        </w:tabs>
        <w:spacing w:after="0" w:line="240" w:lineRule="auto"/>
        <w:ind w:left="-426"/>
        <w:rPr>
          <w:rFonts w:ascii="Arial" w:eastAsia="Times New Roman" w:hAnsi="Arial" w:cs="Arial"/>
          <w:b/>
          <w:color w:val="4F81BD" w:themeColor="accent1"/>
          <w:sz w:val="24"/>
          <w:szCs w:val="24"/>
        </w:rPr>
      </w:pPr>
    </w:p>
    <w:p w14:paraId="00682F90" w14:textId="176E9F49" w:rsidR="00C0696B" w:rsidRPr="00C0696B" w:rsidRDefault="00C0696B" w:rsidP="00D925F2">
      <w:pPr>
        <w:tabs>
          <w:tab w:val="left" w:pos="284"/>
        </w:tabs>
        <w:spacing w:after="0" w:line="240" w:lineRule="auto"/>
        <w:ind w:left="-426"/>
        <w:rPr>
          <w:rFonts w:ascii="Arial" w:eastAsia="Times New Roman" w:hAnsi="Arial" w:cs="Arial"/>
          <w:b/>
          <w:color w:val="4F81BD" w:themeColor="accent1"/>
          <w:sz w:val="24"/>
          <w:szCs w:val="24"/>
        </w:rPr>
      </w:pPr>
    </w:p>
    <w:p w14:paraId="37F5691A" w14:textId="2F068613" w:rsidR="00C0696B" w:rsidRPr="00C0696B" w:rsidRDefault="00FE2752" w:rsidP="00D925F2">
      <w:pPr>
        <w:tabs>
          <w:tab w:val="left" w:pos="284"/>
        </w:tabs>
        <w:spacing w:after="0" w:line="240" w:lineRule="auto"/>
        <w:ind w:left="-426"/>
        <w:rPr>
          <w:rFonts w:ascii="Arial" w:eastAsia="Times New Roman" w:hAnsi="Arial" w:cs="Arial"/>
          <w:b/>
          <w:color w:val="4F81BD" w:themeColor="accent1"/>
          <w:sz w:val="24"/>
          <w:szCs w:val="24"/>
        </w:rPr>
      </w:pPr>
      <w:r w:rsidRPr="00A43EF2">
        <w:rPr>
          <w:rFonts w:ascii="Arial" w:eastAsia="Times New Roman" w:hAnsi="Arial" w:cs="Arial"/>
          <w:b/>
          <w:i/>
          <w:noProof/>
          <w:sz w:val="20"/>
          <w:szCs w:val="20"/>
        </w:rPr>
        <mc:AlternateContent>
          <mc:Choice Requires="wps">
            <w:drawing>
              <wp:anchor distT="45720" distB="45720" distL="114300" distR="114300" simplePos="0" relativeHeight="251658388" behindDoc="1" locked="0" layoutInCell="1" allowOverlap="1" wp14:anchorId="2A1036FC" wp14:editId="08C6E849">
                <wp:simplePos x="0" y="0"/>
                <wp:positionH relativeFrom="margin">
                  <wp:posOffset>3638154</wp:posOffset>
                </wp:positionH>
                <wp:positionV relativeFrom="paragraph">
                  <wp:posOffset>175755</wp:posOffset>
                </wp:positionV>
                <wp:extent cx="4393870" cy="266700"/>
                <wp:effectExtent l="0" t="0" r="6985" b="0"/>
                <wp:wrapNone/>
                <wp:docPr id="9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3870" cy="266700"/>
                        </a:xfrm>
                        <a:prstGeom prst="rect">
                          <a:avLst/>
                        </a:prstGeom>
                        <a:solidFill>
                          <a:srgbClr val="FFFFFF"/>
                        </a:solidFill>
                        <a:ln w="9525">
                          <a:noFill/>
                          <a:miter lim="800000"/>
                          <a:headEnd/>
                          <a:tailEnd/>
                        </a:ln>
                      </wps:spPr>
                      <wps:txbx>
                        <w:txbxContent>
                          <w:p w14:paraId="2CE7AC13" w14:textId="51C9F6B6" w:rsidR="00D31BF4" w:rsidRPr="00E96AF8" w:rsidRDefault="00D31BF4" w:rsidP="00D31BF4">
                            <w:pPr>
                              <w:ind w:left="-142"/>
                              <w:rPr>
                                <w:rFonts w:ascii="Arial" w:hAnsi="Arial" w:cs="Arial"/>
                              </w:rPr>
                            </w:pPr>
                            <w:r w:rsidRPr="00E96AF8">
                              <w:rPr>
                                <w:rFonts w:ascii="Arial" w:hAnsi="Arial" w:cs="Arial"/>
                                <w:i/>
                                <w:sz w:val="20"/>
                                <w:szCs w:val="20"/>
                              </w:rPr>
                              <w:t>Source:</w:t>
                            </w:r>
                            <w:r w:rsidRPr="00E96AF8">
                              <w:rPr>
                                <w:rFonts w:ascii="Arial" w:hAnsi="Arial" w:cs="Arial"/>
                              </w:rPr>
                              <w:t xml:space="preserve"> </w:t>
                            </w:r>
                            <w:r w:rsidRPr="00E96AF8">
                              <w:rPr>
                                <w:rFonts w:ascii="Arial" w:hAnsi="Arial" w:cs="Arial"/>
                                <w:i/>
                                <w:sz w:val="20"/>
                                <w:szCs w:val="20"/>
                              </w:rPr>
                              <w:t xml:space="preserve">Connected </w:t>
                            </w:r>
                            <w:r>
                              <w:rPr>
                                <w:rFonts w:ascii="Arial" w:hAnsi="Arial" w:cs="Arial"/>
                                <w:i/>
                                <w:sz w:val="20"/>
                                <w:szCs w:val="20"/>
                              </w:rPr>
                              <w:t>C</w:t>
                            </w:r>
                            <w:r w:rsidRPr="00E96AF8">
                              <w:rPr>
                                <w:rFonts w:ascii="Arial" w:hAnsi="Arial" w:cs="Arial"/>
                                <w:i/>
                                <w:sz w:val="20"/>
                                <w:szCs w:val="20"/>
                              </w:rPr>
                              <w:t>are - Frimley IC</w:t>
                            </w:r>
                            <w:r>
                              <w:rPr>
                                <w:rFonts w:ascii="Arial" w:hAnsi="Arial" w:cs="Arial"/>
                                <w:i/>
                                <w:sz w:val="20"/>
                                <w:szCs w:val="20"/>
                              </w:rPr>
                              <w:t>B</w:t>
                            </w:r>
                            <w:r w:rsidRPr="00E96AF8">
                              <w:rPr>
                                <w:rFonts w:ascii="Arial" w:hAnsi="Arial" w:cs="Arial"/>
                                <w:i/>
                                <w:sz w:val="20"/>
                                <w:szCs w:val="20"/>
                              </w:rPr>
                              <w:t xml:space="preserve"> Analytics Team </w:t>
                            </w:r>
                            <w:r w:rsidR="00FE46F0">
                              <w:rPr>
                                <w:rFonts w:ascii="Arial" w:hAnsi="Arial" w:cs="Arial"/>
                                <w:i/>
                                <w:sz w:val="20"/>
                                <w:szCs w:val="20"/>
                              </w:rPr>
                              <w:t>(</w:t>
                            </w:r>
                            <w:r w:rsidR="00FE46F0" w:rsidRPr="00E96AF8">
                              <w:rPr>
                                <w:rFonts w:ascii="Arial" w:hAnsi="Arial" w:cs="Arial"/>
                                <w:i/>
                                <w:sz w:val="20"/>
                                <w:szCs w:val="20"/>
                              </w:rPr>
                              <w:t>Jan</w:t>
                            </w:r>
                            <w:r w:rsidR="00FE46F0">
                              <w:rPr>
                                <w:rFonts w:ascii="Arial" w:hAnsi="Arial" w:cs="Arial"/>
                                <w:i/>
                                <w:sz w:val="20"/>
                                <w:szCs w:val="20"/>
                              </w:rPr>
                              <w:t xml:space="preserve"> 2022</w:t>
                            </w:r>
                            <w:r w:rsidR="00FE46F0" w:rsidRPr="00E96AF8">
                              <w:rPr>
                                <w:rFonts w:ascii="Arial" w:hAnsi="Arial" w:cs="Arial"/>
                                <w:i/>
                                <w:sz w:val="20"/>
                                <w:szCs w:val="20"/>
                              </w:rPr>
                              <w:t>)</w:t>
                            </w:r>
                          </w:p>
                          <w:p w14:paraId="4EC11DA8" w14:textId="77777777" w:rsidR="00D31BF4" w:rsidRPr="001638E3" w:rsidRDefault="00D31BF4" w:rsidP="00D31BF4">
                            <w:pPr>
                              <w:ind w:left="-142"/>
                              <w:rPr>
                                <w:rFonts w:ascii="Arial" w:hAnsi="Arial"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A1036FC" id="Text Box 92" o:spid="_x0000_s1062" type="#_x0000_t202" style="position:absolute;left:0;text-align:left;margin-left:286.45pt;margin-top:13.85pt;width:345.95pt;height:21pt;z-index:-2516580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" stroked="f">
                <v:textbox>
                  <w:txbxContent>
                    <w:p w14:paraId="2CE7AC13" w14:textId="51C9F6B6" w:rsidR="00D31BF4" w:rsidRPr="00E96AF8" w:rsidRDefault="00D31BF4" w:rsidP="00D31BF4">
                      <w:pPr>
                        <w:ind w:left="-142"/>
                        <w:rPr>
                          <w:rFonts w:ascii="Arial" w:hAnsi="Arial" w:cs="Arial"/>
                        </w:rPr>
                      </w:pPr>
                      <w:r w:rsidRPr="00E96AF8">
                        <w:rPr>
                          <w:rFonts w:ascii="Arial" w:hAnsi="Arial" w:cs="Arial"/>
                          <w:i/>
                          <w:sz w:val="20"/>
                          <w:szCs w:val="20"/>
                        </w:rPr>
                        <w:t>Source:</w:t>
                      </w:r>
                      <w:r w:rsidRPr="00E96AF8">
                        <w:rPr>
                          <w:rFonts w:ascii="Arial" w:hAnsi="Arial" w:cs="Arial"/>
                        </w:rPr>
                        <w:t xml:space="preserve"> </w:t>
                      </w:r>
                      <w:r w:rsidRPr="00E96AF8">
                        <w:rPr>
                          <w:rFonts w:ascii="Arial" w:hAnsi="Arial" w:cs="Arial"/>
                          <w:i/>
                          <w:sz w:val="20"/>
                          <w:szCs w:val="20"/>
                        </w:rPr>
                        <w:t xml:space="preserve">Connected </w:t>
                      </w:r>
                      <w:r>
                        <w:rPr>
                          <w:rFonts w:ascii="Arial" w:hAnsi="Arial" w:cs="Arial"/>
                          <w:i/>
                          <w:sz w:val="20"/>
                          <w:szCs w:val="20"/>
                        </w:rPr>
                        <w:t>C</w:t>
                      </w:r>
                      <w:r w:rsidRPr="00E96AF8">
                        <w:rPr>
                          <w:rFonts w:ascii="Arial" w:hAnsi="Arial" w:cs="Arial"/>
                          <w:i/>
                          <w:sz w:val="20"/>
                          <w:szCs w:val="20"/>
                        </w:rPr>
                        <w:t>are - Frimley IC</w:t>
                      </w:r>
                      <w:r>
                        <w:rPr>
                          <w:rFonts w:ascii="Arial" w:hAnsi="Arial" w:cs="Arial"/>
                          <w:i/>
                          <w:sz w:val="20"/>
                          <w:szCs w:val="20"/>
                        </w:rPr>
                        <w:t>B</w:t>
                      </w:r>
                      <w:r w:rsidRPr="00E96AF8">
                        <w:rPr>
                          <w:rFonts w:ascii="Arial" w:hAnsi="Arial" w:cs="Arial"/>
                          <w:i/>
                          <w:sz w:val="20"/>
                          <w:szCs w:val="20"/>
                        </w:rPr>
                        <w:t xml:space="preserve"> Analytics Team </w:t>
                      </w:r>
                      <w:r w:rsidR="00FE46F0">
                        <w:rPr>
                          <w:rFonts w:ascii="Arial" w:hAnsi="Arial" w:cs="Arial"/>
                          <w:i/>
                          <w:sz w:val="20"/>
                          <w:szCs w:val="20"/>
                        </w:rPr>
                        <w:t>(</w:t>
                      </w:r>
                      <w:r w:rsidR="00FE46F0" w:rsidRPr="00E96AF8">
                        <w:rPr>
                          <w:rFonts w:ascii="Arial" w:hAnsi="Arial" w:cs="Arial"/>
                          <w:i/>
                          <w:sz w:val="20"/>
                          <w:szCs w:val="20"/>
                        </w:rPr>
                        <w:t>Jan</w:t>
                      </w:r>
                      <w:r w:rsidR="00FE46F0">
                        <w:rPr>
                          <w:rFonts w:ascii="Arial" w:hAnsi="Arial" w:cs="Arial"/>
                          <w:i/>
                          <w:sz w:val="20"/>
                          <w:szCs w:val="20"/>
                        </w:rPr>
                        <w:t xml:space="preserve"> 2022</w:t>
                      </w:r>
                      <w:r w:rsidR="00FE46F0" w:rsidRPr="00E96AF8">
                        <w:rPr>
                          <w:rFonts w:ascii="Arial" w:hAnsi="Arial" w:cs="Arial"/>
                          <w:i/>
                          <w:sz w:val="20"/>
                          <w:szCs w:val="20"/>
                        </w:rPr>
                        <w:t>)</w:t>
                      </w:r>
                    </w:p>
                    <w:p w14:paraId="4EC11DA8" w14:textId="77777777" w:rsidR="00D31BF4" w:rsidRPr="001638E3" w:rsidRDefault="00D31BF4" w:rsidP="00D31BF4">
                      <w:pPr>
                        <w:ind w:left="-142"/>
                        <w:rPr>
                          <w:rFonts w:ascii="Arial" w:hAnsi="Arial" w:cs="Arial"/>
                        </w:rPr>
                      </w:pPr>
                    </w:p>
                  </w:txbxContent>
                </v:textbox>
                <w10:wrap anchorx="margin"/>
              </v:shape>
            </w:pict>
          </mc:Fallback>
        </mc:AlternateContent>
      </w:r>
    </w:p>
    <w:p w14:paraId="5CCDD05A" w14:textId="013DC949" w:rsidR="00C0696B" w:rsidRPr="00C0696B" w:rsidRDefault="00C0696B" w:rsidP="00D925F2">
      <w:pPr>
        <w:tabs>
          <w:tab w:val="left" w:pos="284"/>
        </w:tabs>
        <w:spacing w:after="0" w:line="240" w:lineRule="auto"/>
        <w:ind w:left="-426"/>
        <w:rPr>
          <w:rFonts w:ascii="Arial" w:eastAsia="Times New Roman" w:hAnsi="Arial" w:cs="Arial"/>
          <w:b/>
          <w:color w:val="4F81BD" w:themeColor="accent1"/>
          <w:sz w:val="24"/>
          <w:szCs w:val="24"/>
        </w:rPr>
      </w:pPr>
    </w:p>
    <w:p w14:paraId="5EBF06FA" w14:textId="2B31C2AF" w:rsidR="00C0696B" w:rsidRPr="00C0696B" w:rsidRDefault="00C0696B" w:rsidP="00D925F2">
      <w:pPr>
        <w:tabs>
          <w:tab w:val="left" w:pos="284"/>
        </w:tabs>
        <w:spacing w:after="0" w:line="240" w:lineRule="auto"/>
        <w:ind w:left="-426"/>
        <w:rPr>
          <w:rFonts w:ascii="Arial" w:eastAsia="Times New Roman" w:hAnsi="Arial" w:cs="Arial"/>
          <w:b/>
          <w:color w:val="4F81BD" w:themeColor="accent1"/>
          <w:sz w:val="24"/>
          <w:szCs w:val="24"/>
        </w:rPr>
      </w:pPr>
    </w:p>
    <w:p w14:paraId="617B8F71" w14:textId="77777777" w:rsidR="00C0696B" w:rsidRPr="00C0696B" w:rsidRDefault="00C0696B" w:rsidP="00D925F2">
      <w:pPr>
        <w:tabs>
          <w:tab w:val="left" w:pos="284"/>
        </w:tabs>
        <w:spacing w:after="0" w:line="240" w:lineRule="auto"/>
        <w:ind w:left="-426"/>
        <w:rPr>
          <w:rFonts w:ascii="Arial" w:eastAsia="Times New Roman" w:hAnsi="Arial" w:cs="Arial"/>
          <w:b/>
          <w:color w:val="4F81BD" w:themeColor="accent1"/>
          <w:sz w:val="24"/>
          <w:szCs w:val="24"/>
        </w:rPr>
      </w:pPr>
    </w:p>
    <w:p w14:paraId="57016C13" w14:textId="30E3A592" w:rsidR="00C0696B" w:rsidRPr="00C0696B" w:rsidRDefault="00E0764B" w:rsidP="00D925F2">
      <w:pPr>
        <w:tabs>
          <w:tab w:val="left" w:pos="284"/>
        </w:tabs>
        <w:spacing w:after="0" w:line="240" w:lineRule="auto"/>
        <w:ind w:left="-426" w:right="9497"/>
        <w:rPr>
          <w:rFonts w:ascii="Arial" w:eastAsia="Times New Roman" w:hAnsi="Arial" w:cs="Arial"/>
          <w:b/>
          <w:color w:val="4F81BD" w:themeColor="accent1"/>
          <w:sz w:val="24"/>
          <w:szCs w:val="24"/>
        </w:rPr>
      </w:pPr>
      <w:r w:rsidRPr="00C0696B">
        <w:rPr>
          <w:rFonts w:ascii="Arial" w:eastAsia="Times New Roman" w:hAnsi="Arial" w:cs="Arial"/>
          <w:b/>
          <w:noProof/>
          <w:color w:val="4F81BD" w:themeColor="accent1"/>
          <w:sz w:val="24"/>
          <w:szCs w:val="24"/>
        </w:rPr>
        <w:lastRenderedPageBreak/>
        <w:drawing>
          <wp:anchor distT="0" distB="0" distL="114300" distR="114300" simplePos="0" relativeHeight="251658303" behindDoc="1" locked="0" layoutInCell="1" allowOverlap="1" wp14:anchorId="4CCA79CF" wp14:editId="4902C4A8">
            <wp:simplePos x="0" y="0"/>
            <wp:positionH relativeFrom="column">
              <wp:posOffset>3609340</wp:posOffset>
            </wp:positionH>
            <wp:positionV relativeFrom="paragraph">
              <wp:posOffset>233680</wp:posOffset>
            </wp:positionV>
            <wp:extent cx="6080125" cy="5215890"/>
            <wp:effectExtent l="0" t="0" r="0" b="3810"/>
            <wp:wrapTight wrapText="bothSides">
              <wp:wrapPolygon edited="0">
                <wp:start x="0" y="0"/>
                <wp:lineTo x="0" y="21537"/>
                <wp:lineTo x="21521" y="21537"/>
                <wp:lineTo x="21521" y="0"/>
                <wp:lineTo x="0" y="0"/>
              </wp:wrapPolygon>
            </wp:wrapTight>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Picture 621"/>
                    <pic:cNvPicPr/>
                  </pic:nvPicPr>
                  <pic:blipFill>
                    <a:blip r:embed="rId195">
                      <a:extLst>
                        <a:ext uri="{28A0092B-C50C-407E-A947-70E740481C1C}">
                          <a14:useLocalDpi xmlns:a14="http://schemas.microsoft.com/office/drawing/2010/main" val="0"/>
                        </a:ext>
                      </a:extLst>
                    </a:blip>
                    <a:stretch>
                      <a:fillRect/>
                    </a:stretch>
                  </pic:blipFill>
                  <pic:spPr>
                    <a:xfrm>
                      <a:off x="0" y="0"/>
                      <a:ext cx="6080125" cy="5215890"/>
                    </a:xfrm>
                    <a:prstGeom prst="rect">
                      <a:avLst/>
                    </a:prstGeom>
                  </pic:spPr>
                </pic:pic>
              </a:graphicData>
            </a:graphic>
            <wp14:sizeRelH relativeFrom="margin">
              <wp14:pctWidth>0</wp14:pctWidth>
            </wp14:sizeRelH>
            <wp14:sizeRelV relativeFrom="margin">
              <wp14:pctHeight>0</wp14:pctHeight>
            </wp14:sizeRelV>
          </wp:anchor>
        </w:drawing>
      </w:r>
      <w:r w:rsidRPr="00C0696B">
        <w:rPr>
          <w:rFonts w:ascii="Arial" w:eastAsia="Times New Roman" w:hAnsi="Arial" w:cs="Arial"/>
          <w:b/>
          <w:i/>
          <w:noProof/>
          <w:sz w:val="28"/>
          <w:szCs w:val="28"/>
        </w:rPr>
        <mc:AlternateContent>
          <mc:Choice Requires="wps">
            <w:drawing>
              <wp:anchor distT="45720" distB="45720" distL="114300" distR="114300" simplePos="0" relativeHeight="251658299" behindDoc="1" locked="0" layoutInCell="1" allowOverlap="1" wp14:anchorId="5636650B" wp14:editId="7FEC9C0F">
                <wp:simplePos x="0" y="0"/>
                <wp:positionH relativeFrom="margin">
                  <wp:posOffset>3503930</wp:posOffset>
                </wp:positionH>
                <wp:positionV relativeFrom="paragraph">
                  <wp:posOffset>0</wp:posOffset>
                </wp:positionV>
                <wp:extent cx="5742305" cy="304800"/>
                <wp:effectExtent l="0" t="0" r="0" b="0"/>
                <wp:wrapTight wrapText="bothSides">
                  <wp:wrapPolygon edited="0">
                    <wp:start x="0" y="0"/>
                    <wp:lineTo x="0" y="20250"/>
                    <wp:lineTo x="21497" y="20250"/>
                    <wp:lineTo x="21497" y="0"/>
                    <wp:lineTo x="0" y="0"/>
                  </wp:wrapPolygon>
                </wp:wrapTight>
                <wp:docPr id="6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2305" cy="304800"/>
                        </a:xfrm>
                        <a:prstGeom prst="rect">
                          <a:avLst/>
                        </a:prstGeom>
                        <a:solidFill>
                          <a:srgbClr val="FFFFFF"/>
                        </a:solidFill>
                        <a:ln w="9525">
                          <a:noFill/>
                          <a:miter lim="800000"/>
                          <a:headEnd/>
                          <a:tailEnd/>
                        </a:ln>
                      </wps:spPr>
                      <wps:txbx>
                        <w:txbxContent>
                          <w:p w14:paraId="34BFD3FC" w14:textId="06C17F41" w:rsidR="00C0696B" w:rsidRPr="00234E6C" w:rsidRDefault="00C0696B" w:rsidP="00C0696B">
                            <w:pPr>
                              <w:rPr>
                                <w:rFonts w:ascii="Arial" w:hAnsi="Arial" w:cs="Arial"/>
                                <w:b/>
                                <w:i/>
                                <w:sz w:val="20"/>
                                <w:szCs w:val="20"/>
                              </w:rPr>
                            </w:pPr>
                            <w:r w:rsidRPr="00234E6C">
                              <w:rPr>
                                <w:rFonts w:ascii="Arial" w:hAnsi="Arial" w:cs="Arial"/>
                                <w:b/>
                                <w:i/>
                                <w:sz w:val="20"/>
                                <w:szCs w:val="20"/>
                              </w:rPr>
                              <w:t xml:space="preserve">Figure </w:t>
                            </w:r>
                            <w:r w:rsidR="00234E6C">
                              <w:rPr>
                                <w:rFonts w:ascii="Arial" w:hAnsi="Arial" w:cs="Arial"/>
                                <w:b/>
                                <w:i/>
                                <w:sz w:val="20"/>
                                <w:szCs w:val="20"/>
                              </w:rPr>
                              <w:t>3</w:t>
                            </w:r>
                            <w:r w:rsidR="000B2852">
                              <w:rPr>
                                <w:rFonts w:ascii="Arial" w:hAnsi="Arial" w:cs="Arial"/>
                                <w:b/>
                                <w:i/>
                                <w:sz w:val="20"/>
                                <w:szCs w:val="20"/>
                              </w:rPr>
                              <w:t>9</w:t>
                            </w:r>
                            <w:r w:rsidRPr="00234E6C">
                              <w:rPr>
                                <w:rFonts w:ascii="Arial" w:hAnsi="Arial" w:cs="Arial"/>
                                <w:b/>
                                <w:i/>
                                <w:sz w:val="20"/>
                                <w:szCs w:val="20"/>
                              </w:rPr>
                              <w:t xml:space="preserve">: Prevalence of Smoking in adults (18+) by </w:t>
                            </w:r>
                            <w:r w:rsidRPr="00234E6C">
                              <w:rPr>
                                <w:rFonts w:ascii="Arial" w:hAnsi="Arial" w:cs="Arial"/>
                                <w:b/>
                                <w:bCs/>
                                <w:i/>
                                <w:sz w:val="20"/>
                                <w:szCs w:val="20"/>
                              </w:rPr>
                              <w:t>LSOA</w:t>
                            </w:r>
                            <w:r w:rsidRPr="00234E6C">
                              <w:rPr>
                                <w:rFonts w:ascii="Arial" w:hAnsi="Arial" w:cs="Arial"/>
                                <w:b/>
                                <w:i/>
                                <w:sz w:val="20"/>
                                <w:szCs w:val="20"/>
                              </w:rPr>
                              <w:t xml:space="preserve"> in </w:t>
                            </w:r>
                            <w:r w:rsidRPr="00234E6C">
                              <w:rPr>
                                <w:rFonts w:ascii="Arial" w:hAnsi="Arial" w:cs="Arial"/>
                                <w:b/>
                                <w:bCs/>
                                <w:i/>
                                <w:sz w:val="20"/>
                                <w:szCs w:val="20"/>
                              </w:rPr>
                              <w:t>RBWM</w:t>
                            </w:r>
                          </w:p>
                          <w:p w14:paraId="3E342FC8" w14:textId="77777777" w:rsidR="00C0696B" w:rsidRDefault="00C0696B" w:rsidP="00C0696B">
                            <w:pPr>
                              <w:rPr>
                                <w:rFonts w:cs="Arial"/>
                                <w:b/>
                                <w:i/>
                                <w:sz w:val="20"/>
                                <w:szCs w:val="20"/>
                              </w:rPr>
                            </w:pPr>
                          </w:p>
                          <w:p w14:paraId="7319DF33" w14:textId="77777777" w:rsidR="00C0696B" w:rsidRDefault="00C0696B" w:rsidP="00C0696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636650B" id="_x0000_s1063" type="#_x0000_t202" style="position:absolute;left:0;text-align:left;margin-left:275.9pt;margin-top:0;width:452.15pt;height:24pt;z-index:-25165818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" stroked="f">
                <v:textbox>
                  <w:txbxContent>
                    <w:p w14:paraId="34BFD3FC" w14:textId="06C17F41" w:rsidR="00C0696B" w:rsidRPr="00234E6C" w:rsidRDefault="00C0696B" w:rsidP="00C0696B">
                      <w:pPr>
                        <w:rPr>
                          <w:rFonts w:ascii="Arial" w:hAnsi="Arial" w:cs="Arial"/>
                          <w:b/>
                          <w:i/>
                          <w:sz w:val="20"/>
                          <w:szCs w:val="20"/>
                        </w:rPr>
                      </w:pPr>
                      <w:r w:rsidRPr="00234E6C">
                        <w:rPr>
                          <w:rFonts w:ascii="Arial" w:hAnsi="Arial" w:cs="Arial"/>
                          <w:b/>
                          <w:i/>
                          <w:sz w:val="20"/>
                          <w:szCs w:val="20"/>
                        </w:rPr>
                        <w:t xml:space="preserve">Figure </w:t>
                      </w:r>
                      <w:r w:rsidR="00234E6C">
                        <w:rPr>
                          <w:rFonts w:ascii="Arial" w:hAnsi="Arial" w:cs="Arial"/>
                          <w:b/>
                          <w:i/>
                          <w:sz w:val="20"/>
                          <w:szCs w:val="20"/>
                        </w:rPr>
                        <w:t>3</w:t>
                      </w:r>
                      <w:r w:rsidR="000B2852">
                        <w:rPr>
                          <w:rFonts w:ascii="Arial" w:hAnsi="Arial" w:cs="Arial"/>
                          <w:b/>
                          <w:i/>
                          <w:sz w:val="20"/>
                          <w:szCs w:val="20"/>
                        </w:rPr>
                        <w:t>9</w:t>
                      </w:r>
                      <w:r w:rsidRPr="00234E6C">
                        <w:rPr>
                          <w:rFonts w:ascii="Arial" w:hAnsi="Arial" w:cs="Arial"/>
                          <w:b/>
                          <w:i/>
                          <w:sz w:val="20"/>
                          <w:szCs w:val="20"/>
                        </w:rPr>
                        <w:t xml:space="preserve">: Prevalence of Smoking in adults (18+) by </w:t>
                      </w:r>
                      <w:r w:rsidRPr="00234E6C">
                        <w:rPr>
                          <w:rFonts w:ascii="Arial" w:hAnsi="Arial" w:cs="Arial"/>
                          <w:b/>
                          <w:bCs/>
                          <w:i/>
                          <w:sz w:val="20"/>
                          <w:szCs w:val="20"/>
                        </w:rPr>
                        <w:t>LSOA</w:t>
                      </w:r>
                      <w:r w:rsidRPr="00234E6C">
                        <w:rPr>
                          <w:rFonts w:ascii="Arial" w:hAnsi="Arial" w:cs="Arial"/>
                          <w:b/>
                          <w:i/>
                          <w:sz w:val="20"/>
                          <w:szCs w:val="20"/>
                        </w:rPr>
                        <w:t xml:space="preserve"> in </w:t>
                      </w:r>
                      <w:r w:rsidRPr="00234E6C">
                        <w:rPr>
                          <w:rFonts w:ascii="Arial" w:hAnsi="Arial" w:cs="Arial"/>
                          <w:b/>
                          <w:bCs/>
                          <w:i/>
                          <w:sz w:val="20"/>
                          <w:szCs w:val="20"/>
                        </w:rPr>
                        <w:t>RBWM</w:t>
                      </w:r>
                    </w:p>
                    <w:p w14:paraId="3E342FC8" w14:textId="77777777" w:rsidR="00C0696B" w:rsidRDefault="00C0696B" w:rsidP="00C0696B">
                      <w:pPr>
                        <w:rPr>
                          <w:rFonts w:cs="Arial"/>
                          <w:b/>
                          <w:i/>
                          <w:sz w:val="20"/>
                          <w:szCs w:val="20"/>
                        </w:rPr>
                      </w:pPr>
                    </w:p>
                    <w:p w14:paraId="7319DF33" w14:textId="77777777" w:rsidR="00C0696B" w:rsidRDefault="00C0696B" w:rsidP="00C0696B"/>
                  </w:txbxContent>
                </v:textbox>
                <w10:wrap type="tight" anchorx="margin"/>
              </v:shape>
            </w:pict>
          </mc:Fallback>
        </mc:AlternateContent>
      </w:r>
      <w:r>
        <w:rPr>
          <w:noProof/>
        </w:rPr>
        <w:drawing>
          <wp:anchor distT="0" distB="0" distL="114300" distR="114300" simplePos="0" relativeHeight="251658390" behindDoc="1" locked="0" layoutInCell="1" allowOverlap="1" wp14:anchorId="5FAF3BF3" wp14:editId="065C6C28">
            <wp:simplePos x="0" y="0"/>
            <wp:positionH relativeFrom="column">
              <wp:posOffset>-300990</wp:posOffset>
            </wp:positionH>
            <wp:positionV relativeFrom="paragraph">
              <wp:posOffset>911225</wp:posOffset>
            </wp:positionV>
            <wp:extent cx="3679190" cy="1328420"/>
            <wp:effectExtent l="0" t="0" r="0" b="5080"/>
            <wp:wrapTight wrapText="bothSides">
              <wp:wrapPolygon edited="0">
                <wp:start x="0" y="0"/>
                <wp:lineTo x="0" y="21373"/>
                <wp:lineTo x="21473" y="21373"/>
                <wp:lineTo x="21473" y="0"/>
                <wp:lineTo x="0" y="0"/>
              </wp:wrapPolygon>
            </wp:wrapTight>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Picture 623"/>
                    <pic:cNvPicPr/>
                  </pic:nvPicPr>
                  <pic:blipFill>
                    <a:blip r:embed="rId196">
                      <a:extLst>
                        <a:ext uri="{28A0092B-C50C-407E-A947-70E740481C1C}">
                          <a14:useLocalDpi xmlns:a14="http://schemas.microsoft.com/office/drawing/2010/main" val="0"/>
                        </a:ext>
                      </a:extLst>
                    </a:blip>
                    <a:stretch>
                      <a:fillRect/>
                    </a:stretch>
                  </pic:blipFill>
                  <pic:spPr>
                    <a:xfrm>
                      <a:off x="0" y="0"/>
                      <a:ext cx="3679190" cy="1328420"/>
                    </a:xfrm>
                    <a:prstGeom prst="rect">
                      <a:avLst/>
                    </a:prstGeom>
                  </pic:spPr>
                </pic:pic>
              </a:graphicData>
            </a:graphic>
          </wp:anchor>
        </w:drawing>
      </w:r>
      <w:r w:rsidR="00FE2752">
        <w:rPr>
          <w:rFonts w:ascii="Arial" w:hAnsi="Arial" w:cs="Arial"/>
          <w:sz w:val="22"/>
          <w:szCs w:val="22"/>
        </w:rPr>
        <w:t>Figure 3</w:t>
      </w:r>
      <w:r w:rsidR="000B2852">
        <w:rPr>
          <w:rFonts w:ascii="Arial" w:hAnsi="Arial" w:cs="Arial"/>
          <w:sz w:val="22"/>
          <w:szCs w:val="22"/>
        </w:rPr>
        <w:t>9</w:t>
      </w:r>
      <w:r w:rsidR="00FE2752">
        <w:rPr>
          <w:rFonts w:ascii="Arial" w:hAnsi="Arial" w:cs="Arial"/>
          <w:sz w:val="22"/>
          <w:szCs w:val="22"/>
        </w:rPr>
        <w:t xml:space="preserve"> shows the prevalence of people recorded as current smokers by LSOA in RBWM. Th</w:t>
      </w:r>
      <w:r>
        <w:rPr>
          <w:rFonts w:ascii="Arial" w:hAnsi="Arial" w:cs="Arial"/>
          <w:sz w:val="22"/>
          <w:szCs w:val="22"/>
        </w:rPr>
        <w:t xml:space="preserve">e </w:t>
      </w:r>
      <w:r w:rsidR="00FE2752">
        <w:rPr>
          <w:rFonts w:ascii="Arial" w:hAnsi="Arial" w:cs="Arial"/>
          <w:sz w:val="22"/>
          <w:szCs w:val="22"/>
        </w:rPr>
        <w:t xml:space="preserve">highest levels of smoking </w:t>
      </w:r>
      <w:r>
        <w:rPr>
          <w:rFonts w:ascii="Arial" w:hAnsi="Arial" w:cs="Arial"/>
          <w:sz w:val="22"/>
          <w:szCs w:val="22"/>
        </w:rPr>
        <w:t xml:space="preserve">are </w:t>
      </w:r>
      <w:r w:rsidR="00FE2752">
        <w:rPr>
          <w:rFonts w:ascii="Arial" w:hAnsi="Arial" w:cs="Arial"/>
          <w:sz w:val="22"/>
          <w:szCs w:val="22"/>
        </w:rPr>
        <w:t xml:space="preserve">in neighbourhoods within </w:t>
      </w:r>
      <w:r>
        <w:rPr>
          <w:rFonts w:ascii="Arial" w:hAnsi="Arial" w:cs="Arial"/>
          <w:sz w:val="22"/>
          <w:szCs w:val="22"/>
        </w:rPr>
        <w:t>Oldfield, Cox Green and Hurley &amp; Walthams wards. N</w:t>
      </w:r>
      <w:r w:rsidR="00FE2752">
        <w:rPr>
          <w:rFonts w:ascii="Arial" w:hAnsi="Arial" w:cs="Arial"/>
          <w:sz w:val="22"/>
          <w:szCs w:val="22"/>
        </w:rPr>
        <w:t>eighbourhoods with the highest prevalence rates are included below</w:t>
      </w:r>
    </w:p>
    <w:p w14:paraId="33C3B938" w14:textId="3A4EF3C4" w:rsidR="00C0696B" w:rsidRPr="00C0696B" w:rsidRDefault="00C0696B" w:rsidP="00D925F2">
      <w:pPr>
        <w:tabs>
          <w:tab w:val="left" w:pos="284"/>
        </w:tabs>
        <w:spacing w:after="0" w:line="240" w:lineRule="auto"/>
        <w:ind w:left="-426"/>
        <w:rPr>
          <w:rFonts w:ascii="Arial" w:eastAsia="Times New Roman" w:hAnsi="Arial" w:cs="Arial"/>
          <w:b/>
          <w:color w:val="4F81BD" w:themeColor="accent1"/>
          <w:sz w:val="24"/>
          <w:szCs w:val="24"/>
        </w:rPr>
      </w:pPr>
    </w:p>
    <w:p w14:paraId="76A570EF" w14:textId="1F3FB9E1" w:rsidR="00C0696B" w:rsidRPr="00C0696B" w:rsidRDefault="00C0696B" w:rsidP="00D925F2">
      <w:pPr>
        <w:tabs>
          <w:tab w:val="left" w:pos="284"/>
        </w:tabs>
        <w:spacing w:after="0" w:line="240" w:lineRule="auto"/>
        <w:ind w:left="-426"/>
        <w:rPr>
          <w:rFonts w:ascii="Arial" w:eastAsia="Times New Roman" w:hAnsi="Arial" w:cs="Arial"/>
          <w:b/>
          <w:color w:val="4F81BD" w:themeColor="accent1"/>
          <w:sz w:val="24"/>
          <w:szCs w:val="24"/>
        </w:rPr>
      </w:pPr>
    </w:p>
    <w:p w14:paraId="43EA67A0" w14:textId="0B274FE0" w:rsidR="00C0696B" w:rsidRPr="00C0696B" w:rsidRDefault="00C0696B" w:rsidP="00D925F2">
      <w:pPr>
        <w:tabs>
          <w:tab w:val="left" w:pos="284"/>
        </w:tabs>
        <w:spacing w:after="0" w:line="240" w:lineRule="auto"/>
        <w:ind w:left="-426"/>
        <w:rPr>
          <w:rFonts w:ascii="Arial" w:eastAsia="Times New Roman" w:hAnsi="Arial" w:cs="Arial"/>
          <w:b/>
          <w:color w:val="4F81BD" w:themeColor="accent1"/>
          <w:sz w:val="24"/>
          <w:szCs w:val="24"/>
        </w:rPr>
      </w:pPr>
    </w:p>
    <w:p w14:paraId="1296470F" w14:textId="234F706B" w:rsidR="00C0696B" w:rsidRPr="00C0696B" w:rsidRDefault="00C0696B" w:rsidP="00D925F2">
      <w:pPr>
        <w:tabs>
          <w:tab w:val="left" w:pos="284"/>
        </w:tabs>
        <w:spacing w:after="0" w:line="240" w:lineRule="auto"/>
        <w:ind w:left="-426"/>
        <w:rPr>
          <w:rFonts w:ascii="Arial" w:eastAsia="Times New Roman" w:hAnsi="Arial" w:cs="Arial"/>
          <w:b/>
          <w:color w:val="4F81BD" w:themeColor="accent1"/>
          <w:sz w:val="24"/>
          <w:szCs w:val="24"/>
        </w:rPr>
      </w:pPr>
    </w:p>
    <w:p w14:paraId="0E8DF334" w14:textId="39987F61" w:rsidR="00C0696B" w:rsidRPr="00C0696B" w:rsidRDefault="00FE46F0" w:rsidP="00D925F2">
      <w:pPr>
        <w:tabs>
          <w:tab w:val="left" w:pos="284"/>
        </w:tabs>
        <w:spacing w:after="0" w:line="240" w:lineRule="auto"/>
        <w:ind w:left="-426"/>
        <w:rPr>
          <w:rFonts w:ascii="Arial" w:eastAsia="Times New Roman" w:hAnsi="Arial" w:cs="Arial"/>
          <w:b/>
          <w:color w:val="4F81BD" w:themeColor="accent1"/>
          <w:sz w:val="24"/>
          <w:szCs w:val="24"/>
        </w:rPr>
      </w:pPr>
      <w:r w:rsidRPr="00A43EF2">
        <w:rPr>
          <w:rFonts w:ascii="Arial" w:eastAsia="Times New Roman" w:hAnsi="Arial" w:cs="Arial"/>
          <w:b/>
          <w:i/>
          <w:noProof/>
          <w:sz w:val="20"/>
          <w:szCs w:val="20"/>
        </w:rPr>
        <mc:AlternateContent>
          <mc:Choice Requires="wps">
            <w:drawing>
              <wp:anchor distT="45720" distB="45720" distL="114300" distR="114300" simplePos="0" relativeHeight="251658391" behindDoc="1" locked="0" layoutInCell="1" allowOverlap="1" wp14:anchorId="3384E5D9" wp14:editId="40C0586C">
                <wp:simplePos x="0" y="0"/>
                <wp:positionH relativeFrom="margin">
                  <wp:posOffset>3614403</wp:posOffset>
                </wp:positionH>
                <wp:positionV relativeFrom="paragraph">
                  <wp:posOffset>2364773</wp:posOffset>
                </wp:positionV>
                <wp:extent cx="4085111" cy="266700"/>
                <wp:effectExtent l="0" t="0" r="0" b="0"/>
                <wp:wrapNone/>
                <wp:docPr id="210"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5111" cy="266700"/>
                        </a:xfrm>
                        <a:prstGeom prst="rect">
                          <a:avLst/>
                        </a:prstGeom>
                        <a:solidFill>
                          <a:srgbClr val="FFFFFF"/>
                        </a:solidFill>
                        <a:ln w="9525">
                          <a:noFill/>
                          <a:miter lim="800000"/>
                          <a:headEnd/>
                          <a:tailEnd/>
                        </a:ln>
                      </wps:spPr>
                      <wps:txbx>
                        <w:txbxContent>
                          <w:p w14:paraId="44261614" w14:textId="3F59E0A6" w:rsidR="00E0764B" w:rsidRPr="00E96AF8" w:rsidRDefault="00E0764B" w:rsidP="00E0764B">
                            <w:pPr>
                              <w:ind w:left="-142"/>
                              <w:rPr>
                                <w:rFonts w:ascii="Arial" w:hAnsi="Arial" w:cs="Arial"/>
                              </w:rPr>
                            </w:pPr>
                            <w:r w:rsidRPr="00E96AF8">
                              <w:rPr>
                                <w:rFonts w:ascii="Arial" w:hAnsi="Arial" w:cs="Arial"/>
                                <w:i/>
                                <w:sz w:val="20"/>
                                <w:szCs w:val="20"/>
                              </w:rPr>
                              <w:t>Source:</w:t>
                            </w:r>
                            <w:r w:rsidRPr="00E96AF8">
                              <w:rPr>
                                <w:rFonts w:ascii="Arial" w:hAnsi="Arial" w:cs="Arial"/>
                              </w:rPr>
                              <w:t xml:space="preserve"> </w:t>
                            </w:r>
                            <w:r w:rsidRPr="00E96AF8">
                              <w:rPr>
                                <w:rFonts w:ascii="Arial" w:hAnsi="Arial" w:cs="Arial"/>
                                <w:i/>
                                <w:sz w:val="20"/>
                                <w:szCs w:val="20"/>
                              </w:rPr>
                              <w:t xml:space="preserve">Connected </w:t>
                            </w:r>
                            <w:r>
                              <w:rPr>
                                <w:rFonts w:ascii="Arial" w:hAnsi="Arial" w:cs="Arial"/>
                                <w:i/>
                                <w:sz w:val="20"/>
                                <w:szCs w:val="20"/>
                              </w:rPr>
                              <w:t>C</w:t>
                            </w:r>
                            <w:r w:rsidRPr="00E96AF8">
                              <w:rPr>
                                <w:rFonts w:ascii="Arial" w:hAnsi="Arial" w:cs="Arial"/>
                                <w:i/>
                                <w:sz w:val="20"/>
                                <w:szCs w:val="20"/>
                              </w:rPr>
                              <w:t>are - Frimley IC</w:t>
                            </w:r>
                            <w:r>
                              <w:rPr>
                                <w:rFonts w:ascii="Arial" w:hAnsi="Arial" w:cs="Arial"/>
                                <w:i/>
                                <w:sz w:val="20"/>
                                <w:szCs w:val="20"/>
                              </w:rPr>
                              <w:t>B</w:t>
                            </w:r>
                            <w:r w:rsidRPr="00E96AF8">
                              <w:rPr>
                                <w:rFonts w:ascii="Arial" w:hAnsi="Arial" w:cs="Arial"/>
                                <w:i/>
                                <w:sz w:val="20"/>
                                <w:szCs w:val="20"/>
                              </w:rPr>
                              <w:t xml:space="preserve"> Analytics Team (Jan</w:t>
                            </w:r>
                            <w:r w:rsidR="00FE46F0">
                              <w:rPr>
                                <w:rFonts w:ascii="Arial" w:hAnsi="Arial" w:cs="Arial"/>
                                <w:i/>
                                <w:sz w:val="20"/>
                                <w:szCs w:val="20"/>
                              </w:rPr>
                              <w:t xml:space="preserve"> 20</w:t>
                            </w:r>
                            <w:r>
                              <w:rPr>
                                <w:rFonts w:ascii="Arial" w:hAnsi="Arial" w:cs="Arial"/>
                                <w:i/>
                                <w:sz w:val="20"/>
                                <w:szCs w:val="20"/>
                              </w:rPr>
                              <w:t>22</w:t>
                            </w:r>
                            <w:r w:rsidRPr="00E96AF8">
                              <w:rPr>
                                <w:rFonts w:ascii="Arial" w:hAnsi="Arial" w:cs="Arial"/>
                                <w:i/>
                                <w:sz w:val="20"/>
                                <w:szCs w:val="20"/>
                              </w:rPr>
                              <w:t>)</w:t>
                            </w:r>
                            <w:r w:rsidRPr="00E96AF8">
                              <w:rPr>
                                <w:rFonts w:ascii="Arial" w:hAnsi="Arial" w:cs="Arial"/>
                              </w:rPr>
                              <w:t xml:space="preserve"> </w:t>
                            </w:r>
                          </w:p>
                          <w:p w14:paraId="0429E4F8" w14:textId="77777777" w:rsidR="00E0764B" w:rsidRPr="001638E3" w:rsidRDefault="00E0764B" w:rsidP="00E0764B">
                            <w:pPr>
                              <w:ind w:left="-142"/>
                              <w:rPr>
                                <w:rFonts w:ascii="Arial" w:hAnsi="Arial"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384E5D9" id="Text Box 210" o:spid="_x0000_s1064" type="#_x0000_t202" style="position:absolute;left:0;text-align:left;margin-left:284.6pt;margin-top:186.2pt;width:321.65pt;height:21pt;z-index:-25165808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" stroked="f">
                <v:textbox>
                  <w:txbxContent>
                    <w:p w14:paraId="44261614" w14:textId="3F59E0A6" w:rsidR="00E0764B" w:rsidRPr="00E96AF8" w:rsidRDefault="00E0764B" w:rsidP="00E0764B">
                      <w:pPr>
                        <w:ind w:left="-142"/>
                        <w:rPr>
                          <w:rFonts w:ascii="Arial" w:hAnsi="Arial" w:cs="Arial"/>
                        </w:rPr>
                      </w:pPr>
                      <w:r w:rsidRPr="00E96AF8">
                        <w:rPr>
                          <w:rFonts w:ascii="Arial" w:hAnsi="Arial" w:cs="Arial"/>
                          <w:i/>
                          <w:sz w:val="20"/>
                          <w:szCs w:val="20"/>
                        </w:rPr>
                        <w:t>Source:</w:t>
                      </w:r>
                      <w:r w:rsidRPr="00E96AF8">
                        <w:rPr>
                          <w:rFonts w:ascii="Arial" w:hAnsi="Arial" w:cs="Arial"/>
                        </w:rPr>
                        <w:t xml:space="preserve"> </w:t>
                      </w:r>
                      <w:r w:rsidRPr="00E96AF8">
                        <w:rPr>
                          <w:rFonts w:ascii="Arial" w:hAnsi="Arial" w:cs="Arial"/>
                          <w:i/>
                          <w:sz w:val="20"/>
                          <w:szCs w:val="20"/>
                        </w:rPr>
                        <w:t xml:space="preserve">Connected </w:t>
                      </w:r>
                      <w:r>
                        <w:rPr>
                          <w:rFonts w:ascii="Arial" w:hAnsi="Arial" w:cs="Arial"/>
                          <w:i/>
                          <w:sz w:val="20"/>
                          <w:szCs w:val="20"/>
                        </w:rPr>
                        <w:t>C</w:t>
                      </w:r>
                      <w:r w:rsidRPr="00E96AF8">
                        <w:rPr>
                          <w:rFonts w:ascii="Arial" w:hAnsi="Arial" w:cs="Arial"/>
                          <w:i/>
                          <w:sz w:val="20"/>
                          <w:szCs w:val="20"/>
                        </w:rPr>
                        <w:t>are - Frimley IC</w:t>
                      </w:r>
                      <w:r>
                        <w:rPr>
                          <w:rFonts w:ascii="Arial" w:hAnsi="Arial" w:cs="Arial"/>
                          <w:i/>
                          <w:sz w:val="20"/>
                          <w:szCs w:val="20"/>
                        </w:rPr>
                        <w:t>B</w:t>
                      </w:r>
                      <w:r w:rsidRPr="00E96AF8">
                        <w:rPr>
                          <w:rFonts w:ascii="Arial" w:hAnsi="Arial" w:cs="Arial"/>
                          <w:i/>
                          <w:sz w:val="20"/>
                          <w:szCs w:val="20"/>
                        </w:rPr>
                        <w:t xml:space="preserve"> Analytics Team (Jan</w:t>
                      </w:r>
                      <w:r w:rsidR="00FE46F0">
                        <w:rPr>
                          <w:rFonts w:ascii="Arial" w:hAnsi="Arial" w:cs="Arial"/>
                          <w:i/>
                          <w:sz w:val="20"/>
                          <w:szCs w:val="20"/>
                        </w:rPr>
                        <w:t xml:space="preserve"> 20</w:t>
                      </w:r>
                      <w:r>
                        <w:rPr>
                          <w:rFonts w:ascii="Arial" w:hAnsi="Arial" w:cs="Arial"/>
                          <w:i/>
                          <w:sz w:val="20"/>
                          <w:szCs w:val="20"/>
                        </w:rPr>
                        <w:t>22</w:t>
                      </w:r>
                      <w:r w:rsidRPr="00E96AF8">
                        <w:rPr>
                          <w:rFonts w:ascii="Arial" w:hAnsi="Arial" w:cs="Arial"/>
                          <w:i/>
                          <w:sz w:val="20"/>
                          <w:szCs w:val="20"/>
                        </w:rPr>
                        <w:t>)</w:t>
                      </w:r>
                      <w:r w:rsidRPr="00E96AF8">
                        <w:rPr>
                          <w:rFonts w:ascii="Arial" w:hAnsi="Arial" w:cs="Arial"/>
                        </w:rPr>
                        <w:t xml:space="preserve"> </w:t>
                      </w:r>
                    </w:p>
                    <w:p w14:paraId="0429E4F8" w14:textId="77777777" w:rsidR="00E0764B" w:rsidRPr="001638E3" w:rsidRDefault="00E0764B" w:rsidP="00E0764B">
                      <w:pPr>
                        <w:ind w:left="-142"/>
                        <w:rPr>
                          <w:rFonts w:ascii="Arial" w:hAnsi="Arial" w:cs="Arial"/>
                        </w:rPr>
                      </w:pPr>
                    </w:p>
                  </w:txbxContent>
                </v:textbox>
                <w10:wrap anchorx="margin"/>
              </v:shape>
            </w:pict>
          </mc:Fallback>
        </mc:AlternateContent>
      </w:r>
    </w:p>
    <w:p w14:paraId="76B7DDA4" w14:textId="397ABF05" w:rsidR="00C0696B" w:rsidRPr="00C0696B" w:rsidRDefault="00C0696B" w:rsidP="00D925F2">
      <w:pPr>
        <w:tabs>
          <w:tab w:val="left" w:pos="9822"/>
        </w:tabs>
        <w:spacing w:after="0" w:line="240" w:lineRule="auto"/>
        <w:ind w:left="-426"/>
        <w:rPr>
          <w:rFonts w:ascii="Arial" w:eastAsia="Times New Roman" w:hAnsi="Arial" w:cs="Arial"/>
          <w:b/>
          <w:color w:val="4F81BD" w:themeColor="accent1"/>
          <w:sz w:val="24"/>
          <w:szCs w:val="24"/>
        </w:rPr>
      </w:pPr>
      <w:r w:rsidRPr="00C0696B">
        <w:rPr>
          <w:rFonts w:ascii="Arial" w:eastAsia="Times New Roman" w:hAnsi="Arial" w:cs="Arial"/>
          <w:b/>
          <w:color w:val="4F81BD" w:themeColor="accent1"/>
          <w:sz w:val="24"/>
          <w:szCs w:val="24"/>
        </w:rPr>
        <w:tab/>
      </w:r>
    </w:p>
    <w:p w14:paraId="06BECEEC" w14:textId="732D47A9" w:rsidR="00C0696B" w:rsidRPr="00C0696B" w:rsidRDefault="00C0696B" w:rsidP="00D925F2">
      <w:pPr>
        <w:tabs>
          <w:tab w:val="left" w:pos="284"/>
        </w:tabs>
        <w:spacing w:after="0" w:line="240" w:lineRule="auto"/>
        <w:ind w:left="-426"/>
        <w:rPr>
          <w:rFonts w:ascii="Arial" w:eastAsia="Times New Roman" w:hAnsi="Arial" w:cs="Arial"/>
          <w:b/>
          <w:color w:val="4F81BD" w:themeColor="accent1"/>
          <w:sz w:val="24"/>
          <w:szCs w:val="24"/>
        </w:rPr>
      </w:pPr>
    </w:p>
    <w:p w14:paraId="6114EE67" w14:textId="38AC6923" w:rsidR="00C0696B" w:rsidRDefault="00C0696B" w:rsidP="00D925F2">
      <w:pPr>
        <w:tabs>
          <w:tab w:val="left" w:pos="284"/>
        </w:tabs>
        <w:spacing w:after="0" w:line="240" w:lineRule="auto"/>
        <w:ind w:left="-426"/>
        <w:rPr>
          <w:rFonts w:ascii="Arial" w:eastAsia="Times New Roman" w:hAnsi="Arial" w:cs="Arial"/>
          <w:b/>
          <w:color w:val="4F81BD" w:themeColor="accent1"/>
          <w:sz w:val="24"/>
          <w:szCs w:val="24"/>
        </w:rPr>
      </w:pPr>
    </w:p>
    <w:p w14:paraId="7B10C2A6" w14:textId="77777777" w:rsidR="0080161B" w:rsidRPr="00C0696B" w:rsidRDefault="0080161B" w:rsidP="00D925F2">
      <w:pPr>
        <w:tabs>
          <w:tab w:val="left" w:pos="284"/>
        </w:tabs>
        <w:spacing w:after="0" w:line="240" w:lineRule="auto"/>
        <w:ind w:left="-426"/>
        <w:rPr>
          <w:rFonts w:ascii="Arial" w:eastAsia="Times New Roman" w:hAnsi="Arial" w:cs="Arial"/>
          <w:b/>
          <w:color w:val="4F81BD" w:themeColor="accent1"/>
          <w:sz w:val="24"/>
          <w:szCs w:val="24"/>
        </w:rPr>
      </w:pPr>
    </w:p>
    <w:p w14:paraId="5029677D" w14:textId="5B7DE985" w:rsidR="00D3432F" w:rsidRDefault="00D3432F" w:rsidP="00D925F2">
      <w:pPr>
        <w:ind w:left="-284"/>
        <w:rPr>
          <w:rFonts w:ascii="Arial" w:hAnsi="Arial" w:cs="Arial"/>
          <w:b/>
          <w:bCs/>
          <w:i/>
          <w:sz w:val="20"/>
          <w:szCs w:val="20"/>
        </w:rPr>
      </w:pPr>
      <w:r w:rsidRPr="00C97DF2">
        <w:rPr>
          <w:rFonts w:ascii="Arial" w:hAnsi="Arial" w:cs="Arial"/>
          <w:b/>
          <w:i/>
          <w:sz w:val="20"/>
          <w:szCs w:val="20"/>
        </w:rPr>
        <w:lastRenderedPageBreak/>
        <w:t xml:space="preserve">Figure </w:t>
      </w:r>
      <w:r w:rsidR="000B2852">
        <w:rPr>
          <w:rFonts w:ascii="Arial" w:hAnsi="Arial" w:cs="Arial"/>
          <w:b/>
          <w:i/>
          <w:sz w:val="20"/>
          <w:szCs w:val="20"/>
        </w:rPr>
        <w:t>40</w:t>
      </w:r>
      <w:r w:rsidRPr="00C97DF2">
        <w:rPr>
          <w:rFonts w:ascii="Arial" w:hAnsi="Arial" w:cs="Arial"/>
          <w:b/>
          <w:i/>
          <w:sz w:val="20"/>
          <w:szCs w:val="20"/>
        </w:rPr>
        <w:t xml:space="preserve">: </w:t>
      </w:r>
      <w:r w:rsidRPr="00C97DF2">
        <w:rPr>
          <w:rFonts w:ascii="Arial" w:hAnsi="Arial" w:cs="Arial"/>
          <w:b/>
          <w:bCs/>
          <w:i/>
          <w:sz w:val="20"/>
          <w:szCs w:val="20"/>
        </w:rPr>
        <w:t xml:space="preserve">Prevalence of </w:t>
      </w:r>
      <w:r>
        <w:rPr>
          <w:rFonts w:ascii="Arial" w:hAnsi="Arial" w:cs="Arial"/>
          <w:b/>
          <w:bCs/>
          <w:i/>
          <w:sz w:val="20"/>
          <w:szCs w:val="20"/>
        </w:rPr>
        <w:t xml:space="preserve">smoking </w:t>
      </w:r>
      <w:r w:rsidRPr="00C97DF2">
        <w:rPr>
          <w:rFonts w:ascii="Arial" w:hAnsi="Arial" w:cs="Arial"/>
          <w:b/>
          <w:bCs/>
          <w:i/>
          <w:sz w:val="20"/>
          <w:szCs w:val="20"/>
        </w:rPr>
        <w:t xml:space="preserve">in adults (18+) by </w:t>
      </w:r>
      <w:r>
        <w:rPr>
          <w:rFonts w:ascii="Arial" w:hAnsi="Arial" w:cs="Arial"/>
          <w:b/>
          <w:bCs/>
          <w:i/>
          <w:sz w:val="20"/>
          <w:szCs w:val="20"/>
        </w:rPr>
        <w:t>ward (January 2022)</w:t>
      </w:r>
    </w:p>
    <w:p w14:paraId="0CBA3A91" w14:textId="7B7D1A50" w:rsidR="0080161B" w:rsidRDefault="0080161B" w:rsidP="00D925F2">
      <w:pPr>
        <w:ind w:left="-284"/>
        <w:rPr>
          <w:rFonts w:ascii="Arial" w:hAnsi="Arial" w:cs="Arial"/>
          <w:b/>
          <w:bCs/>
          <w:i/>
          <w:sz w:val="20"/>
          <w:szCs w:val="20"/>
        </w:rPr>
      </w:pPr>
      <w:r>
        <w:rPr>
          <w:rFonts w:ascii="Arial" w:hAnsi="Arial" w:cs="Arial"/>
          <w:b/>
          <w:bCs/>
          <w:i/>
          <w:noProof/>
          <w:sz w:val="20"/>
          <w:szCs w:val="20"/>
        </w:rPr>
        <w:drawing>
          <wp:anchor distT="0" distB="0" distL="114300" distR="114300" simplePos="0" relativeHeight="251658429" behindDoc="1" locked="0" layoutInCell="1" allowOverlap="1" wp14:anchorId="233D4910" wp14:editId="676950B2">
            <wp:simplePos x="0" y="0"/>
            <wp:positionH relativeFrom="column">
              <wp:posOffset>-185700</wp:posOffset>
            </wp:positionH>
            <wp:positionV relativeFrom="paragraph">
              <wp:posOffset>99</wp:posOffset>
            </wp:positionV>
            <wp:extent cx="8550275" cy="3752850"/>
            <wp:effectExtent l="0" t="0" r="3175" b="0"/>
            <wp:wrapTight wrapText="bothSides">
              <wp:wrapPolygon edited="0">
                <wp:start x="0" y="0"/>
                <wp:lineTo x="0" y="21490"/>
                <wp:lineTo x="21560" y="21490"/>
                <wp:lineTo x="21560" y="0"/>
                <wp:lineTo x="0" y="0"/>
              </wp:wrapPolygon>
            </wp:wrapTight>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8550275" cy="3752850"/>
                    </a:xfrm>
                    <a:prstGeom prst="rect">
                      <a:avLst/>
                    </a:prstGeom>
                    <a:noFill/>
                    <a:ln>
                      <a:noFill/>
                    </a:ln>
                  </pic:spPr>
                </pic:pic>
              </a:graphicData>
            </a:graphic>
          </wp:anchor>
        </w:drawing>
      </w:r>
    </w:p>
    <w:p w14:paraId="5F74062B" w14:textId="77777777" w:rsidR="00D3432F" w:rsidRDefault="00D3432F" w:rsidP="00D925F2">
      <w:pPr>
        <w:ind w:left="-284"/>
        <w:rPr>
          <w:rFonts w:ascii="Arial" w:hAnsi="Arial" w:cs="Arial"/>
          <w:b/>
          <w:bCs/>
          <w:i/>
          <w:sz w:val="20"/>
          <w:szCs w:val="20"/>
        </w:rPr>
      </w:pPr>
    </w:p>
    <w:p w14:paraId="011D7EB6" w14:textId="77777777" w:rsidR="00D3432F" w:rsidRPr="00C97DF2" w:rsidRDefault="00D3432F" w:rsidP="00D925F2">
      <w:pPr>
        <w:ind w:left="-284"/>
        <w:rPr>
          <w:rFonts w:ascii="Arial" w:hAnsi="Arial" w:cs="Arial"/>
          <w:b/>
          <w:i/>
          <w:sz w:val="20"/>
          <w:szCs w:val="20"/>
        </w:rPr>
      </w:pPr>
      <w:r>
        <w:rPr>
          <w:rFonts w:ascii="Arial" w:hAnsi="Arial" w:cs="Arial"/>
          <w:color w:val="000000"/>
          <w:sz w:val="22"/>
          <w:szCs w:val="22"/>
          <w:shd w:val="clear" w:color="auto" w:fill="FFFFFF"/>
        </w:rPr>
        <w:br/>
      </w:r>
    </w:p>
    <w:p w14:paraId="6392AC7C" w14:textId="77777777" w:rsidR="00D3432F" w:rsidRDefault="00D3432F" w:rsidP="00D925F2">
      <w:pPr>
        <w:ind w:left="-142"/>
        <w:rPr>
          <w:rFonts w:ascii="Arial" w:hAnsi="Arial" w:cs="Arial"/>
          <w:i/>
          <w:sz w:val="20"/>
          <w:szCs w:val="20"/>
        </w:rPr>
      </w:pPr>
      <w:r>
        <w:rPr>
          <w:rFonts w:ascii="Arial" w:hAnsi="Arial" w:cs="Arial"/>
          <w:color w:val="000000"/>
          <w:sz w:val="22"/>
          <w:szCs w:val="22"/>
          <w:shd w:val="clear" w:color="auto" w:fill="FFFFFF"/>
        </w:rPr>
        <w:br/>
      </w:r>
    </w:p>
    <w:p w14:paraId="0CEFFCE0" w14:textId="77777777" w:rsidR="00D3432F" w:rsidRDefault="00D3432F" w:rsidP="00D925F2">
      <w:pPr>
        <w:ind w:left="-142"/>
        <w:rPr>
          <w:rFonts w:ascii="Arial" w:hAnsi="Arial" w:cs="Arial"/>
          <w:i/>
          <w:sz w:val="20"/>
          <w:szCs w:val="20"/>
        </w:rPr>
      </w:pPr>
    </w:p>
    <w:p w14:paraId="6DC4C48F" w14:textId="77777777" w:rsidR="00D3432F" w:rsidRDefault="00D3432F" w:rsidP="00D925F2">
      <w:pPr>
        <w:ind w:left="-142"/>
        <w:rPr>
          <w:rFonts w:ascii="Arial" w:hAnsi="Arial" w:cs="Arial"/>
          <w:i/>
          <w:sz w:val="20"/>
          <w:szCs w:val="20"/>
        </w:rPr>
      </w:pPr>
    </w:p>
    <w:p w14:paraId="30B5A214" w14:textId="77777777" w:rsidR="00D3432F" w:rsidRDefault="00D3432F" w:rsidP="00D925F2">
      <w:pPr>
        <w:ind w:left="-142"/>
        <w:rPr>
          <w:rFonts w:ascii="Arial" w:hAnsi="Arial" w:cs="Arial"/>
          <w:i/>
          <w:sz w:val="20"/>
          <w:szCs w:val="20"/>
        </w:rPr>
      </w:pPr>
    </w:p>
    <w:p w14:paraId="4317A41E" w14:textId="77777777" w:rsidR="00D3432F" w:rsidRDefault="00D3432F" w:rsidP="00D925F2">
      <w:pPr>
        <w:ind w:left="-142"/>
        <w:rPr>
          <w:rFonts w:ascii="Arial" w:hAnsi="Arial" w:cs="Arial"/>
          <w:i/>
          <w:sz w:val="20"/>
          <w:szCs w:val="20"/>
        </w:rPr>
      </w:pPr>
    </w:p>
    <w:p w14:paraId="7CFFFE58" w14:textId="77777777" w:rsidR="00D3432F" w:rsidRDefault="00D3432F" w:rsidP="00D925F2">
      <w:pPr>
        <w:ind w:left="-142"/>
        <w:rPr>
          <w:rFonts w:ascii="Arial" w:hAnsi="Arial" w:cs="Arial"/>
          <w:i/>
          <w:sz w:val="20"/>
          <w:szCs w:val="20"/>
        </w:rPr>
      </w:pPr>
    </w:p>
    <w:p w14:paraId="03CD61F2" w14:textId="77777777" w:rsidR="00D3432F" w:rsidRDefault="00D3432F" w:rsidP="00D925F2">
      <w:pPr>
        <w:ind w:left="-142"/>
        <w:rPr>
          <w:rFonts w:ascii="Arial" w:hAnsi="Arial" w:cs="Arial"/>
          <w:i/>
          <w:sz w:val="20"/>
          <w:szCs w:val="20"/>
        </w:rPr>
      </w:pPr>
    </w:p>
    <w:p w14:paraId="79332AA5" w14:textId="77777777" w:rsidR="00D3432F" w:rsidRDefault="00D3432F" w:rsidP="00D925F2">
      <w:pPr>
        <w:ind w:left="-142"/>
        <w:rPr>
          <w:rFonts w:ascii="Arial" w:hAnsi="Arial" w:cs="Arial"/>
          <w:i/>
          <w:sz w:val="20"/>
          <w:szCs w:val="20"/>
        </w:rPr>
      </w:pPr>
    </w:p>
    <w:p w14:paraId="3AF802D0" w14:textId="77777777" w:rsidR="00D3432F" w:rsidRDefault="00D3432F" w:rsidP="00D925F2">
      <w:pPr>
        <w:ind w:left="-142"/>
        <w:rPr>
          <w:rFonts w:ascii="Arial" w:hAnsi="Arial" w:cs="Arial"/>
          <w:i/>
          <w:sz w:val="20"/>
          <w:szCs w:val="20"/>
        </w:rPr>
      </w:pPr>
    </w:p>
    <w:p w14:paraId="5790BD9A" w14:textId="77777777" w:rsidR="00D3432F" w:rsidRDefault="00D3432F" w:rsidP="00D925F2">
      <w:pPr>
        <w:ind w:left="-142"/>
        <w:rPr>
          <w:rFonts w:ascii="Arial" w:hAnsi="Arial" w:cs="Arial"/>
          <w:i/>
          <w:sz w:val="20"/>
          <w:szCs w:val="20"/>
        </w:rPr>
      </w:pPr>
    </w:p>
    <w:p w14:paraId="66C6A731" w14:textId="0FD64240" w:rsidR="00D3432F" w:rsidRPr="001638E3" w:rsidRDefault="00D3432F" w:rsidP="00D925F2">
      <w:pPr>
        <w:ind w:left="-284"/>
        <w:rPr>
          <w:rFonts w:ascii="Arial" w:hAnsi="Arial" w:cs="Arial"/>
        </w:rPr>
      </w:pPr>
      <w:r w:rsidRPr="00E96AF8">
        <w:rPr>
          <w:rFonts w:ascii="Arial" w:hAnsi="Arial" w:cs="Arial"/>
          <w:i/>
          <w:sz w:val="20"/>
          <w:szCs w:val="20"/>
        </w:rPr>
        <w:t>Source:</w:t>
      </w:r>
      <w:r w:rsidRPr="00E96AF8">
        <w:rPr>
          <w:rFonts w:ascii="Arial" w:hAnsi="Arial" w:cs="Arial"/>
        </w:rPr>
        <w:t xml:space="preserve"> </w:t>
      </w:r>
      <w:r w:rsidRPr="00E96AF8">
        <w:rPr>
          <w:rFonts w:ascii="Arial" w:hAnsi="Arial" w:cs="Arial"/>
          <w:i/>
          <w:sz w:val="20"/>
          <w:szCs w:val="20"/>
        </w:rPr>
        <w:t xml:space="preserve">Connected </w:t>
      </w:r>
      <w:r>
        <w:rPr>
          <w:rFonts w:ascii="Arial" w:hAnsi="Arial" w:cs="Arial"/>
          <w:i/>
          <w:sz w:val="20"/>
          <w:szCs w:val="20"/>
        </w:rPr>
        <w:t>C</w:t>
      </w:r>
      <w:r w:rsidRPr="00E96AF8">
        <w:rPr>
          <w:rFonts w:ascii="Arial" w:hAnsi="Arial" w:cs="Arial"/>
          <w:i/>
          <w:sz w:val="20"/>
          <w:szCs w:val="20"/>
        </w:rPr>
        <w:t>are - Frimley IC</w:t>
      </w:r>
      <w:r>
        <w:rPr>
          <w:rFonts w:ascii="Arial" w:hAnsi="Arial" w:cs="Arial"/>
          <w:i/>
          <w:sz w:val="20"/>
          <w:szCs w:val="20"/>
        </w:rPr>
        <w:t>B</w:t>
      </w:r>
      <w:r w:rsidRPr="00E96AF8">
        <w:rPr>
          <w:rFonts w:ascii="Arial" w:hAnsi="Arial" w:cs="Arial"/>
          <w:i/>
          <w:sz w:val="20"/>
          <w:szCs w:val="20"/>
        </w:rPr>
        <w:t xml:space="preserve"> Analytics Team (J</w:t>
      </w:r>
      <w:r>
        <w:rPr>
          <w:rFonts w:ascii="Arial" w:hAnsi="Arial" w:cs="Arial"/>
          <w:i/>
          <w:sz w:val="20"/>
          <w:szCs w:val="20"/>
        </w:rPr>
        <w:t>an</w:t>
      </w:r>
      <w:r w:rsidR="00DC234A">
        <w:rPr>
          <w:rFonts w:ascii="Arial" w:hAnsi="Arial" w:cs="Arial"/>
          <w:i/>
          <w:sz w:val="20"/>
          <w:szCs w:val="20"/>
        </w:rPr>
        <w:t xml:space="preserve"> 20</w:t>
      </w:r>
      <w:r>
        <w:rPr>
          <w:rFonts w:ascii="Arial" w:hAnsi="Arial" w:cs="Arial"/>
          <w:i/>
          <w:sz w:val="20"/>
          <w:szCs w:val="20"/>
        </w:rPr>
        <w:t>22</w:t>
      </w:r>
      <w:r w:rsidRPr="00E96AF8">
        <w:rPr>
          <w:rFonts w:ascii="Arial" w:hAnsi="Arial" w:cs="Arial"/>
          <w:i/>
          <w:sz w:val="20"/>
          <w:szCs w:val="20"/>
        </w:rPr>
        <w:t>)</w:t>
      </w:r>
      <w:r w:rsidRPr="00E96AF8">
        <w:rPr>
          <w:rFonts w:ascii="Arial" w:hAnsi="Arial" w:cs="Arial"/>
        </w:rPr>
        <w:t xml:space="preserve"> </w:t>
      </w:r>
    </w:p>
    <w:p w14:paraId="6E08F25E" w14:textId="77777777" w:rsidR="00D3432F" w:rsidRDefault="00D3432F" w:rsidP="00D925F2">
      <w:pPr>
        <w:pStyle w:val="Heading3"/>
        <w:ind w:hanging="284"/>
        <w:rPr>
          <w:rStyle w:val="SubtleEmphasis"/>
        </w:rPr>
      </w:pPr>
    </w:p>
    <w:p w14:paraId="6846EBBE" w14:textId="77777777" w:rsidR="00D3432F" w:rsidRDefault="00D3432F" w:rsidP="00D925F2"/>
    <w:p w14:paraId="759FE9CE" w14:textId="77777777" w:rsidR="0080161B" w:rsidRDefault="0080161B" w:rsidP="00D925F2"/>
    <w:p w14:paraId="3D972636" w14:textId="77777777" w:rsidR="0080161B" w:rsidRDefault="0080161B" w:rsidP="00D925F2"/>
    <w:p w14:paraId="58BC6E60" w14:textId="77777777" w:rsidR="0080161B" w:rsidRPr="000F1F30" w:rsidRDefault="0080161B" w:rsidP="00D925F2"/>
    <w:p w14:paraId="1E274436" w14:textId="7CE7E5AC" w:rsidR="00BE201D" w:rsidRPr="001359BF" w:rsidRDefault="00BE201D" w:rsidP="00D925F2">
      <w:pPr>
        <w:pStyle w:val="Subtitle"/>
      </w:pPr>
      <w:r w:rsidRPr="001359BF">
        <w:lastRenderedPageBreak/>
        <w:t>3.4</w:t>
      </w:r>
      <w:r w:rsidRPr="001359BF">
        <w:tab/>
      </w:r>
      <w:r w:rsidR="001359BF">
        <w:tab/>
      </w:r>
      <w:bookmarkStart w:id="8" w:name="alcohol"/>
      <w:r w:rsidRPr="001359BF">
        <w:t xml:space="preserve">Understanding alcohol use  </w:t>
      </w:r>
      <w:bookmarkEnd w:id="8"/>
    </w:p>
    <w:p w14:paraId="24C20D83" w14:textId="77777777" w:rsidR="008318DE" w:rsidRPr="008318DE" w:rsidRDefault="008318DE" w:rsidP="00D925F2">
      <w:pPr>
        <w:pStyle w:val="NormalWeb"/>
        <w:shd w:val="clear" w:color="auto" w:fill="FFFFFF"/>
        <w:spacing w:before="0" w:after="0" w:afterAutospacing="0" w:line="240" w:lineRule="auto"/>
        <w:ind w:left="-426"/>
        <w:rPr>
          <w:rFonts w:ascii="Arial" w:hAnsi="Arial" w:cs="Arial"/>
          <w:color w:val="070F25"/>
          <w:sz w:val="21"/>
        </w:rPr>
      </w:pPr>
      <w:r w:rsidRPr="008318DE">
        <w:rPr>
          <w:rFonts w:ascii="Arial" w:hAnsi="Arial" w:cs="Arial"/>
          <w:color w:val="0B0C0C"/>
          <w:sz w:val="22"/>
          <w:szCs w:val="22"/>
        </w:rPr>
        <w:t xml:space="preserve">Alcohol use is the biggest risk factor for death, ill-health </w:t>
      </w:r>
      <w:r w:rsidRPr="008318DE">
        <w:rPr>
          <w:rFonts w:ascii="Arial" w:hAnsi="Arial" w:cs="Arial"/>
          <w:color w:val="000000"/>
          <w:sz w:val="22"/>
          <w:szCs w:val="22"/>
        </w:rPr>
        <w:t>and disability among 15 to 49 year olds in England and the sixth biggest risk factor across all ages (</w:t>
      </w:r>
      <w:hyperlink r:id="rId198" w:tgtFrame="_blank" w:history="1">
        <w:r w:rsidRPr="008318DE">
          <w:rPr>
            <w:rStyle w:val="Hyperlink"/>
            <w:rFonts w:ascii="Arial" w:eastAsia="Times New Roman" w:hAnsi="Arial"/>
            <w:sz w:val="22"/>
            <w:szCs w:val="24"/>
          </w:rPr>
          <w:t>Institute for Health Metrics and Evaluation</w:t>
        </w:r>
      </w:hyperlink>
      <w:r w:rsidRPr="008318DE">
        <w:rPr>
          <w:rFonts w:ascii="Arial" w:hAnsi="Arial" w:cs="Arial"/>
          <w:color w:val="000000"/>
          <w:sz w:val="22"/>
          <w:szCs w:val="22"/>
        </w:rPr>
        <w:t xml:space="preserve"> 2019). Approximately 30% of men and 15% of women consistently exceed the recommended weekly limit of alcohol (14 units) and this increases their risk of ill health over their lifetime (</w:t>
      </w:r>
      <w:hyperlink r:id="rId199" w:anchor="alcohol-consumption" w:tgtFrame="_blank" w:history="1">
        <w:r w:rsidRPr="005C5E3E">
          <w:rPr>
            <w:rStyle w:val="Hyperlink"/>
            <w:rFonts w:ascii="Arial" w:eastAsia="Times New Roman" w:hAnsi="Arial"/>
            <w:sz w:val="22"/>
            <w:szCs w:val="24"/>
          </w:rPr>
          <w:t>Health Survey for England</w:t>
        </w:r>
        <w:r w:rsidRPr="008318DE">
          <w:rPr>
            <w:rStyle w:val="Hyperlink"/>
            <w:rFonts w:ascii="Arial" w:hAnsi="Arial" w:cs="Arial"/>
            <w:color w:val="000000"/>
            <w:sz w:val="22"/>
            <w:szCs w:val="22"/>
          </w:rPr>
          <w:t xml:space="preserve"> </w:t>
        </w:r>
      </w:hyperlink>
      <w:r w:rsidRPr="008318DE">
        <w:rPr>
          <w:rFonts w:ascii="Arial" w:hAnsi="Arial" w:cs="Arial"/>
          <w:color w:val="000000"/>
          <w:sz w:val="22"/>
          <w:szCs w:val="22"/>
        </w:rPr>
        <w:t>2019).  </w:t>
      </w:r>
    </w:p>
    <w:p w14:paraId="438D1FAD" w14:textId="77777777" w:rsidR="008318DE" w:rsidRPr="008318DE" w:rsidRDefault="008318DE" w:rsidP="00D925F2">
      <w:pPr>
        <w:pStyle w:val="NormalWeb"/>
        <w:shd w:val="clear" w:color="auto" w:fill="FFFFFF"/>
        <w:spacing w:before="0" w:after="0" w:afterAutospacing="0" w:line="240" w:lineRule="auto"/>
        <w:ind w:left="-426"/>
        <w:rPr>
          <w:rFonts w:ascii="Arial" w:hAnsi="Arial" w:cs="Arial"/>
          <w:color w:val="070F25"/>
          <w:sz w:val="21"/>
        </w:rPr>
      </w:pPr>
      <w:r w:rsidRPr="008318DE">
        <w:rPr>
          <w:rFonts w:ascii="Arial" w:hAnsi="Arial" w:cs="Arial"/>
          <w:color w:val="000000"/>
          <w:sz w:val="16"/>
          <w:szCs w:val="16"/>
        </w:rPr>
        <w:t> </w:t>
      </w:r>
    </w:p>
    <w:p w14:paraId="1804F575" w14:textId="77777777" w:rsidR="008318DE" w:rsidRPr="008318DE" w:rsidRDefault="008318DE" w:rsidP="00D925F2">
      <w:pPr>
        <w:pStyle w:val="NormalWeb"/>
        <w:shd w:val="clear" w:color="auto" w:fill="FFFFFF"/>
        <w:spacing w:before="0" w:after="0" w:afterAutospacing="0" w:line="240" w:lineRule="auto"/>
        <w:ind w:left="-426"/>
        <w:rPr>
          <w:rFonts w:ascii="Arial" w:hAnsi="Arial" w:cs="Arial"/>
          <w:color w:val="070F25"/>
          <w:sz w:val="21"/>
        </w:rPr>
      </w:pPr>
      <w:r w:rsidRPr="008318DE">
        <w:rPr>
          <w:rFonts w:ascii="Arial" w:hAnsi="Arial" w:cs="Arial"/>
          <w:color w:val="000000"/>
          <w:sz w:val="22"/>
          <w:szCs w:val="22"/>
        </w:rPr>
        <w:t>Alcohol is a</w:t>
      </w:r>
      <w:r w:rsidRPr="008318DE">
        <w:rPr>
          <w:rFonts w:ascii="Arial" w:hAnsi="Arial" w:cs="Arial"/>
          <w:color w:val="0B0C0C"/>
          <w:sz w:val="22"/>
          <w:szCs w:val="22"/>
        </w:rPr>
        <w:t xml:space="preserve"> causal factor in more than 60 medical conditions, including cancers, high blood pressure, cirrhosis of the liver and depression. </w:t>
      </w:r>
      <w:r w:rsidRPr="008318DE">
        <w:rPr>
          <w:rFonts w:ascii="Arial" w:hAnsi="Arial" w:cs="Arial"/>
          <w:color w:val="000000"/>
          <w:sz w:val="22"/>
          <w:szCs w:val="22"/>
        </w:rPr>
        <w:t>Alcohol misuse is also a major cause of A&amp;E attendances and admission to hospitals.  NHS England estimate that up to 15% of all A&amp;E attendances are alcohol-related and approximately 2% of admissions are for conditions solely-attributable to alcohol (</w:t>
      </w:r>
      <w:hyperlink r:id="rId200" w:tgtFrame="_blank" w:history="1">
        <w:r w:rsidRPr="005C5E3E">
          <w:rPr>
            <w:rStyle w:val="Hyperlink"/>
            <w:rFonts w:ascii="Arial" w:eastAsia="Times New Roman" w:hAnsi="Arial"/>
            <w:sz w:val="22"/>
            <w:szCs w:val="24"/>
          </w:rPr>
          <w:t>House of Commons Library</w:t>
        </w:r>
      </w:hyperlink>
      <w:r w:rsidRPr="008318DE">
        <w:rPr>
          <w:rFonts w:ascii="Arial" w:hAnsi="Arial" w:cs="Arial"/>
          <w:color w:val="000000"/>
          <w:sz w:val="22"/>
          <w:szCs w:val="22"/>
        </w:rPr>
        <w:t xml:space="preserve"> 2021).</w:t>
      </w:r>
    </w:p>
    <w:p w14:paraId="1BF1E103" w14:textId="77777777" w:rsidR="008318DE" w:rsidRDefault="008318DE" w:rsidP="00D925F2">
      <w:pPr>
        <w:spacing w:after="0" w:line="240" w:lineRule="auto"/>
        <w:ind w:left="-426"/>
        <w:rPr>
          <w:rFonts w:ascii="Arial" w:eastAsia="Times New Roman" w:hAnsi="Arial"/>
          <w:sz w:val="22"/>
          <w:szCs w:val="24"/>
        </w:rPr>
      </w:pPr>
    </w:p>
    <w:p w14:paraId="5F289E07" w14:textId="77777777" w:rsidR="00772835" w:rsidRDefault="005C5E3E" w:rsidP="00D925F2">
      <w:pPr>
        <w:spacing w:after="0" w:line="240" w:lineRule="auto"/>
        <w:ind w:left="-426"/>
        <w:rPr>
          <w:rFonts w:ascii="Arial" w:eastAsia="Times New Roman" w:hAnsi="Arial"/>
          <w:sz w:val="22"/>
          <w:szCs w:val="24"/>
        </w:rPr>
      </w:pPr>
      <w:r>
        <w:rPr>
          <w:rFonts w:ascii="Arial" w:eastAsia="Times New Roman" w:hAnsi="Arial"/>
          <w:sz w:val="22"/>
          <w:szCs w:val="24"/>
        </w:rPr>
        <w:t>This HNA</w:t>
      </w:r>
      <w:r w:rsidR="0003613F">
        <w:rPr>
          <w:rFonts w:ascii="Arial" w:eastAsia="Times New Roman" w:hAnsi="Arial"/>
          <w:sz w:val="22"/>
          <w:szCs w:val="24"/>
        </w:rPr>
        <w:t xml:space="preserve"> focuses on the prevalence of alcohol us</w:t>
      </w:r>
      <w:r w:rsidR="00553AA0">
        <w:rPr>
          <w:rFonts w:ascii="Arial" w:eastAsia="Times New Roman" w:hAnsi="Arial"/>
          <w:sz w:val="22"/>
          <w:szCs w:val="24"/>
        </w:rPr>
        <w:t>age that c</w:t>
      </w:r>
      <w:r w:rsidR="0003613F">
        <w:rPr>
          <w:rFonts w:ascii="Arial" w:eastAsia="Times New Roman" w:hAnsi="Arial"/>
          <w:sz w:val="22"/>
          <w:szCs w:val="24"/>
        </w:rPr>
        <w:t xml:space="preserve">ould be supported through </w:t>
      </w:r>
      <w:r w:rsidR="009308DD">
        <w:rPr>
          <w:rFonts w:ascii="Arial" w:eastAsia="Times New Roman" w:hAnsi="Arial"/>
          <w:sz w:val="22"/>
          <w:szCs w:val="24"/>
        </w:rPr>
        <w:t>a brief intervention of lifestyle service</w:t>
      </w:r>
      <w:r w:rsidR="00553AA0">
        <w:rPr>
          <w:rFonts w:ascii="Arial" w:eastAsia="Times New Roman" w:hAnsi="Arial"/>
          <w:sz w:val="22"/>
          <w:szCs w:val="24"/>
        </w:rPr>
        <w:t>, rather than for those that are alcohol dependent and require</w:t>
      </w:r>
      <w:r w:rsidR="00375BE7">
        <w:rPr>
          <w:rFonts w:ascii="Arial" w:eastAsia="Times New Roman" w:hAnsi="Arial"/>
          <w:sz w:val="22"/>
          <w:szCs w:val="24"/>
        </w:rPr>
        <w:t xml:space="preserve"> higher levels of support. </w:t>
      </w:r>
      <w:r w:rsidR="002642D3">
        <w:rPr>
          <w:rFonts w:ascii="Arial" w:eastAsia="Times New Roman" w:hAnsi="Arial"/>
          <w:sz w:val="22"/>
          <w:szCs w:val="24"/>
        </w:rPr>
        <w:t>L</w:t>
      </w:r>
      <w:r w:rsidR="009C56AC">
        <w:rPr>
          <w:rFonts w:ascii="Arial" w:eastAsia="Times New Roman" w:hAnsi="Arial"/>
          <w:sz w:val="22"/>
          <w:szCs w:val="24"/>
        </w:rPr>
        <w:t xml:space="preserve">evels of alcohol usage are not </w:t>
      </w:r>
      <w:r w:rsidR="009308DD">
        <w:rPr>
          <w:rFonts w:ascii="Arial" w:eastAsia="Times New Roman" w:hAnsi="Arial"/>
          <w:sz w:val="22"/>
          <w:szCs w:val="24"/>
        </w:rPr>
        <w:t xml:space="preserve">collated </w:t>
      </w:r>
      <w:r w:rsidR="009C56AC">
        <w:rPr>
          <w:rFonts w:ascii="Arial" w:eastAsia="Times New Roman" w:hAnsi="Arial"/>
          <w:sz w:val="22"/>
          <w:szCs w:val="24"/>
        </w:rPr>
        <w:t xml:space="preserve">at a </w:t>
      </w:r>
      <w:r w:rsidR="009308DD">
        <w:rPr>
          <w:rFonts w:ascii="Arial" w:eastAsia="Times New Roman" w:hAnsi="Arial"/>
          <w:sz w:val="22"/>
          <w:szCs w:val="24"/>
        </w:rPr>
        <w:t>local aut</w:t>
      </w:r>
      <w:r w:rsidR="00112941">
        <w:rPr>
          <w:rFonts w:ascii="Arial" w:eastAsia="Times New Roman" w:hAnsi="Arial"/>
          <w:sz w:val="22"/>
          <w:szCs w:val="24"/>
        </w:rPr>
        <w:t xml:space="preserve">hority </w:t>
      </w:r>
      <w:r w:rsidR="009C56AC">
        <w:rPr>
          <w:rFonts w:ascii="Arial" w:eastAsia="Times New Roman" w:hAnsi="Arial"/>
          <w:sz w:val="22"/>
          <w:szCs w:val="24"/>
        </w:rPr>
        <w:t>l</w:t>
      </w:r>
      <w:r w:rsidR="00112941">
        <w:rPr>
          <w:rFonts w:ascii="Arial" w:eastAsia="Times New Roman" w:hAnsi="Arial"/>
          <w:sz w:val="22"/>
          <w:szCs w:val="24"/>
        </w:rPr>
        <w:t xml:space="preserve">evel, so </w:t>
      </w:r>
      <w:r w:rsidR="00B7732E">
        <w:rPr>
          <w:rFonts w:ascii="Arial" w:eastAsia="Times New Roman" w:hAnsi="Arial"/>
          <w:sz w:val="22"/>
          <w:szCs w:val="24"/>
        </w:rPr>
        <w:t>adverse effects of increased alcohol intake</w:t>
      </w:r>
      <w:r w:rsidR="000A5A71">
        <w:rPr>
          <w:rFonts w:ascii="Arial" w:eastAsia="Times New Roman" w:hAnsi="Arial"/>
          <w:sz w:val="22"/>
          <w:szCs w:val="24"/>
        </w:rPr>
        <w:t xml:space="preserve"> – such as hospital admissions and mortality -</w:t>
      </w:r>
      <w:r w:rsidR="00B7732E">
        <w:rPr>
          <w:rFonts w:ascii="Arial" w:eastAsia="Times New Roman" w:hAnsi="Arial"/>
          <w:sz w:val="22"/>
          <w:szCs w:val="24"/>
        </w:rPr>
        <w:t xml:space="preserve"> have been used as a proxy for increased alcohol use. </w:t>
      </w:r>
    </w:p>
    <w:p w14:paraId="751D0A58" w14:textId="77777777" w:rsidR="005A7698" w:rsidRDefault="005A7698" w:rsidP="00D925F2">
      <w:pPr>
        <w:spacing w:after="0" w:line="240" w:lineRule="auto"/>
        <w:ind w:left="-426"/>
        <w:rPr>
          <w:rFonts w:ascii="Arial" w:eastAsia="Times New Roman" w:hAnsi="Arial"/>
          <w:sz w:val="22"/>
          <w:szCs w:val="24"/>
        </w:rPr>
      </w:pPr>
    </w:p>
    <w:p w14:paraId="6D0D2AE0" w14:textId="0AF21B59" w:rsidR="005C5E3E" w:rsidRDefault="00B7732E" w:rsidP="00D925F2">
      <w:pPr>
        <w:spacing w:after="0" w:line="240" w:lineRule="auto"/>
        <w:ind w:left="-426"/>
        <w:rPr>
          <w:rFonts w:ascii="Arial" w:eastAsia="Times New Roman" w:hAnsi="Arial"/>
          <w:sz w:val="22"/>
          <w:szCs w:val="24"/>
        </w:rPr>
      </w:pPr>
      <w:r>
        <w:rPr>
          <w:rFonts w:ascii="Arial" w:eastAsia="Times New Roman" w:hAnsi="Arial"/>
          <w:sz w:val="22"/>
          <w:szCs w:val="24"/>
        </w:rPr>
        <w:t xml:space="preserve">Local GP data is also not currently available for analysis, however a project to improve </w:t>
      </w:r>
      <w:r w:rsidRPr="00BE201D">
        <w:rPr>
          <w:rFonts w:ascii="Arial" w:eastAsia="Times New Roman" w:hAnsi="Arial"/>
          <w:sz w:val="22"/>
          <w:szCs w:val="24"/>
        </w:rPr>
        <w:t xml:space="preserve">data quality and availability within the Connected Care data </w:t>
      </w:r>
      <w:r>
        <w:rPr>
          <w:rFonts w:ascii="Arial" w:eastAsia="Times New Roman" w:hAnsi="Arial"/>
          <w:sz w:val="22"/>
          <w:szCs w:val="24"/>
        </w:rPr>
        <w:t xml:space="preserve">is underway in the </w:t>
      </w:r>
      <w:r w:rsidRPr="00BE201D">
        <w:rPr>
          <w:rFonts w:ascii="Arial" w:eastAsia="Times New Roman" w:hAnsi="Arial"/>
          <w:sz w:val="22"/>
          <w:szCs w:val="24"/>
        </w:rPr>
        <w:t>Frimley IC</w:t>
      </w:r>
      <w:r>
        <w:rPr>
          <w:rFonts w:ascii="Arial" w:eastAsia="Times New Roman" w:hAnsi="Arial"/>
          <w:sz w:val="22"/>
          <w:szCs w:val="24"/>
        </w:rPr>
        <w:t>B</w:t>
      </w:r>
      <w:r w:rsidRPr="00BE201D">
        <w:rPr>
          <w:rFonts w:ascii="Arial" w:eastAsia="Times New Roman" w:hAnsi="Arial"/>
          <w:sz w:val="22"/>
          <w:szCs w:val="24"/>
        </w:rPr>
        <w:t xml:space="preserve"> Analytics Team</w:t>
      </w:r>
      <w:r>
        <w:rPr>
          <w:rFonts w:ascii="Arial" w:eastAsia="Times New Roman" w:hAnsi="Arial"/>
          <w:sz w:val="22"/>
          <w:szCs w:val="24"/>
        </w:rPr>
        <w:t xml:space="preserve">. </w:t>
      </w:r>
      <w:r w:rsidRPr="00BE201D">
        <w:rPr>
          <w:rFonts w:ascii="Arial" w:eastAsia="Times New Roman" w:hAnsi="Arial"/>
          <w:sz w:val="22"/>
          <w:szCs w:val="24"/>
        </w:rPr>
        <w:t xml:space="preserve"> </w:t>
      </w:r>
    </w:p>
    <w:p w14:paraId="0EC1CBD3" w14:textId="77777777" w:rsidR="006E52D9" w:rsidRDefault="006E52D9" w:rsidP="00D925F2">
      <w:pPr>
        <w:spacing w:after="0" w:line="240" w:lineRule="auto"/>
        <w:ind w:left="-426"/>
        <w:rPr>
          <w:rFonts w:ascii="Arial" w:eastAsia="Times New Roman" w:hAnsi="Arial"/>
          <w:sz w:val="22"/>
          <w:szCs w:val="24"/>
        </w:rPr>
      </w:pPr>
    </w:p>
    <w:p w14:paraId="7565DA4D" w14:textId="77777777" w:rsidR="00BE201D" w:rsidRPr="00BE201D" w:rsidRDefault="00BE201D" w:rsidP="00D925F2">
      <w:pPr>
        <w:spacing w:after="0" w:line="240" w:lineRule="auto"/>
        <w:ind w:left="-426"/>
        <w:rPr>
          <w:rFonts w:ascii="Arial" w:eastAsia="Times New Roman" w:hAnsi="Arial"/>
          <w:sz w:val="22"/>
          <w:szCs w:val="24"/>
        </w:rPr>
      </w:pPr>
    </w:p>
    <w:p w14:paraId="26366C6D" w14:textId="77777777" w:rsidR="00BE201D" w:rsidRPr="00BE201D" w:rsidRDefault="00BE201D" w:rsidP="00D925F2">
      <w:pPr>
        <w:spacing w:after="0" w:line="240" w:lineRule="auto"/>
        <w:ind w:left="284" w:hanging="710"/>
        <w:rPr>
          <w:rFonts w:ascii="Arial" w:eastAsia="Times New Roman" w:hAnsi="Arial" w:cs="Times New Roman"/>
          <w:b/>
          <w:color w:val="4F81BD" w:themeColor="accent1"/>
          <w:sz w:val="26"/>
          <w:szCs w:val="26"/>
          <w:highlight w:val="yellow"/>
          <w:u w:val="single"/>
        </w:rPr>
      </w:pPr>
      <w:r w:rsidRPr="00BE201D">
        <w:rPr>
          <w:rFonts w:ascii="Arial" w:eastAsia="Times New Roman" w:hAnsi="Arial" w:cs="Arial"/>
          <w:noProof/>
          <w:sz w:val="22"/>
          <w:szCs w:val="24"/>
          <w:highlight w:val="yellow"/>
        </w:rPr>
        <w:drawing>
          <wp:anchor distT="0" distB="0" distL="114300" distR="114300" simplePos="0" relativeHeight="251658305" behindDoc="1" locked="0" layoutInCell="1" allowOverlap="1" wp14:anchorId="2AED0C89" wp14:editId="6306B2BE">
            <wp:simplePos x="0" y="0"/>
            <wp:positionH relativeFrom="column">
              <wp:posOffset>-209550</wp:posOffset>
            </wp:positionH>
            <wp:positionV relativeFrom="paragraph">
              <wp:posOffset>123190</wp:posOffset>
            </wp:positionV>
            <wp:extent cx="467995" cy="467995"/>
            <wp:effectExtent l="0" t="0" r="8255" b="8255"/>
            <wp:wrapTight wrapText="bothSides">
              <wp:wrapPolygon edited="0">
                <wp:start x="0" y="0"/>
                <wp:lineTo x="0" y="21102"/>
                <wp:lineTo x="21102" y="21102"/>
                <wp:lineTo x="21102" y="0"/>
                <wp:lineTo x="0" y="0"/>
              </wp:wrapPolygon>
            </wp:wrapTight>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pic:spPr>
                </pic:pic>
              </a:graphicData>
            </a:graphic>
            <wp14:sizeRelH relativeFrom="margin">
              <wp14:pctWidth>0</wp14:pctWidth>
            </wp14:sizeRelH>
            <wp14:sizeRelV relativeFrom="margin">
              <wp14:pctHeight>0</wp14:pctHeight>
            </wp14:sizeRelV>
          </wp:anchor>
        </w:drawing>
      </w:r>
    </w:p>
    <w:p w14:paraId="06ED0121" w14:textId="111F64B6" w:rsidR="00BE201D" w:rsidRPr="00BE201D" w:rsidRDefault="00BE201D" w:rsidP="00D925F2">
      <w:pPr>
        <w:pStyle w:val="Subtitle"/>
        <w:rPr>
          <w:rFonts w:eastAsia="Times New Roman" w:cs="Times New Roman"/>
          <w:sz w:val="22"/>
          <w:highlight w:val="yellow"/>
        </w:rPr>
      </w:pPr>
      <w:r w:rsidRPr="00BE201D">
        <w:rPr>
          <w:rFonts w:eastAsia="Times New Roman"/>
        </w:rPr>
        <w:t>Key Findings</w:t>
      </w:r>
    </w:p>
    <w:p w14:paraId="3B57406A" w14:textId="77777777" w:rsidR="00547E38" w:rsidRDefault="00547E38" w:rsidP="00D925F2">
      <w:pPr>
        <w:pStyle w:val="NormalWeb"/>
        <w:shd w:val="clear" w:color="auto" w:fill="FFFFFF"/>
        <w:spacing w:before="0" w:after="0" w:afterAutospacing="0" w:line="240" w:lineRule="auto"/>
        <w:ind w:left="-426"/>
        <w:rPr>
          <w:rFonts w:ascii="Arial" w:hAnsi="Arial" w:cs="Arial"/>
          <w:color w:val="000000"/>
          <w:sz w:val="22"/>
          <w:szCs w:val="22"/>
        </w:rPr>
      </w:pPr>
    </w:p>
    <w:p w14:paraId="5C2AEF3B" w14:textId="6F26B76A" w:rsidR="00547E38" w:rsidRPr="00165FE0" w:rsidRDefault="00547E38" w:rsidP="00D925F2">
      <w:pPr>
        <w:pStyle w:val="NormalWeb"/>
        <w:shd w:val="clear" w:color="auto" w:fill="FFFFFF"/>
        <w:spacing w:before="0" w:after="0" w:afterAutospacing="0" w:line="240" w:lineRule="auto"/>
        <w:ind w:left="-426"/>
        <w:rPr>
          <w:rFonts w:ascii="Arial" w:hAnsi="Arial" w:cs="Arial"/>
          <w:sz w:val="22"/>
          <w:szCs w:val="22"/>
        </w:rPr>
      </w:pPr>
      <w:r w:rsidRPr="00772428">
        <w:rPr>
          <w:rFonts w:ascii="Arial" w:hAnsi="Arial" w:cs="Arial"/>
          <w:color w:val="000000"/>
          <w:sz w:val="22"/>
          <w:szCs w:val="22"/>
        </w:rPr>
        <w:t xml:space="preserve">Approximately 19% of </w:t>
      </w:r>
      <w:r>
        <w:rPr>
          <w:rFonts w:ascii="Arial" w:hAnsi="Arial" w:cs="Arial"/>
          <w:color w:val="000000"/>
          <w:sz w:val="22"/>
          <w:szCs w:val="22"/>
        </w:rPr>
        <w:t xml:space="preserve">England’s </w:t>
      </w:r>
      <w:r w:rsidRPr="00772428">
        <w:rPr>
          <w:rFonts w:ascii="Arial" w:hAnsi="Arial" w:cs="Arial"/>
          <w:color w:val="000000"/>
          <w:sz w:val="22"/>
          <w:szCs w:val="22"/>
        </w:rPr>
        <w:t>adult population are drinking alcohol at a level which puts them at increasing risk and 4% at a level which is higher risk. The Health Survey show</w:t>
      </w:r>
      <w:r>
        <w:rPr>
          <w:rFonts w:ascii="Arial" w:hAnsi="Arial" w:cs="Arial"/>
          <w:color w:val="000000"/>
          <w:sz w:val="22"/>
          <w:szCs w:val="22"/>
        </w:rPr>
        <w:t>s</w:t>
      </w:r>
      <w:r w:rsidRPr="00772428">
        <w:rPr>
          <w:rFonts w:ascii="Arial" w:hAnsi="Arial" w:cs="Arial"/>
          <w:color w:val="000000"/>
          <w:sz w:val="22"/>
          <w:szCs w:val="22"/>
        </w:rPr>
        <w:t xml:space="preserve"> that men drink at higher levels than </w:t>
      </w:r>
      <w:r w:rsidRPr="00165FE0">
        <w:rPr>
          <w:rFonts w:ascii="Arial" w:hAnsi="Arial" w:cs="Arial"/>
          <w:sz w:val="22"/>
          <w:szCs w:val="22"/>
        </w:rPr>
        <w:t>women and that alcohol consumption also increases with age peaking in the 55 to 64 age group. The proportions of men and women who drink at increasing risk levels also increases with household income.</w:t>
      </w:r>
    </w:p>
    <w:p w14:paraId="762889BE" w14:textId="77777777" w:rsidR="00547E38" w:rsidRPr="00165FE0" w:rsidRDefault="00547E38" w:rsidP="00D925F2">
      <w:pPr>
        <w:pStyle w:val="NormalWeb"/>
        <w:shd w:val="clear" w:color="auto" w:fill="FFFFFF"/>
        <w:spacing w:before="0" w:after="0" w:afterAutospacing="0" w:line="240" w:lineRule="auto"/>
        <w:ind w:left="-426"/>
        <w:rPr>
          <w:rFonts w:ascii="Arial" w:hAnsi="Arial" w:cs="Arial"/>
          <w:sz w:val="22"/>
          <w:szCs w:val="22"/>
        </w:rPr>
      </w:pPr>
    </w:p>
    <w:p w14:paraId="0C3930AB" w14:textId="20A6AC0F" w:rsidR="00547E38" w:rsidRPr="00165FE0" w:rsidRDefault="00547E38" w:rsidP="00D925F2">
      <w:pPr>
        <w:pStyle w:val="NormalWeb"/>
        <w:shd w:val="clear" w:color="auto" w:fill="FFFFFF"/>
        <w:spacing w:before="0" w:after="0" w:afterAutospacing="0" w:line="240" w:lineRule="auto"/>
        <w:ind w:left="-426"/>
        <w:rPr>
          <w:rFonts w:ascii="Arial" w:hAnsi="Arial" w:cs="Arial"/>
          <w:sz w:val="22"/>
          <w:szCs w:val="22"/>
        </w:rPr>
      </w:pPr>
      <w:r w:rsidRPr="00165FE0">
        <w:rPr>
          <w:rFonts w:ascii="Arial" w:hAnsi="Arial" w:cs="Arial"/>
          <w:sz w:val="22"/>
          <w:szCs w:val="22"/>
        </w:rPr>
        <w:t xml:space="preserve">Using the national prevalence as a model, it is estimated that there are over 62,500 people aged 16 and over in Berkshire East that are drinking at increasing levels of risk and over 13,000 at a higher risk level. </w:t>
      </w:r>
    </w:p>
    <w:p w14:paraId="305F925A" w14:textId="77777777" w:rsidR="00AB339F" w:rsidRPr="00165FE0" w:rsidRDefault="00AB339F" w:rsidP="00D925F2">
      <w:pPr>
        <w:pStyle w:val="NormalWeb"/>
        <w:shd w:val="clear" w:color="auto" w:fill="FFFFFF"/>
        <w:spacing w:before="0" w:after="0" w:afterAutospacing="0" w:line="240" w:lineRule="auto"/>
        <w:ind w:left="-426"/>
        <w:rPr>
          <w:rFonts w:ascii="Arial" w:hAnsi="Arial" w:cs="Arial"/>
          <w:sz w:val="22"/>
          <w:szCs w:val="22"/>
        </w:rPr>
      </w:pPr>
    </w:p>
    <w:p w14:paraId="6294F6B0" w14:textId="6519DD82" w:rsidR="00594FCC" w:rsidRDefault="007D3318" w:rsidP="00D925F2">
      <w:pPr>
        <w:spacing w:line="240" w:lineRule="auto"/>
        <w:ind w:left="-426"/>
        <w:rPr>
          <w:rFonts w:ascii="Arial" w:hAnsi="Arial" w:cs="Arial"/>
          <w:sz w:val="22"/>
          <w:szCs w:val="22"/>
          <w:shd w:val="clear" w:color="auto" w:fill="FFFFFF"/>
        </w:rPr>
      </w:pPr>
      <w:r w:rsidRPr="00165FE0">
        <w:rPr>
          <w:rFonts w:ascii="Arial" w:hAnsi="Arial" w:cs="Arial"/>
          <w:sz w:val="22"/>
          <w:szCs w:val="22"/>
          <w:shd w:val="clear" w:color="auto" w:fill="FFFFFF"/>
        </w:rPr>
        <w:t xml:space="preserve">Hospital admissions </w:t>
      </w:r>
      <w:r w:rsidR="00EE497C" w:rsidRPr="00165FE0">
        <w:rPr>
          <w:rFonts w:ascii="Arial" w:hAnsi="Arial" w:cs="Arial"/>
          <w:sz w:val="22"/>
          <w:szCs w:val="22"/>
          <w:shd w:val="clear" w:color="auto" w:fill="FFFFFF"/>
        </w:rPr>
        <w:t xml:space="preserve">reduced </w:t>
      </w:r>
      <w:r w:rsidR="00495D18" w:rsidRPr="00165FE0">
        <w:rPr>
          <w:rFonts w:ascii="Arial" w:hAnsi="Arial" w:cs="Arial"/>
          <w:sz w:val="22"/>
          <w:szCs w:val="22"/>
          <w:shd w:val="clear" w:color="auto" w:fill="FFFFFF"/>
        </w:rPr>
        <w:t>during the first national lockdown (March 2020 to June 2020)</w:t>
      </w:r>
      <w:r w:rsidR="0006018B" w:rsidRPr="00165FE0">
        <w:rPr>
          <w:rFonts w:ascii="Arial" w:hAnsi="Arial" w:cs="Arial"/>
          <w:sz w:val="22"/>
          <w:szCs w:val="22"/>
          <w:shd w:val="clear" w:color="auto" w:fill="FFFFFF"/>
        </w:rPr>
        <w:t xml:space="preserve"> </w:t>
      </w:r>
      <w:r w:rsidR="00EE497C" w:rsidRPr="00165FE0">
        <w:rPr>
          <w:rFonts w:ascii="Arial" w:hAnsi="Arial" w:cs="Arial"/>
          <w:sz w:val="22"/>
          <w:szCs w:val="22"/>
          <w:shd w:val="clear" w:color="auto" w:fill="FFFFFF"/>
        </w:rPr>
        <w:t>for all causes</w:t>
      </w:r>
      <w:r w:rsidR="0006018B" w:rsidRPr="00165FE0">
        <w:rPr>
          <w:rFonts w:ascii="Arial" w:hAnsi="Arial" w:cs="Arial"/>
          <w:sz w:val="22"/>
          <w:szCs w:val="22"/>
          <w:shd w:val="clear" w:color="auto" w:fill="FFFFFF"/>
        </w:rPr>
        <w:t xml:space="preserve"> </w:t>
      </w:r>
      <w:r w:rsidR="00EE497C" w:rsidRPr="00165FE0">
        <w:rPr>
          <w:rFonts w:ascii="Arial" w:hAnsi="Arial" w:cs="Arial"/>
          <w:sz w:val="22"/>
          <w:szCs w:val="22"/>
          <w:shd w:val="clear" w:color="auto" w:fill="FFFFFF"/>
        </w:rPr>
        <w:t xml:space="preserve">and this is also the case for alcohol-specific and alcohol-related conditions. </w:t>
      </w:r>
      <w:r w:rsidR="00594FCC" w:rsidRPr="00165FE0">
        <w:rPr>
          <w:rFonts w:ascii="Arial" w:hAnsi="Arial" w:cs="Arial"/>
          <w:sz w:val="22"/>
          <w:szCs w:val="22"/>
          <w:shd w:val="clear" w:color="auto" w:fill="FFFFFF"/>
        </w:rPr>
        <w:t>In 2020/21, there were nearly 4,500 admissions for alcohol-related conditions (broad) for Berkshire East residents. 1,650 of these were alcohol-specific conditions. The latest admission rates show a variation across Berkshire East, with Bracknell Forest and RBWM having significantly better admission rates than England</w:t>
      </w:r>
      <w:r w:rsidR="006142B4" w:rsidRPr="00165FE0">
        <w:rPr>
          <w:rFonts w:ascii="Arial" w:hAnsi="Arial" w:cs="Arial"/>
          <w:sz w:val="22"/>
          <w:szCs w:val="22"/>
          <w:shd w:val="clear" w:color="auto" w:fill="FFFFFF"/>
        </w:rPr>
        <w:t xml:space="preserve">. </w:t>
      </w:r>
      <w:r w:rsidR="00594FCC" w:rsidRPr="00165FE0">
        <w:rPr>
          <w:rFonts w:ascii="Arial" w:hAnsi="Arial" w:cs="Arial"/>
          <w:sz w:val="22"/>
          <w:szCs w:val="22"/>
          <w:shd w:val="clear" w:color="auto" w:fill="FFFFFF"/>
        </w:rPr>
        <w:t>Slough’s admissions are significantly worse than England’s for alcohol-related (broad) conditions</w:t>
      </w:r>
      <w:r w:rsidR="006142B4" w:rsidRPr="00165FE0">
        <w:rPr>
          <w:rFonts w:ascii="Arial" w:hAnsi="Arial" w:cs="Arial"/>
          <w:sz w:val="22"/>
          <w:szCs w:val="22"/>
          <w:shd w:val="clear" w:color="auto" w:fill="FFFFFF"/>
        </w:rPr>
        <w:t>.</w:t>
      </w:r>
    </w:p>
    <w:p w14:paraId="144C0A1D" w14:textId="0A380C97" w:rsidR="00F1361B" w:rsidRDefault="004E4F92" w:rsidP="00D925F2">
      <w:pPr>
        <w:spacing w:line="240" w:lineRule="auto"/>
        <w:ind w:left="-426"/>
        <w:rPr>
          <w:rFonts w:ascii="Arial" w:hAnsi="Arial" w:cs="Arial"/>
          <w:color w:val="070F25"/>
          <w:sz w:val="22"/>
          <w:szCs w:val="22"/>
          <w:shd w:val="clear" w:color="auto" w:fill="FFFFFF"/>
        </w:rPr>
      </w:pPr>
      <w:r>
        <w:rPr>
          <w:rFonts w:ascii="Arial" w:hAnsi="Arial" w:cs="Arial"/>
          <w:sz w:val="22"/>
          <w:szCs w:val="22"/>
          <w:shd w:val="clear" w:color="auto" w:fill="FFFFFF"/>
        </w:rPr>
        <w:t xml:space="preserve">Alcohol-specific deaths increased by 19% in England between 2019 and 2020. </w:t>
      </w:r>
      <w:r w:rsidR="00A813BB" w:rsidRPr="0098099C">
        <w:rPr>
          <w:rFonts w:ascii="Arial" w:hAnsi="Arial" w:cs="Arial"/>
          <w:sz w:val="22"/>
          <w:szCs w:val="22"/>
          <w:shd w:val="clear" w:color="auto" w:fill="FFFFFF"/>
        </w:rPr>
        <w:t xml:space="preserve">Over 75% of these </w:t>
      </w:r>
      <w:r w:rsidR="00A813BB" w:rsidRPr="00A55201">
        <w:rPr>
          <w:rFonts w:ascii="Arial" w:hAnsi="Arial" w:cs="Arial"/>
          <w:sz w:val="22"/>
          <w:szCs w:val="22"/>
          <w:shd w:val="clear" w:color="auto" w:fill="FFFFFF"/>
        </w:rPr>
        <w:t>deaths were attributed to alcoholic liver disease.</w:t>
      </w:r>
      <w:r w:rsidR="00F1361B" w:rsidRPr="00A55201">
        <w:rPr>
          <w:rFonts w:ascii="Arial" w:hAnsi="Arial" w:cs="Arial"/>
          <w:sz w:val="22"/>
          <w:szCs w:val="22"/>
          <w:shd w:val="clear" w:color="auto" w:fill="FFFFFF"/>
        </w:rPr>
        <w:t xml:space="preserve"> Alcohol-related deaths increased by 4% </w:t>
      </w:r>
      <w:r w:rsidR="00DA4324" w:rsidRPr="00A55201">
        <w:rPr>
          <w:rFonts w:ascii="Arial" w:hAnsi="Arial" w:cs="Arial"/>
          <w:sz w:val="22"/>
          <w:szCs w:val="22"/>
          <w:shd w:val="clear" w:color="auto" w:fill="FFFFFF"/>
        </w:rPr>
        <w:t xml:space="preserve">during this time period and </w:t>
      </w:r>
      <w:r w:rsidR="00F1361B" w:rsidRPr="00A55201">
        <w:rPr>
          <w:rFonts w:ascii="Arial" w:hAnsi="Arial" w:cs="Arial"/>
          <w:sz w:val="22"/>
          <w:szCs w:val="22"/>
          <w:shd w:val="clear" w:color="auto" w:fill="FFFFFF"/>
        </w:rPr>
        <w:t>accounted for nearly 20,500 deaths in total</w:t>
      </w:r>
      <w:r w:rsidR="00DA4324" w:rsidRPr="00A55201">
        <w:rPr>
          <w:rFonts w:ascii="Arial" w:hAnsi="Arial" w:cs="Arial"/>
          <w:sz w:val="22"/>
          <w:szCs w:val="22"/>
          <w:shd w:val="clear" w:color="auto" w:fill="FFFFFF"/>
        </w:rPr>
        <w:t>.</w:t>
      </w:r>
      <w:r w:rsidR="00A55201">
        <w:rPr>
          <w:rFonts w:ascii="Arial" w:hAnsi="Arial" w:cs="Arial"/>
          <w:sz w:val="22"/>
          <w:szCs w:val="22"/>
          <w:shd w:val="clear" w:color="auto" w:fill="FFFFFF"/>
        </w:rPr>
        <w:t xml:space="preserve"> Deaths from alcohol are r</w:t>
      </w:r>
      <w:r w:rsidR="00F1361B" w:rsidRPr="00A55201">
        <w:rPr>
          <w:rFonts w:ascii="Arial" w:hAnsi="Arial" w:cs="Arial"/>
          <w:sz w:val="22"/>
          <w:szCs w:val="22"/>
          <w:shd w:val="clear" w:color="auto" w:fill="FFFFFF"/>
        </w:rPr>
        <w:t>elatively small at a local authority level with 123 alcohol-specific deaths across Berkshire East in 2020. 35 of these were alcohol-specific deaths</w:t>
      </w:r>
      <w:r w:rsidR="00435C43">
        <w:rPr>
          <w:rFonts w:ascii="Arial" w:hAnsi="Arial" w:cs="Arial"/>
          <w:sz w:val="22"/>
          <w:szCs w:val="22"/>
          <w:shd w:val="clear" w:color="auto" w:fill="FFFFFF"/>
        </w:rPr>
        <w:t xml:space="preserve">. </w:t>
      </w:r>
      <w:r w:rsidR="00F1361B" w:rsidRPr="00A55201">
        <w:rPr>
          <w:rFonts w:ascii="Arial" w:hAnsi="Arial" w:cs="Arial"/>
          <w:sz w:val="22"/>
          <w:szCs w:val="22"/>
          <w:shd w:val="clear" w:color="auto" w:fill="FFFFFF"/>
        </w:rPr>
        <w:t xml:space="preserve">Due to these small numbers, the majority of Berkshire East local </w:t>
      </w:r>
      <w:r w:rsidR="001A2535" w:rsidRPr="00A55201">
        <w:rPr>
          <w:rFonts w:ascii="Arial" w:hAnsi="Arial" w:cs="Arial"/>
          <w:sz w:val="22"/>
          <w:szCs w:val="22"/>
          <w:shd w:val="clear" w:color="auto" w:fill="FFFFFF"/>
        </w:rPr>
        <w:t>authorit</w:t>
      </w:r>
      <w:r w:rsidR="0090220A">
        <w:rPr>
          <w:rFonts w:ascii="Arial" w:hAnsi="Arial" w:cs="Arial"/>
          <w:sz w:val="22"/>
          <w:szCs w:val="22"/>
          <w:shd w:val="clear" w:color="auto" w:fill="FFFFFF"/>
        </w:rPr>
        <w:t>ies</w:t>
      </w:r>
      <w:r w:rsidR="001A2535" w:rsidRPr="00A55201">
        <w:rPr>
          <w:rFonts w:ascii="Arial" w:hAnsi="Arial" w:cs="Arial"/>
          <w:sz w:val="22"/>
          <w:szCs w:val="22"/>
          <w:shd w:val="clear" w:color="auto" w:fill="FFFFFF"/>
        </w:rPr>
        <w:t>’</w:t>
      </w:r>
      <w:r w:rsidR="00F1361B" w:rsidRPr="00A55201">
        <w:rPr>
          <w:rFonts w:ascii="Arial" w:hAnsi="Arial" w:cs="Arial"/>
          <w:sz w:val="22"/>
          <w:szCs w:val="22"/>
          <w:shd w:val="clear" w:color="auto" w:fill="FFFFFF"/>
        </w:rPr>
        <w:t xml:space="preserve"> rates are similar to the national picture. However, Bracknell Forest’s alcohol-specific mortality rates do stand out as the lowest in the South East region in 2017-19 and significantly lower than England’s. </w:t>
      </w:r>
    </w:p>
    <w:p w14:paraId="16C7D595" w14:textId="1CF67EAD" w:rsidR="006C34C7" w:rsidRDefault="00165FE0" w:rsidP="00D925F2">
      <w:pPr>
        <w:spacing w:after="0" w:line="240" w:lineRule="auto"/>
        <w:ind w:left="-426"/>
        <w:rPr>
          <w:rFonts w:ascii="Arial" w:eastAsia="Times New Roman" w:hAnsi="Arial" w:cs="Times New Roman"/>
          <w:sz w:val="22"/>
          <w:szCs w:val="22"/>
        </w:rPr>
      </w:pPr>
      <w:r>
        <w:rPr>
          <w:rFonts w:ascii="Arial" w:eastAsia="Times New Roman" w:hAnsi="Arial" w:cs="Times New Roman"/>
          <w:sz w:val="22"/>
          <w:szCs w:val="24"/>
        </w:rPr>
        <w:lastRenderedPageBreak/>
        <w:t xml:space="preserve">While the level of hospital admissions and mortality from alcohol do not quantity the level of alcohol consumption within a population, they do help to evidence where this may be higher and also the groups that are more likely to drink at higher-risk levels. </w:t>
      </w:r>
      <w:r w:rsidR="006C34C7">
        <w:rPr>
          <w:rFonts w:ascii="Arial" w:eastAsia="Times New Roman" w:hAnsi="Arial" w:cs="Times New Roman"/>
          <w:sz w:val="22"/>
          <w:szCs w:val="22"/>
        </w:rPr>
        <w:t xml:space="preserve">The population groups that have higher admission and mortality rates from alcohol include: </w:t>
      </w:r>
    </w:p>
    <w:p w14:paraId="0B597B31" w14:textId="27595273" w:rsidR="006C34C7" w:rsidRDefault="006C34C7" w:rsidP="00D925F2">
      <w:pPr>
        <w:pStyle w:val="ListParagraph"/>
        <w:numPr>
          <w:ilvl w:val="0"/>
          <w:numId w:val="6"/>
        </w:numPr>
        <w:spacing w:after="0" w:line="240" w:lineRule="auto"/>
        <w:rPr>
          <w:rFonts w:ascii="Arial" w:eastAsia="Times New Roman" w:hAnsi="Arial" w:cs="Times New Roman"/>
          <w:sz w:val="22"/>
          <w:szCs w:val="22"/>
        </w:rPr>
      </w:pPr>
      <w:r>
        <w:rPr>
          <w:rFonts w:ascii="Arial" w:eastAsia="Times New Roman" w:hAnsi="Arial" w:cs="Times New Roman"/>
          <w:sz w:val="22"/>
          <w:szCs w:val="22"/>
        </w:rPr>
        <w:t>males – this is the case both nationally and locally, with males having double or triple the levels of admissions and mortality compared to females</w:t>
      </w:r>
    </w:p>
    <w:p w14:paraId="165410EB" w14:textId="6CDF0FFB" w:rsidR="006C34C7" w:rsidRDefault="006C34C7" w:rsidP="00D925F2">
      <w:pPr>
        <w:pStyle w:val="ListParagraph"/>
        <w:numPr>
          <w:ilvl w:val="0"/>
          <w:numId w:val="6"/>
        </w:numPr>
        <w:spacing w:after="0" w:line="240" w:lineRule="auto"/>
        <w:rPr>
          <w:rFonts w:ascii="Arial" w:eastAsia="Times New Roman" w:hAnsi="Arial" w:cs="Times New Roman"/>
          <w:sz w:val="22"/>
          <w:szCs w:val="22"/>
        </w:rPr>
      </w:pPr>
      <w:r>
        <w:rPr>
          <w:rFonts w:ascii="Arial" w:eastAsia="Times New Roman" w:hAnsi="Arial" w:cs="Times New Roman"/>
          <w:sz w:val="22"/>
          <w:szCs w:val="22"/>
        </w:rPr>
        <w:t>p</w:t>
      </w:r>
      <w:r w:rsidRPr="00ED37C8">
        <w:rPr>
          <w:rFonts w:ascii="Arial" w:eastAsia="Times New Roman" w:hAnsi="Arial" w:cs="Times New Roman"/>
          <w:sz w:val="22"/>
          <w:szCs w:val="22"/>
        </w:rPr>
        <w:t xml:space="preserve">eople from more deprived areas (most deprived to </w:t>
      </w:r>
      <w:r>
        <w:rPr>
          <w:rFonts w:ascii="Arial" w:eastAsia="Times New Roman" w:hAnsi="Arial" w:cs="Times New Roman"/>
          <w:sz w:val="22"/>
          <w:szCs w:val="22"/>
        </w:rPr>
        <w:t>3</w:t>
      </w:r>
      <w:r w:rsidRPr="000E3A41">
        <w:rPr>
          <w:rFonts w:ascii="Arial" w:eastAsia="Times New Roman" w:hAnsi="Arial" w:cs="Times New Roman"/>
          <w:sz w:val="22"/>
          <w:szCs w:val="22"/>
          <w:vertAlign w:val="superscript"/>
        </w:rPr>
        <w:t>rd</w:t>
      </w:r>
      <w:r>
        <w:rPr>
          <w:rFonts w:ascii="Arial" w:eastAsia="Times New Roman" w:hAnsi="Arial" w:cs="Times New Roman"/>
          <w:sz w:val="22"/>
          <w:szCs w:val="22"/>
        </w:rPr>
        <w:t xml:space="preserve"> </w:t>
      </w:r>
      <w:r w:rsidRPr="00ED37C8">
        <w:rPr>
          <w:rFonts w:ascii="Arial" w:eastAsia="Times New Roman" w:hAnsi="Arial" w:cs="Times New Roman"/>
          <w:sz w:val="22"/>
          <w:szCs w:val="22"/>
        </w:rPr>
        <w:t>most deprived decile)</w:t>
      </w:r>
    </w:p>
    <w:p w14:paraId="3C103A51" w14:textId="77777777" w:rsidR="00594FCC" w:rsidRDefault="00594FCC" w:rsidP="00D925F2">
      <w:pPr>
        <w:spacing w:line="240" w:lineRule="auto"/>
        <w:ind w:left="-426"/>
        <w:rPr>
          <w:rFonts w:ascii="Arial" w:hAnsi="Arial" w:cs="Arial"/>
          <w:color w:val="070F25"/>
          <w:sz w:val="22"/>
          <w:szCs w:val="22"/>
          <w:shd w:val="clear" w:color="auto" w:fill="FFFFFF"/>
        </w:rPr>
      </w:pPr>
    </w:p>
    <w:p w14:paraId="11E6A5FC" w14:textId="711C7156" w:rsidR="002F2EBE" w:rsidRDefault="002F2EBE" w:rsidP="00D925F2">
      <w:pPr>
        <w:tabs>
          <w:tab w:val="left" w:pos="284"/>
        </w:tabs>
        <w:spacing w:after="0" w:line="240" w:lineRule="auto"/>
        <w:ind w:left="-284"/>
        <w:rPr>
          <w:rFonts w:ascii="Arial" w:eastAsia="Times New Roman" w:hAnsi="Arial" w:cs="Times New Roman"/>
          <w:sz w:val="22"/>
          <w:szCs w:val="24"/>
        </w:rPr>
      </w:pPr>
      <w:r>
        <w:rPr>
          <w:rFonts w:ascii="Arial" w:eastAsia="Times New Roman" w:hAnsi="Arial" w:cs="Arial"/>
          <w:bCs/>
          <w:sz w:val="22"/>
          <w:szCs w:val="24"/>
        </w:rPr>
        <w:t>An analysis of age-standardised deaths in England from 2017-19 also showed some difference between ethnic groups, with people from Indian, white and mixed/multiple ethnic groups hav</w:t>
      </w:r>
      <w:r w:rsidR="00C365D8">
        <w:rPr>
          <w:rFonts w:ascii="Arial" w:eastAsia="Times New Roman" w:hAnsi="Arial" w:cs="Arial"/>
          <w:bCs/>
          <w:sz w:val="22"/>
          <w:szCs w:val="24"/>
        </w:rPr>
        <w:t>ing</w:t>
      </w:r>
      <w:r>
        <w:rPr>
          <w:rFonts w:ascii="Arial" w:eastAsia="Times New Roman" w:hAnsi="Arial" w:cs="Arial"/>
          <w:bCs/>
          <w:sz w:val="22"/>
          <w:szCs w:val="24"/>
        </w:rPr>
        <w:t xml:space="preserve"> higher</w:t>
      </w:r>
      <w:r w:rsidRPr="00CA57C2">
        <w:rPr>
          <w:rFonts w:ascii="Arial" w:eastAsia="Times New Roman" w:hAnsi="Arial" w:cs="Arial"/>
          <w:bCs/>
          <w:sz w:val="22"/>
          <w:szCs w:val="24"/>
        </w:rPr>
        <w:t xml:space="preserve"> </w:t>
      </w:r>
      <w:r>
        <w:rPr>
          <w:rFonts w:ascii="Arial" w:eastAsia="Times New Roman" w:hAnsi="Arial" w:cs="Arial"/>
          <w:bCs/>
          <w:sz w:val="22"/>
          <w:szCs w:val="24"/>
        </w:rPr>
        <w:t>alcohol-specific mortality rates compared to other ethnicities</w:t>
      </w:r>
      <w:r w:rsidR="00C365D8">
        <w:rPr>
          <w:rFonts w:ascii="Arial" w:eastAsia="Times New Roman" w:hAnsi="Arial" w:cs="Arial"/>
          <w:bCs/>
          <w:sz w:val="22"/>
          <w:szCs w:val="24"/>
        </w:rPr>
        <w:t xml:space="preserve">. </w:t>
      </w:r>
    </w:p>
    <w:p w14:paraId="6763C978" w14:textId="77777777" w:rsidR="00C365D8" w:rsidRDefault="00C365D8" w:rsidP="00D925F2">
      <w:pPr>
        <w:tabs>
          <w:tab w:val="left" w:pos="284"/>
        </w:tabs>
        <w:spacing w:after="0" w:line="240" w:lineRule="auto"/>
        <w:ind w:left="-284"/>
        <w:rPr>
          <w:rFonts w:ascii="Arial" w:eastAsia="Times New Roman" w:hAnsi="Arial" w:cs="Times New Roman"/>
          <w:sz w:val="22"/>
          <w:szCs w:val="24"/>
        </w:rPr>
      </w:pPr>
    </w:p>
    <w:p w14:paraId="502047B3" w14:textId="77777777" w:rsidR="00435C43" w:rsidRPr="00435C43" w:rsidRDefault="00435C43" w:rsidP="00D925F2">
      <w:pPr>
        <w:pStyle w:val="Subtitle"/>
        <w:rPr>
          <w:sz w:val="16"/>
          <w:szCs w:val="16"/>
        </w:rPr>
      </w:pPr>
    </w:p>
    <w:p w14:paraId="54BB2A07" w14:textId="3311E238" w:rsidR="00772428" w:rsidRPr="00256B44" w:rsidRDefault="007A5467" w:rsidP="00D925F2">
      <w:pPr>
        <w:pStyle w:val="Subtitle"/>
      </w:pPr>
      <w:r w:rsidRPr="00256B44">
        <w:t>3.4.1</w:t>
      </w:r>
      <w:r w:rsidRPr="00256B44">
        <w:tab/>
      </w:r>
      <w:r w:rsidR="00972B57" w:rsidRPr="00256B44">
        <w:t>Modelled estimates of alcohol usage</w:t>
      </w:r>
    </w:p>
    <w:p w14:paraId="550DFB80" w14:textId="075BA9FE" w:rsidR="00772428" w:rsidRPr="00772428" w:rsidRDefault="00772428" w:rsidP="00D925F2">
      <w:pPr>
        <w:pStyle w:val="NormalWeb"/>
        <w:shd w:val="clear" w:color="auto" w:fill="FFFFFF"/>
        <w:spacing w:before="0" w:after="0" w:afterAutospacing="0"/>
        <w:ind w:left="-426"/>
        <w:rPr>
          <w:rFonts w:ascii="Arial" w:hAnsi="Arial" w:cs="Arial"/>
          <w:color w:val="070F25"/>
          <w:sz w:val="22"/>
          <w:szCs w:val="22"/>
        </w:rPr>
      </w:pPr>
      <w:r w:rsidRPr="00772428">
        <w:rPr>
          <w:rFonts w:ascii="Arial" w:hAnsi="Arial" w:cs="Arial"/>
          <w:color w:val="000000"/>
          <w:sz w:val="22"/>
          <w:szCs w:val="22"/>
        </w:rPr>
        <w:t xml:space="preserve">The </w:t>
      </w:r>
      <w:hyperlink r:id="rId201" w:anchor="alcohol-consumption" w:tgtFrame="_blank" w:history="1">
        <w:r w:rsidRPr="005C5E3E">
          <w:rPr>
            <w:rStyle w:val="Hyperlink"/>
            <w:rFonts w:ascii="Arial" w:eastAsia="Times New Roman" w:hAnsi="Arial"/>
            <w:sz w:val="22"/>
            <w:szCs w:val="24"/>
          </w:rPr>
          <w:t>Health Survey for England</w:t>
        </w:r>
        <w:r w:rsidRPr="008318DE">
          <w:rPr>
            <w:rStyle w:val="Hyperlink"/>
            <w:rFonts w:ascii="Arial" w:hAnsi="Arial" w:cs="Arial"/>
            <w:color w:val="000000"/>
            <w:sz w:val="22"/>
            <w:szCs w:val="22"/>
          </w:rPr>
          <w:t xml:space="preserve"> </w:t>
        </w:r>
      </w:hyperlink>
      <w:r w:rsidRPr="00EF3E7C">
        <w:rPr>
          <w:rFonts w:ascii="Arial" w:hAnsi="Arial" w:cs="Arial"/>
          <w:color w:val="070F25"/>
          <w:sz w:val="22"/>
          <w:szCs w:val="22"/>
        </w:rPr>
        <w:t>(2019)</w:t>
      </w:r>
      <w:r w:rsidRPr="00772428">
        <w:rPr>
          <w:rFonts w:ascii="Arial" w:hAnsi="Arial" w:cs="Arial"/>
          <w:color w:val="000000"/>
          <w:sz w:val="22"/>
          <w:szCs w:val="22"/>
        </w:rPr>
        <w:t xml:space="preserve"> provides </w:t>
      </w:r>
      <w:r w:rsidR="00396A6D">
        <w:rPr>
          <w:rFonts w:ascii="Arial" w:hAnsi="Arial" w:cs="Arial"/>
          <w:color w:val="000000"/>
          <w:sz w:val="22"/>
          <w:szCs w:val="22"/>
        </w:rPr>
        <w:t xml:space="preserve">an estimate of </w:t>
      </w:r>
      <w:r w:rsidRPr="00772428">
        <w:rPr>
          <w:rFonts w:ascii="Arial" w:hAnsi="Arial" w:cs="Arial"/>
          <w:color w:val="000000"/>
          <w:sz w:val="22"/>
          <w:szCs w:val="22"/>
        </w:rPr>
        <w:t xml:space="preserve">alcohol consumption </w:t>
      </w:r>
      <w:r w:rsidR="00396A6D">
        <w:rPr>
          <w:rFonts w:ascii="Arial" w:hAnsi="Arial" w:cs="Arial"/>
          <w:color w:val="000000"/>
          <w:sz w:val="22"/>
          <w:szCs w:val="22"/>
        </w:rPr>
        <w:t xml:space="preserve">levels </w:t>
      </w:r>
      <w:r w:rsidRPr="00772428">
        <w:rPr>
          <w:rFonts w:ascii="Arial" w:hAnsi="Arial" w:cs="Arial"/>
          <w:color w:val="000000"/>
          <w:sz w:val="22"/>
          <w:szCs w:val="22"/>
        </w:rPr>
        <w:t>in line with the current guidelines for sensible drinking:</w:t>
      </w:r>
    </w:p>
    <w:p w14:paraId="147651F1" w14:textId="77777777" w:rsidR="00772428" w:rsidRPr="00772428" w:rsidRDefault="00772428" w:rsidP="00D925F2">
      <w:pPr>
        <w:numPr>
          <w:ilvl w:val="0"/>
          <w:numId w:val="12"/>
        </w:numPr>
        <w:shd w:val="clear" w:color="auto" w:fill="FFFFFF"/>
        <w:tabs>
          <w:tab w:val="clear" w:pos="720"/>
          <w:tab w:val="num" w:pos="142"/>
        </w:tabs>
        <w:spacing w:after="0" w:line="240" w:lineRule="auto"/>
        <w:ind w:left="-426" w:firstLine="142"/>
        <w:rPr>
          <w:rFonts w:ascii="Arial" w:hAnsi="Arial" w:cs="Arial"/>
          <w:color w:val="070F25"/>
          <w:sz w:val="22"/>
          <w:szCs w:val="22"/>
        </w:rPr>
      </w:pPr>
      <w:r w:rsidRPr="00772428">
        <w:rPr>
          <w:rFonts w:ascii="Arial" w:hAnsi="Arial" w:cs="Arial"/>
          <w:color w:val="000000"/>
          <w:sz w:val="22"/>
          <w:szCs w:val="22"/>
        </w:rPr>
        <w:t>‘lower risk (up to 14 units a week for men and women)</w:t>
      </w:r>
    </w:p>
    <w:p w14:paraId="1A32485F" w14:textId="77777777" w:rsidR="00772428" w:rsidRPr="00772428" w:rsidRDefault="00772428" w:rsidP="00D925F2">
      <w:pPr>
        <w:numPr>
          <w:ilvl w:val="0"/>
          <w:numId w:val="12"/>
        </w:numPr>
        <w:shd w:val="clear" w:color="auto" w:fill="FFFFFF"/>
        <w:tabs>
          <w:tab w:val="clear" w:pos="720"/>
          <w:tab w:val="num" w:pos="142"/>
        </w:tabs>
        <w:spacing w:after="0" w:line="240" w:lineRule="auto"/>
        <w:ind w:left="-426" w:firstLine="142"/>
        <w:rPr>
          <w:rFonts w:ascii="Arial" w:hAnsi="Arial" w:cs="Arial"/>
          <w:color w:val="070F25"/>
          <w:sz w:val="22"/>
          <w:szCs w:val="22"/>
        </w:rPr>
      </w:pPr>
      <w:r w:rsidRPr="00772428">
        <w:rPr>
          <w:rFonts w:ascii="Arial" w:hAnsi="Arial" w:cs="Arial"/>
          <w:color w:val="000000"/>
          <w:sz w:val="22"/>
          <w:szCs w:val="22"/>
        </w:rPr>
        <w:t>‘increasing risk’ (15 to 50 units a week for men, 15 to 35 units for women)</w:t>
      </w:r>
    </w:p>
    <w:p w14:paraId="160F125F" w14:textId="77777777" w:rsidR="00772428" w:rsidRPr="00772428" w:rsidRDefault="00772428" w:rsidP="00D925F2">
      <w:pPr>
        <w:numPr>
          <w:ilvl w:val="0"/>
          <w:numId w:val="12"/>
        </w:numPr>
        <w:shd w:val="clear" w:color="auto" w:fill="FFFFFF"/>
        <w:tabs>
          <w:tab w:val="clear" w:pos="720"/>
          <w:tab w:val="num" w:pos="142"/>
        </w:tabs>
        <w:spacing w:after="0" w:line="240" w:lineRule="auto"/>
        <w:ind w:left="-426" w:firstLine="142"/>
        <w:rPr>
          <w:rFonts w:ascii="Arial" w:hAnsi="Arial" w:cs="Arial"/>
          <w:color w:val="070F25"/>
          <w:sz w:val="22"/>
          <w:szCs w:val="22"/>
        </w:rPr>
      </w:pPr>
      <w:r w:rsidRPr="00772428">
        <w:rPr>
          <w:rFonts w:ascii="Arial" w:hAnsi="Arial" w:cs="Arial"/>
          <w:color w:val="000000"/>
          <w:sz w:val="22"/>
          <w:szCs w:val="22"/>
        </w:rPr>
        <w:t>‘higher risk’ (above 50 units a week for men, above 35 units for women)</w:t>
      </w:r>
    </w:p>
    <w:p w14:paraId="5B408048" w14:textId="77777777" w:rsidR="00772428" w:rsidRPr="00772428" w:rsidRDefault="00772428" w:rsidP="00D925F2">
      <w:pPr>
        <w:pStyle w:val="NormalWeb"/>
        <w:shd w:val="clear" w:color="auto" w:fill="FFFFFF"/>
        <w:spacing w:before="0" w:after="0" w:afterAutospacing="0"/>
        <w:ind w:left="-426"/>
        <w:rPr>
          <w:rFonts w:ascii="Arial" w:hAnsi="Arial" w:cs="Arial"/>
          <w:color w:val="070F25"/>
          <w:sz w:val="22"/>
          <w:szCs w:val="22"/>
        </w:rPr>
      </w:pPr>
    </w:p>
    <w:p w14:paraId="548625B8" w14:textId="48F5A445" w:rsidR="00772428" w:rsidRPr="00772428" w:rsidRDefault="00772428" w:rsidP="00D925F2">
      <w:pPr>
        <w:pStyle w:val="NormalWeb"/>
        <w:shd w:val="clear" w:color="auto" w:fill="FFFFFF"/>
        <w:spacing w:before="0" w:after="0" w:afterAutospacing="0" w:line="240" w:lineRule="auto"/>
        <w:ind w:left="-426"/>
        <w:rPr>
          <w:rFonts w:ascii="Arial" w:hAnsi="Arial" w:cs="Arial"/>
          <w:color w:val="070F25"/>
          <w:sz w:val="22"/>
          <w:szCs w:val="22"/>
        </w:rPr>
      </w:pPr>
      <w:r w:rsidRPr="00772428">
        <w:rPr>
          <w:rFonts w:ascii="Arial" w:hAnsi="Arial" w:cs="Arial"/>
          <w:color w:val="000000"/>
          <w:sz w:val="22"/>
          <w:szCs w:val="22"/>
        </w:rPr>
        <w:t xml:space="preserve">Approximately 19% of </w:t>
      </w:r>
      <w:r w:rsidR="007E1B2A">
        <w:rPr>
          <w:rFonts w:ascii="Arial" w:hAnsi="Arial" w:cs="Arial"/>
          <w:color w:val="000000"/>
          <w:sz w:val="22"/>
          <w:szCs w:val="22"/>
        </w:rPr>
        <w:t xml:space="preserve">England’s </w:t>
      </w:r>
      <w:r w:rsidRPr="00772428">
        <w:rPr>
          <w:rFonts w:ascii="Arial" w:hAnsi="Arial" w:cs="Arial"/>
          <w:color w:val="000000"/>
          <w:sz w:val="22"/>
          <w:szCs w:val="22"/>
        </w:rPr>
        <w:t>adult population are drinking alcohol at a level which puts them at increasing risk and 4% at a level which is higher risk. The Health Survey show</w:t>
      </w:r>
      <w:r w:rsidR="007E1B2A">
        <w:rPr>
          <w:rFonts w:ascii="Arial" w:hAnsi="Arial" w:cs="Arial"/>
          <w:color w:val="000000"/>
          <w:sz w:val="22"/>
          <w:szCs w:val="22"/>
        </w:rPr>
        <w:t>s</w:t>
      </w:r>
      <w:r w:rsidRPr="00772428">
        <w:rPr>
          <w:rFonts w:ascii="Arial" w:hAnsi="Arial" w:cs="Arial"/>
          <w:color w:val="000000"/>
          <w:sz w:val="22"/>
          <w:szCs w:val="22"/>
        </w:rPr>
        <w:t xml:space="preserve"> that men drink at higher levels than women and that alcohol consumption also increases with age peaking in the 55 to 64 age group. The proportions of men and women who drink at increasing risk levels also increases with household income.</w:t>
      </w:r>
    </w:p>
    <w:p w14:paraId="3961DC56" w14:textId="77777777" w:rsidR="00772428" w:rsidRPr="00772428" w:rsidRDefault="00772428" w:rsidP="00D925F2">
      <w:pPr>
        <w:pStyle w:val="NormalWeb"/>
        <w:shd w:val="clear" w:color="auto" w:fill="FFFFFF"/>
        <w:spacing w:before="0" w:after="0" w:afterAutospacing="0" w:line="240" w:lineRule="auto"/>
        <w:ind w:left="-426"/>
        <w:rPr>
          <w:rFonts w:ascii="Arial" w:hAnsi="Arial" w:cs="Arial"/>
          <w:color w:val="070F25"/>
          <w:sz w:val="22"/>
          <w:szCs w:val="22"/>
        </w:rPr>
      </w:pPr>
    </w:p>
    <w:p w14:paraId="7A4E9692" w14:textId="26B1A935" w:rsidR="00772428" w:rsidRDefault="00772428" w:rsidP="00D925F2">
      <w:pPr>
        <w:pStyle w:val="NormalWeb"/>
        <w:shd w:val="clear" w:color="auto" w:fill="FFFFFF"/>
        <w:spacing w:before="0" w:after="0" w:afterAutospacing="0" w:line="240" w:lineRule="auto"/>
        <w:ind w:left="-426"/>
        <w:rPr>
          <w:rFonts w:ascii="Arial" w:hAnsi="Arial" w:cs="Arial"/>
          <w:color w:val="000000"/>
          <w:sz w:val="22"/>
          <w:szCs w:val="22"/>
        </w:rPr>
      </w:pPr>
      <w:r w:rsidRPr="00772428">
        <w:rPr>
          <w:rFonts w:ascii="Arial" w:hAnsi="Arial" w:cs="Arial"/>
          <w:color w:val="000000"/>
          <w:sz w:val="22"/>
          <w:szCs w:val="22"/>
        </w:rPr>
        <w:t xml:space="preserve">Using the national prevalence as a model, it is estimated that there are over </w:t>
      </w:r>
      <w:r w:rsidR="00994675">
        <w:rPr>
          <w:rFonts w:ascii="Arial" w:hAnsi="Arial" w:cs="Arial"/>
          <w:color w:val="000000"/>
          <w:sz w:val="22"/>
          <w:szCs w:val="22"/>
        </w:rPr>
        <w:t>62,500</w:t>
      </w:r>
      <w:r w:rsidRPr="00772428">
        <w:rPr>
          <w:rFonts w:ascii="Arial" w:hAnsi="Arial" w:cs="Arial"/>
          <w:color w:val="000000"/>
          <w:sz w:val="22"/>
          <w:szCs w:val="22"/>
        </w:rPr>
        <w:t xml:space="preserve"> </w:t>
      </w:r>
      <w:r w:rsidR="002C70B6">
        <w:rPr>
          <w:rFonts w:ascii="Arial" w:hAnsi="Arial" w:cs="Arial"/>
          <w:color w:val="000000"/>
          <w:sz w:val="22"/>
          <w:szCs w:val="22"/>
        </w:rPr>
        <w:t>people aged 16 and over</w:t>
      </w:r>
      <w:r w:rsidRPr="00772428">
        <w:rPr>
          <w:rFonts w:ascii="Arial" w:hAnsi="Arial" w:cs="Arial"/>
          <w:color w:val="000000"/>
          <w:sz w:val="22"/>
          <w:szCs w:val="22"/>
        </w:rPr>
        <w:t xml:space="preserve"> in </w:t>
      </w:r>
      <w:r w:rsidR="009A4413">
        <w:rPr>
          <w:rFonts w:ascii="Arial" w:hAnsi="Arial" w:cs="Arial"/>
          <w:color w:val="000000"/>
          <w:sz w:val="22"/>
          <w:szCs w:val="22"/>
        </w:rPr>
        <w:t>Berkshire East t</w:t>
      </w:r>
      <w:r w:rsidRPr="00772428">
        <w:rPr>
          <w:rFonts w:ascii="Arial" w:hAnsi="Arial" w:cs="Arial"/>
          <w:color w:val="000000"/>
          <w:sz w:val="22"/>
          <w:szCs w:val="22"/>
        </w:rPr>
        <w:t xml:space="preserve">hat are drinking at increasing levels of risk and over </w:t>
      </w:r>
      <w:r w:rsidR="00DD72FD">
        <w:rPr>
          <w:rFonts w:ascii="Arial" w:hAnsi="Arial" w:cs="Arial"/>
          <w:color w:val="000000"/>
          <w:sz w:val="22"/>
          <w:szCs w:val="22"/>
        </w:rPr>
        <w:t>1</w:t>
      </w:r>
      <w:r w:rsidR="00994675">
        <w:rPr>
          <w:rFonts w:ascii="Arial" w:hAnsi="Arial" w:cs="Arial"/>
          <w:color w:val="000000"/>
          <w:sz w:val="22"/>
          <w:szCs w:val="22"/>
        </w:rPr>
        <w:t>3</w:t>
      </w:r>
      <w:r w:rsidR="00DD72FD">
        <w:rPr>
          <w:rFonts w:ascii="Arial" w:hAnsi="Arial" w:cs="Arial"/>
          <w:color w:val="000000"/>
          <w:sz w:val="22"/>
          <w:szCs w:val="22"/>
        </w:rPr>
        <w:t>,000</w:t>
      </w:r>
      <w:r w:rsidRPr="00772428">
        <w:rPr>
          <w:rFonts w:ascii="Arial" w:hAnsi="Arial" w:cs="Arial"/>
          <w:color w:val="000000"/>
          <w:sz w:val="22"/>
          <w:szCs w:val="22"/>
        </w:rPr>
        <w:t xml:space="preserve"> at a higher risk level. This estimate does not take age or household income factors into account and is included as a guide only</w:t>
      </w:r>
      <w:r w:rsidR="002355B1">
        <w:rPr>
          <w:rFonts w:ascii="Arial" w:hAnsi="Arial" w:cs="Arial"/>
          <w:color w:val="000000"/>
          <w:sz w:val="22"/>
          <w:szCs w:val="22"/>
        </w:rPr>
        <w:t>.</w:t>
      </w:r>
      <w:r w:rsidR="00DD72FD">
        <w:rPr>
          <w:rFonts w:ascii="Arial" w:hAnsi="Arial" w:cs="Arial"/>
          <w:color w:val="000000"/>
          <w:sz w:val="22"/>
          <w:szCs w:val="22"/>
        </w:rPr>
        <w:t xml:space="preserve"> Figure </w:t>
      </w:r>
      <w:r w:rsidR="0080161B">
        <w:rPr>
          <w:rFonts w:ascii="Arial" w:hAnsi="Arial" w:cs="Arial"/>
          <w:color w:val="000000"/>
          <w:sz w:val="22"/>
          <w:szCs w:val="22"/>
        </w:rPr>
        <w:t>4</w:t>
      </w:r>
      <w:r w:rsidR="000B2852">
        <w:rPr>
          <w:rFonts w:ascii="Arial" w:hAnsi="Arial" w:cs="Arial"/>
          <w:color w:val="000000"/>
          <w:sz w:val="22"/>
          <w:szCs w:val="22"/>
        </w:rPr>
        <w:t>1</w:t>
      </w:r>
      <w:r w:rsidR="00DD72FD">
        <w:rPr>
          <w:rFonts w:ascii="Arial" w:hAnsi="Arial" w:cs="Arial"/>
          <w:color w:val="000000"/>
          <w:sz w:val="22"/>
          <w:szCs w:val="22"/>
        </w:rPr>
        <w:t xml:space="preserve"> gives this </w:t>
      </w:r>
      <w:r w:rsidR="00A779B4">
        <w:rPr>
          <w:rFonts w:ascii="Arial" w:hAnsi="Arial" w:cs="Arial"/>
          <w:color w:val="000000"/>
          <w:sz w:val="22"/>
          <w:szCs w:val="22"/>
        </w:rPr>
        <w:t>breakdown</w:t>
      </w:r>
      <w:r w:rsidR="00DD72FD">
        <w:rPr>
          <w:rFonts w:ascii="Arial" w:hAnsi="Arial" w:cs="Arial"/>
          <w:color w:val="000000"/>
          <w:sz w:val="22"/>
          <w:szCs w:val="22"/>
        </w:rPr>
        <w:t xml:space="preserve"> for Berkshire East local authorities.</w:t>
      </w:r>
    </w:p>
    <w:p w14:paraId="0D775357" w14:textId="77777777" w:rsidR="00DD72FD" w:rsidRDefault="00DD72FD" w:rsidP="00D925F2">
      <w:pPr>
        <w:pStyle w:val="NormalWeb"/>
        <w:shd w:val="clear" w:color="auto" w:fill="FFFFFF"/>
        <w:spacing w:before="0" w:after="0" w:afterAutospacing="0" w:line="240" w:lineRule="auto"/>
        <w:ind w:left="-426"/>
        <w:rPr>
          <w:rFonts w:ascii="Arial" w:hAnsi="Arial" w:cs="Arial"/>
          <w:color w:val="000000"/>
          <w:sz w:val="22"/>
          <w:szCs w:val="22"/>
        </w:rPr>
      </w:pPr>
    </w:p>
    <w:p w14:paraId="14DE4565" w14:textId="09B07918" w:rsidR="00DD72FD" w:rsidRDefault="0092377D" w:rsidP="00D925F2">
      <w:pPr>
        <w:ind w:left="-426"/>
        <w:rPr>
          <w:rFonts w:ascii="Arial" w:hAnsi="Arial" w:cs="Arial"/>
          <w:b/>
          <w:i/>
          <w:sz w:val="20"/>
          <w:szCs w:val="20"/>
        </w:rPr>
      </w:pPr>
      <w:r w:rsidRPr="0092377D">
        <w:rPr>
          <w:rFonts w:ascii="Arial" w:hAnsi="Arial" w:cs="Arial"/>
          <w:b/>
          <w:i/>
          <w:noProof/>
          <w:sz w:val="20"/>
          <w:szCs w:val="20"/>
        </w:rPr>
        <w:drawing>
          <wp:anchor distT="0" distB="0" distL="114300" distR="114300" simplePos="0" relativeHeight="251658420" behindDoc="1" locked="0" layoutInCell="1" allowOverlap="1" wp14:anchorId="0D90A9CD" wp14:editId="077285FC">
            <wp:simplePos x="0" y="0"/>
            <wp:positionH relativeFrom="column">
              <wp:posOffset>-252700</wp:posOffset>
            </wp:positionH>
            <wp:positionV relativeFrom="paragraph">
              <wp:posOffset>156255</wp:posOffset>
            </wp:positionV>
            <wp:extent cx="4360545" cy="1304925"/>
            <wp:effectExtent l="0" t="0" r="1905" b="9525"/>
            <wp:wrapTight wrapText="bothSides">
              <wp:wrapPolygon edited="0">
                <wp:start x="0" y="0"/>
                <wp:lineTo x="0" y="21442"/>
                <wp:lineTo x="21515" y="21442"/>
                <wp:lineTo x="21515" y="0"/>
                <wp:lineTo x="0" y="0"/>
              </wp:wrapPolygon>
            </wp:wrapTight>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2">
                      <a:extLst>
                        <a:ext uri="{28A0092B-C50C-407E-A947-70E740481C1C}">
                          <a14:useLocalDpi xmlns:a14="http://schemas.microsoft.com/office/drawing/2010/main" val="0"/>
                        </a:ext>
                      </a:extLst>
                    </a:blip>
                    <a:srcRect l="2380"/>
                    <a:stretch/>
                  </pic:blipFill>
                  <pic:spPr bwMode="auto">
                    <a:xfrm>
                      <a:off x="0" y="0"/>
                      <a:ext cx="4360545" cy="1304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DD72FD" w:rsidRPr="00234E6C">
        <w:rPr>
          <w:rFonts w:ascii="Arial" w:hAnsi="Arial" w:cs="Arial"/>
          <w:b/>
          <w:i/>
          <w:sz w:val="20"/>
          <w:szCs w:val="20"/>
        </w:rPr>
        <w:t xml:space="preserve">Figure </w:t>
      </w:r>
      <w:r w:rsidR="0080161B">
        <w:rPr>
          <w:rFonts w:ascii="Arial" w:hAnsi="Arial" w:cs="Arial"/>
          <w:b/>
          <w:i/>
          <w:sz w:val="20"/>
          <w:szCs w:val="20"/>
        </w:rPr>
        <w:t>4</w:t>
      </w:r>
      <w:r w:rsidR="000B2852">
        <w:rPr>
          <w:rFonts w:ascii="Arial" w:hAnsi="Arial" w:cs="Arial"/>
          <w:b/>
          <w:i/>
          <w:sz w:val="20"/>
          <w:szCs w:val="20"/>
        </w:rPr>
        <w:t>1</w:t>
      </w:r>
      <w:r w:rsidR="00DD72FD" w:rsidRPr="00234E6C">
        <w:rPr>
          <w:rFonts w:ascii="Arial" w:hAnsi="Arial" w:cs="Arial"/>
          <w:b/>
          <w:i/>
          <w:sz w:val="20"/>
          <w:szCs w:val="20"/>
        </w:rPr>
        <w:t xml:space="preserve">: </w:t>
      </w:r>
      <w:r w:rsidR="00DD72FD">
        <w:rPr>
          <w:rFonts w:ascii="Arial" w:hAnsi="Arial" w:cs="Arial"/>
          <w:b/>
          <w:i/>
          <w:sz w:val="20"/>
          <w:szCs w:val="20"/>
        </w:rPr>
        <w:t>Modelled estimates</w:t>
      </w:r>
      <w:r w:rsidR="00D545F7">
        <w:rPr>
          <w:rFonts w:ascii="Arial" w:hAnsi="Arial" w:cs="Arial"/>
          <w:b/>
          <w:i/>
          <w:sz w:val="20"/>
          <w:szCs w:val="20"/>
        </w:rPr>
        <w:t xml:space="preserve"> of </w:t>
      </w:r>
      <w:r w:rsidR="00C96FFC">
        <w:rPr>
          <w:rFonts w:ascii="Arial" w:hAnsi="Arial" w:cs="Arial"/>
          <w:b/>
          <w:i/>
          <w:sz w:val="20"/>
          <w:szCs w:val="20"/>
        </w:rPr>
        <w:t>alcohol consumption</w:t>
      </w:r>
      <w:r w:rsidR="00D545F7">
        <w:rPr>
          <w:rFonts w:ascii="Arial" w:hAnsi="Arial" w:cs="Arial"/>
          <w:b/>
          <w:i/>
          <w:sz w:val="20"/>
          <w:szCs w:val="20"/>
        </w:rPr>
        <w:t xml:space="preserve"> risk levels</w:t>
      </w:r>
      <w:r w:rsidR="00DD72FD">
        <w:rPr>
          <w:rFonts w:ascii="Arial" w:hAnsi="Arial" w:cs="Arial"/>
          <w:b/>
          <w:i/>
          <w:sz w:val="20"/>
          <w:szCs w:val="20"/>
        </w:rPr>
        <w:t xml:space="preserve"> for people aged 16 and over</w:t>
      </w:r>
      <w:r w:rsidR="00D20FD9">
        <w:rPr>
          <w:rFonts w:ascii="Arial" w:hAnsi="Arial" w:cs="Arial"/>
          <w:b/>
          <w:i/>
          <w:sz w:val="20"/>
          <w:szCs w:val="20"/>
        </w:rPr>
        <w:t xml:space="preserve"> based</w:t>
      </w:r>
      <w:r w:rsidR="00DD72FD">
        <w:rPr>
          <w:rFonts w:ascii="Arial" w:hAnsi="Arial" w:cs="Arial"/>
          <w:b/>
          <w:i/>
          <w:sz w:val="20"/>
          <w:szCs w:val="20"/>
        </w:rPr>
        <w:t xml:space="preserve"> </w:t>
      </w:r>
      <w:r w:rsidR="00D545F7">
        <w:rPr>
          <w:rFonts w:ascii="Arial" w:hAnsi="Arial" w:cs="Arial"/>
          <w:b/>
          <w:i/>
          <w:sz w:val="20"/>
          <w:szCs w:val="20"/>
        </w:rPr>
        <w:t>(2020)</w:t>
      </w:r>
    </w:p>
    <w:p w14:paraId="5F3786B1" w14:textId="14FF1139" w:rsidR="0092377D" w:rsidRDefault="0092377D" w:rsidP="00D925F2">
      <w:pPr>
        <w:ind w:left="-426"/>
        <w:rPr>
          <w:rFonts w:ascii="Arial" w:hAnsi="Arial" w:cs="Arial"/>
          <w:b/>
          <w:i/>
          <w:sz w:val="20"/>
          <w:szCs w:val="20"/>
        </w:rPr>
      </w:pPr>
    </w:p>
    <w:p w14:paraId="4D342E1A" w14:textId="77777777" w:rsidR="00396A6D" w:rsidRDefault="00396A6D" w:rsidP="00D925F2">
      <w:pPr>
        <w:spacing w:line="240" w:lineRule="auto"/>
        <w:ind w:left="-426"/>
        <w:rPr>
          <w:rFonts w:ascii="Arial" w:hAnsi="Arial" w:cs="Arial"/>
          <w:i/>
          <w:sz w:val="20"/>
          <w:szCs w:val="20"/>
        </w:rPr>
      </w:pPr>
    </w:p>
    <w:p w14:paraId="607E39D2" w14:textId="77777777" w:rsidR="00396A6D" w:rsidRDefault="00396A6D" w:rsidP="00D925F2">
      <w:pPr>
        <w:spacing w:line="240" w:lineRule="auto"/>
        <w:ind w:left="-426"/>
        <w:rPr>
          <w:rFonts w:ascii="Arial" w:hAnsi="Arial" w:cs="Arial"/>
          <w:i/>
          <w:sz w:val="20"/>
          <w:szCs w:val="20"/>
        </w:rPr>
      </w:pPr>
    </w:p>
    <w:p w14:paraId="0D0DBA8C" w14:textId="77777777" w:rsidR="00396A6D" w:rsidRDefault="00396A6D" w:rsidP="00D925F2">
      <w:pPr>
        <w:spacing w:line="240" w:lineRule="auto"/>
        <w:ind w:left="-426"/>
        <w:rPr>
          <w:rFonts w:ascii="Arial" w:hAnsi="Arial" w:cs="Arial"/>
          <w:i/>
          <w:sz w:val="20"/>
          <w:szCs w:val="20"/>
        </w:rPr>
      </w:pPr>
    </w:p>
    <w:p w14:paraId="1C8568F6" w14:textId="77777777" w:rsidR="00396A6D" w:rsidRDefault="00396A6D" w:rsidP="00D925F2">
      <w:pPr>
        <w:spacing w:line="240" w:lineRule="auto"/>
        <w:ind w:left="-426"/>
        <w:rPr>
          <w:rFonts w:ascii="Arial" w:hAnsi="Arial" w:cs="Arial"/>
          <w:i/>
          <w:sz w:val="20"/>
          <w:szCs w:val="20"/>
        </w:rPr>
      </w:pPr>
    </w:p>
    <w:p w14:paraId="7DB03C13" w14:textId="504CA51C" w:rsidR="00C96FFC" w:rsidRPr="00BF23E8" w:rsidRDefault="00C96FFC" w:rsidP="00D925F2">
      <w:pPr>
        <w:spacing w:line="240" w:lineRule="auto"/>
        <w:ind w:left="-426"/>
        <w:rPr>
          <w:rFonts w:ascii="Arial" w:hAnsi="Arial" w:cs="Arial"/>
          <w:i/>
          <w:sz w:val="20"/>
          <w:szCs w:val="20"/>
        </w:rPr>
      </w:pPr>
      <w:r w:rsidRPr="00BF23E8">
        <w:rPr>
          <w:rFonts w:ascii="Arial" w:hAnsi="Arial" w:cs="Arial"/>
          <w:i/>
          <w:sz w:val="20"/>
          <w:szCs w:val="20"/>
        </w:rPr>
        <w:t>Source: Prevalence estimates from</w:t>
      </w:r>
      <w:r w:rsidR="00256B44">
        <w:rPr>
          <w:rFonts w:ascii="Arial" w:hAnsi="Arial" w:cs="Arial"/>
          <w:i/>
          <w:sz w:val="20"/>
          <w:szCs w:val="20"/>
        </w:rPr>
        <w:t xml:space="preserve"> NHS Digital (2020)</w:t>
      </w:r>
      <w:r w:rsidRPr="00BF23E8">
        <w:rPr>
          <w:rFonts w:ascii="Arial" w:hAnsi="Arial" w:cs="Arial"/>
          <w:i/>
          <w:sz w:val="20"/>
          <w:szCs w:val="20"/>
        </w:rPr>
        <w:t xml:space="preserve"> </w:t>
      </w:r>
      <w:hyperlink r:id="rId203" w:history="1">
        <w:r w:rsidRPr="00256B44">
          <w:rPr>
            <w:rStyle w:val="Hyperlink"/>
            <w:rFonts w:ascii="Arial" w:hAnsi="Arial" w:cs="Arial"/>
            <w:i/>
            <w:sz w:val="20"/>
            <w:szCs w:val="20"/>
          </w:rPr>
          <w:t>Health Survey for England</w:t>
        </w:r>
        <w:r w:rsidR="00256B44" w:rsidRPr="00256B44">
          <w:rPr>
            <w:rStyle w:val="Hyperlink"/>
            <w:rFonts w:ascii="Arial" w:hAnsi="Arial" w:cs="Arial"/>
            <w:i/>
            <w:sz w:val="20"/>
            <w:szCs w:val="20"/>
          </w:rPr>
          <w:t xml:space="preserve"> 2019</w:t>
        </w:r>
      </w:hyperlink>
      <w:r w:rsidR="00256B44">
        <w:rPr>
          <w:rFonts w:ascii="Arial" w:hAnsi="Arial" w:cs="Arial"/>
          <w:i/>
          <w:sz w:val="20"/>
          <w:szCs w:val="20"/>
        </w:rPr>
        <w:t xml:space="preserve"> ;Pop</w:t>
      </w:r>
      <w:r w:rsidRPr="00BF23E8">
        <w:rPr>
          <w:rStyle w:val="Hyperlink"/>
          <w:rFonts w:ascii="Arial" w:hAnsi="Arial" w:cs="Arial"/>
          <w:i/>
          <w:color w:val="auto"/>
          <w:sz w:val="20"/>
          <w:szCs w:val="20"/>
          <w:u w:val="none"/>
        </w:rPr>
        <w:t xml:space="preserve">ulation estimates from </w:t>
      </w:r>
      <w:r w:rsidRPr="00BF23E8">
        <w:rPr>
          <w:rFonts w:ascii="Arial" w:hAnsi="Arial" w:cs="Arial"/>
          <w:i/>
          <w:sz w:val="20"/>
          <w:szCs w:val="20"/>
        </w:rPr>
        <w:t xml:space="preserve">Office for National Statistics (2021) </w:t>
      </w:r>
      <w:hyperlink r:id="rId204" w:history="1">
        <w:r w:rsidRPr="00BF23E8">
          <w:rPr>
            <w:rStyle w:val="Hyperlink"/>
            <w:rFonts w:ascii="Arial" w:hAnsi="Arial" w:cs="Arial"/>
            <w:i/>
            <w:sz w:val="20"/>
            <w:szCs w:val="20"/>
          </w:rPr>
          <w:t>Mid-year population estimates for 2020</w:t>
        </w:r>
      </w:hyperlink>
    </w:p>
    <w:p w14:paraId="09FDA02D" w14:textId="2458BDB6" w:rsidR="00BE201D" w:rsidRDefault="00913317" w:rsidP="00D925F2">
      <w:pPr>
        <w:pStyle w:val="Heading3"/>
      </w:pPr>
      <w:r w:rsidRPr="0097519A">
        <w:rPr>
          <w:rFonts w:cs="Arial"/>
          <w:i/>
          <w:noProof/>
          <w:sz w:val="20"/>
          <w:szCs w:val="20"/>
        </w:rPr>
        <w:lastRenderedPageBreak/>
        <mc:AlternateContent>
          <mc:Choice Requires="wps">
            <w:drawing>
              <wp:anchor distT="45720" distB="45720" distL="114300" distR="114300" simplePos="0" relativeHeight="251658421" behindDoc="0" locked="0" layoutInCell="1" allowOverlap="1" wp14:anchorId="051BA95F" wp14:editId="15091BB6">
                <wp:simplePos x="0" y="0"/>
                <wp:positionH relativeFrom="column">
                  <wp:posOffset>5882005</wp:posOffset>
                </wp:positionH>
                <wp:positionV relativeFrom="paragraph">
                  <wp:posOffset>244475</wp:posOffset>
                </wp:positionV>
                <wp:extent cx="3708400" cy="3502660"/>
                <wp:effectExtent l="0" t="0" r="6350" b="2540"/>
                <wp:wrapSquare wrapText="bothSides"/>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8400" cy="3502660"/>
                        </a:xfrm>
                        <a:prstGeom prst="rect">
                          <a:avLst/>
                        </a:prstGeom>
                        <a:solidFill>
                          <a:schemeClr val="accent5">
                            <a:lumMod val="20000"/>
                            <a:lumOff val="80000"/>
                          </a:schemeClr>
                        </a:solidFill>
                        <a:ln w="9525">
                          <a:noFill/>
                          <a:miter lim="800000"/>
                          <a:headEnd/>
                          <a:tailEnd/>
                        </a:ln>
                      </wps:spPr>
                      <wps:txbx>
                        <w:txbxContent>
                          <w:p w14:paraId="6CCB0997" w14:textId="76BF62E5" w:rsidR="00913317" w:rsidRPr="00FD574C" w:rsidRDefault="00913317" w:rsidP="00913317">
                            <w:pPr>
                              <w:spacing w:line="240" w:lineRule="auto"/>
                              <w:rPr>
                                <w:rFonts w:ascii="Arial" w:hAnsi="Arial" w:cs="Arial"/>
                                <w:b/>
                                <w:bCs/>
                              </w:rPr>
                            </w:pPr>
                            <w:r w:rsidRPr="00FD574C">
                              <w:rPr>
                                <w:rFonts w:ascii="Arial" w:hAnsi="Arial" w:cs="Arial"/>
                                <w:b/>
                                <w:bCs/>
                                <w:sz w:val="24"/>
                                <w:szCs w:val="24"/>
                                <w:u w:val="single"/>
                              </w:rPr>
                              <w:t>Definition of hospital admissions for alcohol</w:t>
                            </w:r>
                            <w:r w:rsidRPr="00FD574C">
                              <w:rPr>
                                <w:rFonts w:ascii="Arial" w:hAnsi="Arial" w:cs="Arial"/>
                                <w:b/>
                                <w:bCs/>
                              </w:rPr>
                              <w:t xml:space="preserve"> </w:t>
                            </w:r>
                          </w:p>
                          <w:p w14:paraId="673ECCD5" w14:textId="62A807D1" w:rsidR="00913317" w:rsidRPr="008C5EF4" w:rsidRDefault="00913317" w:rsidP="00913317">
                            <w:pPr>
                              <w:spacing w:line="240" w:lineRule="auto"/>
                              <w:rPr>
                                <w:rFonts w:ascii="Arial" w:hAnsi="Arial" w:cs="Arial"/>
                                <w:sz w:val="22"/>
                                <w:szCs w:val="22"/>
                              </w:rPr>
                            </w:pPr>
                            <w:r w:rsidRPr="008C5EF4">
                              <w:rPr>
                                <w:rFonts w:ascii="Arial" w:hAnsi="Arial" w:cs="Arial"/>
                                <w:b/>
                                <w:bCs/>
                                <w:sz w:val="22"/>
                                <w:szCs w:val="22"/>
                              </w:rPr>
                              <w:t>Alcohol-specific admissions</w:t>
                            </w:r>
                            <w:r w:rsidRPr="008C5EF4">
                              <w:rPr>
                                <w:rFonts w:ascii="Arial" w:hAnsi="Arial" w:cs="Arial"/>
                                <w:sz w:val="22"/>
                                <w:szCs w:val="22"/>
                              </w:rPr>
                              <w:t xml:space="preserve">: Admissions to hospital where the primary diagnosis or any of the secondary diagnoses are an alcohol-specific (wholly attributable) condition. </w:t>
                            </w:r>
                          </w:p>
                          <w:p w14:paraId="2BD19684" w14:textId="77777777" w:rsidR="00FD574C" w:rsidRPr="008C5EF4" w:rsidRDefault="00913317" w:rsidP="00FD574C">
                            <w:pPr>
                              <w:spacing w:line="240" w:lineRule="auto"/>
                              <w:rPr>
                                <w:rFonts w:ascii="Arial" w:hAnsi="Arial" w:cs="Arial"/>
                                <w:sz w:val="22"/>
                                <w:szCs w:val="22"/>
                              </w:rPr>
                            </w:pPr>
                            <w:r w:rsidRPr="008C5EF4">
                              <w:rPr>
                                <w:rFonts w:ascii="Arial" w:hAnsi="Arial" w:cs="Arial"/>
                                <w:b/>
                                <w:bCs/>
                                <w:sz w:val="22"/>
                                <w:szCs w:val="22"/>
                              </w:rPr>
                              <w:t>Alcohol-related admissions (Broad):</w:t>
                            </w:r>
                            <w:r w:rsidRPr="008C5EF4">
                              <w:rPr>
                                <w:rFonts w:ascii="Arial" w:hAnsi="Arial" w:cs="Arial"/>
                                <w:sz w:val="22"/>
                                <w:szCs w:val="22"/>
                              </w:rPr>
                              <w:t xml:space="preserve"> A measure of hospital admissions where either the primary diagnosis (main reason for admission) or one of the secondary (contributory) diagnoses is an alcohol-related condition. This represents a Broad measure of alcohol-related admissions but is sensitive to changes in coding practice over time.</w:t>
                            </w:r>
                          </w:p>
                          <w:p w14:paraId="29F6F14D" w14:textId="4301817E" w:rsidR="00913317" w:rsidRPr="008C5EF4" w:rsidRDefault="00913317" w:rsidP="00FD574C">
                            <w:pPr>
                              <w:spacing w:line="240" w:lineRule="auto"/>
                              <w:rPr>
                                <w:rFonts w:ascii="Arial" w:hAnsi="Arial" w:cs="Arial"/>
                                <w:sz w:val="22"/>
                                <w:szCs w:val="22"/>
                              </w:rPr>
                            </w:pPr>
                            <w:r w:rsidRPr="008C5EF4">
                              <w:rPr>
                                <w:rFonts w:ascii="Arial" w:hAnsi="Arial" w:cs="Arial"/>
                                <w:b/>
                                <w:bCs/>
                                <w:sz w:val="22"/>
                                <w:szCs w:val="22"/>
                              </w:rPr>
                              <w:t>Alcohol-related admissions (Narrow):</w:t>
                            </w:r>
                            <w:r w:rsidRPr="008C5EF4">
                              <w:rPr>
                                <w:rFonts w:ascii="Arial" w:hAnsi="Arial" w:cs="Arial"/>
                                <w:sz w:val="22"/>
                                <w:szCs w:val="22"/>
                              </w:rPr>
                              <w:t xml:space="preserve"> A measure of hospital admissions where the primary diagnosis (main reason for admission) is an alcohol-related condition. This represents a Narrower measure - since every hospital admission must have a primary diagnosis it is less sensitive to coding practices but may also understate the part alcohol plays in the admission.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51BA95F" id="_x0000_s1065" type="#_x0000_t202" style="position:absolute;margin-left:463.15pt;margin-top:19.25pt;width:292pt;height:275.8pt;z-index:25165842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" fillcolor="#daeef3 [664]" stroked="f">
                <v:textbox>
                  <w:txbxContent>
                    <w:p w14:paraId="6CCB0997" w14:textId="76BF62E5" w:rsidR="00913317" w:rsidRPr="00FD574C" w:rsidRDefault="00913317" w:rsidP="00913317">
                      <w:pPr>
                        <w:spacing w:line="240" w:lineRule="auto"/>
                        <w:rPr>
                          <w:rFonts w:ascii="Arial" w:hAnsi="Arial" w:cs="Arial"/>
                          <w:b/>
                          <w:bCs/>
                        </w:rPr>
                      </w:pPr>
                      <w:r w:rsidRPr="00FD574C">
                        <w:rPr>
                          <w:rFonts w:ascii="Arial" w:hAnsi="Arial" w:cs="Arial"/>
                          <w:b/>
                          <w:bCs/>
                          <w:sz w:val="24"/>
                          <w:szCs w:val="24"/>
                          <w:u w:val="single"/>
                        </w:rPr>
                        <w:t>Definition of hospital admissions for alcohol</w:t>
                      </w:r>
                      <w:r w:rsidRPr="00FD574C">
                        <w:rPr>
                          <w:rFonts w:ascii="Arial" w:hAnsi="Arial" w:cs="Arial"/>
                          <w:b/>
                          <w:bCs/>
                        </w:rPr>
                        <w:t xml:space="preserve"> </w:t>
                      </w:r>
                    </w:p>
                    <w:p w14:paraId="673ECCD5" w14:textId="62A807D1" w:rsidR="00913317" w:rsidRPr="008C5EF4" w:rsidRDefault="00913317" w:rsidP="00913317">
                      <w:pPr>
                        <w:spacing w:line="240" w:lineRule="auto"/>
                        <w:rPr>
                          <w:rFonts w:ascii="Arial" w:hAnsi="Arial" w:cs="Arial"/>
                          <w:sz w:val="22"/>
                          <w:szCs w:val="22"/>
                        </w:rPr>
                      </w:pPr>
                      <w:r w:rsidRPr="008C5EF4">
                        <w:rPr>
                          <w:rFonts w:ascii="Arial" w:hAnsi="Arial" w:cs="Arial"/>
                          <w:b/>
                          <w:bCs/>
                          <w:sz w:val="22"/>
                          <w:szCs w:val="22"/>
                        </w:rPr>
                        <w:t>Alcohol-specific admissions</w:t>
                      </w:r>
                      <w:r w:rsidRPr="008C5EF4">
                        <w:rPr>
                          <w:rFonts w:ascii="Arial" w:hAnsi="Arial" w:cs="Arial"/>
                          <w:sz w:val="22"/>
                          <w:szCs w:val="22"/>
                        </w:rPr>
                        <w:t xml:space="preserve">: Admissions to hospital where the primary diagnosis or any of the secondary diagnoses are an alcohol-specific (wholly attributable) condition. </w:t>
                      </w:r>
                    </w:p>
                    <w:p w14:paraId="2BD19684" w14:textId="77777777" w:rsidR="00FD574C" w:rsidRPr="008C5EF4" w:rsidRDefault="00913317" w:rsidP="00FD574C">
                      <w:pPr>
                        <w:spacing w:line="240" w:lineRule="auto"/>
                        <w:rPr>
                          <w:rFonts w:ascii="Arial" w:hAnsi="Arial" w:cs="Arial"/>
                          <w:sz w:val="22"/>
                          <w:szCs w:val="22"/>
                        </w:rPr>
                      </w:pPr>
                      <w:r w:rsidRPr="008C5EF4">
                        <w:rPr>
                          <w:rFonts w:ascii="Arial" w:hAnsi="Arial" w:cs="Arial"/>
                          <w:b/>
                          <w:bCs/>
                          <w:sz w:val="22"/>
                          <w:szCs w:val="22"/>
                        </w:rPr>
                        <w:t>Alcohol-related admissions (Broad):</w:t>
                      </w:r>
                      <w:r w:rsidRPr="008C5EF4">
                        <w:rPr>
                          <w:rFonts w:ascii="Arial" w:hAnsi="Arial" w:cs="Arial"/>
                          <w:sz w:val="22"/>
                          <w:szCs w:val="22"/>
                        </w:rPr>
                        <w:t xml:space="preserve"> A measure of hospital admissions where either the primary diagnosis (main reason for admission) or one of the secondary (contributory) diagnoses is an alcohol-related condition. This represents a Broad measure of alcohol-related admissions but is sensitive to changes in coding practice over time.</w:t>
                      </w:r>
                    </w:p>
                    <w:p w14:paraId="29F6F14D" w14:textId="4301817E" w:rsidR="00913317" w:rsidRPr="008C5EF4" w:rsidRDefault="00913317" w:rsidP="00FD574C">
                      <w:pPr>
                        <w:spacing w:line="240" w:lineRule="auto"/>
                        <w:rPr>
                          <w:rFonts w:ascii="Arial" w:hAnsi="Arial" w:cs="Arial"/>
                          <w:sz w:val="22"/>
                          <w:szCs w:val="22"/>
                        </w:rPr>
                      </w:pPr>
                      <w:r w:rsidRPr="008C5EF4">
                        <w:rPr>
                          <w:rFonts w:ascii="Arial" w:hAnsi="Arial" w:cs="Arial"/>
                          <w:b/>
                          <w:bCs/>
                          <w:sz w:val="22"/>
                          <w:szCs w:val="22"/>
                        </w:rPr>
                        <w:t>Alcohol-related admissions (Narrow):</w:t>
                      </w:r>
                      <w:r w:rsidRPr="008C5EF4">
                        <w:rPr>
                          <w:rFonts w:ascii="Arial" w:hAnsi="Arial" w:cs="Arial"/>
                          <w:sz w:val="22"/>
                          <w:szCs w:val="22"/>
                        </w:rPr>
                        <w:t xml:space="preserve"> A measure of hospital admissions where the primary diagnosis (main reason for admission) is an alcohol-related condition. This represents a Narrower measure - since every hospital admission must have a primary diagnosis it is less sensitive to coding practices but may also understate the part alcohol plays in the admission.</w:t>
                      </w:r>
                    </w:p>
                  </w:txbxContent>
                </v:textbox>
                <w10:wrap type="square"/>
              </v:shape>
            </w:pict>
          </mc:Fallback>
        </mc:AlternateContent>
      </w:r>
      <w:r w:rsidR="00972B57" w:rsidRPr="0097519A">
        <w:t>3.4.2</w:t>
      </w:r>
      <w:r w:rsidR="00972B57" w:rsidRPr="0097519A">
        <w:tab/>
      </w:r>
      <w:r w:rsidR="003051EB" w:rsidRPr="0097519A">
        <w:t>Hospital admissions from alcohol</w:t>
      </w:r>
    </w:p>
    <w:p w14:paraId="4458DEBF" w14:textId="77777777" w:rsidR="00C85A5C" w:rsidRDefault="00AF22BB" w:rsidP="00D925F2">
      <w:pPr>
        <w:spacing w:line="240" w:lineRule="auto"/>
        <w:ind w:left="-426" w:right="6237"/>
        <w:rPr>
          <w:rFonts w:ascii="Arial" w:hAnsi="Arial" w:cs="Arial"/>
          <w:color w:val="070F25"/>
          <w:sz w:val="22"/>
          <w:szCs w:val="22"/>
          <w:shd w:val="clear" w:color="auto" w:fill="FFFFFF"/>
        </w:rPr>
      </w:pPr>
      <w:r w:rsidRPr="00AF22BB">
        <w:rPr>
          <w:rFonts w:ascii="Arial" w:hAnsi="Arial" w:cs="Arial"/>
          <w:color w:val="070F25"/>
          <w:sz w:val="22"/>
          <w:szCs w:val="22"/>
          <w:shd w:val="clear" w:color="auto" w:fill="FFFFFF"/>
        </w:rPr>
        <w:t>In 2020/21 there were approximately 815,000 alcohol-related hospital admissions and 318,500 alcohol-specific hospital admissions in England. These figures were both lower than previous years and will have been impacted by the Covid-19 pandemic, which saw a reduction in admissions from March to June 2020 during the first national lockdow</w:t>
      </w:r>
      <w:r w:rsidR="0080387E">
        <w:rPr>
          <w:rFonts w:ascii="Arial" w:hAnsi="Arial" w:cs="Arial"/>
          <w:color w:val="070F25"/>
          <w:sz w:val="22"/>
          <w:szCs w:val="22"/>
          <w:shd w:val="clear" w:color="auto" w:fill="FFFFFF"/>
        </w:rPr>
        <w:t xml:space="preserve">n </w:t>
      </w:r>
      <w:r w:rsidR="0080387E" w:rsidRPr="00AF22BB">
        <w:rPr>
          <w:rFonts w:ascii="Arial" w:hAnsi="Arial" w:cs="Arial"/>
          <w:color w:val="070F25"/>
          <w:sz w:val="22"/>
          <w:szCs w:val="22"/>
          <w:shd w:val="clear" w:color="auto" w:fill="FFFFFF"/>
        </w:rPr>
        <w:t>(</w:t>
      </w:r>
      <w:hyperlink r:id="rId205" w:tgtFrame="_blank" w:history="1">
        <w:r w:rsidR="0080387E" w:rsidRPr="000C5E96">
          <w:rPr>
            <w:rStyle w:val="Hyperlink"/>
            <w:rFonts w:ascii="Arial" w:eastAsia="Times New Roman" w:hAnsi="Arial"/>
            <w:sz w:val="22"/>
            <w:szCs w:val="24"/>
          </w:rPr>
          <w:t>Office for Health Improvement &amp; Disparities</w:t>
        </w:r>
      </w:hyperlink>
      <w:r w:rsidR="0080387E" w:rsidRPr="00AF22BB">
        <w:rPr>
          <w:rFonts w:ascii="Arial" w:hAnsi="Arial" w:cs="Arial"/>
          <w:color w:val="070F25"/>
          <w:sz w:val="22"/>
          <w:szCs w:val="22"/>
          <w:shd w:val="clear" w:color="auto" w:fill="FFFFFF"/>
        </w:rPr>
        <w:t xml:space="preserve"> 2022).</w:t>
      </w:r>
      <w:r w:rsidRPr="00AF22BB">
        <w:rPr>
          <w:rFonts w:ascii="Arial" w:hAnsi="Arial" w:cs="Arial"/>
          <w:color w:val="070F25"/>
          <w:sz w:val="22"/>
          <w:szCs w:val="22"/>
          <w:shd w:val="clear" w:color="auto" w:fill="FFFFFF"/>
        </w:rPr>
        <w:t xml:space="preserve"> </w:t>
      </w:r>
    </w:p>
    <w:p w14:paraId="63C3C7C1" w14:textId="5899689D" w:rsidR="00517CE2" w:rsidRDefault="00AF4D69" w:rsidP="00D925F2">
      <w:pPr>
        <w:spacing w:line="240" w:lineRule="auto"/>
        <w:ind w:left="-426" w:right="6237"/>
        <w:rPr>
          <w:rFonts w:ascii="Arial" w:hAnsi="Arial" w:cs="Arial"/>
          <w:color w:val="070F25"/>
          <w:sz w:val="22"/>
          <w:szCs w:val="22"/>
          <w:shd w:val="clear" w:color="auto" w:fill="FFFFFF"/>
        </w:rPr>
      </w:pPr>
      <w:r>
        <w:rPr>
          <w:rFonts w:ascii="Arial" w:hAnsi="Arial" w:cs="Arial"/>
          <w:color w:val="070F25"/>
          <w:sz w:val="22"/>
          <w:szCs w:val="22"/>
          <w:shd w:val="clear" w:color="auto" w:fill="FFFFFF"/>
        </w:rPr>
        <w:t xml:space="preserve">Figure </w:t>
      </w:r>
      <w:r w:rsidR="000E4BEE">
        <w:rPr>
          <w:rFonts w:ascii="Arial" w:hAnsi="Arial" w:cs="Arial"/>
          <w:color w:val="070F25"/>
          <w:sz w:val="22"/>
          <w:szCs w:val="22"/>
          <w:shd w:val="clear" w:color="auto" w:fill="FFFFFF"/>
        </w:rPr>
        <w:t>4</w:t>
      </w:r>
      <w:r w:rsidR="000B2852">
        <w:rPr>
          <w:rFonts w:ascii="Arial" w:hAnsi="Arial" w:cs="Arial"/>
          <w:color w:val="070F25"/>
          <w:sz w:val="22"/>
          <w:szCs w:val="22"/>
          <w:shd w:val="clear" w:color="auto" w:fill="FFFFFF"/>
        </w:rPr>
        <w:t>2</w:t>
      </w:r>
      <w:r>
        <w:rPr>
          <w:rFonts w:ascii="Arial" w:hAnsi="Arial" w:cs="Arial"/>
          <w:color w:val="070F25"/>
          <w:sz w:val="22"/>
          <w:szCs w:val="22"/>
          <w:shd w:val="clear" w:color="auto" w:fill="FFFFFF"/>
        </w:rPr>
        <w:t xml:space="preserve"> shows </w:t>
      </w:r>
      <w:r w:rsidR="0080387E">
        <w:rPr>
          <w:rFonts w:ascii="Arial" w:hAnsi="Arial" w:cs="Arial"/>
          <w:color w:val="070F25"/>
          <w:sz w:val="22"/>
          <w:szCs w:val="22"/>
          <w:shd w:val="clear" w:color="auto" w:fill="FFFFFF"/>
        </w:rPr>
        <w:t>the rate of hospital admissions for different c</w:t>
      </w:r>
      <w:r w:rsidR="000B2512">
        <w:rPr>
          <w:rFonts w:ascii="Arial" w:hAnsi="Arial" w:cs="Arial"/>
          <w:color w:val="070F25"/>
          <w:sz w:val="22"/>
          <w:szCs w:val="22"/>
          <w:shd w:val="clear" w:color="auto" w:fill="FFFFFF"/>
        </w:rPr>
        <w:t>onditions</w:t>
      </w:r>
      <w:r w:rsidR="00C85A5C">
        <w:rPr>
          <w:rFonts w:ascii="Arial" w:hAnsi="Arial" w:cs="Arial"/>
          <w:color w:val="070F25"/>
          <w:sz w:val="22"/>
          <w:szCs w:val="22"/>
          <w:shd w:val="clear" w:color="auto" w:fill="FFFFFF"/>
        </w:rPr>
        <w:t xml:space="preserve"> in 2020/21. </w:t>
      </w:r>
      <w:r w:rsidR="001E53AE">
        <w:rPr>
          <w:rFonts w:ascii="Arial" w:hAnsi="Arial" w:cs="Arial"/>
          <w:color w:val="070F25"/>
          <w:sz w:val="22"/>
          <w:szCs w:val="22"/>
          <w:shd w:val="clear" w:color="auto" w:fill="FFFFFF"/>
        </w:rPr>
        <w:t xml:space="preserve">During this time-period, there were </w:t>
      </w:r>
      <w:r w:rsidR="001E2DB4">
        <w:rPr>
          <w:rFonts w:ascii="Arial" w:hAnsi="Arial" w:cs="Arial"/>
          <w:color w:val="070F25"/>
          <w:sz w:val="22"/>
          <w:szCs w:val="22"/>
          <w:shd w:val="clear" w:color="auto" w:fill="FFFFFF"/>
        </w:rPr>
        <w:t>nearly 4,500</w:t>
      </w:r>
      <w:r w:rsidR="001E53AE">
        <w:rPr>
          <w:rFonts w:ascii="Arial" w:hAnsi="Arial" w:cs="Arial"/>
          <w:color w:val="070F25"/>
          <w:sz w:val="22"/>
          <w:szCs w:val="22"/>
          <w:shd w:val="clear" w:color="auto" w:fill="FFFFFF"/>
        </w:rPr>
        <w:t xml:space="preserve"> admissions for alcohol-related conditions (broad) </w:t>
      </w:r>
      <w:r w:rsidR="00FD6170">
        <w:rPr>
          <w:rFonts w:ascii="Arial" w:hAnsi="Arial" w:cs="Arial"/>
          <w:color w:val="070F25"/>
          <w:sz w:val="22"/>
          <w:szCs w:val="22"/>
          <w:shd w:val="clear" w:color="auto" w:fill="FFFFFF"/>
        </w:rPr>
        <w:t xml:space="preserve">for </w:t>
      </w:r>
      <w:r w:rsidR="001E53AE">
        <w:rPr>
          <w:rFonts w:ascii="Arial" w:hAnsi="Arial" w:cs="Arial"/>
          <w:color w:val="070F25"/>
          <w:sz w:val="22"/>
          <w:szCs w:val="22"/>
          <w:shd w:val="clear" w:color="auto" w:fill="FFFFFF"/>
        </w:rPr>
        <w:t>Berkshire East</w:t>
      </w:r>
      <w:r w:rsidR="00FD6170">
        <w:rPr>
          <w:rFonts w:ascii="Arial" w:hAnsi="Arial" w:cs="Arial"/>
          <w:color w:val="070F25"/>
          <w:sz w:val="22"/>
          <w:szCs w:val="22"/>
          <w:shd w:val="clear" w:color="auto" w:fill="FFFFFF"/>
        </w:rPr>
        <w:t xml:space="preserve"> residents</w:t>
      </w:r>
      <w:r w:rsidR="001E53AE">
        <w:rPr>
          <w:rFonts w:ascii="Arial" w:hAnsi="Arial" w:cs="Arial"/>
          <w:color w:val="070F25"/>
          <w:sz w:val="22"/>
          <w:szCs w:val="22"/>
          <w:shd w:val="clear" w:color="auto" w:fill="FFFFFF"/>
        </w:rPr>
        <w:t xml:space="preserve">. </w:t>
      </w:r>
      <w:r w:rsidR="00FA6F6D">
        <w:rPr>
          <w:rFonts w:ascii="Arial" w:hAnsi="Arial" w:cs="Arial"/>
          <w:color w:val="070F25"/>
          <w:sz w:val="22"/>
          <w:szCs w:val="22"/>
          <w:shd w:val="clear" w:color="auto" w:fill="FFFFFF"/>
        </w:rPr>
        <w:t>1,650</w:t>
      </w:r>
      <w:r w:rsidR="00FD6170">
        <w:rPr>
          <w:rFonts w:ascii="Arial" w:hAnsi="Arial" w:cs="Arial"/>
          <w:color w:val="070F25"/>
          <w:sz w:val="22"/>
          <w:szCs w:val="22"/>
          <w:shd w:val="clear" w:color="auto" w:fill="FFFFFF"/>
        </w:rPr>
        <w:t xml:space="preserve"> of these were alcohol-specific conditions. </w:t>
      </w:r>
      <w:r w:rsidR="00AF22BB" w:rsidRPr="00AF22BB">
        <w:rPr>
          <w:rFonts w:ascii="Arial" w:hAnsi="Arial" w:cs="Arial"/>
          <w:color w:val="070F25"/>
          <w:sz w:val="22"/>
          <w:szCs w:val="22"/>
          <w:shd w:val="clear" w:color="auto" w:fill="FFFFFF"/>
        </w:rPr>
        <w:t xml:space="preserve">The latest admission rates </w:t>
      </w:r>
      <w:r w:rsidR="004B6509">
        <w:rPr>
          <w:rFonts w:ascii="Arial" w:hAnsi="Arial" w:cs="Arial"/>
          <w:color w:val="070F25"/>
          <w:sz w:val="22"/>
          <w:szCs w:val="22"/>
          <w:shd w:val="clear" w:color="auto" w:fill="FFFFFF"/>
        </w:rPr>
        <w:t xml:space="preserve">show a variation across Berkshire East, with Bracknell Forest and RBWM having significantly better admission rates than </w:t>
      </w:r>
      <w:r w:rsidR="000B2512">
        <w:rPr>
          <w:rFonts w:ascii="Arial" w:hAnsi="Arial" w:cs="Arial"/>
          <w:color w:val="070F25"/>
          <w:sz w:val="22"/>
          <w:szCs w:val="22"/>
          <w:shd w:val="clear" w:color="auto" w:fill="FFFFFF"/>
        </w:rPr>
        <w:t xml:space="preserve">England in all conditions and sexes. Slough’s admissions are </w:t>
      </w:r>
      <w:r w:rsidR="00DD1AED">
        <w:rPr>
          <w:rFonts w:ascii="Arial" w:hAnsi="Arial" w:cs="Arial"/>
          <w:color w:val="070F25"/>
          <w:sz w:val="22"/>
          <w:szCs w:val="22"/>
          <w:shd w:val="clear" w:color="auto" w:fill="FFFFFF"/>
        </w:rPr>
        <w:t>significantly worse than England’s for alcohol-related (broad) conditions</w:t>
      </w:r>
      <w:r w:rsidR="00517CE2">
        <w:rPr>
          <w:rFonts w:ascii="Arial" w:hAnsi="Arial" w:cs="Arial"/>
          <w:color w:val="070F25"/>
          <w:sz w:val="22"/>
          <w:szCs w:val="22"/>
          <w:shd w:val="clear" w:color="auto" w:fill="FFFFFF"/>
        </w:rPr>
        <w:t xml:space="preserve"> for all people and males.</w:t>
      </w:r>
    </w:p>
    <w:p w14:paraId="3FE30225" w14:textId="7A9C6334" w:rsidR="00D7175C" w:rsidRDefault="00D82749" w:rsidP="00D925F2">
      <w:pPr>
        <w:spacing w:line="240" w:lineRule="auto"/>
        <w:ind w:left="-426" w:right="6237"/>
        <w:rPr>
          <w:rFonts w:ascii="Arial" w:hAnsi="Arial" w:cs="Arial"/>
          <w:color w:val="070F25"/>
          <w:sz w:val="22"/>
          <w:szCs w:val="22"/>
          <w:shd w:val="clear" w:color="auto" w:fill="FFFFFF"/>
        </w:rPr>
      </w:pPr>
      <w:r>
        <w:rPr>
          <w:rFonts w:ascii="Arial" w:hAnsi="Arial" w:cs="Arial"/>
          <w:color w:val="070F25"/>
          <w:sz w:val="22"/>
          <w:szCs w:val="22"/>
          <w:shd w:val="clear" w:color="auto" w:fill="FFFFFF"/>
        </w:rPr>
        <w:t>Although admission rates fell in 2020/21, the inequality</w:t>
      </w:r>
      <w:r w:rsidR="001978A5">
        <w:rPr>
          <w:rFonts w:ascii="Arial" w:hAnsi="Arial" w:cs="Arial"/>
          <w:color w:val="070F25"/>
          <w:sz w:val="22"/>
          <w:szCs w:val="22"/>
          <w:shd w:val="clear" w:color="auto" w:fill="FFFFFF"/>
        </w:rPr>
        <w:t xml:space="preserve"> in admission rates</w:t>
      </w:r>
      <w:r>
        <w:rPr>
          <w:rFonts w:ascii="Arial" w:hAnsi="Arial" w:cs="Arial"/>
          <w:color w:val="070F25"/>
          <w:sz w:val="22"/>
          <w:szCs w:val="22"/>
          <w:shd w:val="clear" w:color="auto" w:fill="FFFFFF"/>
        </w:rPr>
        <w:t xml:space="preserve"> between different population groups </w:t>
      </w:r>
      <w:r w:rsidR="001978A5">
        <w:rPr>
          <w:rFonts w:ascii="Arial" w:hAnsi="Arial" w:cs="Arial"/>
          <w:color w:val="070F25"/>
          <w:sz w:val="22"/>
          <w:szCs w:val="22"/>
          <w:shd w:val="clear" w:color="auto" w:fill="FFFFFF"/>
        </w:rPr>
        <w:t>was still clear and followed pre-</w:t>
      </w:r>
      <w:r w:rsidR="002573C7">
        <w:rPr>
          <w:rFonts w:ascii="Arial" w:hAnsi="Arial" w:cs="Arial"/>
          <w:color w:val="070F25"/>
          <w:sz w:val="22"/>
          <w:szCs w:val="22"/>
          <w:shd w:val="clear" w:color="auto" w:fill="FFFFFF"/>
        </w:rPr>
        <w:t>pandemic</w:t>
      </w:r>
      <w:r w:rsidR="001978A5">
        <w:rPr>
          <w:rFonts w:ascii="Arial" w:hAnsi="Arial" w:cs="Arial"/>
          <w:color w:val="070F25"/>
          <w:sz w:val="22"/>
          <w:szCs w:val="22"/>
          <w:shd w:val="clear" w:color="auto" w:fill="FFFFFF"/>
        </w:rPr>
        <w:t xml:space="preserve"> patterns. Groups with significantly </w:t>
      </w:r>
      <w:r w:rsidR="00120F5F">
        <w:rPr>
          <w:rFonts w:ascii="Arial" w:hAnsi="Arial" w:cs="Arial"/>
          <w:color w:val="070F25"/>
          <w:sz w:val="22"/>
          <w:szCs w:val="22"/>
          <w:shd w:val="clear" w:color="auto" w:fill="FFFFFF"/>
        </w:rPr>
        <w:t>worse</w:t>
      </w:r>
      <w:r w:rsidR="001978A5">
        <w:rPr>
          <w:rFonts w:ascii="Arial" w:hAnsi="Arial" w:cs="Arial"/>
          <w:color w:val="070F25"/>
          <w:sz w:val="22"/>
          <w:szCs w:val="22"/>
          <w:shd w:val="clear" w:color="auto" w:fill="FFFFFF"/>
        </w:rPr>
        <w:t xml:space="preserve"> admission rates </w:t>
      </w:r>
      <w:r w:rsidR="00CC2803">
        <w:rPr>
          <w:rFonts w:ascii="Arial" w:hAnsi="Arial" w:cs="Arial"/>
          <w:color w:val="070F25"/>
          <w:sz w:val="22"/>
          <w:szCs w:val="22"/>
          <w:shd w:val="clear" w:color="auto" w:fill="FFFFFF"/>
        </w:rPr>
        <w:t xml:space="preserve">nationally </w:t>
      </w:r>
      <w:r w:rsidR="001978A5">
        <w:rPr>
          <w:rFonts w:ascii="Arial" w:hAnsi="Arial" w:cs="Arial"/>
          <w:color w:val="070F25"/>
          <w:sz w:val="22"/>
          <w:szCs w:val="22"/>
          <w:shd w:val="clear" w:color="auto" w:fill="FFFFFF"/>
        </w:rPr>
        <w:t>include</w:t>
      </w:r>
      <w:r w:rsidR="00CC2803">
        <w:rPr>
          <w:rFonts w:ascii="Arial" w:hAnsi="Arial" w:cs="Arial"/>
          <w:color w:val="070F25"/>
          <w:sz w:val="22"/>
          <w:szCs w:val="22"/>
          <w:shd w:val="clear" w:color="auto" w:fill="FFFFFF"/>
        </w:rPr>
        <w:t>d</w:t>
      </w:r>
      <w:r w:rsidR="001978A5">
        <w:rPr>
          <w:rFonts w:ascii="Arial" w:hAnsi="Arial" w:cs="Arial"/>
          <w:color w:val="070F25"/>
          <w:sz w:val="22"/>
          <w:szCs w:val="22"/>
          <w:shd w:val="clear" w:color="auto" w:fill="FFFFFF"/>
        </w:rPr>
        <w:t xml:space="preserve">: </w:t>
      </w:r>
    </w:p>
    <w:p w14:paraId="44256912" w14:textId="1CED8659" w:rsidR="000F1C84" w:rsidRDefault="000F1C84" w:rsidP="00D925F2">
      <w:pPr>
        <w:pStyle w:val="ListParagraph"/>
        <w:numPr>
          <w:ilvl w:val="0"/>
          <w:numId w:val="14"/>
        </w:numPr>
        <w:spacing w:line="240" w:lineRule="auto"/>
        <w:ind w:right="6237"/>
        <w:rPr>
          <w:rFonts w:ascii="Arial" w:hAnsi="Arial" w:cs="Arial"/>
          <w:color w:val="070F25"/>
          <w:sz w:val="22"/>
          <w:szCs w:val="22"/>
          <w:shd w:val="clear" w:color="auto" w:fill="FFFFFF"/>
        </w:rPr>
      </w:pPr>
      <w:r>
        <w:rPr>
          <w:rFonts w:ascii="Arial" w:hAnsi="Arial" w:cs="Arial"/>
          <w:color w:val="070F25"/>
          <w:sz w:val="22"/>
          <w:szCs w:val="22"/>
          <w:shd w:val="clear" w:color="auto" w:fill="FFFFFF"/>
        </w:rPr>
        <w:t>Males have more than double the admission rate of females for alcohol related and alcohol-specific conditions</w:t>
      </w:r>
      <w:r w:rsidR="003B40D5">
        <w:rPr>
          <w:rFonts w:ascii="Arial" w:hAnsi="Arial" w:cs="Arial"/>
          <w:color w:val="070F25"/>
          <w:sz w:val="22"/>
          <w:szCs w:val="22"/>
          <w:shd w:val="clear" w:color="auto" w:fill="FFFFFF"/>
        </w:rPr>
        <w:t>. Males also account for 87% of all admissions due to unintentional alcohol-related injuries</w:t>
      </w:r>
    </w:p>
    <w:p w14:paraId="5988E10B" w14:textId="1CED9386" w:rsidR="00E64D22" w:rsidRDefault="00235CAC" w:rsidP="00D925F2">
      <w:pPr>
        <w:pStyle w:val="ListParagraph"/>
        <w:numPr>
          <w:ilvl w:val="0"/>
          <w:numId w:val="14"/>
        </w:numPr>
        <w:spacing w:line="240" w:lineRule="auto"/>
        <w:ind w:right="6237"/>
        <w:rPr>
          <w:rFonts w:ascii="Arial" w:hAnsi="Arial" w:cs="Arial"/>
          <w:color w:val="070F25"/>
          <w:sz w:val="22"/>
          <w:szCs w:val="22"/>
          <w:shd w:val="clear" w:color="auto" w:fill="FFFFFF"/>
        </w:rPr>
      </w:pPr>
      <w:r>
        <w:rPr>
          <w:rFonts w:ascii="Arial" w:hAnsi="Arial" w:cs="Arial"/>
          <w:color w:val="070F25"/>
          <w:sz w:val="22"/>
          <w:szCs w:val="22"/>
          <w:shd w:val="clear" w:color="auto" w:fill="FFFFFF"/>
        </w:rPr>
        <w:t>More deprived areas (most to 3</w:t>
      </w:r>
      <w:r w:rsidRPr="00235CAC">
        <w:rPr>
          <w:rFonts w:ascii="Arial" w:hAnsi="Arial" w:cs="Arial"/>
          <w:color w:val="070F25"/>
          <w:sz w:val="22"/>
          <w:szCs w:val="22"/>
          <w:shd w:val="clear" w:color="auto" w:fill="FFFFFF"/>
          <w:vertAlign w:val="superscript"/>
        </w:rPr>
        <w:t>rd</w:t>
      </w:r>
      <w:r>
        <w:rPr>
          <w:rFonts w:ascii="Arial" w:hAnsi="Arial" w:cs="Arial"/>
          <w:color w:val="070F25"/>
          <w:sz w:val="22"/>
          <w:szCs w:val="22"/>
          <w:shd w:val="clear" w:color="auto" w:fill="FFFFFF"/>
        </w:rPr>
        <w:t xml:space="preserve"> most deprived local authorities) have a significantly </w:t>
      </w:r>
      <w:r w:rsidR="00120F5F">
        <w:rPr>
          <w:rFonts w:ascii="Arial" w:hAnsi="Arial" w:cs="Arial"/>
          <w:color w:val="070F25"/>
          <w:sz w:val="22"/>
          <w:szCs w:val="22"/>
          <w:shd w:val="clear" w:color="auto" w:fill="FFFFFF"/>
        </w:rPr>
        <w:t>worse</w:t>
      </w:r>
      <w:r>
        <w:rPr>
          <w:rFonts w:ascii="Arial" w:hAnsi="Arial" w:cs="Arial"/>
          <w:color w:val="070F25"/>
          <w:sz w:val="22"/>
          <w:szCs w:val="22"/>
          <w:shd w:val="clear" w:color="auto" w:fill="FFFFFF"/>
        </w:rPr>
        <w:t xml:space="preserve"> admission rate for all </w:t>
      </w:r>
      <w:r w:rsidR="00F23F09">
        <w:rPr>
          <w:rFonts w:ascii="Arial" w:hAnsi="Arial" w:cs="Arial"/>
          <w:color w:val="070F25"/>
          <w:sz w:val="22"/>
          <w:szCs w:val="22"/>
          <w:shd w:val="clear" w:color="auto" w:fill="FFFFFF"/>
        </w:rPr>
        <w:t>four</w:t>
      </w:r>
      <w:r>
        <w:rPr>
          <w:rFonts w:ascii="Arial" w:hAnsi="Arial" w:cs="Arial"/>
          <w:color w:val="070F25"/>
          <w:sz w:val="22"/>
          <w:szCs w:val="22"/>
          <w:shd w:val="clear" w:color="auto" w:fill="FFFFFF"/>
        </w:rPr>
        <w:t xml:space="preserve"> alcohol conditions</w:t>
      </w:r>
      <w:r w:rsidR="00F23F09">
        <w:rPr>
          <w:rFonts w:ascii="Arial" w:hAnsi="Arial" w:cs="Arial"/>
          <w:color w:val="070F25"/>
          <w:sz w:val="22"/>
          <w:szCs w:val="22"/>
          <w:shd w:val="clear" w:color="auto" w:fill="FFFFFF"/>
        </w:rPr>
        <w:t xml:space="preserve"> included here</w:t>
      </w:r>
      <w:r>
        <w:rPr>
          <w:rFonts w:ascii="Arial" w:hAnsi="Arial" w:cs="Arial"/>
          <w:color w:val="070F25"/>
          <w:sz w:val="22"/>
          <w:szCs w:val="22"/>
          <w:shd w:val="clear" w:color="auto" w:fill="FFFFFF"/>
        </w:rPr>
        <w:t>, compared</w:t>
      </w:r>
      <w:r w:rsidR="00F23F09">
        <w:rPr>
          <w:rFonts w:ascii="Arial" w:hAnsi="Arial" w:cs="Arial"/>
          <w:color w:val="070F25"/>
          <w:sz w:val="22"/>
          <w:szCs w:val="22"/>
          <w:shd w:val="clear" w:color="auto" w:fill="FFFFFF"/>
        </w:rPr>
        <w:t xml:space="preserve"> to</w:t>
      </w:r>
      <w:r>
        <w:rPr>
          <w:rFonts w:ascii="Arial" w:hAnsi="Arial" w:cs="Arial"/>
          <w:color w:val="070F25"/>
          <w:sz w:val="22"/>
          <w:szCs w:val="22"/>
          <w:shd w:val="clear" w:color="auto" w:fill="FFFFFF"/>
        </w:rPr>
        <w:t xml:space="preserve"> less deprived areas.</w:t>
      </w:r>
    </w:p>
    <w:p w14:paraId="1D07095D" w14:textId="38EBA90B" w:rsidR="002D4FF0" w:rsidRDefault="00BE18BC" w:rsidP="00D925F2">
      <w:pPr>
        <w:spacing w:line="240" w:lineRule="auto"/>
        <w:ind w:left="-426"/>
        <w:rPr>
          <w:rFonts w:ascii="Arial" w:hAnsi="Arial" w:cs="Arial"/>
          <w:b/>
          <w:i/>
          <w:sz w:val="20"/>
          <w:szCs w:val="20"/>
        </w:rPr>
      </w:pPr>
      <w:r w:rsidRPr="00EE1BC6">
        <w:rPr>
          <w:rFonts w:ascii="Arial" w:eastAsia="Times New Roman" w:hAnsi="Arial" w:cs="Times New Roman"/>
          <w:b/>
          <w:noProof/>
          <w:color w:val="4BACC6" w:themeColor="accent5"/>
          <w:sz w:val="20"/>
          <w:szCs w:val="20"/>
          <w:u w:val="single"/>
        </w:rPr>
        <w:drawing>
          <wp:anchor distT="0" distB="0" distL="114300" distR="114300" simplePos="0" relativeHeight="251658422" behindDoc="1" locked="0" layoutInCell="1" allowOverlap="1" wp14:anchorId="37633B75" wp14:editId="30B962F9">
            <wp:simplePos x="0" y="0"/>
            <wp:positionH relativeFrom="column">
              <wp:posOffset>-245110</wp:posOffset>
            </wp:positionH>
            <wp:positionV relativeFrom="paragraph">
              <wp:posOffset>1614170</wp:posOffset>
            </wp:positionV>
            <wp:extent cx="3095625" cy="426720"/>
            <wp:effectExtent l="0" t="0" r="9525" b="0"/>
            <wp:wrapTight wrapText="bothSides">
              <wp:wrapPolygon edited="0">
                <wp:start x="0" y="0"/>
                <wp:lineTo x="0" y="20250"/>
                <wp:lineTo x="21534" y="20250"/>
                <wp:lineTo x="21534" y="0"/>
                <wp:lineTo x="0" y="0"/>
              </wp:wrapPolygon>
            </wp:wrapTight>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t="10326"/>
                    <a:stretch/>
                  </pic:blipFill>
                  <pic:spPr bwMode="auto">
                    <a:xfrm>
                      <a:off x="0" y="0"/>
                      <a:ext cx="3095625" cy="42672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DF0E5C">
        <w:rPr>
          <w:rFonts w:ascii="Arial" w:hAnsi="Arial" w:cs="Arial"/>
          <w:b/>
          <w:i/>
          <w:noProof/>
          <w:sz w:val="20"/>
          <w:szCs w:val="20"/>
        </w:rPr>
        <w:drawing>
          <wp:anchor distT="0" distB="0" distL="114300" distR="114300" simplePos="0" relativeHeight="251658423" behindDoc="1" locked="0" layoutInCell="1" allowOverlap="1" wp14:anchorId="7A8719F4" wp14:editId="674B82B2">
            <wp:simplePos x="0" y="0"/>
            <wp:positionH relativeFrom="column">
              <wp:posOffset>-269240</wp:posOffset>
            </wp:positionH>
            <wp:positionV relativeFrom="paragraph">
              <wp:posOffset>153670</wp:posOffset>
            </wp:positionV>
            <wp:extent cx="9912985" cy="1460500"/>
            <wp:effectExtent l="0" t="0" r="0" b="6350"/>
            <wp:wrapTight wrapText="bothSides">
              <wp:wrapPolygon edited="0">
                <wp:start x="0" y="0"/>
                <wp:lineTo x="0" y="21412"/>
                <wp:lineTo x="21543" y="21412"/>
                <wp:lineTo x="21543" y="0"/>
                <wp:lineTo x="0" y="0"/>
              </wp:wrapPolygon>
            </wp:wrapTight>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6">
                      <a:extLst>
                        <a:ext uri="{28A0092B-C50C-407E-A947-70E740481C1C}">
                          <a14:useLocalDpi xmlns:a14="http://schemas.microsoft.com/office/drawing/2010/main" val="0"/>
                        </a:ext>
                      </a:extLst>
                    </a:blip>
                    <a:srcRect t="5633"/>
                    <a:stretch/>
                  </pic:blipFill>
                  <pic:spPr bwMode="auto">
                    <a:xfrm>
                      <a:off x="0" y="0"/>
                      <a:ext cx="9912985" cy="1460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D4FF0" w:rsidRPr="00234E6C">
        <w:rPr>
          <w:rFonts w:ascii="Arial" w:hAnsi="Arial" w:cs="Arial"/>
          <w:b/>
          <w:i/>
          <w:sz w:val="20"/>
          <w:szCs w:val="20"/>
        </w:rPr>
        <w:t xml:space="preserve">Figure </w:t>
      </w:r>
      <w:r w:rsidR="0080161B">
        <w:rPr>
          <w:rFonts w:ascii="Arial" w:hAnsi="Arial" w:cs="Arial"/>
          <w:b/>
          <w:i/>
          <w:sz w:val="20"/>
          <w:szCs w:val="20"/>
        </w:rPr>
        <w:t>4</w:t>
      </w:r>
      <w:r w:rsidR="000B2852">
        <w:rPr>
          <w:rFonts w:ascii="Arial" w:hAnsi="Arial" w:cs="Arial"/>
          <w:b/>
          <w:i/>
          <w:sz w:val="20"/>
          <w:szCs w:val="20"/>
        </w:rPr>
        <w:t>2</w:t>
      </w:r>
      <w:r w:rsidR="002D4FF0" w:rsidRPr="00234E6C">
        <w:rPr>
          <w:rFonts w:ascii="Arial" w:hAnsi="Arial" w:cs="Arial"/>
          <w:b/>
          <w:i/>
          <w:sz w:val="20"/>
          <w:szCs w:val="20"/>
        </w:rPr>
        <w:t xml:space="preserve">: </w:t>
      </w:r>
      <w:r w:rsidR="000D5B11">
        <w:rPr>
          <w:rFonts w:ascii="Arial" w:hAnsi="Arial" w:cs="Arial"/>
          <w:b/>
          <w:i/>
          <w:sz w:val="20"/>
          <w:szCs w:val="20"/>
        </w:rPr>
        <w:t>Hospital admissions per 100,000 population by caus</w:t>
      </w:r>
      <w:r w:rsidR="00A742A0">
        <w:rPr>
          <w:rFonts w:ascii="Arial" w:hAnsi="Arial" w:cs="Arial"/>
          <w:b/>
          <w:i/>
          <w:sz w:val="20"/>
          <w:szCs w:val="20"/>
        </w:rPr>
        <w:t>e</w:t>
      </w:r>
      <w:r w:rsidR="00C85A5C">
        <w:rPr>
          <w:rFonts w:ascii="Arial" w:hAnsi="Arial" w:cs="Arial"/>
          <w:b/>
          <w:i/>
          <w:sz w:val="20"/>
          <w:szCs w:val="20"/>
        </w:rPr>
        <w:t xml:space="preserve"> and sex</w:t>
      </w:r>
      <w:r w:rsidR="00A742A0">
        <w:rPr>
          <w:rFonts w:ascii="Arial" w:hAnsi="Arial" w:cs="Arial"/>
          <w:b/>
          <w:i/>
          <w:sz w:val="20"/>
          <w:szCs w:val="20"/>
        </w:rPr>
        <w:t xml:space="preserve"> in 2020/21 (directly standardised rates)</w:t>
      </w:r>
    </w:p>
    <w:p w14:paraId="48632950" w14:textId="08C7CEE6" w:rsidR="003B0D77" w:rsidRDefault="003B0D77" w:rsidP="00D925F2">
      <w:pPr>
        <w:spacing w:line="240" w:lineRule="auto"/>
        <w:rPr>
          <w:rFonts w:ascii="Arial" w:hAnsi="Arial" w:cs="Arial"/>
          <w:i/>
          <w:sz w:val="20"/>
          <w:szCs w:val="20"/>
        </w:rPr>
      </w:pPr>
      <w:r>
        <w:rPr>
          <w:rFonts w:ascii="Arial" w:hAnsi="Arial" w:cs="Arial"/>
          <w:i/>
          <w:sz w:val="20"/>
          <w:szCs w:val="20"/>
        </w:rPr>
        <w:t>*  Data has been suppressed, due to small numbers</w:t>
      </w:r>
    </w:p>
    <w:p w14:paraId="4BF9FDCC" w14:textId="6C45AF4E" w:rsidR="002D4FF0" w:rsidRDefault="002D4FF0" w:rsidP="00D925F2">
      <w:pPr>
        <w:spacing w:line="240" w:lineRule="auto"/>
        <w:ind w:left="-426"/>
        <w:rPr>
          <w:rFonts w:ascii="Arial" w:hAnsi="Arial" w:cs="Arial"/>
          <w:i/>
          <w:sz w:val="20"/>
          <w:szCs w:val="20"/>
        </w:rPr>
      </w:pPr>
      <w:r w:rsidRPr="00BF23E8">
        <w:rPr>
          <w:rFonts w:ascii="Arial" w:hAnsi="Arial" w:cs="Arial"/>
          <w:i/>
          <w:sz w:val="20"/>
          <w:szCs w:val="20"/>
        </w:rPr>
        <w:t xml:space="preserve">Source: </w:t>
      </w:r>
      <w:r>
        <w:rPr>
          <w:rFonts w:ascii="Arial" w:hAnsi="Arial" w:cs="Arial"/>
          <w:i/>
          <w:sz w:val="20"/>
          <w:szCs w:val="20"/>
        </w:rPr>
        <w:t>Office for Health Improvement and Disparities</w:t>
      </w:r>
      <w:r w:rsidR="00D73991">
        <w:rPr>
          <w:rFonts w:ascii="Arial" w:hAnsi="Arial" w:cs="Arial"/>
          <w:i/>
          <w:sz w:val="20"/>
          <w:szCs w:val="20"/>
        </w:rPr>
        <w:t xml:space="preserve"> (2022); </w:t>
      </w:r>
      <w:hyperlink r:id="rId207" w:history="1">
        <w:r w:rsidR="00D73991" w:rsidRPr="00D73991">
          <w:rPr>
            <w:rStyle w:val="Hyperlink"/>
            <w:rFonts w:ascii="Arial" w:hAnsi="Arial" w:cs="Arial"/>
            <w:i/>
            <w:sz w:val="20"/>
            <w:szCs w:val="20"/>
          </w:rPr>
          <w:t>Local Alcohol Profiles for England</w:t>
        </w:r>
      </w:hyperlink>
      <w:r w:rsidR="00D73991">
        <w:rPr>
          <w:rFonts w:ascii="Arial" w:hAnsi="Arial" w:cs="Arial"/>
          <w:i/>
          <w:sz w:val="20"/>
          <w:szCs w:val="20"/>
        </w:rPr>
        <w:t xml:space="preserve"> </w:t>
      </w:r>
    </w:p>
    <w:p w14:paraId="57169434" w14:textId="3EA88DF5" w:rsidR="00063D20" w:rsidRDefault="00063D20" w:rsidP="00D925F2">
      <w:pPr>
        <w:pStyle w:val="Heading3"/>
      </w:pPr>
      <w:r w:rsidRPr="0097519A">
        <w:rPr>
          <w:rFonts w:cs="Arial"/>
          <w:i/>
          <w:noProof/>
          <w:sz w:val="20"/>
          <w:szCs w:val="20"/>
        </w:rPr>
        <w:lastRenderedPageBreak/>
        <mc:AlternateContent>
          <mc:Choice Requires="wps">
            <w:drawing>
              <wp:anchor distT="45720" distB="45720" distL="114300" distR="114300" simplePos="0" relativeHeight="251658424" behindDoc="0" locked="0" layoutInCell="1" allowOverlap="1" wp14:anchorId="0A7F0382" wp14:editId="71530AA0">
                <wp:simplePos x="0" y="0"/>
                <wp:positionH relativeFrom="column">
                  <wp:posOffset>5882005</wp:posOffset>
                </wp:positionH>
                <wp:positionV relativeFrom="paragraph">
                  <wp:posOffset>244475</wp:posOffset>
                </wp:positionV>
                <wp:extent cx="3708400" cy="1852295"/>
                <wp:effectExtent l="0" t="0" r="6350" b="0"/>
                <wp:wrapSquare wrapText="bothSides"/>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8400" cy="1852295"/>
                        </a:xfrm>
                        <a:prstGeom prst="rect">
                          <a:avLst/>
                        </a:prstGeom>
                        <a:solidFill>
                          <a:schemeClr val="accent5">
                            <a:lumMod val="20000"/>
                            <a:lumOff val="80000"/>
                          </a:schemeClr>
                        </a:solidFill>
                        <a:ln w="9525">
                          <a:noFill/>
                          <a:miter lim="800000"/>
                          <a:headEnd/>
                          <a:tailEnd/>
                        </a:ln>
                      </wps:spPr>
                      <wps:txbx>
                        <w:txbxContent>
                          <w:p w14:paraId="3A5FFA1F" w14:textId="5356E9FB" w:rsidR="00063D20" w:rsidRPr="00FD574C" w:rsidRDefault="00063D20" w:rsidP="00063D20">
                            <w:pPr>
                              <w:spacing w:line="240" w:lineRule="auto"/>
                              <w:rPr>
                                <w:rFonts w:ascii="Arial" w:hAnsi="Arial" w:cs="Arial"/>
                                <w:b/>
                                <w:bCs/>
                              </w:rPr>
                            </w:pPr>
                            <w:r w:rsidRPr="00FD574C">
                              <w:rPr>
                                <w:rFonts w:ascii="Arial" w:hAnsi="Arial" w:cs="Arial"/>
                                <w:b/>
                                <w:bCs/>
                                <w:sz w:val="24"/>
                                <w:szCs w:val="24"/>
                                <w:u w:val="single"/>
                              </w:rPr>
                              <w:t>Definition of</w:t>
                            </w:r>
                            <w:r w:rsidR="000A68F9">
                              <w:rPr>
                                <w:rFonts w:ascii="Arial" w:hAnsi="Arial" w:cs="Arial"/>
                                <w:b/>
                                <w:bCs/>
                                <w:sz w:val="24"/>
                                <w:szCs w:val="24"/>
                                <w:u w:val="single"/>
                              </w:rPr>
                              <w:t xml:space="preserve"> mortality</w:t>
                            </w:r>
                            <w:r w:rsidRPr="00FD574C">
                              <w:rPr>
                                <w:rFonts w:ascii="Arial" w:hAnsi="Arial" w:cs="Arial"/>
                                <w:b/>
                                <w:bCs/>
                                <w:sz w:val="24"/>
                                <w:szCs w:val="24"/>
                                <w:u w:val="single"/>
                              </w:rPr>
                              <w:t xml:space="preserve"> f</w:t>
                            </w:r>
                            <w:r w:rsidR="000A68F9">
                              <w:rPr>
                                <w:rFonts w:ascii="Arial" w:hAnsi="Arial" w:cs="Arial"/>
                                <w:b/>
                                <w:bCs/>
                                <w:sz w:val="24"/>
                                <w:szCs w:val="24"/>
                                <w:u w:val="single"/>
                              </w:rPr>
                              <w:t>rom</w:t>
                            </w:r>
                            <w:r w:rsidRPr="00FD574C">
                              <w:rPr>
                                <w:rFonts w:ascii="Arial" w:hAnsi="Arial" w:cs="Arial"/>
                                <w:b/>
                                <w:bCs/>
                                <w:sz w:val="24"/>
                                <w:szCs w:val="24"/>
                                <w:u w:val="single"/>
                              </w:rPr>
                              <w:t xml:space="preserve"> alcohol</w:t>
                            </w:r>
                            <w:r w:rsidR="000A68F9">
                              <w:rPr>
                                <w:rFonts w:ascii="Arial" w:hAnsi="Arial" w:cs="Arial"/>
                                <w:b/>
                                <w:bCs/>
                                <w:sz w:val="24"/>
                                <w:szCs w:val="24"/>
                                <w:u w:val="single"/>
                              </w:rPr>
                              <w:t xml:space="preserve"> use</w:t>
                            </w:r>
                          </w:p>
                          <w:p w14:paraId="0F0B493D" w14:textId="3F135869" w:rsidR="00063D20" w:rsidRPr="008C5EF4" w:rsidRDefault="00063D20" w:rsidP="00063D20">
                            <w:pPr>
                              <w:spacing w:line="240" w:lineRule="auto"/>
                              <w:rPr>
                                <w:rFonts w:ascii="Arial" w:hAnsi="Arial" w:cs="Arial"/>
                                <w:sz w:val="22"/>
                                <w:szCs w:val="22"/>
                              </w:rPr>
                            </w:pPr>
                            <w:r w:rsidRPr="008C5EF4">
                              <w:rPr>
                                <w:rFonts w:ascii="Arial" w:hAnsi="Arial" w:cs="Arial"/>
                                <w:b/>
                                <w:bCs/>
                                <w:sz w:val="22"/>
                                <w:szCs w:val="22"/>
                              </w:rPr>
                              <w:t xml:space="preserve">Alcohol-specific </w:t>
                            </w:r>
                            <w:r w:rsidR="00C60DC4">
                              <w:rPr>
                                <w:rFonts w:ascii="Arial" w:hAnsi="Arial" w:cs="Arial"/>
                                <w:b/>
                                <w:bCs/>
                                <w:sz w:val="22"/>
                                <w:szCs w:val="22"/>
                              </w:rPr>
                              <w:t xml:space="preserve">deaths: </w:t>
                            </w:r>
                            <w:r w:rsidR="00AF170B">
                              <w:rPr>
                                <w:rFonts w:ascii="Arial" w:hAnsi="Arial" w:cs="Arial"/>
                                <w:sz w:val="22"/>
                                <w:szCs w:val="22"/>
                              </w:rPr>
                              <w:t xml:space="preserve">These include health conditions where each death is a direct consequence </w:t>
                            </w:r>
                            <w:r w:rsidR="000A68F9">
                              <w:rPr>
                                <w:rFonts w:ascii="Arial" w:hAnsi="Arial" w:cs="Arial"/>
                                <w:sz w:val="22"/>
                                <w:szCs w:val="22"/>
                              </w:rPr>
                              <w:t xml:space="preserve">and wholly contributable to </w:t>
                            </w:r>
                            <w:r w:rsidR="00AF170B">
                              <w:rPr>
                                <w:rFonts w:ascii="Arial" w:hAnsi="Arial" w:cs="Arial"/>
                                <w:sz w:val="22"/>
                                <w:szCs w:val="22"/>
                              </w:rPr>
                              <w:t>alcohol misuse</w:t>
                            </w:r>
                            <w:r w:rsidR="000A68F9">
                              <w:rPr>
                                <w:rFonts w:ascii="Arial" w:hAnsi="Arial" w:cs="Arial"/>
                                <w:sz w:val="22"/>
                                <w:szCs w:val="22"/>
                              </w:rPr>
                              <w:t>, such as alcoholic liver disease</w:t>
                            </w:r>
                            <w:r w:rsidRPr="008C5EF4">
                              <w:rPr>
                                <w:rFonts w:ascii="Arial" w:hAnsi="Arial" w:cs="Arial"/>
                                <w:sz w:val="22"/>
                                <w:szCs w:val="22"/>
                              </w:rPr>
                              <w:t xml:space="preserve">. </w:t>
                            </w:r>
                          </w:p>
                          <w:p w14:paraId="3F055D29" w14:textId="16FC445D" w:rsidR="00063D20" w:rsidRPr="008C5EF4" w:rsidRDefault="00063D20" w:rsidP="00063D20">
                            <w:pPr>
                              <w:spacing w:line="240" w:lineRule="auto"/>
                              <w:rPr>
                                <w:rFonts w:ascii="Arial" w:hAnsi="Arial" w:cs="Arial"/>
                                <w:sz w:val="22"/>
                                <w:szCs w:val="22"/>
                              </w:rPr>
                            </w:pPr>
                            <w:r w:rsidRPr="008C5EF4">
                              <w:rPr>
                                <w:rFonts w:ascii="Arial" w:hAnsi="Arial" w:cs="Arial"/>
                                <w:b/>
                                <w:bCs/>
                                <w:sz w:val="22"/>
                                <w:szCs w:val="22"/>
                              </w:rPr>
                              <w:t xml:space="preserve">Alcohol-related </w:t>
                            </w:r>
                            <w:r w:rsidR="00EF4D01">
                              <w:rPr>
                                <w:rFonts w:ascii="Arial" w:hAnsi="Arial" w:cs="Arial"/>
                                <w:b/>
                                <w:bCs/>
                                <w:sz w:val="22"/>
                                <w:szCs w:val="22"/>
                              </w:rPr>
                              <w:t>deaths</w:t>
                            </w:r>
                            <w:r w:rsidRPr="008C5EF4">
                              <w:rPr>
                                <w:rFonts w:ascii="Arial" w:hAnsi="Arial" w:cs="Arial"/>
                                <w:b/>
                                <w:bCs/>
                                <w:sz w:val="22"/>
                                <w:szCs w:val="22"/>
                              </w:rPr>
                              <w:t>:</w:t>
                            </w:r>
                            <w:r w:rsidRPr="008C5EF4">
                              <w:rPr>
                                <w:rFonts w:ascii="Arial" w:hAnsi="Arial" w:cs="Arial"/>
                                <w:sz w:val="22"/>
                                <w:szCs w:val="22"/>
                              </w:rPr>
                              <w:t xml:space="preserve"> </w:t>
                            </w:r>
                            <w:r w:rsidR="00EF4D01">
                              <w:rPr>
                                <w:rFonts w:ascii="Arial" w:hAnsi="Arial" w:cs="Arial"/>
                                <w:sz w:val="22"/>
                                <w:szCs w:val="22"/>
                              </w:rPr>
                              <w:t>These include conditions that are a direct consequence of alcohol consumption, such as alcohol poisoning, as well as conditions that are partly related to alcohol, such as liver cancer</w:t>
                            </w:r>
                            <w:r w:rsidR="000A68F9">
                              <w:rPr>
                                <w:rFonts w:ascii="Arial" w:hAnsi="Arial" w:cs="Arial"/>
                                <w:sz w:val="22"/>
                                <w:szCs w:val="2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A7F0382" id="_x0000_s1066" type="#_x0000_t202" style="position:absolute;margin-left:463.15pt;margin-top:19.25pt;width:292pt;height:145.85pt;z-index:251658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" fillcolor="#daeef3 [664]" stroked="f">
                <v:textbox>
                  <w:txbxContent>
                    <w:p w14:paraId="3A5FFA1F" w14:textId="5356E9FB" w:rsidR="00063D20" w:rsidRPr="00FD574C" w:rsidRDefault="00063D20" w:rsidP="00063D20">
                      <w:pPr>
                        <w:spacing w:line="240" w:lineRule="auto"/>
                        <w:rPr>
                          <w:rFonts w:ascii="Arial" w:hAnsi="Arial" w:cs="Arial"/>
                          <w:b/>
                          <w:bCs/>
                        </w:rPr>
                      </w:pPr>
                      <w:r w:rsidRPr="00FD574C">
                        <w:rPr>
                          <w:rFonts w:ascii="Arial" w:hAnsi="Arial" w:cs="Arial"/>
                          <w:b/>
                          <w:bCs/>
                          <w:sz w:val="24"/>
                          <w:szCs w:val="24"/>
                          <w:u w:val="single"/>
                        </w:rPr>
                        <w:t>Definition of</w:t>
                      </w:r>
                      <w:r w:rsidR="000A68F9">
                        <w:rPr>
                          <w:rFonts w:ascii="Arial" w:hAnsi="Arial" w:cs="Arial"/>
                          <w:b/>
                          <w:bCs/>
                          <w:sz w:val="24"/>
                          <w:szCs w:val="24"/>
                          <w:u w:val="single"/>
                        </w:rPr>
                        <w:t xml:space="preserve"> mortality</w:t>
                      </w:r>
                      <w:r w:rsidRPr="00FD574C">
                        <w:rPr>
                          <w:rFonts w:ascii="Arial" w:hAnsi="Arial" w:cs="Arial"/>
                          <w:b/>
                          <w:bCs/>
                          <w:sz w:val="24"/>
                          <w:szCs w:val="24"/>
                          <w:u w:val="single"/>
                        </w:rPr>
                        <w:t xml:space="preserve"> f</w:t>
                      </w:r>
                      <w:r w:rsidR="000A68F9">
                        <w:rPr>
                          <w:rFonts w:ascii="Arial" w:hAnsi="Arial" w:cs="Arial"/>
                          <w:b/>
                          <w:bCs/>
                          <w:sz w:val="24"/>
                          <w:szCs w:val="24"/>
                          <w:u w:val="single"/>
                        </w:rPr>
                        <w:t>rom</w:t>
                      </w:r>
                      <w:r w:rsidRPr="00FD574C">
                        <w:rPr>
                          <w:rFonts w:ascii="Arial" w:hAnsi="Arial" w:cs="Arial"/>
                          <w:b/>
                          <w:bCs/>
                          <w:sz w:val="24"/>
                          <w:szCs w:val="24"/>
                          <w:u w:val="single"/>
                        </w:rPr>
                        <w:t xml:space="preserve"> alcohol</w:t>
                      </w:r>
                      <w:r w:rsidR="000A68F9">
                        <w:rPr>
                          <w:rFonts w:ascii="Arial" w:hAnsi="Arial" w:cs="Arial"/>
                          <w:b/>
                          <w:bCs/>
                          <w:sz w:val="24"/>
                          <w:szCs w:val="24"/>
                          <w:u w:val="single"/>
                        </w:rPr>
                        <w:t xml:space="preserve"> use</w:t>
                      </w:r>
                    </w:p>
                    <w:p w14:paraId="0F0B493D" w14:textId="3F135869" w:rsidR="00063D20" w:rsidRPr="008C5EF4" w:rsidRDefault="00063D20" w:rsidP="00063D20">
                      <w:pPr>
                        <w:spacing w:line="240" w:lineRule="auto"/>
                        <w:rPr>
                          <w:rFonts w:ascii="Arial" w:hAnsi="Arial" w:cs="Arial"/>
                          <w:sz w:val="22"/>
                          <w:szCs w:val="22"/>
                        </w:rPr>
                      </w:pPr>
                      <w:r w:rsidRPr="008C5EF4">
                        <w:rPr>
                          <w:rFonts w:ascii="Arial" w:hAnsi="Arial" w:cs="Arial"/>
                          <w:b/>
                          <w:bCs/>
                          <w:sz w:val="22"/>
                          <w:szCs w:val="22"/>
                        </w:rPr>
                        <w:t xml:space="preserve">Alcohol-specific </w:t>
                      </w:r>
                      <w:r w:rsidR="00C60DC4">
                        <w:rPr>
                          <w:rFonts w:ascii="Arial" w:hAnsi="Arial" w:cs="Arial"/>
                          <w:b/>
                          <w:bCs/>
                          <w:sz w:val="22"/>
                          <w:szCs w:val="22"/>
                        </w:rPr>
                        <w:t xml:space="preserve">deaths: </w:t>
                      </w:r>
                      <w:r w:rsidR="00AF170B">
                        <w:rPr>
                          <w:rFonts w:ascii="Arial" w:hAnsi="Arial" w:cs="Arial"/>
                          <w:sz w:val="22"/>
                          <w:szCs w:val="22"/>
                        </w:rPr>
                        <w:t xml:space="preserve">These include health conditions where each death is a direct consequence </w:t>
                      </w:r>
                      <w:r w:rsidR="000A68F9">
                        <w:rPr>
                          <w:rFonts w:ascii="Arial" w:hAnsi="Arial" w:cs="Arial"/>
                          <w:sz w:val="22"/>
                          <w:szCs w:val="22"/>
                        </w:rPr>
                        <w:t xml:space="preserve">and wholly contributable to </w:t>
                      </w:r>
                      <w:r w:rsidR="00AF170B">
                        <w:rPr>
                          <w:rFonts w:ascii="Arial" w:hAnsi="Arial" w:cs="Arial"/>
                          <w:sz w:val="22"/>
                          <w:szCs w:val="22"/>
                        </w:rPr>
                        <w:t>alcohol misuse</w:t>
                      </w:r>
                      <w:r w:rsidR="000A68F9">
                        <w:rPr>
                          <w:rFonts w:ascii="Arial" w:hAnsi="Arial" w:cs="Arial"/>
                          <w:sz w:val="22"/>
                          <w:szCs w:val="22"/>
                        </w:rPr>
                        <w:t>, such as alcoholic liver disease</w:t>
                      </w:r>
                      <w:r w:rsidRPr="008C5EF4">
                        <w:rPr>
                          <w:rFonts w:ascii="Arial" w:hAnsi="Arial" w:cs="Arial"/>
                          <w:sz w:val="22"/>
                          <w:szCs w:val="22"/>
                        </w:rPr>
                        <w:t xml:space="preserve">. </w:t>
                      </w:r>
                    </w:p>
                    <w:p w14:paraId="3F055D29" w14:textId="16FC445D" w:rsidR="00063D20" w:rsidRPr="008C5EF4" w:rsidRDefault="00063D20" w:rsidP="00063D20">
                      <w:pPr>
                        <w:spacing w:line="240" w:lineRule="auto"/>
                        <w:rPr>
                          <w:rFonts w:ascii="Arial" w:hAnsi="Arial" w:cs="Arial"/>
                          <w:sz w:val="22"/>
                          <w:szCs w:val="22"/>
                        </w:rPr>
                      </w:pPr>
                      <w:r w:rsidRPr="008C5EF4">
                        <w:rPr>
                          <w:rFonts w:ascii="Arial" w:hAnsi="Arial" w:cs="Arial"/>
                          <w:b/>
                          <w:bCs/>
                          <w:sz w:val="22"/>
                          <w:szCs w:val="22"/>
                        </w:rPr>
                        <w:t xml:space="preserve">Alcohol-related </w:t>
                      </w:r>
                      <w:r w:rsidR="00EF4D01">
                        <w:rPr>
                          <w:rFonts w:ascii="Arial" w:hAnsi="Arial" w:cs="Arial"/>
                          <w:b/>
                          <w:bCs/>
                          <w:sz w:val="22"/>
                          <w:szCs w:val="22"/>
                        </w:rPr>
                        <w:t>deaths</w:t>
                      </w:r>
                      <w:r w:rsidRPr="008C5EF4">
                        <w:rPr>
                          <w:rFonts w:ascii="Arial" w:hAnsi="Arial" w:cs="Arial"/>
                          <w:b/>
                          <w:bCs/>
                          <w:sz w:val="22"/>
                          <w:szCs w:val="22"/>
                        </w:rPr>
                        <w:t>:</w:t>
                      </w:r>
                      <w:r w:rsidRPr="008C5EF4">
                        <w:rPr>
                          <w:rFonts w:ascii="Arial" w:hAnsi="Arial" w:cs="Arial"/>
                          <w:sz w:val="22"/>
                          <w:szCs w:val="22"/>
                        </w:rPr>
                        <w:t xml:space="preserve"> </w:t>
                      </w:r>
                      <w:r w:rsidR="00EF4D01">
                        <w:rPr>
                          <w:rFonts w:ascii="Arial" w:hAnsi="Arial" w:cs="Arial"/>
                          <w:sz w:val="22"/>
                          <w:szCs w:val="22"/>
                        </w:rPr>
                        <w:t>These include conditions that are a direct consequence of alcohol consumption, such as alcohol poisoning, as well as conditions that are partly related to alcohol, such as liver cancer</w:t>
                      </w:r>
                      <w:r w:rsidR="000A68F9">
                        <w:rPr>
                          <w:rFonts w:ascii="Arial" w:hAnsi="Arial" w:cs="Arial"/>
                          <w:sz w:val="22"/>
                          <w:szCs w:val="22"/>
                        </w:rPr>
                        <w:t>.</w:t>
                      </w:r>
                    </w:p>
                  </w:txbxContent>
                </v:textbox>
                <w10:wrap type="square"/>
              </v:shape>
            </w:pict>
          </mc:Fallback>
        </mc:AlternateContent>
      </w:r>
      <w:r w:rsidRPr="0097519A">
        <w:t>3.4.</w:t>
      </w:r>
      <w:r>
        <w:t>3</w:t>
      </w:r>
      <w:r w:rsidRPr="0097519A">
        <w:tab/>
      </w:r>
      <w:r w:rsidR="00BA09ED">
        <w:t>Alcohol-specific and related mortality</w:t>
      </w:r>
    </w:p>
    <w:p w14:paraId="1840685C" w14:textId="7239691C" w:rsidR="00063D20" w:rsidRPr="0098099C" w:rsidRDefault="0098099C" w:rsidP="00D925F2">
      <w:pPr>
        <w:spacing w:line="240" w:lineRule="auto"/>
        <w:ind w:left="-426" w:right="6237"/>
        <w:rPr>
          <w:rFonts w:ascii="Arial" w:hAnsi="Arial" w:cs="Arial"/>
          <w:sz w:val="22"/>
          <w:szCs w:val="22"/>
          <w:shd w:val="clear" w:color="auto" w:fill="FFFFFF"/>
        </w:rPr>
      </w:pPr>
      <w:r w:rsidRPr="0098099C">
        <w:rPr>
          <w:rFonts w:ascii="Arial" w:hAnsi="Arial" w:cs="Arial"/>
          <w:sz w:val="22"/>
          <w:szCs w:val="22"/>
          <w:shd w:val="clear" w:color="auto" w:fill="FFFFFF"/>
        </w:rPr>
        <w:t>In 2020 there were approximately 6,980 alcohol-specific deaths in England</w:t>
      </w:r>
      <w:r w:rsidR="00145868">
        <w:rPr>
          <w:rFonts w:ascii="Arial" w:hAnsi="Arial" w:cs="Arial"/>
          <w:sz w:val="22"/>
          <w:szCs w:val="22"/>
          <w:shd w:val="clear" w:color="auto" w:fill="FFFFFF"/>
        </w:rPr>
        <w:t xml:space="preserve">, which was a </w:t>
      </w:r>
      <w:r w:rsidRPr="0098099C">
        <w:rPr>
          <w:rFonts w:ascii="Arial" w:hAnsi="Arial" w:cs="Arial"/>
          <w:sz w:val="22"/>
          <w:szCs w:val="22"/>
          <w:shd w:val="clear" w:color="auto" w:fill="FFFFFF"/>
        </w:rPr>
        <w:t>19% increase on 2019. Over 75% of these deaths were attributed to alcoholic liver disease (</w:t>
      </w:r>
      <w:hyperlink r:id="rId208" w:anchor=":~:text=In%202020%2C%20there%20were%208%2C974,time%20series%20began%20in%202001." w:tgtFrame="_blank" w:history="1">
        <w:r w:rsidRPr="00D30A4D">
          <w:rPr>
            <w:rStyle w:val="Hyperlink"/>
            <w:rFonts w:ascii="Arial" w:eastAsia="Times New Roman" w:hAnsi="Arial"/>
            <w:sz w:val="22"/>
            <w:szCs w:val="24"/>
          </w:rPr>
          <w:t>Office for National Statistics</w:t>
        </w:r>
      </w:hyperlink>
      <w:r w:rsidRPr="0098099C">
        <w:rPr>
          <w:rFonts w:ascii="Arial" w:hAnsi="Arial" w:cs="Arial"/>
          <w:sz w:val="22"/>
          <w:szCs w:val="22"/>
          <w:shd w:val="clear" w:color="auto" w:fill="FFFFFF"/>
        </w:rPr>
        <w:t xml:space="preserve"> 2021). Alcohol-related death</w:t>
      </w:r>
      <w:r w:rsidR="00D30A4D">
        <w:rPr>
          <w:rFonts w:ascii="Arial" w:hAnsi="Arial" w:cs="Arial"/>
          <w:sz w:val="22"/>
          <w:szCs w:val="22"/>
          <w:shd w:val="clear" w:color="auto" w:fill="FFFFFF"/>
        </w:rPr>
        <w:t xml:space="preserve">s </w:t>
      </w:r>
      <w:r w:rsidR="003206EB">
        <w:rPr>
          <w:rFonts w:ascii="Arial" w:hAnsi="Arial" w:cs="Arial"/>
          <w:sz w:val="22"/>
          <w:szCs w:val="22"/>
          <w:shd w:val="clear" w:color="auto" w:fill="FFFFFF"/>
        </w:rPr>
        <w:t xml:space="preserve">increased by 4% </w:t>
      </w:r>
      <w:r w:rsidR="008D09D2">
        <w:rPr>
          <w:rFonts w:ascii="Arial" w:hAnsi="Arial" w:cs="Arial"/>
          <w:sz w:val="22"/>
          <w:szCs w:val="22"/>
          <w:shd w:val="clear" w:color="auto" w:fill="FFFFFF"/>
        </w:rPr>
        <w:t>between</w:t>
      </w:r>
      <w:r w:rsidR="003206EB">
        <w:rPr>
          <w:rFonts w:ascii="Arial" w:hAnsi="Arial" w:cs="Arial"/>
          <w:sz w:val="22"/>
          <w:szCs w:val="22"/>
          <w:shd w:val="clear" w:color="auto" w:fill="FFFFFF"/>
        </w:rPr>
        <w:t xml:space="preserve"> 2019 and 2020 and accounted for nearly 20,500 deaths in total</w:t>
      </w:r>
      <w:r w:rsidR="00F30DD2">
        <w:rPr>
          <w:rFonts w:ascii="Arial" w:hAnsi="Arial" w:cs="Arial"/>
          <w:sz w:val="22"/>
          <w:szCs w:val="22"/>
          <w:shd w:val="clear" w:color="auto" w:fill="FFFFFF"/>
        </w:rPr>
        <w:t xml:space="preserve"> </w:t>
      </w:r>
      <w:r w:rsidR="00F30DD2" w:rsidRPr="00AF22BB">
        <w:rPr>
          <w:rFonts w:ascii="Arial" w:hAnsi="Arial" w:cs="Arial"/>
          <w:color w:val="070F25"/>
          <w:sz w:val="22"/>
          <w:szCs w:val="22"/>
          <w:shd w:val="clear" w:color="auto" w:fill="FFFFFF"/>
        </w:rPr>
        <w:t>(</w:t>
      </w:r>
      <w:hyperlink r:id="rId209" w:tgtFrame="_blank" w:history="1">
        <w:r w:rsidR="00F30DD2" w:rsidRPr="000C5E96">
          <w:rPr>
            <w:rStyle w:val="Hyperlink"/>
            <w:rFonts w:ascii="Arial" w:eastAsia="Times New Roman" w:hAnsi="Arial"/>
            <w:sz w:val="22"/>
            <w:szCs w:val="24"/>
          </w:rPr>
          <w:t>Office for Health Improvement &amp; Disparities</w:t>
        </w:r>
      </w:hyperlink>
      <w:r w:rsidR="00F30DD2" w:rsidRPr="00AF22BB">
        <w:rPr>
          <w:rFonts w:ascii="Arial" w:hAnsi="Arial" w:cs="Arial"/>
          <w:color w:val="070F25"/>
          <w:sz w:val="22"/>
          <w:szCs w:val="22"/>
          <w:shd w:val="clear" w:color="auto" w:fill="FFFFFF"/>
        </w:rPr>
        <w:t xml:space="preserve"> 2022). </w:t>
      </w:r>
      <w:r w:rsidR="001770BB">
        <w:rPr>
          <w:rFonts w:ascii="Arial" w:hAnsi="Arial" w:cs="Arial"/>
          <w:sz w:val="22"/>
          <w:szCs w:val="22"/>
          <w:shd w:val="clear" w:color="auto" w:fill="FFFFFF"/>
        </w:rPr>
        <w:t xml:space="preserve"> </w:t>
      </w:r>
      <w:r w:rsidRPr="0098099C">
        <w:rPr>
          <w:rFonts w:ascii="Arial" w:hAnsi="Arial" w:cs="Arial"/>
          <w:sz w:val="22"/>
          <w:szCs w:val="22"/>
          <w:shd w:val="clear" w:color="auto" w:fill="FFFFFF"/>
        </w:rPr>
        <w:t xml:space="preserve"> </w:t>
      </w:r>
    </w:p>
    <w:p w14:paraId="79F04040" w14:textId="4EAAB97A" w:rsidR="00063D20" w:rsidRDefault="00063D20" w:rsidP="00D925F2">
      <w:pPr>
        <w:spacing w:line="240" w:lineRule="auto"/>
        <w:ind w:left="-426" w:right="6237"/>
        <w:rPr>
          <w:rFonts w:ascii="Arial" w:hAnsi="Arial" w:cs="Arial"/>
          <w:color w:val="070F25"/>
          <w:sz w:val="22"/>
          <w:szCs w:val="22"/>
          <w:shd w:val="clear" w:color="auto" w:fill="FFFFFF"/>
        </w:rPr>
      </w:pPr>
      <w:r>
        <w:rPr>
          <w:rFonts w:ascii="Arial" w:hAnsi="Arial" w:cs="Arial"/>
          <w:color w:val="070F25"/>
          <w:sz w:val="22"/>
          <w:szCs w:val="22"/>
          <w:shd w:val="clear" w:color="auto" w:fill="FFFFFF"/>
        </w:rPr>
        <w:t xml:space="preserve">Figure </w:t>
      </w:r>
      <w:r w:rsidR="000E4BEE">
        <w:rPr>
          <w:rFonts w:ascii="Arial" w:hAnsi="Arial" w:cs="Arial"/>
          <w:color w:val="070F25"/>
          <w:sz w:val="22"/>
          <w:szCs w:val="22"/>
          <w:shd w:val="clear" w:color="auto" w:fill="FFFFFF"/>
        </w:rPr>
        <w:t>4</w:t>
      </w:r>
      <w:r w:rsidR="000B2852">
        <w:rPr>
          <w:rFonts w:ascii="Arial" w:hAnsi="Arial" w:cs="Arial"/>
          <w:color w:val="070F25"/>
          <w:sz w:val="22"/>
          <w:szCs w:val="22"/>
          <w:shd w:val="clear" w:color="auto" w:fill="FFFFFF"/>
        </w:rPr>
        <w:t>3</w:t>
      </w:r>
      <w:r>
        <w:rPr>
          <w:rFonts w:ascii="Arial" w:hAnsi="Arial" w:cs="Arial"/>
          <w:color w:val="070F25"/>
          <w:sz w:val="22"/>
          <w:szCs w:val="22"/>
          <w:shd w:val="clear" w:color="auto" w:fill="FFFFFF"/>
        </w:rPr>
        <w:t xml:space="preserve"> shows the </w:t>
      </w:r>
      <w:r w:rsidR="000F6740">
        <w:rPr>
          <w:rFonts w:ascii="Arial" w:hAnsi="Arial" w:cs="Arial"/>
          <w:color w:val="070F25"/>
          <w:sz w:val="22"/>
          <w:szCs w:val="22"/>
          <w:shd w:val="clear" w:color="auto" w:fill="FFFFFF"/>
        </w:rPr>
        <w:t xml:space="preserve">mortality </w:t>
      </w:r>
      <w:r>
        <w:rPr>
          <w:rFonts w:ascii="Arial" w:hAnsi="Arial" w:cs="Arial"/>
          <w:color w:val="070F25"/>
          <w:sz w:val="22"/>
          <w:szCs w:val="22"/>
          <w:shd w:val="clear" w:color="auto" w:fill="FFFFFF"/>
        </w:rPr>
        <w:t xml:space="preserve">rate </w:t>
      </w:r>
      <w:r w:rsidR="000F6740">
        <w:rPr>
          <w:rFonts w:ascii="Arial" w:hAnsi="Arial" w:cs="Arial"/>
          <w:color w:val="070F25"/>
          <w:sz w:val="22"/>
          <w:szCs w:val="22"/>
          <w:shd w:val="clear" w:color="auto" w:fill="FFFFFF"/>
        </w:rPr>
        <w:t>for different c</w:t>
      </w:r>
      <w:r>
        <w:rPr>
          <w:rFonts w:ascii="Arial" w:hAnsi="Arial" w:cs="Arial"/>
          <w:color w:val="070F25"/>
          <w:sz w:val="22"/>
          <w:szCs w:val="22"/>
          <w:shd w:val="clear" w:color="auto" w:fill="FFFFFF"/>
        </w:rPr>
        <w:t>onditions</w:t>
      </w:r>
      <w:r w:rsidR="000F6740">
        <w:rPr>
          <w:rFonts w:ascii="Arial" w:hAnsi="Arial" w:cs="Arial"/>
          <w:color w:val="070F25"/>
          <w:sz w:val="22"/>
          <w:szCs w:val="22"/>
          <w:shd w:val="clear" w:color="auto" w:fill="FFFFFF"/>
        </w:rPr>
        <w:t>.</w:t>
      </w:r>
      <w:r w:rsidR="008A5702">
        <w:rPr>
          <w:rFonts w:ascii="Arial" w:hAnsi="Arial" w:cs="Arial"/>
          <w:color w:val="070F25"/>
          <w:sz w:val="22"/>
          <w:szCs w:val="22"/>
          <w:shd w:val="clear" w:color="auto" w:fill="FFFFFF"/>
        </w:rPr>
        <w:t xml:space="preserve"> </w:t>
      </w:r>
      <w:r w:rsidR="00614FD4">
        <w:rPr>
          <w:rFonts w:ascii="Arial" w:hAnsi="Arial" w:cs="Arial"/>
          <w:color w:val="070F25"/>
          <w:sz w:val="22"/>
          <w:szCs w:val="22"/>
          <w:shd w:val="clear" w:color="auto" w:fill="FFFFFF"/>
        </w:rPr>
        <w:t>N</w:t>
      </w:r>
      <w:r w:rsidR="008A5702">
        <w:rPr>
          <w:rFonts w:ascii="Arial" w:hAnsi="Arial" w:cs="Arial"/>
          <w:color w:val="070F25"/>
          <w:sz w:val="22"/>
          <w:szCs w:val="22"/>
          <w:shd w:val="clear" w:color="auto" w:fill="FFFFFF"/>
        </w:rPr>
        <w:t>umbers are relatively</w:t>
      </w:r>
      <w:r w:rsidR="00091020">
        <w:rPr>
          <w:rFonts w:ascii="Arial" w:hAnsi="Arial" w:cs="Arial"/>
          <w:color w:val="070F25"/>
          <w:sz w:val="22"/>
          <w:szCs w:val="22"/>
          <w:shd w:val="clear" w:color="auto" w:fill="FFFFFF"/>
        </w:rPr>
        <w:t xml:space="preserve"> </w:t>
      </w:r>
      <w:r w:rsidR="008A5702">
        <w:rPr>
          <w:rFonts w:ascii="Arial" w:hAnsi="Arial" w:cs="Arial"/>
          <w:color w:val="070F25"/>
          <w:sz w:val="22"/>
          <w:szCs w:val="22"/>
          <w:shd w:val="clear" w:color="auto" w:fill="FFFFFF"/>
        </w:rPr>
        <w:t xml:space="preserve">small </w:t>
      </w:r>
      <w:r w:rsidR="003521F8">
        <w:rPr>
          <w:rFonts w:ascii="Arial" w:hAnsi="Arial" w:cs="Arial"/>
          <w:color w:val="070F25"/>
          <w:sz w:val="22"/>
          <w:szCs w:val="22"/>
          <w:shd w:val="clear" w:color="auto" w:fill="FFFFFF"/>
        </w:rPr>
        <w:t>at a</w:t>
      </w:r>
      <w:r w:rsidR="00091020">
        <w:rPr>
          <w:rFonts w:ascii="Arial" w:hAnsi="Arial" w:cs="Arial"/>
          <w:color w:val="070F25"/>
          <w:sz w:val="22"/>
          <w:szCs w:val="22"/>
          <w:shd w:val="clear" w:color="auto" w:fill="FFFFFF"/>
        </w:rPr>
        <w:t xml:space="preserve"> local authority</w:t>
      </w:r>
      <w:r w:rsidR="003521F8">
        <w:rPr>
          <w:rFonts w:ascii="Arial" w:hAnsi="Arial" w:cs="Arial"/>
          <w:color w:val="070F25"/>
          <w:sz w:val="22"/>
          <w:szCs w:val="22"/>
          <w:shd w:val="clear" w:color="auto" w:fill="FFFFFF"/>
        </w:rPr>
        <w:t xml:space="preserve"> level</w:t>
      </w:r>
      <w:r w:rsidR="00614FD4">
        <w:rPr>
          <w:rFonts w:ascii="Arial" w:hAnsi="Arial" w:cs="Arial"/>
          <w:color w:val="070F25"/>
          <w:sz w:val="22"/>
          <w:szCs w:val="22"/>
          <w:shd w:val="clear" w:color="auto" w:fill="FFFFFF"/>
        </w:rPr>
        <w:t xml:space="preserve"> with 123 alcohol-specific deaths </w:t>
      </w:r>
      <w:r w:rsidR="001A0306">
        <w:rPr>
          <w:rFonts w:ascii="Arial" w:hAnsi="Arial" w:cs="Arial"/>
          <w:color w:val="070F25"/>
          <w:sz w:val="22"/>
          <w:szCs w:val="22"/>
          <w:shd w:val="clear" w:color="auto" w:fill="FFFFFF"/>
        </w:rPr>
        <w:t>across Berkshire East in 2020</w:t>
      </w:r>
      <w:r w:rsidR="000330E7">
        <w:rPr>
          <w:rFonts w:ascii="Arial" w:hAnsi="Arial" w:cs="Arial"/>
          <w:color w:val="070F25"/>
          <w:sz w:val="22"/>
          <w:szCs w:val="22"/>
          <w:shd w:val="clear" w:color="auto" w:fill="FFFFFF"/>
        </w:rPr>
        <w:t xml:space="preserve">. </w:t>
      </w:r>
      <w:r w:rsidR="001A0306">
        <w:rPr>
          <w:rFonts w:ascii="Arial" w:hAnsi="Arial" w:cs="Arial"/>
          <w:color w:val="070F25"/>
          <w:sz w:val="22"/>
          <w:szCs w:val="22"/>
          <w:shd w:val="clear" w:color="auto" w:fill="FFFFFF"/>
        </w:rPr>
        <w:t xml:space="preserve">35 of these </w:t>
      </w:r>
      <w:r w:rsidR="000330E7">
        <w:rPr>
          <w:rFonts w:ascii="Arial" w:hAnsi="Arial" w:cs="Arial"/>
          <w:color w:val="070F25"/>
          <w:sz w:val="22"/>
          <w:szCs w:val="22"/>
          <w:shd w:val="clear" w:color="auto" w:fill="FFFFFF"/>
        </w:rPr>
        <w:t xml:space="preserve">were </w:t>
      </w:r>
      <w:r w:rsidR="001A0306">
        <w:rPr>
          <w:rFonts w:ascii="Arial" w:hAnsi="Arial" w:cs="Arial"/>
          <w:color w:val="070F25"/>
          <w:sz w:val="22"/>
          <w:szCs w:val="22"/>
          <w:shd w:val="clear" w:color="auto" w:fill="FFFFFF"/>
        </w:rPr>
        <w:t>alcohol-specific deaths</w:t>
      </w:r>
      <w:r w:rsidR="000330E7">
        <w:rPr>
          <w:rFonts w:ascii="Arial" w:hAnsi="Arial" w:cs="Arial"/>
          <w:color w:val="070F25"/>
          <w:sz w:val="22"/>
          <w:szCs w:val="22"/>
          <w:shd w:val="clear" w:color="auto" w:fill="FFFFFF"/>
        </w:rPr>
        <w:t>, which means that they were who</w:t>
      </w:r>
      <w:r w:rsidR="001A0306">
        <w:rPr>
          <w:rFonts w:ascii="Arial" w:hAnsi="Arial" w:cs="Arial"/>
          <w:color w:val="070F25"/>
          <w:sz w:val="22"/>
          <w:szCs w:val="22"/>
          <w:shd w:val="clear" w:color="auto" w:fill="FFFFFF"/>
        </w:rPr>
        <w:t xml:space="preserve">lly attributable to </w:t>
      </w:r>
      <w:r w:rsidR="000330E7">
        <w:rPr>
          <w:rFonts w:ascii="Arial" w:hAnsi="Arial" w:cs="Arial"/>
          <w:color w:val="070F25"/>
          <w:sz w:val="22"/>
          <w:szCs w:val="22"/>
          <w:shd w:val="clear" w:color="auto" w:fill="FFFFFF"/>
        </w:rPr>
        <w:t>alcohol</w:t>
      </w:r>
      <w:r w:rsidR="001A0306">
        <w:rPr>
          <w:rFonts w:ascii="Arial" w:hAnsi="Arial" w:cs="Arial"/>
          <w:color w:val="070F25"/>
          <w:sz w:val="22"/>
          <w:szCs w:val="22"/>
          <w:shd w:val="clear" w:color="auto" w:fill="FFFFFF"/>
        </w:rPr>
        <w:t xml:space="preserve"> </w:t>
      </w:r>
      <w:r w:rsidR="000330E7">
        <w:rPr>
          <w:rFonts w:ascii="Arial" w:hAnsi="Arial" w:cs="Arial"/>
          <w:color w:val="070F25"/>
          <w:sz w:val="22"/>
          <w:szCs w:val="22"/>
          <w:shd w:val="clear" w:color="auto" w:fill="FFFFFF"/>
        </w:rPr>
        <w:t xml:space="preserve">consumption. </w:t>
      </w:r>
      <w:r w:rsidR="00516883">
        <w:rPr>
          <w:rFonts w:ascii="Arial" w:hAnsi="Arial" w:cs="Arial"/>
          <w:color w:val="070F25"/>
          <w:sz w:val="22"/>
          <w:szCs w:val="22"/>
          <w:shd w:val="clear" w:color="auto" w:fill="FFFFFF"/>
        </w:rPr>
        <w:t xml:space="preserve">Due to these small numbers, the </w:t>
      </w:r>
      <w:r w:rsidR="008A5702">
        <w:rPr>
          <w:rFonts w:ascii="Arial" w:hAnsi="Arial" w:cs="Arial"/>
          <w:color w:val="070F25"/>
          <w:sz w:val="22"/>
          <w:szCs w:val="22"/>
          <w:shd w:val="clear" w:color="auto" w:fill="FFFFFF"/>
        </w:rPr>
        <w:t xml:space="preserve">majority of Berkshire East local </w:t>
      </w:r>
      <w:r w:rsidR="006017A3">
        <w:rPr>
          <w:rFonts w:ascii="Arial" w:hAnsi="Arial" w:cs="Arial"/>
          <w:color w:val="070F25"/>
          <w:sz w:val="22"/>
          <w:szCs w:val="22"/>
          <w:shd w:val="clear" w:color="auto" w:fill="FFFFFF"/>
        </w:rPr>
        <w:t>authorities’</w:t>
      </w:r>
      <w:r w:rsidR="003521F8">
        <w:rPr>
          <w:rFonts w:ascii="Arial" w:hAnsi="Arial" w:cs="Arial"/>
          <w:color w:val="070F25"/>
          <w:sz w:val="22"/>
          <w:szCs w:val="22"/>
          <w:shd w:val="clear" w:color="auto" w:fill="FFFFFF"/>
        </w:rPr>
        <w:t xml:space="preserve"> rates are similar to the national picture. </w:t>
      </w:r>
      <w:r w:rsidR="00BD470F">
        <w:rPr>
          <w:rFonts w:ascii="Arial" w:hAnsi="Arial" w:cs="Arial"/>
          <w:color w:val="070F25"/>
          <w:sz w:val="22"/>
          <w:szCs w:val="22"/>
          <w:shd w:val="clear" w:color="auto" w:fill="FFFFFF"/>
        </w:rPr>
        <w:t xml:space="preserve">However, </w:t>
      </w:r>
      <w:r w:rsidR="00977B47">
        <w:rPr>
          <w:rFonts w:ascii="Arial" w:hAnsi="Arial" w:cs="Arial"/>
          <w:color w:val="070F25"/>
          <w:sz w:val="22"/>
          <w:szCs w:val="22"/>
          <w:shd w:val="clear" w:color="auto" w:fill="FFFFFF"/>
        </w:rPr>
        <w:t xml:space="preserve">Bracknell Forest’s alcohol-specific </w:t>
      </w:r>
      <w:r w:rsidR="00836662">
        <w:rPr>
          <w:rFonts w:ascii="Arial" w:hAnsi="Arial" w:cs="Arial"/>
          <w:color w:val="070F25"/>
          <w:sz w:val="22"/>
          <w:szCs w:val="22"/>
          <w:shd w:val="clear" w:color="auto" w:fill="FFFFFF"/>
        </w:rPr>
        <w:t>m</w:t>
      </w:r>
      <w:r w:rsidR="00977B47">
        <w:rPr>
          <w:rFonts w:ascii="Arial" w:hAnsi="Arial" w:cs="Arial"/>
          <w:color w:val="070F25"/>
          <w:sz w:val="22"/>
          <w:szCs w:val="22"/>
          <w:shd w:val="clear" w:color="auto" w:fill="FFFFFF"/>
        </w:rPr>
        <w:t xml:space="preserve">ortality rates </w:t>
      </w:r>
      <w:r w:rsidR="00BD470F">
        <w:rPr>
          <w:rFonts w:ascii="Arial" w:hAnsi="Arial" w:cs="Arial"/>
          <w:color w:val="070F25"/>
          <w:sz w:val="22"/>
          <w:szCs w:val="22"/>
          <w:shd w:val="clear" w:color="auto" w:fill="FFFFFF"/>
        </w:rPr>
        <w:t xml:space="preserve">do stand out as the </w:t>
      </w:r>
      <w:r w:rsidR="00836662">
        <w:rPr>
          <w:rFonts w:ascii="Arial" w:hAnsi="Arial" w:cs="Arial"/>
          <w:color w:val="070F25"/>
          <w:sz w:val="22"/>
          <w:szCs w:val="22"/>
          <w:shd w:val="clear" w:color="auto" w:fill="FFFFFF"/>
        </w:rPr>
        <w:t>l</w:t>
      </w:r>
      <w:r w:rsidR="00977B47">
        <w:rPr>
          <w:rFonts w:ascii="Arial" w:hAnsi="Arial" w:cs="Arial"/>
          <w:color w:val="070F25"/>
          <w:sz w:val="22"/>
          <w:szCs w:val="22"/>
          <w:shd w:val="clear" w:color="auto" w:fill="FFFFFF"/>
        </w:rPr>
        <w:t xml:space="preserve">owest in the South East </w:t>
      </w:r>
      <w:r w:rsidR="00836662">
        <w:rPr>
          <w:rFonts w:ascii="Arial" w:hAnsi="Arial" w:cs="Arial"/>
          <w:color w:val="070F25"/>
          <w:sz w:val="22"/>
          <w:szCs w:val="22"/>
          <w:shd w:val="clear" w:color="auto" w:fill="FFFFFF"/>
        </w:rPr>
        <w:t xml:space="preserve">region in 2017-19 </w:t>
      </w:r>
      <w:r w:rsidR="00977B47">
        <w:rPr>
          <w:rFonts w:ascii="Arial" w:hAnsi="Arial" w:cs="Arial"/>
          <w:color w:val="070F25"/>
          <w:sz w:val="22"/>
          <w:szCs w:val="22"/>
          <w:shd w:val="clear" w:color="auto" w:fill="FFFFFF"/>
        </w:rPr>
        <w:t>and significantly lower than England’s.</w:t>
      </w:r>
      <w:r w:rsidR="000F6740">
        <w:rPr>
          <w:rFonts w:ascii="Arial" w:hAnsi="Arial" w:cs="Arial"/>
          <w:color w:val="070F25"/>
          <w:sz w:val="22"/>
          <w:szCs w:val="22"/>
          <w:shd w:val="clear" w:color="auto" w:fill="FFFFFF"/>
        </w:rPr>
        <w:t xml:space="preserve"> </w:t>
      </w:r>
    </w:p>
    <w:p w14:paraId="10DDC53F" w14:textId="0BA44E4C" w:rsidR="00063D20" w:rsidRDefault="00063D20" w:rsidP="00D925F2">
      <w:pPr>
        <w:spacing w:line="240" w:lineRule="auto"/>
        <w:ind w:left="-426" w:right="-284"/>
        <w:rPr>
          <w:rFonts w:ascii="Arial" w:hAnsi="Arial" w:cs="Arial"/>
          <w:color w:val="070F25"/>
          <w:sz w:val="22"/>
          <w:szCs w:val="22"/>
          <w:shd w:val="clear" w:color="auto" w:fill="FFFFFF"/>
        </w:rPr>
      </w:pPr>
      <w:r>
        <w:rPr>
          <w:rFonts w:ascii="Arial" w:hAnsi="Arial" w:cs="Arial"/>
          <w:color w:val="070F25"/>
          <w:sz w:val="22"/>
          <w:szCs w:val="22"/>
          <w:shd w:val="clear" w:color="auto" w:fill="FFFFFF"/>
        </w:rPr>
        <w:t xml:space="preserve">Groups with significantly </w:t>
      </w:r>
      <w:r w:rsidR="00120F5F">
        <w:rPr>
          <w:rFonts w:ascii="Arial" w:hAnsi="Arial" w:cs="Arial"/>
          <w:color w:val="070F25"/>
          <w:sz w:val="22"/>
          <w:szCs w:val="22"/>
          <w:shd w:val="clear" w:color="auto" w:fill="FFFFFF"/>
        </w:rPr>
        <w:t xml:space="preserve">worse mortality rates from alcohol include: </w:t>
      </w:r>
      <w:r>
        <w:rPr>
          <w:rFonts w:ascii="Arial" w:hAnsi="Arial" w:cs="Arial"/>
          <w:color w:val="070F25"/>
          <w:sz w:val="22"/>
          <w:szCs w:val="22"/>
          <w:shd w:val="clear" w:color="auto" w:fill="FFFFFF"/>
        </w:rPr>
        <w:t xml:space="preserve"> </w:t>
      </w:r>
    </w:p>
    <w:p w14:paraId="26E4CE3E" w14:textId="1125ED7A" w:rsidR="00063D20" w:rsidRDefault="00063D20" w:rsidP="00D925F2">
      <w:pPr>
        <w:pStyle w:val="ListParagraph"/>
        <w:numPr>
          <w:ilvl w:val="0"/>
          <w:numId w:val="14"/>
        </w:numPr>
        <w:spacing w:line="240" w:lineRule="auto"/>
        <w:ind w:right="-284"/>
        <w:rPr>
          <w:rFonts w:ascii="Arial" w:hAnsi="Arial" w:cs="Arial"/>
          <w:color w:val="070F25"/>
          <w:sz w:val="22"/>
          <w:szCs w:val="22"/>
          <w:shd w:val="clear" w:color="auto" w:fill="FFFFFF"/>
        </w:rPr>
      </w:pPr>
      <w:r>
        <w:rPr>
          <w:rFonts w:ascii="Arial" w:hAnsi="Arial" w:cs="Arial"/>
          <w:color w:val="070F25"/>
          <w:sz w:val="22"/>
          <w:szCs w:val="22"/>
          <w:shd w:val="clear" w:color="auto" w:fill="FFFFFF"/>
        </w:rPr>
        <w:t xml:space="preserve">Males have more than double the </w:t>
      </w:r>
      <w:r w:rsidR="00A802C0">
        <w:rPr>
          <w:rFonts w:ascii="Arial" w:hAnsi="Arial" w:cs="Arial"/>
          <w:color w:val="070F25"/>
          <w:sz w:val="22"/>
          <w:szCs w:val="22"/>
          <w:shd w:val="clear" w:color="auto" w:fill="FFFFFF"/>
        </w:rPr>
        <w:t xml:space="preserve">alcohol-specific mortality rate </w:t>
      </w:r>
      <w:r>
        <w:rPr>
          <w:rFonts w:ascii="Arial" w:hAnsi="Arial" w:cs="Arial"/>
          <w:color w:val="070F25"/>
          <w:sz w:val="22"/>
          <w:szCs w:val="22"/>
          <w:shd w:val="clear" w:color="auto" w:fill="FFFFFF"/>
        </w:rPr>
        <w:t xml:space="preserve">of females </w:t>
      </w:r>
      <w:r w:rsidR="00A802C0">
        <w:rPr>
          <w:rFonts w:ascii="Arial" w:hAnsi="Arial" w:cs="Arial"/>
          <w:color w:val="070F25"/>
          <w:sz w:val="22"/>
          <w:szCs w:val="22"/>
          <w:shd w:val="clear" w:color="auto" w:fill="FFFFFF"/>
        </w:rPr>
        <w:t xml:space="preserve">and nearly </w:t>
      </w:r>
      <w:r w:rsidR="003D3FCD">
        <w:rPr>
          <w:rFonts w:ascii="Arial" w:hAnsi="Arial" w:cs="Arial"/>
          <w:color w:val="070F25"/>
          <w:sz w:val="22"/>
          <w:szCs w:val="22"/>
          <w:shd w:val="clear" w:color="auto" w:fill="FFFFFF"/>
        </w:rPr>
        <w:t xml:space="preserve">triple the alcohol-related mortality rate. </w:t>
      </w:r>
    </w:p>
    <w:p w14:paraId="32C8D786" w14:textId="1CB6F986" w:rsidR="00063D20" w:rsidRDefault="00063D20" w:rsidP="00D925F2">
      <w:pPr>
        <w:pStyle w:val="ListParagraph"/>
        <w:numPr>
          <w:ilvl w:val="0"/>
          <w:numId w:val="14"/>
        </w:numPr>
        <w:spacing w:line="240" w:lineRule="auto"/>
        <w:ind w:right="-284"/>
        <w:rPr>
          <w:rFonts w:ascii="Arial" w:hAnsi="Arial" w:cs="Arial"/>
          <w:color w:val="070F25"/>
          <w:sz w:val="22"/>
          <w:szCs w:val="22"/>
          <w:shd w:val="clear" w:color="auto" w:fill="FFFFFF"/>
        </w:rPr>
      </w:pPr>
      <w:r>
        <w:rPr>
          <w:rFonts w:ascii="Arial" w:hAnsi="Arial" w:cs="Arial"/>
          <w:color w:val="070F25"/>
          <w:sz w:val="22"/>
          <w:szCs w:val="22"/>
          <w:shd w:val="clear" w:color="auto" w:fill="FFFFFF"/>
        </w:rPr>
        <w:t>More deprived areas (most to 3</w:t>
      </w:r>
      <w:r w:rsidRPr="00235CAC">
        <w:rPr>
          <w:rFonts w:ascii="Arial" w:hAnsi="Arial" w:cs="Arial"/>
          <w:color w:val="070F25"/>
          <w:sz w:val="22"/>
          <w:szCs w:val="22"/>
          <w:shd w:val="clear" w:color="auto" w:fill="FFFFFF"/>
          <w:vertAlign w:val="superscript"/>
        </w:rPr>
        <w:t>rd</w:t>
      </w:r>
      <w:r>
        <w:rPr>
          <w:rFonts w:ascii="Arial" w:hAnsi="Arial" w:cs="Arial"/>
          <w:color w:val="070F25"/>
          <w:sz w:val="22"/>
          <w:szCs w:val="22"/>
          <w:shd w:val="clear" w:color="auto" w:fill="FFFFFF"/>
        </w:rPr>
        <w:t xml:space="preserve"> most deprived local authorities) have a significantly </w:t>
      </w:r>
      <w:r w:rsidR="00433E9B">
        <w:rPr>
          <w:rFonts w:ascii="Arial" w:hAnsi="Arial" w:cs="Arial"/>
          <w:color w:val="070F25"/>
          <w:sz w:val="22"/>
          <w:szCs w:val="22"/>
          <w:shd w:val="clear" w:color="auto" w:fill="FFFFFF"/>
        </w:rPr>
        <w:t xml:space="preserve">worse mortality </w:t>
      </w:r>
      <w:r>
        <w:rPr>
          <w:rFonts w:ascii="Arial" w:hAnsi="Arial" w:cs="Arial"/>
          <w:color w:val="070F25"/>
          <w:sz w:val="22"/>
          <w:szCs w:val="22"/>
          <w:shd w:val="clear" w:color="auto" w:fill="FFFFFF"/>
        </w:rPr>
        <w:t xml:space="preserve">rate for </w:t>
      </w:r>
      <w:r w:rsidR="00433E9B">
        <w:rPr>
          <w:rFonts w:ascii="Arial" w:hAnsi="Arial" w:cs="Arial"/>
          <w:color w:val="070F25"/>
          <w:sz w:val="22"/>
          <w:szCs w:val="22"/>
          <w:shd w:val="clear" w:color="auto" w:fill="FFFFFF"/>
        </w:rPr>
        <w:t xml:space="preserve">both </w:t>
      </w:r>
      <w:r>
        <w:rPr>
          <w:rFonts w:ascii="Arial" w:hAnsi="Arial" w:cs="Arial"/>
          <w:color w:val="070F25"/>
          <w:sz w:val="22"/>
          <w:szCs w:val="22"/>
          <w:shd w:val="clear" w:color="auto" w:fill="FFFFFF"/>
        </w:rPr>
        <w:t>conditions included here, compared to less deprived areas.</w:t>
      </w:r>
    </w:p>
    <w:p w14:paraId="5E00EF98" w14:textId="01398AA5" w:rsidR="00063D20" w:rsidRDefault="00063D20" w:rsidP="00D925F2">
      <w:pPr>
        <w:spacing w:line="240" w:lineRule="auto"/>
        <w:ind w:left="-426"/>
        <w:rPr>
          <w:rFonts w:ascii="Arial" w:hAnsi="Arial" w:cs="Arial"/>
          <w:b/>
          <w:i/>
          <w:sz w:val="20"/>
          <w:szCs w:val="20"/>
        </w:rPr>
      </w:pPr>
    </w:p>
    <w:p w14:paraId="64F471BC" w14:textId="01503492" w:rsidR="00063D20" w:rsidRDefault="00514815" w:rsidP="00D925F2">
      <w:pPr>
        <w:spacing w:line="240" w:lineRule="auto"/>
        <w:ind w:left="-426"/>
        <w:rPr>
          <w:rFonts w:ascii="Arial" w:hAnsi="Arial" w:cs="Arial"/>
          <w:b/>
          <w:i/>
          <w:sz w:val="20"/>
          <w:szCs w:val="20"/>
        </w:rPr>
      </w:pPr>
      <w:r w:rsidRPr="00514815">
        <w:rPr>
          <w:rFonts w:ascii="Arial" w:hAnsi="Arial" w:cs="Arial"/>
          <w:b/>
          <w:i/>
          <w:noProof/>
          <w:sz w:val="20"/>
          <w:szCs w:val="20"/>
        </w:rPr>
        <w:drawing>
          <wp:anchor distT="0" distB="0" distL="114300" distR="114300" simplePos="0" relativeHeight="251658426" behindDoc="1" locked="0" layoutInCell="1" allowOverlap="1" wp14:anchorId="1AB47D1A" wp14:editId="0B8CC581">
            <wp:simplePos x="0" y="0"/>
            <wp:positionH relativeFrom="column">
              <wp:posOffset>-268605</wp:posOffset>
            </wp:positionH>
            <wp:positionV relativeFrom="paragraph">
              <wp:posOffset>151122</wp:posOffset>
            </wp:positionV>
            <wp:extent cx="7220958" cy="1571844"/>
            <wp:effectExtent l="0" t="0" r="0" b="9525"/>
            <wp:wrapTight wrapText="bothSides">
              <wp:wrapPolygon edited="0">
                <wp:start x="0" y="0"/>
                <wp:lineTo x="0" y="21469"/>
                <wp:lineTo x="21541" y="21469"/>
                <wp:lineTo x="21541" y="0"/>
                <wp:lineTo x="0" y="0"/>
              </wp:wrapPolygon>
            </wp:wrapTight>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extLst>
                        <a:ext uri="{28A0092B-C50C-407E-A947-70E740481C1C}">
                          <a14:useLocalDpi xmlns:a14="http://schemas.microsoft.com/office/drawing/2010/main" val="0"/>
                        </a:ext>
                      </a:extLst>
                    </a:blip>
                    <a:stretch>
                      <a:fillRect/>
                    </a:stretch>
                  </pic:blipFill>
                  <pic:spPr>
                    <a:xfrm>
                      <a:off x="0" y="0"/>
                      <a:ext cx="7220958" cy="1571844"/>
                    </a:xfrm>
                    <a:prstGeom prst="rect">
                      <a:avLst/>
                    </a:prstGeom>
                  </pic:spPr>
                </pic:pic>
              </a:graphicData>
            </a:graphic>
          </wp:anchor>
        </w:drawing>
      </w:r>
      <w:r w:rsidR="00063D20" w:rsidRPr="00234E6C">
        <w:rPr>
          <w:rFonts w:ascii="Arial" w:hAnsi="Arial" w:cs="Arial"/>
          <w:b/>
          <w:i/>
          <w:sz w:val="20"/>
          <w:szCs w:val="20"/>
        </w:rPr>
        <w:t xml:space="preserve">Figure </w:t>
      </w:r>
      <w:r w:rsidR="000E4BEE">
        <w:rPr>
          <w:rFonts w:ascii="Arial" w:hAnsi="Arial" w:cs="Arial"/>
          <w:b/>
          <w:i/>
          <w:sz w:val="20"/>
          <w:szCs w:val="20"/>
        </w:rPr>
        <w:t>4</w:t>
      </w:r>
      <w:r w:rsidR="000B2852">
        <w:rPr>
          <w:rFonts w:ascii="Arial" w:hAnsi="Arial" w:cs="Arial"/>
          <w:b/>
          <w:i/>
          <w:sz w:val="20"/>
          <w:szCs w:val="20"/>
        </w:rPr>
        <w:t>3</w:t>
      </w:r>
      <w:r w:rsidR="00063D20" w:rsidRPr="00234E6C">
        <w:rPr>
          <w:rFonts w:ascii="Arial" w:hAnsi="Arial" w:cs="Arial"/>
          <w:b/>
          <w:i/>
          <w:sz w:val="20"/>
          <w:szCs w:val="20"/>
        </w:rPr>
        <w:t xml:space="preserve">: </w:t>
      </w:r>
      <w:r w:rsidR="00BE18BC">
        <w:rPr>
          <w:rFonts w:ascii="Arial" w:hAnsi="Arial" w:cs="Arial"/>
          <w:b/>
          <w:i/>
          <w:sz w:val="20"/>
          <w:szCs w:val="20"/>
        </w:rPr>
        <w:t xml:space="preserve">Mortality </w:t>
      </w:r>
      <w:r w:rsidR="00063D20">
        <w:rPr>
          <w:rFonts w:ascii="Arial" w:hAnsi="Arial" w:cs="Arial"/>
          <w:b/>
          <w:i/>
          <w:sz w:val="20"/>
          <w:szCs w:val="20"/>
        </w:rPr>
        <w:t>per 100,000 population by cause and sex (directly standardised rates)</w:t>
      </w:r>
    </w:p>
    <w:p w14:paraId="34260AC6" w14:textId="77777777" w:rsidR="00514815" w:rsidRDefault="00514815" w:rsidP="00D925F2">
      <w:pPr>
        <w:spacing w:line="240" w:lineRule="auto"/>
        <w:ind w:left="-426"/>
        <w:rPr>
          <w:rFonts w:ascii="Arial" w:hAnsi="Arial" w:cs="Arial"/>
          <w:b/>
          <w:i/>
          <w:sz w:val="20"/>
          <w:szCs w:val="20"/>
        </w:rPr>
      </w:pPr>
    </w:p>
    <w:p w14:paraId="52C65E89" w14:textId="77777777" w:rsidR="00514815" w:rsidRDefault="00514815" w:rsidP="00D925F2">
      <w:pPr>
        <w:spacing w:line="240" w:lineRule="auto"/>
        <w:ind w:left="-426"/>
        <w:rPr>
          <w:rFonts w:ascii="Arial" w:hAnsi="Arial" w:cs="Arial"/>
          <w:b/>
          <w:i/>
          <w:sz w:val="20"/>
          <w:szCs w:val="20"/>
        </w:rPr>
      </w:pPr>
    </w:p>
    <w:p w14:paraId="7E22299E" w14:textId="77777777" w:rsidR="00514815" w:rsidRDefault="00514815" w:rsidP="00D925F2">
      <w:pPr>
        <w:spacing w:line="240" w:lineRule="auto"/>
        <w:ind w:left="-426"/>
        <w:rPr>
          <w:rFonts w:ascii="Arial" w:hAnsi="Arial" w:cs="Arial"/>
          <w:b/>
          <w:i/>
          <w:sz w:val="20"/>
          <w:szCs w:val="20"/>
        </w:rPr>
      </w:pPr>
    </w:p>
    <w:p w14:paraId="404A7A8E" w14:textId="77777777" w:rsidR="00514815" w:rsidRDefault="00514815" w:rsidP="00D925F2">
      <w:pPr>
        <w:spacing w:line="240" w:lineRule="auto"/>
        <w:ind w:left="-426"/>
        <w:rPr>
          <w:rFonts w:ascii="Arial" w:hAnsi="Arial" w:cs="Arial"/>
          <w:b/>
          <w:i/>
          <w:sz w:val="20"/>
          <w:szCs w:val="20"/>
        </w:rPr>
      </w:pPr>
    </w:p>
    <w:p w14:paraId="05146157" w14:textId="77777777" w:rsidR="00514815" w:rsidRDefault="00514815" w:rsidP="00D925F2">
      <w:pPr>
        <w:spacing w:line="240" w:lineRule="auto"/>
        <w:ind w:left="-426"/>
        <w:rPr>
          <w:rFonts w:ascii="Arial" w:hAnsi="Arial" w:cs="Arial"/>
          <w:b/>
          <w:i/>
          <w:sz w:val="20"/>
          <w:szCs w:val="20"/>
        </w:rPr>
      </w:pPr>
    </w:p>
    <w:p w14:paraId="3210C026" w14:textId="3D54A79B" w:rsidR="00AD74B7" w:rsidRDefault="00AD74B7" w:rsidP="00D925F2">
      <w:pPr>
        <w:spacing w:line="240" w:lineRule="auto"/>
        <w:ind w:left="-426"/>
        <w:rPr>
          <w:rFonts w:ascii="Arial" w:hAnsi="Arial" w:cs="Arial"/>
          <w:b/>
          <w:i/>
          <w:sz w:val="20"/>
          <w:szCs w:val="20"/>
        </w:rPr>
      </w:pPr>
    </w:p>
    <w:p w14:paraId="10BC1922" w14:textId="0F37414C" w:rsidR="00063D20" w:rsidRDefault="00514815" w:rsidP="00D925F2">
      <w:pPr>
        <w:spacing w:line="240" w:lineRule="auto"/>
        <w:rPr>
          <w:rFonts w:ascii="Arial" w:hAnsi="Arial" w:cs="Arial"/>
          <w:i/>
          <w:sz w:val="20"/>
          <w:szCs w:val="20"/>
        </w:rPr>
      </w:pPr>
      <w:r w:rsidRPr="00EE1BC6">
        <w:rPr>
          <w:rFonts w:ascii="Arial" w:eastAsia="Times New Roman" w:hAnsi="Arial" w:cs="Times New Roman"/>
          <w:b/>
          <w:noProof/>
          <w:color w:val="4BACC6" w:themeColor="accent5"/>
          <w:sz w:val="20"/>
          <w:szCs w:val="20"/>
          <w:u w:val="single"/>
        </w:rPr>
        <w:drawing>
          <wp:anchor distT="0" distB="0" distL="114300" distR="114300" simplePos="0" relativeHeight="251658425" behindDoc="1" locked="0" layoutInCell="1" allowOverlap="1" wp14:anchorId="7E4648EB" wp14:editId="55D0B090">
            <wp:simplePos x="0" y="0"/>
            <wp:positionH relativeFrom="column">
              <wp:posOffset>-245110</wp:posOffset>
            </wp:positionH>
            <wp:positionV relativeFrom="paragraph">
              <wp:posOffset>-8255</wp:posOffset>
            </wp:positionV>
            <wp:extent cx="3095625" cy="426720"/>
            <wp:effectExtent l="0" t="0" r="9525" b="0"/>
            <wp:wrapTight wrapText="bothSides">
              <wp:wrapPolygon edited="0">
                <wp:start x="0" y="0"/>
                <wp:lineTo x="0" y="20250"/>
                <wp:lineTo x="21534" y="20250"/>
                <wp:lineTo x="21534" y="0"/>
                <wp:lineTo x="0" y="0"/>
              </wp:wrapPolygon>
            </wp:wrapTight>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t="10326"/>
                    <a:stretch/>
                  </pic:blipFill>
                  <pic:spPr bwMode="auto">
                    <a:xfrm>
                      <a:off x="0" y="0"/>
                      <a:ext cx="3095625" cy="42672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063D20">
        <w:rPr>
          <w:rFonts w:ascii="Arial" w:hAnsi="Arial" w:cs="Arial"/>
          <w:i/>
          <w:sz w:val="20"/>
          <w:szCs w:val="20"/>
        </w:rPr>
        <w:t>*  Data has been suppressed, due to small numbers</w:t>
      </w:r>
    </w:p>
    <w:p w14:paraId="1B1CED0B" w14:textId="7349FDBD" w:rsidR="00063D20" w:rsidRDefault="00063D20" w:rsidP="00D925F2">
      <w:pPr>
        <w:spacing w:line="240" w:lineRule="auto"/>
        <w:ind w:left="-426"/>
        <w:rPr>
          <w:rFonts w:ascii="Arial" w:hAnsi="Arial" w:cs="Arial"/>
          <w:i/>
          <w:sz w:val="20"/>
          <w:szCs w:val="20"/>
        </w:rPr>
      </w:pPr>
      <w:r w:rsidRPr="00BF23E8">
        <w:rPr>
          <w:rFonts w:ascii="Arial" w:hAnsi="Arial" w:cs="Arial"/>
          <w:i/>
          <w:sz w:val="20"/>
          <w:szCs w:val="20"/>
        </w:rPr>
        <w:t xml:space="preserve">Source: </w:t>
      </w:r>
      <w:r>
        <w:rPr>
          <w:rFonts w:ascii="Arial" w:hAnsi="Arial" w:cs="Arial"/>
          <w:i/>
          <w:sz w:val="20"/>
          <w:szCs w:val="20"/>
        </w:rPr>
        <w:t xml:space="preserve">Office for Health Improvement and Disparities (2022); </w:t>
      </w:r>
      <w:hyperlink r:id="rId211" w:history="1">
        <w:r w:rsidRPr="00D73991">
          <w:rPr>
            <w:rStyle w:val="Hyperlink"/>
            <w:rFonts w:ascii="Arial" w:hAnsi="Arial" w:cs="Arial"/>
            <w:i/>
            <w:sz w:val="20"/>
            <w:szCs w:val="20"/>
          </w:rPr>
          <w:t>Local Alcohol Profiles for England</w:t>
        </w:r>
      </w:hyperlink>
      <w:r>
        <w:rPr>
          <w:rFonts w:ascii="Arial" w:hAnsi="Arial" w:cs="Arial"/>
          <w:i/>
          <w:sz w:val="20"/>
          <w:szCs w:val="20"/>
        </w:rPr>
        <w:t xml:space="preserve"> </w:t>
      </w:r>
    </w:p>
    <w:p w14:paraId="70B90703" w14:textId="3CA97BEF" w:rsidR="00BE201D" w:rsidRPr="00BE201D" w:rsidRDefault="00C85E56" w:rsidP="00D925F2">
      <w:pPr>
        <w:tabs>
          <w:tab w:val="left" w:pos="284"/>
        </w:tabs>
        <w:spacing w:after="0" w:line="240" w:lineRule="auto"/>
        <w:ind w:left="-284"/>
        <w:rPr>
          <w:rFonts w:ascii="Arial" w:eastAsia="Times New Roman" w:hAnsi="Arial" w:cs="Times New Roman"/>
          <w:b/>
          <w:color w:val="4F81BD" w:themeColor="accent1"/>
          <w:sz w:val="26"/>
          <w:szCs w:val="26"/>
        </w:rPr>
      </w:pPr>
      <w:r>
        <w:rPr>
          <w:rFonts w:ascii="Arial" w:eastAsia="Times New Roman" w:hAnsi="Arial" w:cs="Arial"/>
          <w:bCs/>
          <w:sz w:val="22"/>
          <w:szCs w:val="24"/>
        </w:rPr>
        <w:t>An analysis of</w:t>
      </w:r>
      <w:r w:rsidR="000E5861">
        <w:rPr>
          <w:rFonts w:ascii="Arial" w:eastAsia="Times New Roman" w:hAnsi="Arial" w:cs="Arial"/>
          <w:bCs/>
          <w:sz w:val="22"/>
          <w:szCs w:val="24"/>
        </w:rPr>
        <w:t xml:space="preserve"> </w:t>
      </w:r>
      <w:r>
        <w:rPr>
          <w:rFonts w:ascii="Arial" w:eastAsia="Times New Roman" w:hAnsi="Arial" w:cs="Arial"/>
          <w:bCs/>
          <w:sz w:val="22"/>
          <w:szCs w:val="24"/>
        </w:rPr>
        <w:t>age-</w:t>
      </w:r>
      <w:r w:rsidR="001A31A8">
        <w:rPr>
          <w:rFonts w:ascii="Arial" w:eastAsia="Times New Roman" w:hAnsi="Arial" w:cs="Arial"/>
          <w:bCs/>
          <w:sz w:val="22"/>
          <w:szCs w:val="24"/>
        </w:rPr>
        <w:t>standardised</w:t>
      </w:r>
      <w:r>
        <w:rPr>
          <w:rFonts w:ascii="Arial" w:eastAsia="Times New Roman" w:hAnsi="Arial" w:cs="Arial"/>
          <w:bCs/>
          <w:sz w:val="22"/>
          <w:szCs w:val="24"/>
        </w:rPr>
        <w:t xml:space="preserve"> </w:t>
      </w:r>
      <w:r w:rsidR="00CA57C2">
        <w:rPr>
          <w:rFonts w:ascii="Arial" w:eastAsia="Times New Roman" w:hAnsi="Arial" w:cs="Arial"/>
          <w:bCs/>
          <w:sz w:val="22"/>
          <w:szCs w:val="24"/>
        </w:rPr>
        <w:t xml:space="preserve">deaths </w:t>
      </w:r>
      <w:r w:rsidR="000E5861">
        <w:rPr>
          <w:rFonts w:ascii="Arial" w:eastAsia="Times New Roman" w:hAnsi="Arial" w:cs="Arial"/>
          <w:bCs/>
          <w:sz w:val="22"/>
          <w:szCs w:val="24"/>
        </w:rPr>
        <w:t xml:space="preserve">in England </w:t>
      </w:r>
      <w:r w:rsidR="00CA57C2">
        <w:rPr>
          <w:rFonts w:ascii="Arial" w:eastAsia="Times New Roman" w:hAnsi="Arial" w:cs="Arial"/>
          <w:bCs/>
          <w:sz w:val="22"/>
          <w:szCs w:val="24"/>
        </w:rPr>
        <w:t xml:space="preserve">from 2017-19 </w:t>
      </w:r>
      <w:r w:rsidR="001A31A8">
        <w:rPr>
          <w:rFonts w:ascii="Arial" w:eastAsia="Times New Roman" w:hAnsi="Arial" w:cs="Arial"/>
          <w:bCs/>
          <w:sz w:val="22"/>
          <w:szCs w:val="24"/>
        </w:rPr>
        <w:t>show</w:t>
      </w:r>
      <w:r w:rsidR="000E5861">
        <w:rPr>
          <w:rFonts w:ascii="Arial" w:eastAsia="Times New Roman" w:hAnsi="Arial" w:cs="Arial"/>
          <w:bCs/>
          <w:sz w:val="22"/>
          <w:szCs w:val="24"/>
        </w:rPr>
        <w:t>s</w:t>
      </w:r>
      <w:r w:rsidR="0086259E">
        <w:rPr>
          <w:rFonts w:ascii="Arial" w:eastAsia="Times New Roman" w:hAnsi="Arial" w:cs="Arial"/>
          <w:bCs/>
          <w:sz w:val="22"/>
          <w:szCs w:val="24"/>
        </w:rPr>
        <w:t xml:space="preserve"> that people from</w:t>
      </w:r>
      <w:r w:rsidR="00CA57C2">
        <w:rPr>
          <w:rFonts w:ascii="Arial" w:eastAsia="Times New Roman" w:hAnsi="Arial" w:cs="Arial"/>
          <w:bCs/>
          <w:sz w:val="22"/>
          <w:szCs w:val="24"/>
        </w:rPr>
        <w:t xml:space="preserve"> Indian, </w:t>
      </w:r>
      <w:r w:rsidR="0086259E">
        <w:rPr>
          <w:rFonts w:ascii="Arial" w:eastAsia="Times New Roman" w:hAnsi="Arial" w:cs="Arial"/>
          <w:bCs/>
          <w:sz w:val="22"/>
          <w:szCs w:val="24"/>
        </w:rPr>
        <w:t>white</w:t>
      </w:r>
      <w:r w:rsidR="00CA57C2">
        <w:rPr>
          <w:rFonts w:ascii="Arial" w:eastAsia="Times New Roman" w:hAnsi="Arial" w:cs="Arial"/>
          <w:bCs/>
          <w:sz w:val="22"/>
          <w:szCs w:val="24"/>
        </w:rPr>
        <w:t xml:space="preserve"> and </w:t>
      </w:r>
      <w:r w:rsidR="0086259E">
        <w:rPr>
          <w:rFonts w:ascii="Arial" w:eastAsia="Times New Roman" w:hAnsi="Arial" w:cs="Arial"/>
          <w:bCs/>
          <w:sz w:val="22"/>
          <w:szCs w:val="24"/>
        </w:rPr>
        <w:t>mixed/multiple ethnic groups have higher</w:t>
      </w:r>
      <w:r w:rsidR="00CA57C2" w:rsidRPr="00CA57C2">
        <w:rPr>
          <w:rFonts w:ascii="Arial" w:eastAsia="Times New Roman" w:hAnsi="Arial" w:cs="Arial"/>
          <w:bCs/>
          <w:sz w:val="22"/>
          <w:szCs w:val="24"/>
        </w:rPr>
        <w:t xml:space="preserve"> </w:t>
      </w:r>
      <w:r w:rsidR="00CA57C2">
        <w:rPr>
          <w:rFonts w:ascii="Arial" w:eastAsia="Times New Roman" w:hAnsi="Arial" w:cs="Arial"/>
          <w:bCs/>
          <w:sz w:val="22"/>
          <w:szCs w:val="24"/>
        </w:rPr>
        <w:t xml:space="preserve">alcohol-specific mortality rates, compared to other ethnicities </w:t>
      </w:r>
      <w:r w:rsidR="00CA57C2">
        <w:rPr>
          <w:rFonts w:ascii="Arial" w:eastAsia="Times New Roman" w:hAnsi="Arial" w:cs="Times New Roman"/>
          <w:sz w:val="22"/>
          <w:szCs w:val="24"/>
        </w:rPr>
        <w:t>(</w:t>
      </w:r>
      <w:hyperlink r:id="rId212">
        <w:r w:rsidR="00CA57C2" w:rsidRPr="00BE201D">
          <w:rPr>
            <w:rFonts w:ascii="Arial" w:eastAsia="Times New Roman" w:hAnsi="Arial" w:cs="Arial"/>
            <w:color w:val="0000FF"/>
            <w:sz w:val="22"/>
            <w:szCs w:val="24"/>
            <w:u w:val="single"/>
          </w:rPr>
          <w:t>Office of National Statistics</w:t>
        </w:r>
      </w:hyperlink>
      <w:r w:rsidR="00CA57C2" w:rsidRPr="00BE201D">
        <w:rPr>
          <w:rFonts w:ascii="Arial" w:eastAsia="Times New Roman" w:hAnsi="Arial" w:cs="Arial"/>
          <w:bCs/>
          <w:sz w:val="22"/>
          <w:szCs w:val="24"/>
        </w:rPr>
        <w:t xml:space="preserve"> </w:t>
      </w:r>
      <w:r w:rsidR="00CA57C2">
        <w:rPr>
          <w:rFonts w:ascii="Arial" w:eastAsia="Times New Roman" w:hAnsi="Arial" w:cs="Arial"/>
          <w:bCs/>
          <w:sz w:val="22"/>
          <w:szCs w:val="24"/>
        </w:rPr>
        <w:t xml:space="preserve">2022). </w:t>
      </w:r>
    </w:p>
    <w:tbl>
      <w:tblPr>
        <w:tblStyle w:val="TableGrid8"/>
        <w:tblpPr w:leftFromText="180" w:rightFromText="180" w:vertAnchor="text" w:horzAnchor="margin" w:tblpXSpec="center" w:tblpY="134"/>
        <w:tblW w:w="154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148"/>
        <w:gridCol w:w="5149"/>
        <w:gridCol w:w="5149"/>
      </w:tblGrid>
      <w:tr w:rsidR="00BE201D" w:rsidRPr="00BE201D" w14:paraId="5BE0DDA0" w14:textId="77777777" w:rsidTr="00254C1E">
        <w:trPr>
          <w:trHeight w:val="557"/>
        </w:trPr>
        <w:tc>
          <w:tcPr>
            <w:tcW w:w="5148" w:type="dxa"/>
            <w:shd w:val="clear" w:color="auto" w:fill="548DD4" w:themeFill="text2" w:themeFillTint="99"/>
            <w:vAlign w:val="center"/>
          </w:tcPr>
          <w:p w14:paraId="054EE798" w14:textId="3AC62A96" w:rsidR="00BE201D" w:rsidRPr="00BE201D" w:rsidRDefault="00BE201D" w:rsidP="006D3D66">
            <w:pPr>
              <w:contextualSpacing/>
              <w:jc w:val="center"/>
              <w:rPr>
                <w:rFonts w:ascii="Arial" w:hAnsi="Arial" w:cs="Arial"/>
                <w:b/>
                <w:color w:val="FFFFFF" w:themeColor="background1"/>
                <w:sz w:val="22"/>
                <w:szCs w:val="22"/>
              </w:rPr>
            </w:pPr>
            <w:r w:rsidRPr="00BE201D">
              <w:rPr>
                <w:rFonts w:ascii="Arial" w:hAnsi="Arial" w:cs="Arial"/>
                <w:b/>
                <w:color w:val="FFFFFF" w:themeColor="background1"/>
                <w:sz w:val="22"/>
                <w:szCs w:val="22"/>
              </w:rPr>
              <w:lastRenderedPageBreak/>
              <w:t>Bracknell Forest</w:t>
            </w:r>
          </w:p>
        </w:tc>
        <w:tc>
          <w:tcPr>
            <w:tcW w:w="5149" w:type="dxa"/>
            <w:shd w:val="clear" w:color="auto" w:fill="4BACC6" w:themeFill="accent5"/>
            <w:vAlign w:val="center"/>
          </w:tcPr>
          <w:p w14:paraId="3F175C1B" w14:textId="77777777" w:rsidR="00BE201D" w:rsidRPr="00BE201D" w:rsidRDefault="00BE201D" w:rsidP="006D3D66">
            <w:pPr>
              <w:contextualSpacing/>
              <w:jc w:val="center"/>
              <w:rPr>
                <w:rFonts w:ascii="Arial" w:hAnsi="Arial" w:cs="Arial"/>
                <w:b/>
                <w:color w:val="FFFFFF" w:themeColor="background1"/>
                <w:sz w:val="22"/>
                <w:szCs w:val="22"/>
              </w:rPr>
            </w:pPr>
            <w:r w:rsidRPr="00BE201D">
              <w:rPr>
                <w:rFonts w:ascii="Arial" w:hAnsi="Arial" w:cs="Arial"/>
                <w:b/>
                <w:color w:val="FFFFFF" w:themeColor="background1"/>
                <w:sz w:val="22"/>
                <w:szCs w:val="22"/>
              </w:rPr>
              <w:t>Slough</w:t>
            </w:r>
          </w:p>
        </w:tc>
        <w:tc>
          <w:tcPr>
            <w:tcW w:w="5149" w:type="dxa"/>
            <w:shd w:val="clear" w:color="auto" w:fill="8064A2" w:themeFill="accent4"/>
            <w:vAlign w:val="center"/>
          </w:tcPr>
          <w:p w14:paraId="7E353FE3" w14:textId="77777777" w:rsidR="00BE201D" w:rsidRPr="00BE201D" w:rsidRDefault="00BE201D" w:rsidP="006D3D66">
            <w:pPr>
              <w:tabs>
                <w:tab w:val="left" w:pos="187"/>
                <w:tab w:val="center" w:pos="2348"/>
              </w:tabs>
              <w:contextualSpacing/>
              <w:jc w:val="center"/>
              <w:rPr>
                <w:rFonts w:ascii="Arial" w:hAnsi="Arial" w:cs="Arial"/>
                <w:b/>
                <w:color w:val="FFFFFF" w:themeColor="background1"/>
                <w:sz w:val="22"/>
                <w:szCs w:val="22"/>
              </w:rPr>
            </w:pPr>
            <w:r w:rsidRPr="00BE201D">
              <w:rPr>
                <w:rFonts w:ascii="Arial" w:hAnsi="Arial" w:cs="Arial"/>
                <w:b/>
                <w:color w:val="FFFFFF" w:themeColor="background1"/>
                <w:sz w:val="22"/>
                <w:szCs w:val="22"/>
              </w:rPr>
              <w:t>Windsor and Maidenhead</w:t>
            </w:r>
          </w:p>
        </w:tc>
      </w:tr>
      <w:tr w:rsidR="003E2818" w:rsidRPr="00BE201D" w14:paraId="0A85856C" w14:textId="77777777" w:rsidTr="003E2818">
        <w:trPr>
          <w:trHeight w:val="852"/>
        </w:trPr>
        <w:tc>
          <w:tcPr>
            <w:tcW w:w="5148" w:type="dxa"/>
            <w:shd w:val="clear" w:color="auto" w:fill="C6D9F1" w:themeFill="text2" w:themeFillTint="33"/>
          </w:tcPr>
          <w:p w14:paraId="190AB418" w14:textId="7BBB305E" w:rsidR="003E2818" w:rsidRPr="00BE201D" w:rsidRDefault="003E2818" w:rsidP="00D925F2">
            <w:pPr>
              <w:contextualSpacing/>
              <w:rPr>
                <w:rFonts w:ascii="Arial" w:hAnsi="Arial" w:cs="Arial"/>
                <w:color w:val="000000" w:themeColor="text1"/>
                <w:szCs w:val="18"/>
              </w:rPr>
            </w:pPr>
            <w:r>
              <w:rPr>
                <w:rFonts w:ascii="Arial" w:hAnsi="Arial" w:cs="Arial"/>
                <w:color w:val="000000" w:themeColor="text1"/>
                <w:szCs w:val="18"/>
              </w:rPr>
              <w:t>Approximately 22,655 people aged 16 and over are drinking above at increasing or higher risk levels in Bracknell Forest.</w:t>
            </w:r>
          </w:p>
        </w:tc>
        <w:tc>
          <w:tcPr>
            <w:tcW w:w="5149" w:type="dxa"/>
            <w:shd w:val="clear" w:color="auto" w:fill="DAEEF3" w:themeFill="accent5" w:themeFillTint="33"/>
          </w:tcPr>
          <w:p w14:paraId="73B45B65" w14:textId="344BD1D1" w:rsidR="003E2818" w:rsidRPr="00BE201D" w:rsidRDefault="003E2818" w:rsidP="00D925F2">
            <w:pPr>
              <w:contextualSpacing/>
              <w:rPr>
                <w:rFonts w:ascii="Arial" w:hAnsi="Arial" w:cs="Arial"/>
                <w:color w:val="000000" w:themeColor="text1"/>
                <w:szCs w:val="18"/>
              </w:rPr>
            </w:pPr>
            <w:r>
              <w:rPr>
                <w:rFonts w:ascii="Arial" w:hAnsi="Arial" w:cs="Arial"/>
                <w:color w:val="000000" w:themeColor="text1"/>
                <w:szCs w:val="18"/>
              </w:rPr>
              <w:t xml:space="preserve">Approximately </w:t>
            </w:r>
            <w:r w:rsidR="00AF6A95">
              <w:rPr>
                <w:rFonts w:ascii="Arial" w:hAnsi="Arial" w:cs="Arial"/>
                <w:color w:val="000000" w:themeColor="text1"/>
                <w:szCs w:val="18"/>
              </w:rPr>
              <w:t>25,240</w:t>
            </w:r>
            <w:r>
              <w:rPr>
                <w:rFonts w:ascii="Arial" w:hAnsi="Arial" w:cs="Arial"/>
                <w:color w:val="000000" w:themeColor="text1"/>
                <w:szCs w:val="18"/>
              </w:rPr>
              <w:t xml:space="preserve"> people aged 16 and over are drinking above at increasing or higher risk levels in Slough.</w:t>
            </w:r>
          </w:p>
        </w:tc>
        <w:tc>
          <w:tcPr>
            <w:tcW w:w="5149" w:type="dxa"/>
            <w:shd w:val="clear" w:color="auto" w:fill="E5DFEC" w:themeFill="accent4" w:themeFillTint="33"/>
          </w:tcPr>
          <w:p w14:paraId="0FFA25B7" w14:textId="75859C8D" w:rsidR="003E2818" w:rsidRPr="00BE201D" w:rsidRDefault="003E2818" w:rsidP="00D925F2">
            <w:pPr>
              <w:contextualSpacing/>
              <w:rPr>
                <w:rFonts w:ascii="Arial" w:hAnsi="Arial" w:cs="Arial"/>
                <w:color w:val="000000" w:themeColor="text1"/>
                <w:szCs w:val="18"/>
              </w:rPr>
            </w:pPr>
            <w:r>
              <w:rPr>
                <w:rFonts w:ascii="Arial" w:hAnsi="Arial" w:cs="Arial"/>
                <w:color w:val="000000" w:themeColor="text1"/>
                <w:szCs w:val="18"/>
              </w:rPr>
              <w:t xml:space="preserve">Approximately </w:t>
            </w:r>
            <w:r w:rsidR="00AF6A95">
              <w:rPr>
                <w:rFonts w:ascii="Arial" w:hAnsi="Arial" w:cs="Arial"/>
                <w:color w:val="000000" w:themeColor="text1"/>
                <w:szCs w:val="18"/>
              </w:rPr>
              <w:t>27,770</w:t>
            </w:r>
            <w:r>
              <w:rPr>
                <w:rFonts w:ascii="Arial" w:hAnsi="Arial" w:cs="Arial"/>
                <w:color w:val="000000" w:themeColor="text1"/>
                <w:szCs w:val="18"/>
              </w:rPr>
              <w:t xml:space="preserve"> people aged 16 and over are drinking above at increasing or higher risk levels in </w:t>
            </w:r>
            <w:r w:rsidR="00AF6A95">
              <w:rPr>
                <w:rFonts w:ascii="Arial" w:hAnsi="Arial" w:cs="Arial"/>
                <w:color w:val="000000" w:themeColor="text1"/>
                <w:szCs w:val="18"/>
              </w:rPr>
              <w:t>RBWM</w:t>
            </w:r>
          </w:p>
        </w:tc>
      </w:tr>
      <w:tr w:rsidR="003E2818" w:rsidRPr="00BE201D" w14:paraId="6441044F" w14:textId="77777777" w:rsidTr="00254C1E">
        <w:trPr>
          <w:trHeight w:val="1410"/>
        </w:trPr>
        <w:tc>
          <w:tcPr>
            <w:tcW w:w="5148" w:type="dxa"/>
            <w:shd w:val="clear" w:color="auto" w:fill="C6D9F1" w:themeFill="text2" w:themeFillTint="33"/>
          </w:tcPr>
          <w:p w14:paraId="0373C1AD" w14:textId="7515B989" w:rsidR="003E2818" w:rsidRDefault="003E2818" w:rsidP="00D925F2">
            <w:pPr>
              <w:contextualSpacing/>
              <w:rPr>
                <w:rFonts w:ascii="Arial" w:hAnsi="Arial"/>
                <w:noProof/>
                <w:szCs w:val="22"/>
              </w:rPr>
            </w:pPr>
            <w:r w:rsidRPr="00BE201D">
              <w:rPr>
                <w:rFonts w:ascii="Arial" w:hAnsi="Arial"/>
                <w:noProof/>
                <w:szCs w:val="22"/>
              </w:rPr>
              <w:t xml:space="preserve">In Bracknell Forest, </w:t>
            </w:r>
            <w:r>
              <w:rPr>
                <w:rFonts w:ascii="Arial" w:hAnsi="Arial"/>
                <w:noProof/>
                <w:szCs w:val="22"/>
              </w:rPr>
              <w:t>there were 1,176 hospital admissions for alcohol-related conditions (broad definiton) in 2020/21. This was a rate of 1,082 per 100,000 population and significantly better than the national figure. The male rate of admissions was triple that of females, although there has b</w:t>
            </w:r>
            <w:r w:rsidR="00CE51D8">
              <w:rPr>
                <w:rFonts w:ascii="Arial" w:hAnsi="Arial"/>
                <w:noProof/>
                <w:szCs w:val="22"/>
              </w:rPr>
              <w:t>e</w:t>
            </w:r>
            <w:r>
              <w:rPr>
                <w:rFonts w:ascii="Arial" w:hAnsi="Arial"/>
                <w:noProof/>
                <w:szCs w:val="22"/>
              </w:rPr>
              <w:t>en a signifincat decrease in the male admissions overall.</w:t>
            </w:r>
          </w:p>
          <w:p w14:paraId="69F5F920" w14:textId="77777777" w:rsidR="003E2818" w:rsidRDefault="003E2818" w:rsidP="00D925F2">
            <w:pPr>
              <w:contextualSpacing/>
              <w:rPr>
                <w:rFonts w:ascii="Arial" w:hAnsi="Arial"/>
                <w:noProof/>
                <w:szCs w:val="22"/>
              </w:rPr>
            </w:pPr>
          </w:p>
          <w:p w14:paraId="0C3449F3" w14:textId="50778257" w:rsidR="003E2818" w:rsidRDefault="003E2818" w:rsidP="00D925F2">
            <w:pPr>
              <w:contextualSpacing/>
              <w:rPr>
                <w:rFonts w:ascii="Arial" w:hAnsi="Arial"/>
                <w:noProof/>
                <w:szCs w:val="22"/>
              </w:rPr>
            </w:pPr>
            <w:r>
              <w:rPr>
                <w:rFonts w:ascii="Arial" w:hAnsi="Arial"/>
                <w:noProof/>
                <w:szCs w:val="22"/>
              </w:rPr>
              <w:t>There were 308 hospital admissions for alcohol-related conditions (narrow definiton) in 2020/21. This was a rate of 269 per 100,000 population and significantly better than the national figure. The male rate of admissions was nearly double that of females, although there has ben a significa</w:t>
            </w:r>
            <w:r w:rsidR="000B3B06">
              <w:rPr>
                <w:rFonts w:ascii="Arial" w:hAnsi="Arial"/>
                <w:noProof/>
                <w:szCs w:val="22"/>
              </w:rPr>
              <w:t>n</w:t>
            </w:r>
            <w:r>
              <w:rPr>
                <w:rFonts w:ascii="Arial" w:hAnsi="Arial"/>
                <w:noProof/>
                <w:szCs w:val="22"/>
              </w:rPr>
              <w:t>t decrease in the male admissions overall.</w:t>
            </w:r>
          </w:p>
          <w:p w14:paraId="58A15E3D" w14:textId="77777777" w:rsidR="003E2818" w:rsidRDefault="003E2818" w:rsidP="00D925F2">
            <w:pPr>
              <w:contextualSpacing/>
              <w:rPr>
                <w:rFonts w:ascii="Arial" w:hAnsi="Arial"/>
                <w:noProof/>
                <w:szCs w:val="22"/>
              </w:rPr>
            </w:pPr>
          </w:p>
          <w:p w14:paraId="587E3149" w14:textId="6F4E7FB1" w:rsidR="003E2818" w:rsidRDefault="003E2818" w:rsidP="00D925F2">
            <w:pPr>
              <w:contextualSpacing/>
              <w:rPr>
                <w:rFonts w:ascii="Arial" w:hAnsi="Arial"/>
                <w:noProof/>
                <w:szCs w:val="22"/>
              </w:rPr>
            </w:pPr>
            <w:r>
              <w:rPr>
                <w:rFonts w:ascii="Arial" w:hAnsi="Arial"/>
                <w:noProof/>
                <w:szCs w:val="22"/>
              </w:rPr>
              <w:t>There were 405 hospital admissions for alcohol-specific conditions in 2020/21. This was a rate of 354 per 100,000 population and significantly better than the national figure. The male rate of admissions was double that of females.</w:t>
            </w:r>
          </w:p>
          <w:p w14:paraId="030B0BFF" w14:textId="77777777" w:rsidR="003E2818" w:rsidRPr="00BE201D" w:rsidRDefault="003E2818" w:rsidP="00D925F2">
            <w:pPr>
              <w:contextualSpacing/>
              <w:rPr>
                <w:rFonts w:ascii="Arial" w:hAnsi="Arial" w:cs="Arial"/>
                <w:color w:val="000000" w:themeColor="text1"/>
                <w:szCs w:val="18"/>
              </w:rPr>
            </w:pPr>
          </w:p>
        </w:tc>
        <w:tc>
          <w:tcPr>
            <w:tcW w:w="5149" w:type="dxa"/>
            <w:shd w:val="clear" w:color="auto" w:fill="DAEEF3" w:themeFill="accent5" w:themeFillTint="33"/>
          </w:tcPr>
          <w:p w14:paraId="0F150B53" w14:textId="3468402C" w:rsidR="003E2818" w:rsidRDefault="003E2818" w:rsidP="00D925F2">
            <w:pPr>
              <w:contextualSpacing/>
              <w:rPr>
                <w:rFonts w:ascii="Arial" w:hAnsi="Arial"/>
                <w:noProof/>
                <w:szCs w:val="22"/>
              </w:rPr>
            </w:pPr>
            <w:r w:rsidRPr="00BE201D">
              <w:rPr>
                <w:rFonts w:ascii="Arial" w:hAnsi="Arial"/>
                <w:noProof/>
                <w:szCs w:val="22"/>
              </w:rPr>
              <w:t xml:space="preserve">In </w:t>
            </w:r>
            <w:r w:rsidR="00AF6A95">
              <w:rPr>
                <w:rFonts w:ascii="Arial" w:hAnsi="Arial"/>
                <w:noProof/>
                <w:szCs w:val="22"/>
              </w:rPr>
              <w:t>Slough</w:t>
            </w:r>
            <w:r w:rsidRPr="00BE201D">
              <w:rPr>
                <w:rFonts w:ascii="Arial" w:hAnsi="Arial"/>
                <w:noProof/>
                <w:szCs w:val="22"/>
              </w:rPr>
              <w:t xml:space="preserve">, </w:t>
            </w:r>
            <w:r>
              <w:rPr>
                <w:rFonts w:ascii="Arial" w:hAnsi="Arial"/>
                <w:noProof/>
                <w:szCs w:val="22"/>
              </w:rPr>
              <w:t>there were 1,</w:t>
            </w:r>
            <w:r w:rsidR="00873874">
              <w:rPr>
                <w:rFonts w:ascii="Arial" w:hAnsi="Arial"/>
                <w:noProof/>
                <w:szCs w:val="22"/>
              </w:rPr>
              <w:t>722</w:t>
            </w:r>
            <w:r>
              <w:rPr>
                <w:rFonts w:ascii="Arial" w:hAnsi="Arial"/>
                <w:noProof/>
                <w:szCs w:val="22"/>
              </w:rPr>
              <w:t xml:space="preserve"> hospital admissions for alcohol-related conditions (broad definiton) in 2020/21. This was a rate of 1,</w:t>
            </w:r>
            <w:r w:rsidR="00873874">
              <w:rPr>
                <w:rFonts w:ascii="Arial" w:hAnsi="Arial"/>
                <w:noProof/>
                <w:szCs w:val="22"/>
              </w:rPr>
              <w:t>598</w:t>
            </w:r>
            <w:r>
              <w:rPr>
                <w:rFonts w:ascii="Arial" w:hAnsi="Arial"/>
                <w:noProof/>
                <w:szCs w:val="22"/>
              </w:rPr>
              <w:t xml:space="preserve"> per 100,000 population and </w:t>
            </w:r>
            <w:r w:rsidR="003519A6">
              <w:rPr>
                <w:rFonts w:ascii="Arial" w:hAnsi="Arial"/>
                <w:noProof/>
                <w:szCs w:val="22"/>
              </w:rPr>
              <w:t xml:space="preserve">significantly worse than the </w:t>
            </w:r>
            <w:r>
              <w:rPr>
                <w:rFonts w:ascii="Arial" w:hAnsi="Arial"/>
                <w:noProof/>
                <w:szCs w:val="22"/>
              </w:rPr>
              <w:t xml:space="preserve">national figure. The male rate of admissions was </w:t>
            </w:r>
            <w:r w:rsidR="003519A6">
              <w:rPr>
                <w:rFonts w:ascii="Arial" w:hAnsi="Arial"/>
                <w:noProof/>
                <w:szCs w:val="22"/>
              </w:rPr>
              <w:t xml:space="preserve">more than </w:t>
            </w:r>
            <w:r>
              <w:rPr>
                <w:rFonts w:ascii="Arial" w:hAnsi="Arial"/>
                <w:noProof/>
                <w:szCs w:val="22"/>
              </w:rPr>
              <w:t>triple that of females</w:t>
            </w:r>
            <w:r w:rsidR="003519A6">
              <w:rPr>
                <w:rFonts w:ascii="Arial" w:hAnsi="Arial"/>
                <w:noProof/>
                <w:szCs w:val="22"/>
              </w:rPr>
              <w:t>.</w:t>
            </w:r>
            <w:r w:rsidR="00476EE1">
              <w:rPr>
                <w:rFonts w:ascii="Arial" w:hAnsi="Arial"/>
                <w:noProof/>
                <w:szCs w:val="22"/>
              </w:rPr>
              <w:t xml:space="preserve"> The female rate was significantly better than England’s.</w:t>
            </w:r>
          </w:p>
          <w:p w14:paraId="35602ADF" w14:textId="77777777" w:rsidR="003E2818" w:rsidRDefault="003E2818" w:rsidP="00D925F2">
            <w:pPr>
              <w:contextualSpacing/>
              <w:rPr>
                <w:rFonts w:ascii="Arial" w:hAnsi="Arial"/>
                <w:noProof/>
                <w:szCs w:val="22"/>
              </w:rPr>
            </w:pPr>
          </w:p>
          <w:p w14:paraId="45597DEF" w14:textId="0F3AA35F" w:rsidR="003E2818" w:rsidRDefault="003E2818" w:rsidP="00D925F2">
            <w:pPr>
              <w:contextualSpacing/>
              <w:rPr>
                <w:rFonts w:ascii="Arial" w:hAnsi="Arial"/>
                <w:noProof/>
                <w:szCs w:val="22"/>
              </w:rPr>
            </w:pPr>
            <w:r>
              <w:rPr>
                <w:rFonts w:ascii="Arial" w:hAnsi="Arial"/>
                <w:noProof/>
                <w:szCs w:val="22"/>
              </w:rPr>
              <w:t xml:space="preserve">There were </w:t>
            </w:r>
            <w:r w:rsidR="00476EE1">
              <w:rPr>
                <w:rFonts w:ascii="Arial" w:hAnsi="Arial"/>
                <w:noProof/>
                <w:szCs w:val="22"/>
              </w:rPr>
              <w:t>557</w:t>
            </w:r>
            <w:r>
              <w:rPr>
                <w:rFonts w:ascii="Arial" w:hAnsi="Arial"/>
                <w:noProof/>
                <w:szCs w:val="22"/>
              </w:rPr>
              <w:t xml:space="preserve"> hospital admissions for alcohol-related conditions (narrow definiton) in 2020/21. This was a rate of </w:t>
            </w:r>
            <w:r w:rsidR="00476EE1">
              <w:rPr>
                <w:rFonts w:ascii="Arial" w:hAnsi="Arial"/>
                <w:noProof/>
                <w:szCs w:val="22"/>
              </w:rPr>
              <w:t>458</w:t>
            </w:r>
            <w:r>
              <w:rPr>
                <w:rFonts w:ascii="Arial" w:hAnsi="Arial"/>
                <w:noProof/>
                <w:szCs w:val="22"/>
              </w:rPr>
              <w:t xml:space="preserve"> per 100,000 population and </w:t>
            </w:r>
            <w:r w:rsidR="00476EE1">
              <w:rPr>
                <w:rFonts w:ascii="Arial" w:hAnsi="Arial"/>
                <w:noProof/>
                <w:szCs w:val="22"/>
              </w:rPr>
              <w:t xml:space="preserve">similar to </w:t>
            </w:r>
            <w:r>
              <w:rPr>
                <w:rFonts w:ascii="Arial" w:hAnsi="Arial"/>
                <w:noProof/>
                <w:szCs w:val="22"/>
              </w:rPr>
              <w:t xml:space="preserve">the national figure. The male rate of admissions was </w:t>
            </w:r>
            <w:r w:rsidR="000B3B06">
              <w:rPr>
                <w:rFonts w:ascii="Arial" w:hAnsi="Arial"/>
                <w:noProof/>
                <w:szCs w:val="22"/>
              </w:rPr>
              <w:t>more than</w:t>
            </w:r>
            <w:r>
              <w:rPr>
                <w:rFonts w:ascii="Arial" w:hAnsi="Arial"/>
                <w:noProof/>
                <w:szCs w:val="22"/>
              </w:rPr>
              <w:t xml:space="preserve"> double that of females</w:t>
            </w:r>
            <w:r w:rsidR="000B3B06">
              <w:rPr>
                <w:rFonts w:ascii="Arial" w:hAnsi="Arial"/>
                <w:noProof/>
                <w:szCs w:val="22"/>
              </w:rPr>
              <w:t>.</w:t>
            </w:r>
          </w:p>
          <w:p w14:paraId="15411A43" w14:textId="77777777" w:rsidR="003E2818" w:rsidRDefault="003E2818" w:rsidP="00D925F2">
            <w:pPr>
              <w:contextualSpacing/>
              <w:rPr>
                <w:rFonts w:ascii="Arial" w:hAnsi="Arial"/>
                <w:noProof/>
                <w:szCs w:val="22"/>
              </w:rPr>
            </w:pPr>
          </w:p>
          <w:p w14:paraId="7D99270C" w14:textId="06D27173" w:rsidR="003E2818" w:rsidRDefault="003E2818" w:rsidP="00D925F2">
            <w:pPr>
              <w:contextualSpacing/>
              <w:rPr>
                <w:rFonts w:ascii="Arial" w:hAnsi="Arial"/>
                <w:noProof/>
                <w:szCs w:val="22"/>
              </w:rPr>
            </w:pPr>
            <w:r>
              <w:rPr>
                <w:rFonts w:ascii="Arial" w:hAnsi="Arial"/>
                <w:noProof/>
                <w:szCs w:val="22"/>
              </w:rPr>
              <w:t xml:space="preserve">There were </w:t>
            </w:r>
            <w:r w:rsidR="000540AF">
              <w:rPr>
                <w:rFonts w:ascii="Arial" w:hAnsi="Arial"/>
                <w:noProof/>
                <w:szCs w:val="22"/>
              </w:rPr>
              <w:t>705</w:t>
            </w:r>
            <w:r>
              <w:rPr>
                <w:rFonts w:ascii="Arial" w:hAnsi="Arial"/>
                <w:noProof/>
                <w:szCs w:val="22"/>
              </w:rPr>
              <w:t xml:space="preserve"> hospital admissions for alcohol-specific conditions in 2020/21. This was a rate of </w:t>
            </w:r>
            <w:r w:rsidR="000540AF">
              <w:rPr>
                <w:rFonts w:ascii="Arial" w:hAnsi="Arial"/>
                <w:noProof/>
                <w:szCs w:val="22"/>
              </w:rPr>
              <w:t>573</w:t>
            </w:r>
            <w:r>
              <w:rPr>
                <w:rFonts w:ascii="Arial" w:hAnsi="Arial"/>
                <w:noProof/>
                <w:szCs w:val="22"/>
              </w:rPr>
              <w:t xml:space="preserve"> per 100,000 population and </w:t>
            </w:r>
            <w:r w:rsidR="000540AF">
              <w:rPr>
                <w:rFonts w:ascii="Arial" w:hAnsi="Arial"/>
                <w:noProof/>
                <w:szCs w:val="22"/>
              </w:rPr>
              <w:t xml:space="preserve">similar to </w:t>
            </w:r>
            <w:r>
              <w:rPr>
                <w:rFonts w:ascii="Arial" w:hAnsi="Arial"/>
                <w:noProof/>
                <w:szCs w:val="22"/>
              </w:rPr>
              <w:t xml:space="preserve">the national figure. The male rate of admissions was </w:t>
            </w:r>
            <w:r w:rsidR="000540AF">
              <w:rPr>
                <w:rFonts w:ascii="Arial" w:hAnsi="Arial"/>
                <w:noProof/>
                <w:szCs w:val="22"/>
              </w:rPr>
              <w:t xml:space="preserve">more than </w:t>
            </w:r>
            <w:r>
              <w:rPr>
                <w:rFonts w:ascii="Arial" w:hAnsi="Arial"/>
                <w:noProof/>
                <w:szCs w:val="22"/>
              </w:rPr>
              <w:t>double that of females.</w:t>
            </w:r>
            <w:r w:rsidR="000540AF">
              <w:rPr>
                <w:rFonts w:ascii="Arial" w:hAnsi="Arial"/>
                <w:noProof/>
                <w:szCs w:val="22"/>
              </w:rPr>
              <w:t xml:space="preserve"> The female rate was significantly better than England’s.</w:t>
            </w:r>
          </w:p>
          <w:p w14:paraId="777BE5BA" w14:textId="77777777" w:rsidR="003E2818" w:rsidRDefault="003E2818" w:rsidP="00D925F2">
            <w:pPr>
              <w:contextualSpacing/>
              <w:rPr>
                <w:rFonts w:ascii="Arial" w:hAnsi="Arial"/>
                <w:noProof/>
                <w:szCs w:val="22"/>
              </w:rPr>
            </w:pPr>
          </w:p>
          <w:p w14:paraId="59D7F70C" w14:textId="67D5B498" w:rsidR="003E2818" w:rsidRPr="00BE201D" w:rsidRDefault="003E2818" w:rsidP="00D925F2">
            <w:pPr>
              <w:contextualSpacing/>
              <w:rPr>
                <w:rFonts w:ascii="Arial" w:hAnsi="Arial" w:cs="Arial"/>
                <w:color w:val="000000" w:themeColor="text1"/>
                <w:szCs w:val="18"/>
              </w:rPr>
            </w:pPr>
          </w:p>
        </w:tc>
        <w:tc>
          <w:tcPr>
            <w:tcW w:w="5149" w:type="dxa"/>
            <w:shd w:val="clear" w:color="auto" w:fill="E5DFEC" w:themeFill="accent4" w:themeFillTint="33"/>
          </w:tcPr>
          <w:p w14:paraId="795620D9" w14:textId="1979EA14" w:rsidR="003E2818" w:rsidRDefault="003E2818" w:rsidP="00D925F2">
            <w:pPr>
              <w:contextualSpacing/>
              <w:rPr>
                <w:rFonts w:ascii="Arial" w:hAnsi="Arial"/>
                <w:noProof/>
                <w:szCs w:val="22"/>
              </w:rPr>
            </w:pPr>
            <w:r w:rsidRPr="00BE201D">
              <w:rPr>
                <w:rFonts w:ascii="Arial" w:hAnsi="Arial"/>
                <w:noProof/>
                <w:szCs w:val="22"/>
              </w:rPr>
              <w:t xml:space="preserve">In </w:t>
            </w:r>
            <w:r w:rsidR="000540AF">
              <w:rPr>
                <w:rFonts w:ascii="Arial" w:hAnsi="Arial"/>
                <w:noProof/>
                <w:szCs w:val="22"/>
              </w:rPr>
              <w:t>RBWM</w:t>
            </w:r>
            <w:r w:rsidRPr="00BE201D">
              <w:rPr>
                <w:rFonts w:ascii="Arial" w:hAnsi="Arial"/>
                <w:noProof/>
                <w:szCs w:val="22"/>
              </w:rPr>
              <w:t xml:space="preserve">, </w:t>
            </w:r>
            <w:r>
              <w:rPr>
                <w:rFonts w:ascii="Arial" w:hAnsi="Arial"/>
                <w:noProof/>
                <w:szCs w:val="22"/>
              </w:rPr>
              <w:t>there were 1,</w:t>
            </w:r>
            <w:r w:rsidR="00CE51D8">
              <w:rPr>
                <w:rFonts w:ascii="Arial" w:hAnsi="Arial"/>
                <w:noProof/>
                <w:szCs w:val="22"/>
              </w:rPr>
              <w:t>591</w:t>
            </w:r>
            <w:r>
              <w:rPr>
                <w:rFonts w:ascii="Arial" w:hAnsi="Arial"/>
                <w:noProof/>
                <w:szCs w:val="22"/>
              </w:rPr>
              <w:t xml:space="preserve"> hospital admissions for alcohol-related conditions (broad definiton) in 2020/21. This was a rate of 1,0</w:t>
            </w:r>
            <w:r w:rsidR="00CE51D8">
              <w:rPr>
                <w:rFonts w:ascii="Arial" w:hAnsi="Arial"/>
                <w:noProof/>
                <w:szCs w:val="22"/>
              </w:rPr>
              <w:t>65</w:t>
            </w:r>
            <w:r>
              <w:rPr>
                <w:rFonts w:ascii="Arial" w:hAnsi="Arial"/>
                <w:noProof/>
                <w:szCs w:val="22"/>
              </w:rPr>
              <w:t xml:space="preserve"> per 100,000 population and significantly better than the national figure. The male rate of admissions was triple that of females</w:t>
            </w:r>
            <w:r w:rsidR="00CE51D8">
              <w:rPr>
                <w:rFonts w:ascii="Arial" w:hAnsi="Arial"/>
                <w:noProof/>
                <w:szCs w:val="22"/>
              </w:rPr>
              <w:t>.</w:t>
            </w:r>
          </w:p>
          <w:p w14:paraId="7837184B" w14:textId="77777777" w:rsidR="003E2818" w:rsidRDefault="003E2818" w:rsidP="00D925F2">
            <w:pPr>
              <w:contextualSpacing/>
              <w:rPr>
                <w:rFonts w:ascii="Arial" w:hAnsi="Arial"/>
                <w:noProof/>
                <w:szCs w:val="22"/>
              </w:rPr>
            </w:pPr>
          </w:p>
          <w:p w14:paraId="74ABFFA3" w14:textId="2A1936C2" w:rsidR="003E2818" w:rsidRDefault="003E2818" w:rsidP="00D925F2">
            <w:pPr>
              <w:contextualSpacing/>
              <w:rPr>
                <w:rFonts w:ascii="Arial" w:hAnsi="Arial"/>
                <w:noProof/>
                <w:szCs w:val="22"/>
              </w:rPr>
            </w:pPr>
            <w:r>
              <w:rPr>
                <w:rFonts w:ascii="Arial" w:hAnsi="Arial"/>
                <w:noProof/>
                <w:szCs w:val="22"/>
              </w:rPr>
              <w:t xml:space="preserve">There were </w:t>
            </w:r>
            <w:r w:rsidR="00073CBA">
              <w:rPr>
                <w:rFonts w:ascii="Arial" w:hAnsi="Arial"/>
                <w:noProof/>
                <w:szCs w:val="22"/>
              </w:rPr>
              <w:t>433</w:t>
            </w:r>
            <w:r>
              <w:rPr>
                <w:rFonts w:ascii="Arial" w:hAnsi="Arial"/>
                <w:noProof/>
                <w:szCs w:val="22"/>
              </w:rPr>
              <w:t xml:space="preserve"> hospital admissions for alcohol-related conditions (narrow definiton) in 2020/21. This was a rate of 2</w:t>
            </w:r>
            <w:r w:rsidR="00073CBA">
              <w:rPr>
                <w:rFonts w:ascii="Arial" w:hAnsi="Arial"/>
                <w:noProof/>
                <w:szCs w:val="22"/>
              </w:rPr>
              <w:t>95</w:t>
            </w:r>
            <w:r>
              <w:rPr>
                <w:rFonts w:ascii="Arial" w:hAnsi="Arial"/>
                <w:noProof/>
                <w:szCs w:val="22"/>
              </w:rPr>
              <w:t xml:space="preserve"> per 100,000 population and significantly better than the national figure. The male rate of admissions was nearly double that of females</w:t>
            </w:r>
            <w:r w:rsidR="00073CBA">
              <w:rPr>
                <w:rFonts w:ascii="Arial" w:hAnsi="Arial"/>
                <w:noProof/>
                <w:szCs w:val="22"/>
              </w:rPr>
              <w:t>.</w:t>
            </w:r>
          </w:p>
          <w:p w14:paraId="057AFCF1" w14:textId="77777777" w:rsidR="003E2818" w:rsidRDefault="003E2818" w:rsidP="00D925F2">
            <w:pPr>
              <w:contextualSpacing/>
              <w:rPr>
                <w:rFonts w:ascii="Arial" w:hAnsi="Arial"/>
                <w:noProof/>
                <w:szCs w:val="22"/>
              </w:rPr>
            </w:pPr>
          </w:p>
          <w:p w14:paraId="5A464C3E" w14:textId="55007FE4" w:rsidR="003E2818" w:rsidRDefault="003E2818" w:rsidP="00D925F2">
            <w:pPr>
              <w:contextualSpacing/>
              <w:rPr>
                <w:rFonts w:ascii="Arial" w:hAnsi="Arial"/>
                <w:noProof/>
                <w:szCs w:val="22"/>
              </w:rPr>
            </w:pPr>
            <w:r>
              <w:rPr>
                <w:rFonts w:ascii="Arial" w:hAnsi="Arial"/>
                <w:noProof/>
                <w:szCs w:val="22"/>
              </w:rPr>
              <w:t xml:space="preserve">There were </w:t>
            </w:r>
            <w:r w:rsidR="00D64BBE">
              <w:rPr>
                <w:rFonts w:ascii="Arial" w:hAnsi="Arial"/>
                <w:noProof/>
                <w:szCs w:val="22"/>
              </w:rPr>
              <w:t>540</w:t>
            </w:r>
            <w:r>
              <w:rPr>
                <w:rFonts w:ascii="Arial" w:hAnsi="Arial"/>
                <w:noProof/>
                <w:szCs w:val="22"/>
              </w:rPr>
              <w:t xml:space="preserve"> hospital admissions for alcohol-specific conditions in 2020/21. This was a rate of 3</w:t>
            </w:r>
            <w:r w:rsidR="00D64BBE">
              <w:rPr>
                <w:rFonts w:ascii="Arial" w:hAnsi="Arial"/>
                <w:noProof/>
                <w:szCs w:val="22"/>
              </w:rPr>
              <w:t>66</w:t>
            </w:r>
            <w:r>
              <w:rPr>
                <w:rFonts w:ascii="Arial" w:hAnsi="Arial"/>
                <w:noProof/>
                <w:szCs w:val="22"/>
              </w:rPr>
              <w:t xml:space="preserve"> per 100,000 population and significantly better than the national figure. The male rate of admissions was </w:t>
            </w:r>
            <w:r w:rsidR="00D64BBE">
              <w:rPr>
                <w:rFonts w:ascii="Arial" w:hAnsi="Arial"/>
                <w:noProof/>
                <w:szCs w:val="22"/>
              </w:rPr>
              <w:t>signifi</w:t>
            </w:r>
            <w:r w:rsidR="00966D6B">
              <w:rPr>
                <w:rFonts w:ascii="Arial" w:hAnsi="Arial"/>
                <w:noProof/>
                <w:szCs w:val="22"/>
              </w:rPr>
              <w:t>icantly</w:t>
            </w:r>
            <w:r w:rsidR="00D64BBE">
              <w:rPr>
                <w:rFonts w:ascii="Arial" w:hAnsi="Arial"/>
                <w:noProof/>
                <w:szCs w:val="22"/>
              </w:rPr>
              <w:t xml:space="preserve"> </w:t>
            </w:r>
            <w:r w:rsidR="00966D6B">
              <w:rPr>
                <w:rFonts w:ascii="Arial" w:hAnsi="Arial"/>
                <w:noProof/>
                <w:szCs w:val="22"/>
              </w:rPr>
              <w:t xml:space="preserve">higher than </w:t>
            </w:r>
            <w:r>
              <w:rPr>
                <w:rFonts w:ascii="Arial" w:hAnsi="Arial"/>
                <w:noProof/>
                <w:szCs w:val="22"/>
              </w:rPr>
              <w:t>that of females.</w:t>
            </w:r>
          </w:p>
          <w:p w14:paraId="55E7C42F" w14:textId="77777777" w:rsidR="003E2818" w:rsidRDefault="003E2818" w:rsidP="00D925F2">
            <w:pPr>
              <w:contextualSpacing/>
              <w:rPr>
                <w:rFonts w:ascii="Arial" w:hAnsi="Arial"/>
                <w:noProof/>
                <w:szCs w:val="22"/>
              </w:rPr>
            </w:pPr>
          </w:p>
          <w:p w14:paraId="4D2D7727" w14:textId="62DF336F" w:rsidR="003E2818" w:rsidRPr="00BE201D" w:rsidRDefault="003E2818" w:rsidP="00D925F2">
            <w:pPr>
              <w:contextualSpacing/>
              <w:rPr>
                <w:rFonts w:ascii="Arial" w:hAnsi="Arial" w:cs="Arial"/>
                <w:color w:val="000000" w:themeColor="text1"/>
                <w:szCs w:val="18"/>
              </w:rPr>
            </w:pPr>
          </w:p>
        </w:tc>
      </w:tr>
      <w:tr w:rsidR="003E2818" w:rsidRPr="00BE201D" w14:paraId="6E565482" w14:textId="77777777" w:rsidTr="00254C1E">
        <w:trPr>
          <w:trHeight w:val="1410"/>
        </w:trPr>
        <w:tc>
          <w:tcPr>
            <w:tcW w:w="5148" w:type="dxa"/>
            <w:shd w:val="clear" w:color="auto" w:fill="C6D9F1" w:themeFill="text2" w:themeFillTint="33"/>
          </w:tcPr>
          <w:p w14:paraId="39E63114" w14:textId="0B90E8E1" w:rsidR="003E2818" w:rsidRDefault="00535039" w:rsidP="00D925F2">
            <w:pPr>
              <w:contextualSpacing/>
              <w:rPr>
                <w:rFonts w:ascii="Arial" w:hAnsi="Arial" w:cs="Arial"/>
                <w:color w:val="000000" w:themeColor="text1"/>
                <w:szCs w:val="18"/>
              </w:rPr>
            </w:pPr>
            <w:r>
              <w:rPr>
                <w:rFonts w:ascii="Arial" w:hAnsi="Arial" w:cs="Arial"/>
                <w:color w:val="000000" w:themeColor="text1"/>
                <w:szCs w:val="18"/>
              </w:rPr>
              <w:t>In Bracknell Forest, there were</w:t>
            </w:r>
            <w:r w:rsidR="00F33BA3">
              <w:rPr>
                <w:rFonts w:ascii="Arial" w:hAnsi="Arial" w:cs="Arial"/>
                <w:color w:val="000000" w:themeColor="text1"/>
                <w:szCs w:val="18"/>
              </w:rPr>
              <w:t xml:space="preserve"> </w:t>
            </w:r>
            <w:r w:rsidR="00AC1456">
              <w:rPr>
                <w:rFonts w:ascii="Arial" w:hAnsi="Arial" w:cs="Arial"/>
                <w:color w:val="000000" w:themeColor="text1"/>
                <w:szCs w:val="18"/>
              </w:rPr>
              <w:t>13</w:t>
            </w:r>
            <w:r w:rsidR="00F33BA3">
              <w:rPr>
                <w:rFonts w:ascii="Arial" w:hAnsi="Arial" w:cs="Arial"/>
                <w:color w:val="000000" w:themeColor="text1"/>
                <w:szCs w:val="18"/>
              </w:rPr>
              <w:t xml:space="preserve"> alcohol-specific deaths in 2017</w:t>
            </w:r>
            <w:r w:rsidR="00A22FDC">
              <w:rPr>
                <w:rFonts w:ascii="Arial" w:hAnsi="Arial" w:cs="Arial"/>
                <w:color w:val="000000" w:themeColor="text1"/>
                <w:szCs w:val="18"/>
              </w:rPr>
              <w:t>-</w:t>
            </w:r>
            <w:r w:rsidR="00F33BA3">
              <w:rPr>
                <w:rFonts w:ascii="Arial" w:hAnsi="Arial" w:cs="Arial"/>
                <w:color w:val="000000" w:themeColor="text1"/>
                <w:szCs w:val="18"/>
              </w:rPr>
              <w:t xml:space="preserve">19 at a rate of </w:t>
            </w:r>
            <w:r w:rsidR="00AC1456">
              <w:rPr>
                <w:rFonts w:ascii="Arial" w:hAnsi="Arial" w:cs="Arial"/>
                <w:color w:val="000000" w:themeColor="text1"/>
                <w:szCs w:val="18"/>
              </w:rPr>
              <w:t>3</w:t>
            </w:r>
            <w:r w:rsidR="00F33BA3">
              <w:rPr>
                <w:rFonts w:ascii="Arial" w:hAnsi="Arial" w:cs="Arial"/>
                <w:color w:val="000000" w:themeColor="text1"/>
                <w:szCs w:val="18"/>
              </w:rPr>
              <w:t>.9 per 100,000 population</w:t>
            </w:r>
            <w:r w:rsidR="00AC1456">
              <w:rPr>
                <w:rFonts w:ascii="Arial" w:hAnsi="Arial" w:cs="Arial"/>
                <w:color w:val="000000" w:themeColor="text1"/>
                <w:szCs w:val="18"/>
              </w:rPr>
              <w:t xml:space="preserve">. This was the lowest rate in the South East region and significantly better than </w:t>
            </w:r>
            <w:r w:rsidR="00977512">
              <w:rPr>
                <w:rFonts w:ascii="Arial" w:hAnsi="Arial" w:cs="Arial"/>
                <w:color w:val="000000" w:themeColor="text1"/>
                <w:szCs w:val="18"/>
              </w:rPr>
              <w:t>the national rate.</w:t>
            </w:r>
            <w:r w:rsidR="008C6FFA">
              <w:rPr>
                <w:rFonts w:ascii="Arial" w:hAnsi="Arial" w:cs="Arial"/>
                <w:color w:val="000000" w:themeColor="text1"/>
                <w:szCs w:val="18"/>
              </w:rPr>
              <w:t xml:space="preserve"> The male mortality rate was more than double that of females.</w:t>
            </w:r>
          </w:p>
          <w:p w14:paraId="41766588" w14:textId="77777777" w:rsidR="00977512" w:rsidRDefault="00977512" w:rsidP="00D925F2">
            <w:pPr>
              <w:contextualSpacing/>
              <w:rPr>
                <w:rFonts w:ascii="Arial" w:hAnsi="Arial" w:cs="Arial"/>
                <w:color w:val="000000" w:themeColor="text1"/>
                <w:szCs w:val="18"/>
              </w:rPr>
            </w:pPr>
          </w:p>
          <w:p w14:paraId="1B2A9CF0" w14:textId="4F3CA5DC" w:rsidR="00977512" w:rsidRPr="00BE201D" w:rsidRDefault="00977512" w:rsidP="00D925F2">
            <w:pPr>
              <w:contextualSpacing/>
              <w:rPr>
                <w:rFonts w:ascii="Arial" w:hAnsi="Arial" w:cs="Arial"/>
                <w:color w:val="000000" w:themeColor="text1"/>
                <w:szCs w:val="18"/>
              </w:rPr>
            </w:pPr>
            <w:r>
              <w:rPr>
                <w:rFonts w:ascii="Arial" w:hAnsi="Arial" w:cs="Arial"/>
                <w:color w:val="000000" w:themeColor="text1"/>
                <w:szCs w:val="18"/>
              </w:rPr>
              <w:t>There were 33 alcohol-related deaths in 2020 at a rate of 31.3</w:t>
            </w:r>
            <w:r w:rsidR="00BF118A">
              <w:rPr>
                <w:rFonts w:ascii="Arial" w:hAnsi="Arial" w:cs="Arial"/>
                <w:color w:val="000000" w:themeColor="text1"/>
                <w:szCs w:val="18"/>
              </w:rPr>
              <w:t xml:space="preserve"> per 100,000 population. This was similar to England.</w:t>
            </w:r>
            <w:r w:rsidR="008A489D">
              <w:rPr>
                <w:rFonts w:ascii="Arial" w:hAnsi="Arial" w:cs="Arial"/>
                <w:color w:val="000000" w:themeColor="text1"/>
                <w:szCs w:val="18"/>
              </w:rPr>
              <w:t xml:space="preserve"> The male mortality rate was more than double that of females.</w:t>
            </w:r>
          </w:p>
        </w:tc>
        <w:tc>
          <w:tcPr>
            <w:tcW w:w="5149" w:type="dxa"/>
            <w:shd w:val="clear" w:color="auto" w:fill="DAEEF3" w:themeFill="accent5" w:themeFillTint="33"/>
          </w:tcPr>
          <w:p w14:paraId="706F9ABA" w14:textId="7F5A97CD" w:rsidR="00E01404" w:rsidRDefault="00E01404" w:rsidP="00D925F2">
            <w:pPr>
              <w:contextualSpacing/>
              <w:rPr>
                <w:rFonts w:ascii="Arial" w:hAnsi="Arial" w:cs="Arial"/>
                <w:color w:val="000000" w:themeColor="text1"/>
                <w:szCs w:val="18"/>
              </w:rPr>
            </w:pPr>
            <w:r>
              <w:rPr>
                <w:rFonts w:ascii="Arial" w:hAnsi="Arial" w:cs="Arial"/>
                <w:color w:val="000000" w:themeColor="text1"/>
                <w:szCs w:val="18"/>
              </w:rPr>
              <w:t xml:space="preserve">In Slough, there were </w:t>
            </w:r>
            <w:r w:rsidR="00762E13">
              <w:rPr>
                <w:rFonts w:ascii="Arial" w:hAnsi="Arial" w:cs="Arial"/>
                <w:color w:val="000000" w:themeColor="text1"/>
                <w:szCs w:val="18"/>
              </w:rPr>
              <w:t>37</w:t>
            </w:r>
            <w:r>
              <w:rPr>
                <w:rFonts w:ascii="Arial" w:hAnsi="Arial" w:cs="Arial"/>
                <w:color w:val="000000" w:themeColor="text1"/>
                <w:szCs w:val="18"/>
              </w:rPr>
              <w:t xml:space="preserve"> alcohol-specific deaths in 2017-19 at a rate of </w:t>
            </w:r>
            <w:r w:rsidR="00762E13">
              <w:rPr>
                <w:rFonts w:ascii="Arial" w:hAnsi="Arial" w:cs="Arial"/>
                <w:color w:val="000000" w:themeColor="text1"/>
                <w:szCs w:val="18"/>
              </w:rPr>
              <w:t>10.3</w:t>
            </w:r>
            <w:r>
              <w:rPr>
                <w:rFonts w:ascii="Arial" w:hAnsi="Arial" w:cs="Arial"/>
                <w:color w:val="000000" w:themeColor="text1"/>
                <w:szCs w:val="18"/>
              </w:rPr>
              <w:t xml:space="preserve"> per 100,000 population. This was similar to England. </w:t>
            </w:r>
            <w:r w:rsidR="00762E13">
              <w:rPr>
                <w:rFonts w:ascii="Arial" w:hAnsi="Arial" w:cs="Arial"/>
                <w:color w:val="000000" w:themeColor="text1"/>
                <w:szCs w:val="18"/>
              </w:rPr>
              <w:t>Due to small numbers, the rate for females cannot be calculated – however, males made up 86% of all deaths.</w:t>
            </w:r>
          </w:p>
          <w:p w14:paraId="048FC63D" w14:textId="77777777" w:rsidR="00E01404" w:rsidRDefault="00E01404" w:rsidP="00D925F2">
            <w:pPr>
              <w:contextualSpacing/>
              <w:rPr>
                <w:rFonts w:ascii="Arial" w:hAnsi="Arial" w:cs="Arial"/>
                <w:color w:val="000000" w:themeColor="text1"/>
                <w:szCs w:val="18"/>
              </w:rPr>
            </w:pPr>
          </w:p>
          <w:p w14:paraId="6F740F3B" w14:textId="77777777" w:rsidR="00762E13" w:rsidRDefault="00E01404" w:rsidP="00D925F2">
            <w:pPr>
              <w:contextualSpacing/>
              <w:rPr>
                <w:rFonts w:ascii="Arial" w:hAnsi="Arial" w:cs="Arial"/>
                <w:color w:val="000000" w:themeColor="text1"/>
                <w:szCs w:val="18"/>
              </w:rPr>
            </w:pPr>
            <w:r>
              <w:rPr>
                <w:rFonts w:ascii="Arial" w:hAnsi="Arial" w:cs="Arial"/>
                <w:color w:val="000000" w:themeColor="text1"/>
                <w:szCs w:val="18"/>
              </w:rPr>
              <w:t>There were 4</w:t>
            </w:r>
            <w:r w:rsidR="00C4384B">
              <w:rPr>
                <w:rFonts w:ascii="Arial" w:hAnsi="Arial" w:cs="Arial"/>
                <w:color w:val="000000" w:themeColor="text1"/>
                <w:szCs w:val="18"/>
              </w:rPr>
              <w:t>1</w:t>
            </w:r>
            <w:r>
              <w:rPr>
                <w:rFonts w:ascii="Arial" w:hAnsi="Arial" w:cs="Arial"/>
                <w:color w:val="000000" w:themeColor="text1"/>
                <w:szCs w:val="18"/>
              </w:rPr>
              <w:t xml:space="preserve"> alcohol-related deaths in 2020 at a rate of 3</w:t>
            </w:r>
            <w:r w:rsidR="00C4384B">
              <w:rPr>
                <w:rFonts w:ascii="Arial" w:hAnsi="Arial" w:cs="Arial"/>
                <w:color w:val="000000" w:themeColor="text1"/>
                <w:szCs w:val="18"/>
              </w:rPr>
              <w:t>9</w:t>
            </w:r>
            <w:r>
              <w:rPr>
                <w:rFonts w:ascii="Arial" w:hAnsi="Arial" w:cs="Arial"/>
                <w:color w:val="000000" w:themeColor="text1"/>
                <w:szCs w:val="18"/>
              </w:rPr>
              <w:t xml:space="preserve">.1 per 100,000 population. This was similar to England. </w:t>
            </w:r>
            <w:r w:rsidR="00C4384B">
              <w:rPr>
                <w:rFonts w:ascii="Arial" w:hAnsi="Arial" w:cs="Arial"/>
                <w:color w:val="000000" w:themeColor="text1"/>
                <w:szCs w:val="18"/>
              </w:rPr>
              <w:t xml:space="preserve">Due to small numbers, the rate for females cannot be calculated – however, males made up 78% of all deaths. </w:t>
            </w:r>
          </w:p>
          <w:p w14:paraId="4CD35D68" w14:textId="3185A768" w:rsidR="00435C43" w:rsidRPr="00BE201D" w:rsidRDefault="00435C43" w:rsidP="00D925F2">
            <w:pPr>
              <w:contextualSpacing/>
              <w:rPr>
                <w:rFonts w:ascii="Arial" w:hAnsi="Arial" w:cs="Arial"/>
                <w:color w:val="000000" w:themeColor="text1"/>
                <w:szCs w:val="18"/>
              </w:rPr>
            </w:pPr>
          </w:p>
        </w:tc>
        <w:tc>
          <w:tcPr>
            <w:tcW w:w="5149" w:type="dxa"/>
            <w:shd w:val="clear" w:color="auto" w:fill="E5DFEC" w:themeFill="accent4" w:themeFillTint="33"/>
          </w:tcPr>
          <w:p w14:paraId="317934CB" w14:textId="4DC80485" w:rsidR="008A489D" w:rsidRDefault="00F33BA3" w:rsidP="00D925F2">
            <w:pPr>
              <w:contextualSpacing/>
              <w:rPr>
                <w:rFonts w:ascii="Arial" w:hAnsi="Arial" w:cs="Arial"/>
                <w:color w:val="000000" w:themeColor="text1"/>
                <w:szCs w:val="18"/>
              </w:rPr>
            </w:pPr>
            <w:r>
              <w:rPr>
                <w:rFonts w:ascii="Arial" w:hAnsi="Arial" w:cs="Arial"/>
                <w:color w:val="000000" w:themeColor="text1"/>
                <w:szCs w:val="18"/>
              </w:rPr>
              <w:t xml:space="preserve">In </w:t>
            </w:r>
            <w:r w:rsidR="008A489D">
              <w:rPr>
                <w:rFonts w:ascii="Arial" w:hAnsi="Arial" w:cs="Arial"/>
                <w:color w:val="000000" w:themeColor="text1"/>
                <w:szCs w:val="18"/>
              </w:rPr>
              <w:t>RBWM</w:t>
            </w:r>
            <w:r>
              <w:rPr>
                <w:rFonts w:ascii="Arial" w:hAnsi="Arial" w:cs="Arial"/>
                <w:color w:val="000000" w:themeColor="text1"/>
                <w:szCs w:val="18"/>
              </w:rPr>
              <w:t>, there were 43 alcohol-specific deaths in 2017</w:t>
            </w:r>
            <w:r w:rsidR="00A22FDC">
              <w:rPr>
                <w:rFonts w:ascii="Arial" w:hAnsi="Arial" w:cs="Arial"/>
                <w:color w:val="000000" w:themeColor="text1"/>
                <w:szCs w:val="18"/>
              </w:rPr>
              <w:t>-</w:t>
            </w:r>
            <w:r>
              <w:rPr>
                <w:rFonts w:ascii="Arial" w:hAnsi="Arial" w:cs="Arial"/>
                <w:color w:val="000000" w:themeColor="text1"/>
                <w:szCs w:val="18"/>
              </w:rPr>
              <w:t>19 at a rate of 9.9 per 100,000 population</w:t>
            </w:r>
            <w:r w:rsidR="008A489D">
              <w:rPr>
                <w:rFonts w:ascii="Arial" w:hAnsi="Arial" w:cs="Arial"/>
                <w:color w:val="000000" w:themeColor="text1"/>
                <w:szCs w:val="18"/>
              </w:rPr>
              <w:t xml:space="preserve">. </w:t>
            </w:r>
            <w:r w:rsidR="00A22FDC">
              <w:rPr>
                <w:rFonts w:ascii="Arial" w:hAnsi="Arial" w:cs="Arial"/>
                <w:color w:val="000000" w:themeColor="text1"/>
                <w:szCs w:val="18"/>
              </w:rPr>
              <w:t>This was similar to England.</w:t>
            </w:r>
            <w:r w:rsidR="008C6FFA">
              <w:rPr>
                <w:rFonts w:ascii="Arial" w:hAnsi="Arial" w:cs="Arial"/>
                <w:color w:val="000000" w:themeColor="text1"/>
                <w:szCs w:val="18"/>
              </w:rPr>
              <w:t xml:space="preserve"> The male mortality rate was more than double that of females.</w:t>
            </w:r>
          </w:p>
          <w:p w14:paraId="11EB2DC9" w14:textId="77777777" w:rsidR="008A489D" w:rsidRDefault="008A489D" w:rsidP="00D925F2">
            <w:pPr>
              <w:contextualSpacing/>
              <w:rPr>
                <w:rFonts w:ascii="Arial" w:hAnsi="Arial" w:cs="Arial"/>
                <w:color w:val="000000" w:themeColor="text1"/>
                <w:szCs w:val="18"/>
              </w:rPr>
            </w:pPr>
          </w:p>
          <w:p w14:paraId="63B33DCA" w14:textId="597C12F3" w:rsidR="003E2818" w:rsidRPr="00BE201D" w:rsidRDefault="008A489D" w:rsidP="00D925F2">
            <w:pPr>
              <w:contextualSpacing/>
              <w:rPr>
                <w:rFonts w:ascii="Arial" w:hAnsi="Arial" w:cs="Arial"/>
                <w:color w:val="000000" w:themeColor="text1"/>
                <w:szCs w:val="18"/>
              </w:rPr>
            </w:pPr>
            <w:r>
              <w:rPr>
                <w:rFonts w:ascii="Arial" w:hAnsi="Arial" w:cs="Arial"/>
                <w:color w:val="000000" w:themeColor="text1"/>
                <w:szCs w:val="18"/>
              </w:rPr>
              <w:t xml:space="preserve">There were </w:t>
            </w:r>
            <w:r w:rsidR="00E01404">
              <w:rPr>
                <w:rFonts w:ascii="Arial" w:hAnsi="Arial" w:cs="Arial"/>
                <w:color w:val="000000" w:themeColor="text1"/>
                <w:szCs w:val="18"/>
              </w:rPr>
              <w:t>49</w:t>
            </w:r>
            <w:r>
              <w:rPr>
                <w:rFonts w:ascii="Arial" w:hAnsi="Arial" w:cs="Arial"/>
                <w:color w:val="000000" w:themeColor="text1"/>
                <w:szCs w:val="18"/>
              </w:rPr>
              <w:t xml:space="preserve"> alcohol-related deaths in 2020 at a rate of 3</w:t>
            </w:r>
            <w:r w:rsidR="00E01404">
              <w:rPr>
                <w:rFonts w:ascii="Arial" w:hAnsi="Arial" w:cs="Arial"/>
                <w:color w:val="000000" w:themeColor="text1"/>
                <w:szCs w:val="18"/>
              </w:rPr>
              <w:t>2.1</w:t>
            </w:r>
            <w:r>
              <w:rPr>
                <w:rFonts w:ascii="Arial" w:hAnsi="Arial" w:cs="Arial"/>
                <w:color w:val="000000" w:themeColor="text1"/>
                <w:szCs w:val="18"/>
              </w:rPr>
              <w:t xml:space="preserve"> per 100,000 population. This was similar to England. The male mortality rate was more than double that of females.</w:t>
            </w:r>
          </w:p>
        </w:tc>
      </w:tr>
    </w:tbl>
    <w:p w14:paraId="2A2C15B7" w14:textId="77777777" w:rsidR="00435C43" w:rsidRDefault="00435C43" w:rsidP="00D925F2">
      <w:pPr>
        <w:pStyle w:val="Heading3"/>
      </w:pPr>
    </w:p>
    <w:p w14:paraId="4097CF8D" w14:textId="5850ADE5" w:rsidR="00E50C01" w:rsidRPr="001359BF" w:rsidRDefault="00C80E5C" w:rsidP="00D925F2">
      <w:pPr>
        <w:pStyle w:val="Heading3"/>
      </w:pPr>
      <w:r w:rsidRPr="001359BF">
        <w:lastRenderedPageBreak/>
        <w:t>3</w:t>
      </w:r>
      <w:r w:rsidR="00E50C01" w:rsidRPr="001359BF">
        <w:t>.5</w:t>
      </w:r>
      <w:r w:rsidR="001359BF">
        <w:tab/>
      </w:r>
      <w:r w:rsidR="001359BF">
        <w:tab/>
      </w:r>
      <w:bookmarkStart w:id="9" w:name="diabetes"/>
      <w:r w:rsidR="00E50C01" w:rsidRPr="001359BF">
        <w:t xml:space="preserve">Understanding Type 2 Diabetes </w:t>
      </w:r>
      <w:bookmarkEnd w:id="9"/>
    </w:p>
    <w:p w14:paraId="7235F3C0" w14:textId="197CDBEC" w:rsidR="00577A97" w:rsidRPr="00577A97" w:rsidRDefault="00577A97" w:rsidP="00D925F2">
      <w:pPr>
        <w:shd w:val="clear" w:color="auto" w:fill="FFFFFF"/>
        <w:spacing w:before="300" w:after="300" w:line="240" w:lineRule="auto"/>
        <w:ind w:left="-426"/>
        <w:rPr>
          <w:rFonts w:ascii="Arial" w:eastAsia="Times New Roman" w:hAnsi="Arial" w:cs="Arial"/>
          <w:color w:val="0B0C0C"/>
          <w:sz w:val="22"/>
          <w:szCs w:val="22"/>
        </w:rPr>
      </w:pPr>
      <w:r w:rsidRPr="00577A97">
        <w:rPr>
          <w:rFonts w:ascii="Arial" w:eastAsia="Times New Roman" w:hAnsi="Arial" w:cs="Arial"/>
          <w:color w:val="0B0C0C"/>
          <w:sz w:val="22"/>
          <w:szCs w:val="22"/>
        </w:rPr>
        <w:t xml:space="preserve">Diabetes is a non-communicable disease where the amount of glucose in the blood is too high. Type 1 diabetes is an autoimmune disease where the body is unable to produce any insulin </w:t>
      </w:r>
      <w:r w:rsidR="00CD0F65">
        <w:rPr>
          <w:rFonts w:ascii="Arial" w:eastAsia="Times New Roman" w:hAnsi="Arial" w:cs="Arial"/>
          <w:color w:val="0B0C0C"/>
          <w:sz w:val="22"/>
          <w:szCs w:val="22"/>
        </w:rPr>
        <w:t xml:space="preserve">and is not impacted by modifiable lifestyle </w:t>
      </w:r>
      <w:r w:rsidR="005B13E9">
        <w:rPr>
          <w:rFonts w:ascii="Arial" w:eastAsia="Times New Roman" w:hAnsi="Arial" w:cs="Arial"/>
          <w:color w:val="0B0C0C"/>
          <w:sz w:val="22"/>
          <w:szCs w:val="22"/>
        </w:rPr>
        <w:t xml:space="preserve">factors. </w:t>
      </w:r>
      <w:r w:rsidRPr="00577A97">
        <w:rPr>
          <w:rFonts w:ascii="Arial" w:eastAsia="Times New Roman" w:hAnsi="Arial" w:cs="Arial"/>
          <w:color w:val="0B0C0C"/>
          <w:sz w:val="22"/>
          <w:szCs w:val="22"/>
        </w:rPr>
        <w:t xml:space="preserve">Type 2 diabetes </w:t>
      </w:r>
      <w:r w:rsidR="005B13E9">
        <w:rPr>
          <w:rFonts w:ascii="Arial" w:eastAsia="Times New Roman" w:hAnsi="Arial" w:cs="Arial"/>
          <w:color w:val="0B0C0C"/>
          <w:sz w:val="22"/>
          <w:szCs w:val="22"/>
        </w:rPr>
        <w:t xml:space="preserve">is different and </w:t>
      </w:r>
      <w:r w:rsidRPr="00577A97">
        <w:rPr>
          <w:rFonts w:ascii="Arial" w:eastAsia="Times New Roman" w:hAnsi="Arial" w:cs="Arial"/>
          <w:color w:val="0B0C0C"/>
          <w:sz w:val="22"/>
          <w:szCs w:val="22"/>
        </w:rPr>
        <w:t>develops when the body stops producing enough insulin or the body’s cells stop reacting to insulin produced</w:t>
      </w:r>
      <w:r w:rsidR="00867283">
        <w:rPr>
          <w:rFonts w:ascii="Arial" w:eastAsia="Times New Roman" w:hAnsi="Arial" w:cs="Arial"/>
          <w:color w:val="0B0C0C"/>
          <w:sz w:val="22"/>
          <w:szCs w:val="22"/>
        </w:rPr>
        <w:t xml:space="preserve"> (</w:t>
      </w:r>
      <w:hyperlink r:id="rId213" w:history="1">
        <w:r w:rsidR="00867283" w:rsidRPr="00A84AF4">
          <w:rPr>
            <w:rStyle w:val="Hyperlink"/>
            <w:rFonts w:ascii="Arial" w:eastAsia="Times New Roman" w:hAnsi="Arial" w:cs="Arial"/>
            <w:sz w:val="22"/>
            <w:szCs w:val="22"/>
          </w:rPr>
          <w:t>Public Health England</w:t>
        </w:r>
      </w:hyperlink>
      <w:r w:rsidR="00867283">
        <w:rPr>
          <w:rFonts w:ascii="Arial" w:eastAsia="Times New Roman" w:hAnsi="Arial" w:cs="Arial"/>
          <w:color w:val="0B0C0C"/>
          <w:sz w:val="22"/>
          <w:szCs w:val="22"/>
        </w:rPr>
        <w:t xml:space="preserve"> 2018).</w:t>
      </w:r>
      <w:r w:rsidR="005B13E9">
        <w:rPr>
          <w:rFonts w:ascii="Arial" w:eastAsia="Times New Roman" w:hAnsi="Arial" w:cs="Arial"/>
          <w:color w:val="0B0C0C"/>
          <w:sz w:val="22"/>
          <w:szCs w:val="22"/>
        </w:rPr>
        <w:t xml:space="preserve"> </w:t>
      </w:r>
      <w:r w:rsidR="00E21BB2">
        <w:rPr>
          <w:rFonts w:ascii="Arial" w:eastAsia="Times New Roman" w:hAnsi="Arial" w:cs="Arial"/>
          <w:color w:val="0B0C0C"/>
          <w:sz w:val="22"/>
          <w:szCs w:val="22"/>
        </w:rPr>
        <w:t xml:space="preserve">While Type 2 diabetes is affected by non-modifiable factors, such as a person’s age, family history and ethnicity, </w:t>
      </w:r>
      <w:r w:rsidR="00B54C5F">
        <w:rPr>
          <w:rFonts w:ascii="Arial" w:eastAsia="Times New Roman" w:hAnsi="Arial" w:cs="Arial"/>
          <w:color w:val="0B0C0C"/>
          <w:sz w:val="22"/>
          <w:szCs w:val="22"/>
        </w:rPr>
        <w:t>it is also closely a</w:t>
      </w:r>
      <w:r w:rsidR="005B13E9">
        <w:rPr>
          <w:rFonts w:ascii="Arial" w:eastAsia="Times New Roman" w:hAnsi="Arial" w:cs="Arial"/>
          <w:color w:val="0B0C0C"/>
          <w:sz w:val="22"/>
          <w:szCs w:val="22"/>
        </w:rPr>
        <w:t>s</w:t>
      </w:r>
      <w:r w:rsidR="009452EE">
        <w:rPr>
          <w:rFonts w:ascii="Arial" w:eastAsia="Times New Roman" w:hAnsi="Arial" w:cs="Arial"/>
          <w:color w:val="0B0C0C"/>
          <w:sz w:val="22"/>
          <w:szCs w:val="22"/>
        </w:rPr>
        <w:t xml:space="preserve">sociated with </w:t>
      </w:r>
      <w:r w:rsidR="003E36C8">
        <w:rPr>
          <w:rFonts w:ascii="Arial" w:eastAsia="Times New Roman" w:hAnsi="Arial" w:cs="Arial"/>
          <w:color w:val="0B0C0C"/>
          <w:sz w:val="22"/>
          <w:szCs w:val="22"/>
        </w:rPr>
        <w:t xml:space="preserve">modifiable </w:t>
      </w:r>
      <w:r w:rsidRPr="00577A97">
        <w:rPr>
          <w:rFonts w:ascii="Arial" w:eastAsia="Times New Roman" w:hAnsi="Arial" w:cs="Arial"/>
          <w:color w:val="0B0C0C"/>
          <w:sz w:val="22"/>
          <w:szCs w:val="22"/>
        </w:rPr>
        <w:t>lifestyle factors</w:t>
      </w:r>
      <w:r w:rsidR="003E36C8">
        <w:rPr>
          <w:rFonts w:ascii="Arial" w:eastAsia="Times New Roman" w:hAnsi="Arial" w:cs="Arial"/>
          <w:color w:val="0B0C0C"/>
          <w:sz w:val="22"/>
          <w:szCs w:val="22"/>
        </w:rPr>
        <w:t xml:space="preserve">, such as being </w:t>
      </w:r>
      <w:r w:rsidRPr="00577A97">
        <w:rPr>
          <w:rFonts w:ascii="Arial" w:eastAsia="Times New Roman" w:hAnsi="Arial" w:cs="Arial"/>
          <w:color w:val="0B0C0C"/>
          <w:sz w:val="22"/>
          <w:szCs w:val="22"/>
        </w:rPr>
        <w:t>overweight or obese</w:t>
      </w:r>
      <w:r w:rsidR="003E36C8">
        <w:rPr>
          <w:rFonts w:ascii="Arial" w:eastAsia="Times New Roman" w:hAnsi="Arial" w:cs="Arial"/>
          <w:color w:val="0B0C0C"/>
          <w:sz w:val="22"/>
          <w:szCs w:val="22"/>
        </w:rPr>
        <w:t xml:space="preserve">, alcohol </w:t>
      </w:r>
      <w:r w:rsidR="00212AE5">
        <w:rPr>
          <w:rFonts w:ascii="Arial" w:eastAsia="Times New Roman" w:hAnsi="Arial" w:cs="Arial"/>
          <w:color w:val="0B0C0C"/>
          <w:sz w:val="22"/>
          <w:szCs w:val="22"/>
        </w:rPr>
        <w:t>consumption</w:t>
      </w:r>
      <w:r w:rsidR="00EE2260">
        <w:rPr>
          <w:rFonts w:ascii="Arial" w:eastAsia="Times New Roman" w:hAnsi="Arial" w:cs="Arial"/>
          <w:color w:val="0B0C0C"/>
          <w:sz w:val="22"/>
          <w:szCs w:val="22"/>
        </w:rPr>
        <w:t xml:space="preserve">, diet and physical inactivity. </w:t>
      </w:r>
      <w:r w:rsidR="00867283">
        <w:rPr>
          <w:rFonts w:ascii="Arial" w:eastAsia="Times New Roman" w:hAnsi="Arial" w:cs="Arial"/>
          <w:color w:val="0B0C0C"/>
          <w:sz w:val="22"/>
          <w:szCs w:val="22"/>
        </w:rPr>
        <w:t>Research shows that living with obesity is the single gr</w:t>
      </w:r>
      <w:r w:rsidR="00914C0F">
        <w:rPr>
          <w:rFonts w:ascii="Arial" w:eastAsia="Times New Roman" w:hAnsi="Arial" w:cs="Arial"/>
          <w:color w:val="0B0C0C"/>
          <w:sz w:val="22"/>
          <w:szCs w:val="22"/>
        </w:rPr>
        <w:t>e</w:t>
      </w:r>
      <w:r w:rsidR="00867283">
        <w:rPr>
          <w:rFonts w:ascii="Arial" w:eastAsia="Times New Roman" w:hAnsi="Arial" w:cs="Arial"/>
          <w:color w:val="0B0C0C"/>
          <w:sz w:val="22"/>
          <w:szCs w:val="22"/>
        </w:rPr>
        <w:t>atest risk factor for type 2 diabetes, accounting for 80-85% of someone’s risk of developing the condition (</w:t>
      </w:r>
      <w:hyperlink r:id="rId214" w:history="1">
        <w:r w:rsidR="00867283" w:rsidRPr="00914C0F">
          <w:rPr>
            <w:rStyle w:val="Hyperlink"/>
            <w:rFonts w:ascii="Arial" w:eastAsia="Times New Roman" w:hAnsi="Arial" w:cs="Arial"/>
            <w:sz w:val="22"/>
            <w:szCs w:val="22"/>
          </w:rPr>
          <w:t>Diabete</w:t>
        </w:r>
        <w:r w:rsidR="00914C0F" w:rsidRPr="00914C0F">
          <w:rPr>
            <w:rStyle w:val="Hyperlink"/>
            <w:rFonts w:ascii="Arial" w:eastAsia="Times New Roman" w:hAnsi="Arial" w:cs="Arial"/>
            <w:sz w:val="22"/>
            <w:szCs w:val="22"/>
          </w:rPr>
          <w:t>s</w:t>
        </w:r>
        <w:r w:rsidR="00867283" w:rsidRPr="00914C0F">
          <w:rPr>
            <w:rStyle w:val="Hyperlink"/>
            <w:rFonts w:ascii="Arial" w:eastAsia="Times New Roman" w:hAnsi="Arial" w:cs="Arial"/>
            <w:sz w:val="22"/>
            <w:szCs w:val="22"/>
          </w:rPr>
          <w:t xml:space="preserve"> UK</w:t>
        </w:r>
      </w:hyperlink>
      <w:r w:rsidR="00867283">
        <w:rPr>
          <w:rFonts w:ascii="Arial" w:eastAsia="Times New Roman" w:hAnsi="Arial" w:cs="Arial"/>
          <w:color w:val="0B0C0C"/>
          <w:sz w:val="22"/>
          <w:szCs w:val="22"/>
        </w:rPr>
        <w:t xml:space="preserve"> 2021)</w:t>
      </w:r>
      <w:r w:rsidR="00914C0F">
        <w:rPr>
          <w:rFonts w:ascii="Arial" w:eastAsia="Times New Roman" w:hAnsi="Arial" w:cs="Arial"/>
          <w:color w:val="0B0C0C"/>
          <w:sz w:val="22"/>
          <w:szCs w:val="22"/>
        </w:rPr>
        <w:t xml:space="preserve">. </w:t>
      </w:r>
      <w:r w:rsidRPr="00577A97">
        <w:rPr>
          <w:rFonts w:ascii="Arial" w:eastAsia="Times New Roman" w:hAnsi="Arial" w:cs="Arial"/>
          <w:color w:val="0B0C0C"/>
          <w:sz w:val="22"/>
          <w:szCs w:val="22"/>
        </w:rPr>
        <w:t>The onset of Type 2 diabetes can</w:t>
      </w:r>
      <w:r w:rsidR="00914C0F">
        <w:rPr>
          <w:rFonts w:ascii="Arial" w:eastAsia="Times New Roman" w:hAnsi="Arial" w:cs="Arial"/>
          <w:color w:val="0B0C0C"/>
          <w:sz w:val="22"/>
          <w:szCs w:val="22"/>
        </w:rPr>
        <w:t xml:space="preserve"> therefore</w:t>
      </w:r>
      <w:r w:rsidRPr="00577A97">
        <w:rPr>
          <w:rFonts w:ascii="Arial" w:eastAsia="Times New Roman" w:hAnsi="Arial" w:cs="Arial"/>
          <w:color w:val="0B0C0C"/>
          <w:sz w:val="22"/>
          <w:szCs w:val="22"/>
        </w:rPr>
        <w:t xml:space="preserve"> be delayed or prevented through support to change behaviour around lifestyle choices</w:t>
      </w:r>
      <w:r w:rsidR="00613CAD">
        <w:rPr>
          <w:rFonts w:ascii="Arial" w:eastAsia="Times New Roman" w:hAnsi="Arial" w:cs="Arial"/>
          <w:color w:val="0B0C0C"/>
          <w:sz w:val="22"/>
          <w:szCs w:val="22"/>
        </w:rPr>
        <w:t xml:space="preserve"> and is the focus of this section of the report.</w:t>
      </w:r>
    </w:p>
    <w:p w14:paraId="15C3761B" w14:textId="4F8CA970" w:rsidR="007C6DB4" w:rsidRDefault="00E50C01" w:rsidP="00D925F2">
      <w:pPr>
        <w:spacing w:after="0" w:line="240" w:lineRule="auto"/>
        <w:ind w:left="-426"/>
        <w:rPr>
          <w:rFonts w:ascii="Arial" w:eastAsia="Arial" w:hAnsi="Arial" w:cs="Arial"/>
          <w:sz w:val="22"/>
          <w:szCs w:val="22"/>
        </w:rPr>
      </w:pPr>
      <w:r w:rsidRPr="00E50C01">
        <w:rPr>
          <w:rFonts w:ascii="Arial" w:eastAsia="Times New Roman" w:hAnsi="Arial"/>
          <w:sz w:val="22"/>
          <w:szCs w:val="24"/>
        </w:rPr>
        <w:t xml:space="preserve">The prevalence of </w:t>
      </w:r>
      <w:r w:rsidR="00162F45">
        <w:rPr>
          <w:rFonts w:ascii="Arial" w:eastAsia="Times New Roman" w:hAnsi="Arial"/>
          <w:sz w:val="22"/>
          <w:szCs w:val="24"/>
        </w:rPr>
        <w:t>d</w:t>
      </w:r>
      <w:r w:rsidRPr="00E50C01">
        <w:rPr>
          <w:rFonts w:ascii="Arial" w:eastAsia="Times New Roman" w:hAnsi="Arial" w:cs="Times New Roman"/>
          <w:sz w:val="22"/>
          <w:szCs w:val="24"/>
        </w:rPr>
        <w:t>iabetes</w:t>
      </w:r>
      <w:r w:rsidRPr="00E50C01">
        <w:rPr>
          <w:rFonts w:ascii="Arial" w:eastAsia="Times New Roman" w:hAnsi="Arial"/>
          <w:sz w:val="22"/>
          <w:szCs w:val="24"/>
        </w:rPr>
        <w:t xml:space="preserve"> is monitored through the </w:t>
      </w:r>
      <w:hyperlink r:id="rId215">
        <w:r w:rsidRPr="00E50C01">
          <w:rPr>
            <w:rFonts w:ascii="Arial" w:eastAsia="Times New Roman" w:hAnsi="Arial"/>
            <w:color w:val="0000FF"/>
            <w:sz w:val="22"/>
            <w:szCs w:val="24"/>
            <w:u w:val="single"/>
          </w:rPr>
          <w:t>Quality and Outcomes Framework </w:t>
        </w:r>
      </w:hyperlink>
      <w:r w:rsidRPr="00E50C01">
        <w:rPr>
          <w:rFonts w:ascii="Arial" w:eastAsia="Times New Roman" w:hAnsi="Arial"/>
          <w:sz w:val="22"/>
          <w:szCs w:val="24"/>
        </w:rPr>
        <w:t xml:space="preserve">(QOF) and measures the proportion of the population aged 17 and over who have </w:t>
      </w:r>
      <w:r w:rsidRPr="00E50C01">
        <w:rPr>
          <w:rFonts w:ascii="Arial" w:eastAsia="Arial" w:hAnsi="Arial" w:cs="Arial"/>
          <w:sz w:val="22"/>
          <w:szCs w:val="22"/>
        </w:rPr>
        <w:t xml:space="preserve">a recorded diagnosis of </w:t>
      </w:r>
      <w:r w:rsidR="00162F45">
        <w:rPr>
          <w:rFonts w:ascii="Arial" w:eastAsia="Arial" w:hAnsi="Arial" w:cs="Arial"/>
          <w:sz w:val="22"/>
          <w:szCs w:val="22"/>
        </w:rPr>
        <w:t>d</w:t>
      </w:r>
      <w:r w:rsidRPr="00E50C01">
        <w:rPr>
          <w:rFonts w:ascii="Arial" w:eastAsia="Arial" w:hAnsi="Arial" w:cs="Arial"/>
          <w:sz w:val="22"/>
          <w:szCs w:val="22"/>
        </w:rPr>
        <w:t xml:space="preserve">iabetes at a specific point in time. </w:t>
      </w:r>
      <w:r w:rsidR="00211617">
        <w:rPr>
          <w:rFonts w:ascii="Arial" w:eastAsia="Arial" w:hAnsi="Arial" w:cs="Arial"/>
          <w:sz w:val="22"/>
          <w:szCs w:val="22"/>
        </w:rPr>
        <w:t xml:space="preserve">This </w:t>
      </w:r>
      <w:r w:rsidR="00613CAD">
        <w:rPr>
          <w:rFonts w:ascii="Arial" w:eastAsia="Arial" w:hAnsi="Arial" w:cs="Arial"/>
          <w:sz w:val="22"/>
          <w:szCs w:val="22"/>
        </w:rPr>
        <w:t>covers diabetes as a whole, rather than splitting it by type, but still provides a useful measure of the level of diagnosed diabetes in the population</w:t>
      </w:r>
      <w:r w:rsidR="00AA5011">
        <w:rPr>
          <w:rFonts w:ascii="Arial" w:eastAsia="Arial" w:hAnsi="Arial" w:cs="Arial"/>
          <w:sz w:val="22"/>
          <w:szCs w:val="22"/>
        </w:rPr>
        <w:t xml:space="preserve"> as 90</w:t>
      </w:r>
      <w:r w:rsidR="00624981">
        <w:rPr>
          <w:rFonts w:ascii="Arial" w:eastAsia="Arial" w:hAnsi="Arial" w:cs="Arial"/>
          <w:sz w:val="22"/>
          <w:szCs w:val="22"/>
        </w:rPr>
        <w:t>%</w:t>
      </w:r>
      <w:r w:rsidR="00AA5011">
        <w:rPr>
          <w:rFonts w:ascii="Arial" w:eastAsia="Arial" w:hAnsi="Arial" w:cs="Arial"/>
          <w:sz w:val="22"/>
          <w:szCs w:val="22"/>
        </w:rPr>
        <w:t xml:space="preserve"> of diabetes diagnoses are for those with Type 2</w:t>
      </w:r>
      <w:r w:rsidR="00624981">
        <w:rPr>
          <w:rFonts w:ascii="Arial" w:eastAsia="Arial" w:hAnsi="Arial" w:cs="Arial"/>
          <w:sz w:val="22"/>
          <w:szCs w:val="22"/>
        </w:rPr>
        <w:t xml:space="preserve"> </w:t>
      </w:r>
      <w:r w:rsidR="00624981">
        <w:rPr>
          <w:rFonts w:ascii="Arial" w:eastAsia="Times New Roman" w:hAnsi="Arial" w:cs="Arial"/>
          <w:color w:val="0B0C0C"/>
          <w:sz w:val="22"/>
          <w:szCs w:val="22"/>
        </w:rPr>
        <w:t>(</w:t>
      </w:r>
      <w:hyperlink r:id="rId216" w:history="1">
        <w:r w:rsidR="00624981" w:rsidRPr="00914C0F">
          <w:rPr>
            <w:rStyle w:val="Hyperlink"/>
            <w:rFonts w:ascii="Arial" w:eastAsia="Times New Roman" w:hAnsi="Arial" w:cs="Arial"/>
            <w:sz w:val="22"/>
            <w:szCs w:val="22"/>
          </w:rPr>
          <w:t>Diabetes UK</w:t>
        </w:r>
      </w:hyperlink>
      <w:r w:rsidR="00624981">
        <w:rPr>
          <w:rFonts w:ascii="Arial" w:eastAsia="Times New Roman" w:hAnsi="Arial" w:cs="Arial"/>
          <w:color w:val="0B0C0C"/>
          <w:sz w:val="22"/>
          <w:szCs w:val="22"/>
        </w:rPr>
        <w:t xml:space="preserve"> 2021). </w:t>
      </w:r>
      <w:r w:rsidR="00613CAD">
        <w:rPr>
          <w:rFonts w:ascii="Arial" w:eastAsia="Arial" w:hAnsi="Arial" w:cs="Arial"/>
          <w:sz w:val="22"/>
          <w:szCs w:val="22"/>
        </w:rPr>
        <w:t xml:space="preserve"> </w:t>
      </w:r>
      <w:r w:rsidR="006A594F">
        <w:rPr>
          <w:rFonts w:ascii="Arial" w:eastAsia="Arial" w:hAnsi="Arial" w:cs="Arial"/>
          <w:sz w:val="22"/>
          <w:szCs w:val="22"/>
        </w:rPr>
        <w:t xml:space="preserve">This section of the report also includes additional local data from GP Records (Connected Care) that </w:t>
      </w:r>
      <w:r w:rsidR="00162F45">
        <w:rPr>
          <w:rFonts w:ascii="Arial" w:eastAsia="Arial" w:hAnsi="Arial" w:cs="Arial"/>
          <w:sz w:val="22"/>
          <w:szCs w:val="22"/>
        </w:rPr>
        <w:t xml:space="preserve">focuses on people aged 18 and over who </w:t>
      </w:r>
      <w:r w:rsidR="00720E25">
        <w:rPr>
          <w:rFonts w:ascii="Arial" w:eastAsia="Arial" w:hAnsi="Arial" w:cs="Arial"/>
          <w:sz w:val="22"/>
          <w:szCs w:val="22"/>
        </w:rPr>
        <w:t xml:space="preserve">had a Type 2 diabetes diagnosis recorded in January 2022. </w:t>
      </w:r>
    </w:p>
    <w:p w14:paraId="48C7ECBA" w14:textId="77777777" w:rsidR="007C6DB4" w:rsidRDefault="007C6DB4" w:rsidP="00D925F2">
      <w:pPr>
        <w:spacing w:after="0" w:line="240" w:lineRule="auto"/>
        <w:ind w:left="-426"/>
        <w:rPr>
          <w:rFonts w:ascii="Arial" w:eastAsia="Arial" w:hAnsi="Arial" w:cs="Arial"/>
          <w:sz w:val="22"/>
          <w:szCs w:val="22"/>
        </w:rPr>
      </w:pPr>
    </w:p>
    <w:p w14:paraId="5977AD73" w14:textId="178146A1" w:rsidR="007C6DB4" w:rsidRDefault="007C6DB4" w:rsidP="00D925F2">
      <w:pPr>
        <w:spacing w:after="0" w:line="240" w:lineRule="auto"/>
        <w:ind w:left="-426"/>
        <w:rPr>
          <w:rFonts w:ascii="Arial" w:eastAsia="Times New Roman" w:hAnsi="Arial"/>
          <w:sz w:val="22"/>
          <w:szCs w:val="24"/>
        </w:rPr>
      </w:pPr>
      <w:r w:rsidRPr="00E50C01">
        <w:rPr>
          <w:rFonts w:ascii="Arial" w:eastAsia="Times New Roman" w:hAnsi="Arial"/>
          <w:sz w:val="22"/>
          <w:szCs w:val="24"/>
        </w:rPr>
        <w:t xml:space="preserve">People with undiagnosed diabetes have not been included in this analysis. </w:t>
      </w:r>
      <w:r>
        <w:rPr>
          <w:rFonts w:ascii="Arial" w:eastAsia="Times New Roman" w:hAnsi="Arial"/>
          <w:sz w:val="22"/>
          <w:szCs w:val="24"/>
        </w:rPr>
        <w:t xml:space="preserve">It is important to note that approximately </w:t>
      </w:r>
      <w:r w:rsidR="002C1AE6">
        <w:rPr>
          <w:rFonts w:ascii="Arial" w:eastAsia="Times New Roman" w:hAnsi="Arial"/>
          <w:sz w:val="22"/>
          <w:szCs w:val="24"/>
        </w:rPr>
        <w:t>14</w:t>
      </w:r>
      <w:r w:rsidR="00624981">
        <w:rPr>
          <w:rFonts w:ascii="Arial" w:eastAsia="Times New Roman" w:hAnsi="Arial"/>
          <w:sz w:val="22"/>
          <w:szCs w:val="24"/>
        </w:rPr>
        <w:t>% of</w:t>
      </w:r>
      <w:r>
        <w:rPr>
          <w:rFonts w:ascii="Arial" w:eastAsia="Times New Roman" w:hAnsi="Arial"/>
          <w:sz w:val="22"/>
          <w:szCs w:val="24"/>
        </w:rPr>
        <w:t xml:space="preserve"> people with diabetes are unaware that they have the condition</w:t>
      </w:r>
      <w:r w:rsidR="002C1AE6">
        <w:rPr>
          <w:rFonts w:ascii="Arial" w:eastAsia="Times New Roman" w:hAnsi="Arial"/>
          <w:sz w:val="22"/>
          <w:szCs w:val="24"/>
        </w:rPr>
        <w:t xml:space="preserve"> (</w:t>
      </w:r>
      <w:hyperlink r:id="rId217" w:history="1">
        <w:r w:rsidR="002C1AE6" w:rsidRPr="00592C91">
          <w:rPr>
            <w:rStyle w:val="Hyperlink"/>
            <w:rFonts w:ascii="Arial" w:eastAsia="Times New Roman" w:hAnsi="Arial"/>
            <w:sz w:val="22"/>
            <w:szCs w:val="24"/>
          </w:rPr>
          <w:t>Diabetes.co.uk</w:t>
        </w:r>
      </w:hyperlink>
      <w:r w:rsidR="002C1AE6">
        <w:rPr>
          <w:rFonts w:ascii="Arial" w:eastAsia="Times New Roman" w:hAnsi="Arial"/>
          <w:sz w:val="22"/>
          <w:szCs w:val="24"/>
        </w:rPr>
        <w:t xml:space="preserve"> 2019)</w:t>
      </w:r>
      <w:r w:rsidR="00592C91">
        <w:rPr>
          <w:rFonts w:ascii="Arial" w:eastAsia="Times New Roman" w:hAnsi="Arial"/>
          <w:sz w:val="22"/>
          <w:szCs w:val="24"/>
        </w:rPr>
        <w:t xml:space="preserve"> and the</w:t>
      </w:r>
      <w:r w:rsidR="0004291E">
        <w:rPr>
          <w:rFonts w:ascii="Arial" w:eastAsia="Times New Roman" w:hAnsi="Arial"/>
          <w:sz w:val="22"/>
          <w:szCs w:val="24"/>
        </w:rPr>
        <w:t>se will mainly be</w:t>
      </w:r>
      <w:r w:rsidR="007B423D">
        <w:rPr>
          <w:rFonts w:ascii="Arial" w:eastAsia="Times New Roman" w:hAnsi="Arial"/>
          <w:sz w:val="22"/>
          <w:szCs w:val="24"/>
        </w:rPr>
        <w:t xml:space="preserve"> those with</w:t>
      </w:r>
      <w:r w:rsidR="0004291E">
        <w:rPr>
          <w:rFonts w:ascii="Arial" w:eastAsia="Times New Roman" w:hAnsi="Arial"/>
          <w:sz w:val="22"/>
          <w:szCs w:val="24"/>
        </w:rPr>
        <w:t xml:space="preserve"> Type 2 diabetes. </w:t>
      </w:r>
    </w:p>
    <w:p w14:paraId="4F4A661A" w14:textId="77777777" w:rsidR="0048150F" w:rsidRDefault="0048150F" w:rsidP="00D925F2">
      <w:pPr>
        <w:spacing w:after="0" w:line="240" w:lineRule="auto"/>
        <w:ind w:left="-426"/>
        <w:rPr>
          <w:rFonts w:ascii="Arial" w:eastAsia="Times New Roman" w:hAnsi="Arial"/>
          <w:sz w:val="22"/>
          <w:szCs w:val="24"/>
        </w:rPr>
      </w:pPr>
    </w:p>
    <w:p w14:paraId="2661C1D3" w14:textId="77777777" w:rsidR="0048150F" w:rsidRPr="00A43EF2" w:rsidRDefault="0048150F" w:rsidP="00D925F2">
      <w:pPr>
        <w:spacing w:after="0" w:line="240" w:lineRule="auto"/>
        <w:ind w:left="-426"/>
        <w:rPr>
          <w:rFonts w:ascii="Arial" w:eastAsia="Times New Roman" w:hAnsi="Arial" w:cs="Times New Roman"/>
          <w:sz w:val="22"/>
          <w:szCs w:val="22"/>
        </w:rPr>
      </w:pPr>
      <w:r w:rsidRPr="00A43EF2">
        <w:rPr>
          <w:rFonts w:ascii="Arial" w:eastAsia="Times New Roman" w:hAnsi="Arial" w:cs="Arial"/>
          <w:noProof/>
          <w:sz w:val="22"/>
          <w:szCs w:val="22"/>
        </w:rPr>
        <w:drawing>
          <wp:anchor distT="0" distB="0" distL="114300" distR="114300" simplePos="0" relativeHeight="251658404" behindDoc="1" locked="0" layoutInCell="1" allowOverlap="1" wp14:anchorId="164FB109" wp14:editId="0A475B2C">
            <wp:simplePos x="0" y="0"/>
            <wp:positionH relativeFrom="column">
              <wp:posOffset>-257175</wp:posOffset>
            </wp:positionH>
            <wp:positionV relativeFrom="paragraph">
              <wp:posOffset>151765</wp:posOffset>
            </wp:positionV>
            <wp:extent cx="467995" cy="467995"/>
            <wp:effectExtent l="0" t="0" r="8255" b="8255"/>
            <wp:wrapTight wrapText="bothSides">
              <wp:wrapPolygon edited="0">
                <wp:start x="0" y="0"/>
                <wp:lineTo x="0" y="21102"/>
                <wp:lineTo x="21102" y="21102"/>
                <wp:lineTo x="21102"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pic:spPr>
                </pic:pic>
              </a:graphicData>
            </a:graphic>
            <wp14:sizeRelH relativeFrom="margin">
              <wp14:pctWidth>0</wp14:pctWidth>
            </wp14:sizeRelH>
            <wp14:sizeRelV relativeFrom="margin">
              <wp14:pctHeight>0</wp14:pctHeight>
            </wp14:sizeRelV>
          </wp:anchor>
        </w:drawing>
      </w:r>
    </w:p>
    <w:p w14:paraId="0F558EAD" w14:textId="77777777" w:rsidR="0048150F" w:rsidRPr="00A43EF2" w:rsidRDefault="0048150F" w:rsidP="00D925F2">
      <w:pPr>
        <w:spacing w:after="0" w:line="240" w:lineRule="auto"/>
        <w:ind w:left="-426"/>
        <w:rPr>
          <w:rFonts w:ascii="Arial" w:eastAsia="Times New Roman" w:hAnsi="Arial" w:cs="Times New Roman"/>
          <w:sz w:val="22"/>
          <w:szCs w:val="22"/>
        </w:rPr>
      </w:pPr>
    </w:p>
    <w:p w14:paraId="604F4036" w14:textId="77777777" w:rsidR="0048150F" w:rsidRDefault="0048150F" w:rsidP="00D925F2">
      <w:pPr>
        <w:pStyle w:val="Subtitle"/>
        <w:rPr>
          <w:rFonts w:eastAsia="Times New Roman" w:cs="Times New Roman"/>
          <w:b w:val="0"/>
          <w:szCs w:val="26"/>
        </w:rPr>
      </w:pPr>
      <w:r w:rsidRPr="00ED3A3E">
        <w:rPr>
          <w:rFonts w:eastAsia="Times New Roman"/>
        </w:rPr>
        <w:t>Key Findings</w:t>
      </w:r>
    </w:p>
    <w:p w14:paraId="7DA6DE07" w14:textId="77777777" w:rsidR="00033749" w:rsidRDefault="00033749" w:rsidP="00D925F2">
      <w:pPr>
        <w:spacing w:after="0" w:line="240" w:lineRule="auto"/>
        <w:ind w:left="-426"/>
        <w:rPr>
          <w:rFonts w:ascii="Arial" w:eastAsia="Times New Roman" w:hAnsi="Arial" w:cs="Times New Roman"/>
          <w:sz w:val="22"/>
          <w:szCs w:val="22"/>
        </w:rPr>
      </w:pPr>
    </w:p>
    <w:p w14:paraId="44212498" w14:textId="4237C3D4" w:rsidR="00033749" w:rsidRPr="00FA4651" w:rsidRDefault="00033749" w:rsidP="00D925F2">
      <w:pPr>
        <w:spacing w:after="0" w:line="240" w:lineRule="auto"/>
        <w:ind w:left="284" w:hanging="710"/>
        <w:rPr>
          <w:rFonts w:ascii="Arial" w:eastAsia="Times New Roman" w:hAnsi="Arial" w:cs="Times New Roman"/>
          <w:b/>
          <w:i/>
          <w:iCs/>
          <w:color w:val="4F81BD" w:themeColor="accent1"/>
          <w:sz w:val="24"/>
          <w:szCs w:val="24"/>
        </w:rPr>
      </w:pPr>
      <w:r>
        <w:rPr>
          <w:rFonts w:ascii="Arial" w:eastAsia="Times New Roman" w:hAnsi="Arial" w:cs="Times New Roman"/>
          <w:b/>
          <w:i/>
          <w:iCs/>
          <w:color w:val="4F81BD" w:themeColor="accent1"/>
          <w:sz w:val="24"/>
          <w:szCs w:val="24"/>
        </w:rPr>
        <w:t xml:space="preserve">Diabetes (diagnosed) </w:t>
      </w:r>
    </w:p>
    <w:p w14:paraId="688BB737" w14:textId="6269182D" w:rsidR="00D2690E" w:rsidRDefault="00D41758" w:rsidP="00D925F2">
      <w:pPr>
        <w:spacing w:after="0" w:line="240" w:lineRule="auto"/>
        <w:ind w:left="-426"/>
        <w:rPr>
          <w:rFonts w:ascii="Arial" w:eastAsia="Times New Roman" w:hAnsi="Arial" w:cs="Times New Roman"/>
          <w:sz w:val="22"/>
          <w:szCs w:val="22"/>
        </w:rPr>
      </w:pPr>
      <w:r>
        <w:rPr>
          <w:rFonts w:ascii="Arial" w:eastAsia="Times New Roman" w:hAnsi="Arial" w:cs="Times New Roman"/>
          <w:sz w:val="22"/>
          <w:szCs w:val="22"/>
        </w:rPr>
        <w:t xml:space="preserve">The prevalence of diabetes is recorded on GP Practice Registers </w:t>
      </w:r>
      <w:r w:rsidR="00A932CE">
        <w:rPr>
          <w:rFonts w:ascii="Arial" w:eastAsia="Times New Roman" w:hAnsi="Arial" w:cs="Times New Roman"/>
          <w:sz w:val="22"/>
          <w:szCs w:val="22"/>
        </w:rPr>
        <w:t xml:space="preserve">for people aged 17 and over. </w:t>
      </w:r>
      <w:r w:rsidR="00E71CE0">
        <w:rPr>
          <w:rFonts w:ascii="Arial" w:eastAsia="Times New Roman" w:hAnsi="Arial" w:cs="Times New Roman"/>
          <w:sz w:val="22"/>
          <w:szCs w:val="22"/>
        </w:rPr>
        <w:t>In 2020/21, Berkshire East had the same prevalence of recorded diabetes as England at 7.1%</w:t>
      </w:r>
      <w:r w:rsidR="008171DB">
        <w:rPr>
          <w:rFonts w:ascii="Arial" w:eastAsia="Times New Roman" w:hAnsi="Arial" w:cs="Times New Roman"/>
          <w:sz w:val="22"/>
          <w:szCs w:val="22"/>
        </w:rPr>
        <w:t xml:space="preserve">. </w:t>
      </w:r>
      <w:r w:rsidR="00D2690E">
        <w:rPr>
          <w:rFonts w:ascii="Arial" w:eastAsia="Times New Roman" w:hAnsi="Arial" w:cs="Times New Roman"/>
          <w:sz w:val="22"/>
          <w:szCs w:val="22"/>
        </w:rPr>
        <w:t>This prevalence has continued to increase at a national and local level, with approximately 26,000 Berkshire East residents people diagnosed with diabetes in March 2021.</w:t>
      </w:r>
    </w:p>
    <w:p w14:paraId="5C51A2D1" w14:textId="77777777" w:rsidR="00D2690E" w:rsidRDefault="00D2690E" w:rsidP="00D925F2">
      <w:pPr>
        <w:spacing w:after="0" w:line="240" w:lineRule="auto"/>
        <w:ind w:left="-426"/>
        <w:rPr>
          <w:rFonts w:ascii="Arial" w:eastAsia="Times New Roman" w:hAnsi="Arial" w:cs="Times New Roman"/>
          <w:sz w:val="22"/>
          <w:szCs w:val="22"/>
        </w:rPr>
      </w:pPr>
    </w:p>
    <w:p w14:paraId="4049FC26" w14:textId="2A72C740" w:rsidR="009B6786" w:rsidRDefault="00033749" w:rsidP="00D925F2">
      <w:pPr>
        <w:spacing w:after="0" w:line="240" w:lineRule="auto"/>
        <w:ind w:left="-426"/>
        <w:rPr>
          <w:rFonts w:ascii="Arial" w:eastAsia="Times New Roman" w:hAnsi="Arial" w:cs="Times New Roman"/>
          <w:sz w:val="22"/>
          <w:szCs w:val="22"/>
        </w:rPr>
      </w:pPr>
      <w:r>
        <w:rPr>
          <w:rFonts w:ascii="Arial" w:eastAsia="Times New Roman" w:hAnsi="Arial" w:cs="Times New Roman"/>
          <w:sz w:val="22"/>
          <w:szCs w:val="22"/>
        </w:rPr>
        <w:t xml:space="preserve">The prevalence of diabetes varies significantly across Berkshire East. </w:t>
      </w:r>
      <w:r>
        <w:rPr>
          <w:rFonts w:ascii="Arial" w:eastAsia="Times New Roman" w:hAnsi="Arial" w:cs="Times New Roman"/>
          <w:sz w:val="22"/>
          <w:szCs w:val="24"/>
        </w:rPr>
        <w:t>Slough has the 3</w:t>
      </w:r>
      <w:r w:rsidRPr="00536FCD">
        <w:rPr>
          <w:rFonts w:ascii="Arial" w:eastAsia="Times New Roman" w:hAnsi="Arial" w:cs="Times New Roman"/>
          <w:sz w:val="22"/>
          <w:szCs w:val="24"/>
          <w:vertAlign w:val="superscript"/>
        </w:rPr>
        <w:t>rd</w:t>
      </w:r>
      <w:r>
        <w:rPr>
          <w:rFonts w:ascii="Arial" w:eastAsia="Times New Roman" w:hAnsi="Arial" w:cs="Times New Roman"/>
          <w:sz w:val="22"/>
          <w:szCs w:val="24"/>
        </w:rPr>
        <w:t xml:space="preserve"> highest prevalence rate in England at 9.7%, while Bracknell Forest and RBWM have prevalence rates below the national figure.</w:t>
      </w:r>
    </w:p>
    <w:p w14:paraId="4E144D35" w14:textId="77777777" w:rsidR="009B6786" w:rsidRDefault="009B6786" w:rsidP="00D925F2">
      <w:pPr>
        <w:spacing w:after="0" w:line="240" w:lineRule="auto"/>
        <w:ind w:left="-426"/>
        <w:rPr>
          <w:rFonts w:ascii="Arial" w:eastAsia="Times New Roman" w:hAnsi="Arial" w:cs="Times New Roman"/>
          <w:sz w:val="22"/>
          <w:szCs w:val="22"/>
        </w:rPr>
      </w:pPr>
    </w:p>
    <w:p w14:paraId="54A836D8" w14:textId="77777777" w:rsidR="00676CF8" w:rsidRDefault="00676CF8" w:rsidP="00D925F2">
      <w:pPr>
        <w:spacing w:after="0" w:line="240" w:lineRule="auto"/>
        <w:ind w:left="-426"/>
        <w:rPr>
          <w:rFonts w:ascii="Arial" w:eastAsia="Times New Roman" w:hAnsi="Arial" w:cs="Times New Roman"/>
          <w:sz w:val="22"/>
          <w:szCs w:val="22"/>
        </w:rPr>
      </w:pPr>
    </w:p>
    <w:p w14:paraId="73BFE065" w14:textId="35A28DC5" w:rsidR="00033749" w:rsidRPr="00FA4651" w:rsidRDefault="00033749" w:rsidP="00D925F2">
      <w:pPr>
        <w:spacing w:after="0" w:line="240" w:lineRule="auto"/>
        <w:ind w:left="284" w:hanging="710"/>
        <w:rPr>
          <w:rFonts w:ascii="Arial" w:eastAsia="Times New Roman" w:hAnsi="Arial" w:cs="Times New Roman"/>
          <w:b/>
          <w:i/>
          <w:iCs/>
          <w:color w:val="4F81BD" w:themeColor="accent1"/>
          <w:sz w:val="24"/>
          <w:szCs w:val="24"/>
        </w:rPr>
      </w:pPr>
      <w:r>
        <w:rPr>
          <w:rFonts w:ascii="Arial" w:eastAsia="Times New Roman" w:hAnsi="Arial" w:cs="Times New Roman"/>
          <w:b/>
          <w:i/>
          <w:iCs/>
          <w:color w:val="4F81BD" w:themeColor="accent1"/>
          <w:sz w:val="24"/>
          <w:szCs w:val="24"/>
        </w:rPr>
        <w:t>Type 2 diabetes (diagnosed)</w:t>
      </w:r>
    </w:p>
    <w:p w14:paraId="08AE3F6B" w14:textId="4F43EDFD" w:rsidR="009530C6" w:rsidRDefault="00122326" w:rsidP="00D925F2">
      <w:pPr>
        <w:spacing w:after="0" w:line="240" w:lineRule="auto"/>
        <w:ind w:left="-426"/>
        <w:rPr>
          <w:rFonts w:ascii="Arial" w:eastAsia="Times New Roman" w:hAnsi="Arial" w:cs="Times New Roman"/>
          <w:sz w:val="22"/>
          <w:szCs w:val="22"/>
        </w:rPr>
      </w:pPr>
      <w:r>
        <w:rPr>
          <w:rFonts w:ascii="Arial" w:eastAsia="Times New Roman" w:hAnsi="Arial" w:cs="Times New Roman"/>
          <w:sz w:val="22"/>
          <w:szCs w:val="22"/>
        </w:rPr>
        <w:t xml:space="preserve">The prevalence of Type 2 diabetes is recorded on local GP Practice Registers (Connected Care) and has been analysed for people aged 18 and over. </w:t>
      </w:r>
      <w:r w:rsidR="00B148B0">
        <w:rPr>
          <w:rFonts w:ascii="Arial" w:eastAsia="Times New Roman" w:hAnsi="Arial" w:cs="Times New Roman"/>
          <w:sz w:val="22"/>
          <w:szCs w:val="22"/>
        </w:rPr>
        <w:t>In January 2022, 6.4</w:t>
      </w:r>
      <w:r w:rsidR="00B148B0" w:rsidRPr="00E12DE2">
        <w:rPr>
          <w:rFonts w:ascii="Arial" w:eastAsia="Times New Roman" w:hAnsi="Arial" w:cs="Times New Roman"/>
          <w:sz w:val="22"/>
          <w:szCs w:val="22"/>
        </w:rPr>
        <w:t xml:space="preserve">% of </w:t>
      </w:r>
      <w:r w:rsidR="00B148B0">
        <w:rPr>
          <w:rFonts w:ascii="Arial" w:eastAsia="Times New Roman" w:hAnsi="Arial" w:cs="Times New Roman"/>
          <w:sz w:val="22"/>
          <w:szCs w:val="22"/>
        </w:rPr>
        <w:t xml:space="preserve">Frimley ICS’s registered </w:t>
      </w:r>
      <w:r w:rsidR="00B148B0" w:rsidRPr="00E12DE2">
        <w:rPr>
          <w:rFonts w:ascii="Arial" w:eastAsia="Times New Roman" w:hAnsi="Arial" w:cs="Times New Roman"/>
          <w:sz w:val="22"/>
          <w:szCs w:val="22"/>
        </w:rPr>
        <w:t xml:space="preserve">population had </w:t>
      </w:r>
      <w:r>
        <w:rPr>
          <w:rFonts w:ascii="Arial" w:eastAsia="Times New Roman" w:hAnsi="Arial" w:cs="Times New Roman"/>
          <w:sz w:val="22"/>
          <w:szCs w:val="22"/>
        </w:rPr>
        <w:t xml:space="preserve">a </w:t>
      </w:r>
      <w:r w:rsidR="003E1B79">
        <w:rPr>
          <w:rFonts w:ascii="Arial" w:eastAsia="Times New Roman" w:hAnsi="Arial" w:cs="Times New Roman"/>
          <w:sz w:val="22"/>
          <w:szCs w:val="22"/>
        </w:rPr>
        <w:t>T</w:t>
      </w:r>
      <w:r>
        <w:rPr>
          <w:rFonts w:ascii="Arial" w:eastAsia="Times New Roman" w:hAnsi="Arial" w:cs="Times New Roman"/>
          <w:sz w:val="22"/>
          <w:szCs w:val="22"/>
        </w:rPr>
        <w:t>ype 2 diabetes diagnosis and</w:t>
      </w:r>
      <w:r w:rsidR="007D73E6">
        <w:rPr>
          <w:rFonts w:ascii="Arial" w:eastAsia="Times New Roman" w:hAnsi="Arial" w:cs="Times New Roman"/>
          <w:sz w:val="22"/>
          <w:szCs w:val="22"/>
        </w:rPr>
        <w:t xml:space="preserve"> 7.0% of Berkshire East</w:t>
      </w:r>
      <w:r w:rsidR="0064120D">
        <w:rPr>
          <w:rFonts w:ascii="Arial" w:eastAsia="Times New Roman" w:hAnsi="Arial" w:cs="Times New Roman"/>
          <w:sz w:val="22"/>
          <w:szCs w:val="22"/>
        </w:rPr>
        <w:t>’s population.</w:t>
      </w:r>
    </w:p>
    <w:p w14:paraId="7C450C14" w14:textId="7993C7CD" w:rsidR="003B25AA" w:rsidRDefault="003B25AA" w:rsidP="00D925F2">
      <w:pPr>
        <w:spacing w:after="0" w:line="240" w:lineRule="auto"/>
        <w:ind w:left="-426"/>
        <w:rPr>
          <w:rFonts w:ascii="Arial" w:eastAsia="Times New Roman" w:hAnsi="Arial" w:cs="Times New Roman"/>
          <w:sz w:val="22"/>
          <w:szCs w:val="22"/>
        </w:rPr>
      </w:pPr>
      <w:r>
        <w:rPr>
          <w:rFonts w:ascii="Arial" w:eastAsia="Times New Roman" w:hAnsi="Arial" w:cs="Times New Roman"/>
          <w:sz w:val="22"/>
          <w:szCs w:val="22"/>
        </w:rPr>
        <w:t xml:space="preserve">In Frimley ICS, recorded Type 2 diabetes </w:t>
      </w:r>
      <w:r w:rsidRPr="00824477">
        <w:rPr>
          <w:rFonts w:ascii="Arial" w:eastAsia="Times New Roman" w:hAnsi="Arial" w:cs="Times New Roman"/>
          <w:sz w:val="22"/>
          <w:szCs w:val="22"/>
        </w:rPr>
        <w:t>prevalence is highest in</w:t>
      </w:r>
      <w:r>
        <w:rPr>
          <w:rFonts w:ascii="Arial" w:eastAsia="Times New Roman" w:hAnsi="Arial" w:cs="Times New Roman"/>
          <w:sz w:val="22"/>
          <w:szCs w:val="22"/>
        </w:rPr>
        <w:t>:</w:t>
      </w:r>
    </w:p>
    <w:p w14:paraId="3D91A488" w14:textId="34D97186" w:rsidR="00FF6274" w:rsidRDefault="00BC44C8" w:rsidP="00D925F2">
      <w:pPr>
        <w:pStyle w:val="ListParagraph"/>
        <w:numPr>
          <w:ilvl w:val="0"/>
          <w:numId w:val="8"/>
        </w:numPr>
        <w:spacing w:after="0" w:line="240" w:lineRule="auto"/>
        <w:rPr>
          <w:rFonts w:ascii="Arial" w:eastAsia="Times New Roman" w:hAnsi="Arial" w:cs="Times New Roman"/>
          <w:sz w:val="22"/>
          <w:szCs w:val="22"/>
        </w:rPr>
      </w:pPr>
      <w:r>
        <w:rPr>
          <w:rFonts w:ascii="Arial" w:eastAsia="Times New Roman" w:hAnsi="Arial" w:cs="Times New Roman"/>
          <w:sz w:val="22"/>
          <w:szCs w:val="22"/>
        </w:rPr>
        <w:lastRenderedPageBreak/>
        <w:t>m</w:t>
      </w:r>
      <w:r w:rsidR="00FF6274">
        <w:rPr>
          <w:rFonts w:ascii="Arial" w:eastAsia="Times New Roman" w:hAnsi="Arial" w:cs="Times New Roman"/>
          <w:sz w:val="22"/>
          <w:szCs w:val="22"/>
        </w:rPr>
        <w:t>ales</w:t>
      </w:r>
    </w:p>
    <w:p w14:paraId="7FED582B" w14:textId="55D2EBBC" w:rsidR="003B25AA" w:rsidRPr="0053371D" w:rsidRDefault="003B25AA" w:rsidP="00D925F2">
      <w:pPr>
        <w:pStyle w:val="ListParagraph"/>
        <w:numPr>
          <w:ilvl w:val="0"/>
          <w:numId w:val="8"/>
        </w:numPr>
        <w:spacing w:after="0" w:line="240" w:lineRule="auto"/>
        <w:rPr>
          <w:rFonts w:ascii="Arial" w:eastAsia="Times New Roman" w:hAnsi="Arial" w:cs="Times New Roman"/>
          <w:sz w:val="22"/>
          <w:szCs w:val="22"/>
        </w:rPr>
      </w:pPr>
      <w:r w:rsidRPr="0053371D">
        <w:rPr>
          <w:rFonts w:ascii="Arial" w:eastAsia="Times New Roman" w:hAnsi="Arial" w:cs="Times New Roman"/>
          <w:sz w:val="22"/>
          <w:szCs w:val="22"/>
        </w:rPr>
        <w:t xml:space="preserve">adults aged </w:t>
      </w:r>
      <w:r w:rsidR="00FF6274">
        <w:rPr>
          <w:rFonts w:ascii="Arial" w:eastAsia="Times New Roman" w:hAnsi="Arial" w:cs="Times New Roman"/>
          <w:sz w:val="22"/>
          <w:szCs w:val="22"/>
        </w:rPr>
        <w:t>80</w:t>
      </w:r>
      <w:r w:rsidRPr="0053371D">
        <w:rPr>
          <w:rFonts w:ascii="Arial" w:eastAsia="Times New Roman" w:hAnsi="Arial" w:cs="Times New Roman"/>
          <w:sz w:val="22"/>
          <w:szCs w:val="22"/>
        </w:rPr>
        <w:t xml:space="preserve"> to </w:t>
      </w:r>
      <w:r w:rsidR="00FF6274">
        <w:rPr>
          <w:rFonts w:ascii="Arial" w:eastAsia="Times New Roman" w:hAnsi="Arial" w:cs="Times New Roman"/>
          <w:sz w:val="22"/>
          <w:szCs w:val="22"/>
        </w:rPr>
        <w:t>8</w:t>
      </w:r>
      <w:r w:rsidRPr="0053371D">
        <w:rPr>
          <w:rFonts w:ascii="Arial" w:eastAsia="Times New Roman" w:hAnsi="Arial" w:cs="Times New Roman"/>
          <w:sz w:val="22"/>
          <w:szCs w:val="22"/>
        </w:rPr>
        <w:t>9, followed by adults aged 70</w:t>
      </w:r>
      <w:r>
        <w:rPr>
          <w:rFonts w:ascii="Arial" w:eastAsia="Times New Roman" w:hAnsi="Arial" w:cs="Times New Roman"/>
          <w:sz w:val="22"/>
          <w:szCs w:val="22"/>
        </w:rPr>
        <w:t xml:space="preserve"> to 7</w:t>
      </w:r>
      <w:r w:rsidRPr="0053371D">
        <w:rPr>
          <w:rFonts w:ascii="Arial" w:eastAsia="Times New Roman" w:hAnsi="Arial" w:cs="Times New Roman"/>
          <w:sz w:val="22"/>
          <w:szCs w:val="22"/>
        </w:rPr>
        <w:t>9</w:t>
      </w:r>
    </w:p>
    <w:p w14:paraId="4F5C6208" w14:textId="1AADDDD9" w:rsidR="003B25AA" w:rsidRPr="0053371D" w:rsidRDefault="003B25AA" w:rsidP="00D925F2">
      <w:pPr>
        <w:pStyle w:val="ListParagraph"/>
        <w:numPr>
          <w:ilvl w:val="0"/>
          <w:numId w:val="8"/>
        </w:numPr>
        <w:spacing w:after="0" w:line="240" w:lineRule="auto"/>
        <w:rPr>
          <w:rFonts w:ascii="Arial" w:eastAsia="Times New Roman" w:hAnsi="Arial" w:cs="Times New Roman"/>
          <w:sz w:val="22"/>
          <w:szCs w:val="22"/>
        </w:rPr>
      </w:pPr>
      <w:r w:rsidRPr="0053371D">
        <w:rPr>
          <w:rFonts w:ascii="Arial" w:eastAsia="Times New Roman" w:hAnsi="Arial" w:cs="Times New Roman"/>
          <w:sz w:val="22"/>
          <w:szCs w:val="22"/>
        </w:rPr>
        <w:t xml:space="preserve">people from </w:t>
      </w:r>
      <w:r w:rsidR="000F782E">
        <w:rPr>
          <w:rFonts w:ascii="Arial" w:eastAsia="Times New Roman" w:hAnsi="Arial" w:cs="Times New Roman"/>
          <w:sz w:val="22"/>
          <w:szCs w:val="22"/>
        </w:rPr>
        <w:t xml:space="preserve">Asian or Asian British groups, followed by </w:t>
      </w:r>
      <w:r>
        <w:rPr>
          <w:rFonts w:ascii="Arial" w:eastAsia="Times New Roman" w:hAnsi="Arial" w:cs="Times New Roman"/>
          <w:sz w:val="22"/>
          <w:szCs w:val="22"/>
        </w:rPr>
        <w:t>b</w:t>
      </w:r>
      <w:r w:rsidRPr="0053371D">
        <w:rPr>
          <w:rFonts w:ascii="Arial" w:eastAsia="Times New Roman" w:hAnsi="Arial" w:cs="Times New Roman"/>
          <w:sz w:val="22"/>
          <w:szCs w:val="22"/>
        </w:rPr>
        <w:t xml:space="preserve">lack or </w:t>
      </w:r>
      <w:r>
        <w:rPr>
          <w:rFonts w:ascii="Arial" w:eastAsia="Times New Roman" w:hAnsi="Arial" w:cs="Times New Roman"/>
          <w:sz w:val="22"/>
          <w:szCs w:val="22"/>
        </w:rPr>
        <w:t>b</w:t>
      </w:r>
      <w:r w:rsidRPr="0053371D">
        <w:rPr>
          <w:rFonts w:ascii="Arial" w:eastAsia="Times New Roman" w:hAnsi="Arial" w:cs="Times New Roman"/>
          <w:sz w:val="22"/>
          <w:szCs w:val="22"/>
        </w:rPr>
        <w:t>lack British ethnic groups</w:t>
      </w:r>
    </w:p>
    <w:p w14:paraId="4B9C2B3A" w14:textId="7D719418" w:rsidR="00DB355B" w:rsidRDefault="003B25AA" w:rsidP="00D925F2">
      <w:pPr>
        <w:pStyle w:val="ListParagraph"/>
        <w:numPr>
          <w:ilvl w:val="0"/>
          <w:numId w:val="8"/>
        </w:numPr>
        <w:spacing w:after="0" w:line="240" w:lineRule="auto"/>
        <w:rPr>
          <w:rFonts w:ascii="Arial" w:eastAsia="Times New Roman" w:hAnsi="Arial" w:cs="Times New Roman"/>
          <w:sz w:val="22"/>
          <w:szCs w:val="22"/>
        </w:rPr>
      </w:pPr>
      <w:r w:rsidRPr="0053371D">
        <w:rPr>
          <w:rFonts w:ascii="Arial" w:eastAsia="Times New Roman" w:hAnsi="Arial" w:cs="Times New Roman"/>
          <w:sz w:val="22"/>
          <w:szCs w:val="22"/>
        </w:rPr>
        <w:t>people from more deprived neighbourhoods</w:t>
      </w:r>
      <w:r w:rsidR="00514EA0">
        <w:rPr>
          <w:rFonts w:ascii="Arial" w:eastAsia="Times New Roman" w:hAnsi="Arial" w:cs="Times New Roman"/>
          <w:sz w:val="22"/>
          <w:szCs w:val="22"/>
        </w:rPr>
        <w:t xml:space="preserve"> </w:t>
      </w:r>
      <w:r w:rsidR="00B50967">
        <w:rPr>
          <w:rFonts w:ascii="Arial" w:eastAsia="Times New Roman" w:hAnsi="Arial" w:cs="Times New Roman"/>
          <w:sz w:val="22"/>
          <w:szCs w:val="22"/>
        </w:rPr>
        <w:t>*</w:t>
      </w:r>
    </w:p>
    <w:p w14:paraId="1BACDFFD" w14:textId="77777777" w:rsidR="00DB355B" w:rsidRDefault="00DB355B" w:rsidP="00D925F2">
      <w:pPr>
        <w:spacing w:after="0" w:line="240" w:lineRule="auto"/>
        <w:ind w:left="-426"/>
        <w:rPr>
          <w:rFonts w:ascii="Arial" w:eastAsia="Times New Roman" w:hAnsi="Arial" w:cs="Times New Roman"/>
          <w:sz w:val="22"/>
          <w:szCs w:val="22"/>
        </w:rPr>
      </w:pPr>
    </w:p>
    <w:p w14:paraId="1A7F13A1" w14:textId="4BB126CA" w:rsidR="00DB355B" w:rsidRDefault="00B50967" w:rsidP="00D925F2">
      <w:pPr>
        <w:spacing w:after="0" w:line="240" w:lineRule="auto"/>
        <w:ind w:left="-426"/>
        <w:rPr>
          <w:rFonts w:ascii="Arial" w:eastAsia="Times New Roman" w:hAnsi="Arial" w:cs="Times New Roman"/>
          <w:sz w:val="22"/>
          <w:szCs w:val="22"/>
        </w:rPr>
      </w:pPr>
      <w:r>
        <w:rPr>
          <w:rFonts w:ascii="Arial" w:eastAsia="Times New Roman" w:hAnsi="Arial" w:cs="Times New Roman"/>
          <w:sz w:val="22"/>
          <w:szCs w:val="22"/>
        </w:rPr>
        <w:t xml:space="preserve">*  </w:t>
      </w:r>
      <w:r w:rsidR="00DB355B" w:rsidRPr="00DB355B">
        <w:rPr>
          <w:rFonts w:ascii="Arial" w:eastAsia="Times New Roman" w:hAnsi="Arial" w:cs="Times New Roman"/>
          <w:sz w:val="22"/>
          <w:szCs w:val="22"/>
        </w:rPr>
        <w:t xml:space="preserve">Slough has the highest recorded prevalence of Type 2 diabetes across Frimley ICS in all sex, age, ethnic groups and deprivation groups. </w:t>
      </w:r>
      <w:r w:rsidR="00DB355B">
        <w:rPr>
          <w:rFonts w:ascii="Arial" w:eastAsia="Times New Roman" w:hAnsi="Arial" w:cs="Times New Roman"/>
          <w:sz w:val="22"/>
          <w:szCs w:val="22"/>
        </w:rPr>
        <w:t xml:space="preserve">This will </w:t>
      </w:r>
      <w:r w:rsidR="00174660">
        <w:rPr>
          <w:rFonts w:ascii="Arial" w:eastAsia="Times New Roman" w:hAnsi="Arial" w:cs="Times New Roman"/>
          <w:sz w:val="22"/>
          <w:szCs w:val="22"/>
        </w:rPr>
        <w:t>have impacted on the o</w:t>
      </w:r>
      <w:r w:rsidR="00BC44C8">
        <w:rPr>
          <w:rFonts w:ascii="Arial" w:eastAsia="Times New Roman" w:hAnsi="Arial" w:cs="Times New Roman"/>
          <w:sz w:val="22"/>
          <w:szCs w:val="22"/>
        </w:rPr>
        <w:t>verall analysis</w:t>
      </w:r>
      <w:r w:rsidR="00174660">
        <w:rPr>
          <w:rFonts w:ascii="Arial" w:eastAsia="Times New Roman" w:hAnsi="Arial" w:cs="Times New Roman"/>
          <w:sz w:val="22"/>
          <w:szCs w:val="22"/>
        </w:rPr>
        <w:t xml:space="preserve"> of the IC</w:t>
      </w:r>
      <w:r w:rsidR="005D0037">
        <w:rPr>
          <w:rFonts w:ascii="Arial" w:eastAsia="Times New Roman" w:hAnsi="Arial" w:cs="Times New Roman"/>
          <w:sz w:val="22"/>
          <w:szCs w:val="22"/>
        </w:rPr>
        <w:t xml:space="preserve">S, as Slough’s figures </w:t>
      </w:r>
      <w:r w:rsidR="0089142D">
        <w:rPr>
          <w:rFonts w:ascii="Arial" w:eastAsia="Times New Roman" w:hAnsi="Arial" w:cs="Times New Roman"/>
          <w:sz w:val="22"/>
          <w:szCs w:val="22"/>
        </w:rPr>
        <w:t>account for 30% of all people diagnosed with Type 2 diabetes</w:t>
      </w:r>
      <w:r w:rsidR="00967654">
        <w:rPr>
          <w:rFonts w:ascii="Arial" w:eastAsia="Times New Roman" w:hAnsi="Arial" w:cs="Times New Roman"/>
          <w:sz w:val="22"/>
          <w:szCs w:val="22"/>
        </w:rPr>
        <w:t xml:space="preserve"> </w:t>
      </w:r>
      <w:r w:rsidR="00936364">
        <w:rPr>
          <w:rFonts w:ascii="Arial" w:eastAsia="Times New Roman" w:hAnsi="Arial" w:cs="Times New Roman"/>
          <w:sz w:val="22"/>
          <w:szCs w:val="22"/>
        </w:rPr>
        <w:t xml:space="preserve">while </w:t>
      </w:r>
      <w:r w:rsidR="00967654">
        <w:rPr>
          <w:rFonts w:ascii="Arial" w:eastAsia="Times New Roman" w:hAnsi="Arial" w:cs="Times New Roman"/>
          <w:sz w:val="22"/>
          <w:szCs w:val="22"/>
        </w:rPr>
        <w:t>only mak</w:t>
      </w:r>
      <w:r>
        <w:rPr>
          <w:rFonts w:ascii="Arial" w:eastAsia="Times New Roman" w:hAnsi="Arial" w:cs="Times New Roman"/>
          <w:sz w:val="22"/>
          <w:szCs w:val="22"/>
        </w:rPr>
        <w:t>ing</w:t>
      </w:r>
      <w:r w:rsidR="00967654">
        <w:rPr>
          <w:rFonts w:ascii="Arial" w:eastAsia="Times New Roman" w:hAnsi="Arial" w:cs="Times New Roman"/>
          <w:sz w:val="22"/>
          <w:szCs w:val="22"/>
        </w:rPr>
        <w:t xml:space="preserve"> up 19% of the total Frimley ICS </w:t>
      </w:r>
      <w:r w:rsidR="00936364">
        <w:rPr>
          <w:rFonts w:ascii="Arial" w:eastAsia="Times New Roman" w:hAnsi="Arial" w:cs="Times New Roman"/>
          <w:sz w:val="22"/>
          <w:szCs w:val="22"/>
        </w:rPr>
        <w:t xml:space="preserve">registered </w:t>
      </w:r>
      <w:r w:rsidR="00967654">
        <w:rPr>
          <w:rFonts w:ascii="Arial" w:eastAsia="Times New Roman" w:hAnsi="Arial" w:cs="Times New Roman"/>
          <w:sz w:val="22"/>
          <w:szCs w:val="22"/>
        </w:rPr>
        <w:t>adult population.</w:t>
      </w:r>
      <w:r w:rsidR="005D0037">
        <w:rPr>
          <w:rFonts w:ascii="Arial" w:eastAsia="Times New Roman" w:hAnsi="Arial" w:cs="Times New Roman"/>
          <w:sz w:val="22"/>
          <w:szCs w:val="22"/>
        </w:rPr>
        <w:t xml:space="preserve"> </w:t>
      </w:r>
      <w:r>
        <w:rPr>
          <w:rFonts w:ascii="Arial" w:eastAsia="Times New Roman" w:hAnsi="Arial" w:cs="Times New Roman"/>
          <w:sz w:val="22"/>
          <w:szCs w:val="22"/>
        </w:rPr>
        <w:t>Analysis at an individual local authority level does not show clear links between diabetes diagnoses and deprivation, however as Slough is one of the more deprived areas in Frimley ICS and Berkshire East it would have skewed this analysis.</w:t>
      </w:r>
    </w:p>
    <w:p w14:paraId="263330A0" w14:textId="77777777" w:rsidR="00AE3838" w:rsidRDefault="00AE3838" w:rsidP="00D925F2">
      <w:pPr>
        <w:spacing w:after="0" w:line="240" w:lineRule="auto"/>
        <w:ind w:left="-426"/>
        <w:rPr>
          <w:rFonts w:ascii="Arial" w:eastAsia="Times New Roman" w:hAnsi="Arial" w:cs="Times New Roman"/>
          <w:sz w:val="22"/>
          <w:szCs w:val="22"/>
        </w:rPr>
      </w:pPr>
    </w:p>
    <w:p w14:paraId="4D9A7076" w14:textId="070BDAD5" w:rsidR="00AE3838" w:rsidRDefault="00AE3838" w:rsidP="00D925F2">
      <w:pPr>
        <w:spacing w:after="0" w:line="240" w:lineRule="auto"/>
        <w:ind w:left="-426"/>
        <w:rPr>
          <w:rFonts w:ascii="Arial" w:hAnsi="Arial" w:cs="Arial"/>
          <w:sz w:val="22"/>
          <w:szCs w:val="22"/>
        </w:rPr>
      </w:pPr>
      <w:r>
        <w:rPr>
          <w:rFonts w:ascii="Arial" w:eastAsia="Times New Roman" w:hAnsi="Arial" w:cs="Times New Roman"/>
          <w:sz w:val="22"/>
          <w:szCs w:val="22"/>
        </w:rPr>
        <w:t xml:space="preserve">Slough has an ethnically diverse population, with </w:t>
      </w:r>
      <w:r w:rsidR="00676CF8">
        <w:rPr>
          <w:rFonts w:ascii="Arial" w:eastAsia="Times New Roman" w:hAnsi="Arial" w:cs="Times New Roman"/>
          <w:sz w:val="22"/>
          <w:szCs w:val="22"/>
        </w:rPr>
        <w:t>54</w:t>
      </w:r>
      <w:r>
        <w:rPr>
          <w:rFonts w:ascii="Arial" w:eastAsia="Times New Roman" w:hAnsi="Arial" w:cs="Times New Roman"/>
          <w:sz w:val="22"/>
          <w:szCs w:val="22"/>
        </w:rPr>
        <w:t xml:space="preserve">% of </w:t>
      </w:r>
      <w:r w:rsidR="00211EBA">
        <w:rPr>
          <w:rFonts w:ascii="Arial" w:eastAsia="Times New Roman" w:hAnsi="Arial" w:cs="Times New Roman"/>
          <w:sz w:val="22"/>
          <w:szCs w:val="22"/>
        </w:rPr>
        <w:t>people coming from a</w:t>
      </w:r>
      <w:r w:rsidR="002D3A87">
        <w:rPr>
          <w:rFonts w:ascii="Arial" w:eastAsia="Times New Roman" w:hAnsi="Arial" w:cs="Times New Roman"/>
          <w:sz w:val="22"/>
          <w:szCs w:val="22"/>
        </w:rPr>
        <w:t>n</w:t>
      </w:r>
      <w:r w:rsidR="00211EBA">
        <w:rPr>
          <w:rFonts w:ascii="Arial" w:eastAsia="Times New Roman" w:hAnsi="Arial" w:cs="Times New Roman"/>
          <w:sz w:val="22"/>
          <w:szCs w:val="22"/>
        </w:rPr>
        <w:t xml:space="preserve"> ethnic minority (excluding white ethnic minorities) group. People from </w:t>
      </w:r>
      <w:r w:rsidR="00E56964">
        <w:rPr>
          <w:rFonts w:ascii="Arial" w:hAnsi="Arial" w:cs="Arial"/>
          <w:sz w:val="22"/>
          <w:szCs w:val="22"/>
        </w:rPr>
        <w:t>black African, black Caribbean or South Asian descent</w:t>
      </w:r>
      <w:r w:rsidR="00523C85">
        <w:rPr>
          <w:rFonts w:ascii="Arial" w:hAnsi="Arial" w:cs="Arial"/>
          <w:sz w:val="22"/>
          <w:szCs w:val="22"/>
        </w:rPr>
        <w:t xml:space="preserve"> are more likely to be diagnosed with diabetes, compared to people from white ethnic groups. </w:t>
      </w:r>
      <w:r w:rsidR="00AC1B47">
        <w:rPr>
          <w:rFonts w:ascii="Arial" w:hAnsi="Arial" w:cs="Arial"/>
          <w:sz w:val="22"/>
          <w:szCs w:val="22"/>
        </w:rPr>
        <w:t xml:space="preserve">This will therefore impact on the overall prevalence of </w:t>
      </w:r>
      <w:r w:rsidR="00676CF8">
        <w:rPr>
          <w:rFonts w:ascii="Arial" w:hAnsi="Arial" w:cs="Arial"/>
          <w:sz w:val="22"/>
          <w:szCs w:val="22"/>
        </w:rPr>
        <w:t>diabetes in Slough.</w:t>
      </w:r>
    </w:p>
    <w:p w14:paraId="7E6E63EE" w14:textId="77777777" w:rsidR="00E56964" w:rsidRDefault="00E56964" w:rsidP="00D925F2">
      <w:pPr>
        <w:spacing w:after="0" w:line="240" w:lineRule="auto"/>
        <w:ind w:left="-426"/>
        <w:rPr>
          <w:rFonts w:ascii="Arial" w:hAnsi="Arial" w:cs="Arial"/>
          <w:sz w:val="22"/>
          <w:szCs w:val="22"/>
        </w:rPr>
      </w:pPr>
    </w:p>
    <w:p w14:paraId="3886956E" w14:textId="77777777" w:rsidR="0048150F" w:rsidRDefault="0048150F" w:rsidP="00D925F2">
      <w:pPr>
        <w:spacing w:after="0" w:line="240" w:lineRule="auto"/>
        <w:ind w:left="-426"/>
        <w:rPr>
          <w:rFonts w:ascii="Arial" w:eastAsia="Arial" w:hAnsi="Arial" w:cs="Arial"/>
          <w:sz w:val="22"/>
          <w:szCs w:val="22"/>
        </w:rPr>
      </w:pPr>
    </w:p>
    <w:p w14:paraId="392B5DDF" w14:textId="77777777" w:rsidR="005A71F3" w:rsidRDefault="00033749" w:rsidP="00D925F2">
      <w:pPr>
        <w:spacing w:after="0" w:line="240" w:lineRule="auto"/>
        <w:ind w:left="284" w:hanging="710"/>
        <w:rPr>
          <w:rFonts w:ascii="Arial" w:eastAsia="Times New Roman" w:hAnsi="Arial" w:cs="Times New Roman"/>
          <w:b/>
          <w:i/>
          <w:iCs/>
          <w:color w:val="4F81BD" w:themeColor="accent1"/>
          <w:sz w:val="24"/>
          <w:szCs w:val="24"/>
        </w:rPr>
      </w:pPr>
      <w:r>
        <w:rPr>
          <w:rFonts w:ascii="Arial" w:eastAsia="Times New Roman" w:hAnsi="Arial" w:cs="Times New Roman"/>
          <w:b/>
          <w:i/>
          <w:iCs/>
          <w:color w:val="4F81BD" w:themeColor="accent1"/>
          <w:sz w:val="24"/>
          <w:szCs w:val="24"/>
        </w:rPr>
        <w:t>Undiagnosed diabetes</w:t>
      </w:r>
      <w:r w:rsidR="005A71F3">
        <w:rPr>
          <w:rFonts w:ascii="Arial" w:eastAsia="Times New Roman" w:hAnsi="Arial" w:cs="Times New Roman"/>
          <w:b/>
          <w:i/>
          <w:iCs/>
          <w:color w:val="4F81BD" w:themeColor="accent1"/>
          <w:sz w:val="24"/>
          <w:szCs w:val="24"/>
        </w:rPr>
        <w:t xml:space="preserve"> </w:t>
      </w:r>
    </w:p>
    <w:p w14:paraId="51CB286E" w14:textId="6061803B" w:rsidR="00676CF8" w:rsidRDefault="005A71F3" w:rsidP="00D925F2">
      <w:pPr>
        <w:spacing w:after="0" w:line="240" w:lineRule="auto"/>
        <w:ind w:left="-426"/>
        <w:rPr>
          <w:rFonts w:ascii="Arial" w:eastAsia="Times New Roman" w:hAnsi="Arial"/>
          <w:sz w:val="22"/>
          <w:szCs w:val="24"/>
        </w:rPr>
      </w:pPr>
      <w:r>
        <w:rPr>
          <w:rFonts w:ascii="Arial" w:eastAsia="Times New Roman" w:hAnsi="Arial"/>
          <w:sz w:val="22"/>
          <w:szCs w:val="24"/>
        </w:rPr>
        <w:t>Ap</w:t>
      </w:r>
      <w:r w:rsidR="00676CF8">
        <w:rPr>
          <w:rFonts w:ascii="Arial" w:eastAsia="Times New Roman" w:hAnsi="Arial"/>
          <w:sz w:val="22"/>
          <w:szCs w:val="24"/>
        </w:rPr>
        <w:t>proximately 14% of people with diabetes are unaware that they have the condition (</w:t>
      </w:r>
      <w:hyperlink r:id="rId218" w:history="1">
        <w:r w:rsidR="00676CF8" w:rsidRPr="00592C91">
          <w:rPr>
            <w:rStyle w:val="Hyperlink"/>
            <w:rFonts w:ascii="Arial" w:eastAsia="Times New Roman" w:hAnsi="Arial"/>
            <w:sz w:val="22"/>
            <w:szCs w:val="24"/>
          </w:rPr>
          <w:t>Diabetes.co.uk</w:t>
        </w:r>
      </w:hyperlink>
      <w:r w:rsidR="00676CF8">
        <w:rPr>
          <w:rFonts w:ascii="Arial" w:eastAsia="Times New Roman" w:hAnsi="Arial"/>
          <w:sz w:val="22"/>
          <w:szCs w:val="24"/>
        </w:rPr>
        <w:t xml:space="preserve"> 2019) and these will mainly be</w:t>
      </w:r>
      <w:r w:rsidR="000768B0">
        <w:rPr>
          <w:rFonts w:ascii="Arial" w:eastAsia="Times New Roman" w:hAnsi="Arial"/>
          <w:sz w:val="22"/>
          <w:szCs w:val="24"/>
        </w:rPr>
        <w:t xml:space="preserve"> those</w:t>
      </w:r>
      <w:r w:rsidR="00951C8A">
        <w:rPr>
          <w:rFonts w:ascii="Arial" w:eastAsia="Times New Roman" w:hAnsi="Arial"/>
          <w:sz w:val="22"/>
          <w:szCs w:val="24"/>
        </w:rPr>
        <w:t xml:space="preserve"> with</w:t>
      </w:r>
      <w:r w:rsidR="00676CF8">
        <w:rPr>
          <w:rFonts w:ascii="Arial" w:eastAsia="Times New Roman" w:hAnsi="Arial"/>
          <w:sz w:val="22"/>
          <w:szCs w:val="24"/>
        </w:rPr>
        <w:t xml:space="preserve"> Type 2 diabetes. This represents an additional </w:t>
      </w:r>
      <w:r w:rsidR="00285E37">
        <w:rPr>
          <w:rFonts w:ascii="Arial" w:eastAsia="Times New Roman" w:hAnsi="Arial"/>
          <w:sz w:val="22"/>
          <w:szCs w:val="24"/>
        </w:rPr>
        <w:t>4,090</w:t>
      </w:r>
      <w:r w:rsidR="00676CF8">
        <w:rPr>
          <w:rFonts w:ascii="Arial" w:eastAsia="Times New Roman" w:hAnsi="Arial"/>
          <w:sz w:val="22"/>
          <w:szCs w:val="24"/>
        </w:rPr>
        <w:t xml:space="preserve"> people in Berkshire East</w:t>
      </w:r>
      <w:r w:rsidR="00EC2951">
        <w:rPr>
          <w:rFonts w:ascii="Arial" w:eastAsia="Times New Roman" w:hAnsi="Arial"/>
          <w:sz w:val="22"/>
          <w:szCs w:val="24"/>
        </w:rPr>
        <w:t>.</w:t>
      </w:r>
    </w:p>
    <w:p w14:paraId="6A7A11F1" w14:textId="77777777" w:rsidR="00E50C01" w:rsidRPr="00E50C01" w:rsidRDefault="00E50C01" w:rsidP="00D925F2">
      <w:pPr>
        <w:spacing w:after="0" w:line="240" w:lineRule="auto"/>
        <w:ind w:left="-426"/>
        <w:rPr>
          <w:rFonts w:ascii="Arial" w:eastAsia="Times New Roman" w:hAnsi="Arial" w:cs="Times New Roman"/>
          <w:sz w:val="22"/>
          <w:szCs w:val="22"/>
          <w:highlight w:val="yellow"/>
        </w:rPr>
      </w:pPr>
    </w:p>
    <w:p w14:paraId="680F377F" w14:textId="77777777" w:rsidR="00E50C01" w:rsidRPr="00E50C01" w:rsidRDefault="00E50C01" w:rsidP="00D925F2">
      <w:pPr>
        <w:spacing w:after="0" w:line="240" w:lineRule="auto"/>
        <w:ind w:left="-426"/>
        <w:rPr>
          <w:rFonts w:ascii="Arial" w:eastAsia="Times New Roman" w:hAnsi="Arial" w:cs="Times New Roman"/>
          <w:sz w:val="22"/>
          <w:szCs w:val="24"/>
          <w:highlight w:val="yellow"/>
        </w:rPr>
      </w:pPr>
    </w:p>
    <w:p w14:paraId="2AD0E106" w14:textId="77777777" w:rsidR="00E50C01" w:rsidRPr="00E50C01" w:rsidRDefault="00E50C01" w:rsidP="00D925F2">
      <w:pPr>
        <w:spacing w:after="0" w:line="240" w:lineRule="auto"/>
        <w:rPr>
          <w:rFonts w:ascii="Arial" w:eastAsia="Times New Roman" w:hAnsi="Arial" w:cs="Times New Roman"/>
          <w:sz w:val="22"/>
          <w:szCs w:val="24"/>
        </w:rPr>
      </w:pPr>
      <w:r w:rsidRPr="00E50C01">
        <w:rPr>
          <w:rFonts w:ascii="Arial" w:eastAsia="Times New Roman" w:hAnsi="Arial" w:cs="Times New Roman"/>
          <w:sz w:val="22"/>
          <w:szCs w:val="24"/>
        </w:rPr>
        <w:br w:type="page"/>
      </w:r>
    </w:p>
    <w:p w14:paraId="2A556D83" w14:textId="47D0492F" w:rsidR="00E50C01" w:rsidRDefault="001946D1" w:rsidP="00D925F2">
      <w:pPr>
        <w:pStyle w:val="Heading3"/>
        <w:rPr>
          <w:rFonts w:eastAsia="Times New Roman"/>
        </w:rPr>
      </w:pPr>
      <w:r w:rsidRPr="003A638B">
        <w:rPr>
          <w:rFonts w:eastAsia="Times New Roman"/>
        </w:rPr>
        <w:lastRenderedPageBreak/>
        <w:t xml:space="preserve">3.5.1 </w:t>
      </w:r>
      <w:r w:rsidR="00BE122E" w:rsidRPr="003A638B">
        <w:rPr>
          <w:rFonts w:eastAsia="Times New Roman"/>
        </w:rPr>
        <w:tab/>
      </w:r>
      <w:r w:rsidR="00893A3C" w:rsidRPr="003A638B">
        <w:rPr>
          <w:rFonts w:eastAsia="Times New Roman"/>
        </w:rPr>
        <w:t>Prev</w:t>
      </w:r>
      <w:r w:rsidR="00BE122E" w:rsidRPr="003A638B">
        <w:rPr>
          <w:rFonts w:eastAsia="Times New Roman"/>
        </w:rPr>
        <w:t>a</w:t>
      </w:r>
      <w:r w:rsidR="00893A3C" w:rsidRPr="003A638B">
        <w:rPr>
          <w:rFonts w:eastAsia="Times New Roman"/>
        </w:rPr>
        <w:t xml:space="preserve">lence of </w:t>
      </w:r>
      <w:r w:rsidR="009F45A8" w:rsidRPr="003A638B">
        <w:rPr>
          <w:rFonts w:eastAsia="Times New Roman"/>
        </w:rPr>
        <w:t>recorded d</w:t>
      </w:r>
      <w:r w:rsidR="00893A3C" w:rsidRPr="003A638B">
        <w:rPr>
          <w:rFonts w:eastAsia="Times New Roman"/>
        </w:rPr>
        <w:t>iabetes in the general population</w:t>
      </w:r>
      <w:r w:rsidR="00893A3C">
        <w:rPr>
          <w:rFonts w:eastAsia="Times New Roman"/>
        </w:rPr>
        <w:t xml:space="preserve"> </w:t>
      </w:r>
    </w:p>
    <w:p w14:paraId="650BC76E" w14:textId="12E856E2" w:rsidR="00E50C01" w:rsidRDefault="00D319C3" w:rsidP="00D925F2">
      <w:pPr>
        <w:spacing w:after="0" w:line="240" w:lineRule="auto"/>
        <w:ind w:left="-426"/>
        <w:rPr>
          <w:rFonts w:ascii="Arial" w:eastAsia="Times New Roman" w:hAnsi="Arial" w:cs="Times New Roman"/>
          <w:sz w:val="22"/>
          <w:szCs w:val="24"/>
        </w:rPr>
      </w:pPr>
      <w:r>
        <w:rPr>
          <w:rFonts w:ascii="Arial" w:eastAsia="Times New Roman" w:hAnsi="Arial" w:cs="Times New Roman"/>
          <w:sz w:val="22"/>
          <w:szCs w:val="24"/>
        </w:rPr>
        <w:t xml:space="preserve">In 2020/21, the recorded prevalence of diabetes in </w:t>
      </w:r>
      <w:r w:rsidR="00DA1E8A">
        <w:rPr>
          <w:rFonts w:ascii="Arial" w:eastAsia="Times New Roman" w:hAnsi="Arial" w:cs="Times New Roman"/>
          <w:sz w:val="22"/>
          <w:szCs w:val="24"/>
        </w:rPr>
        <w:t>Berkshire East</w:t>
      </w:r>
      <w:r w:rsidR="002C3609">
        <w:rPr>
          <w:rFonts w:ascii="Arial" w:eastAsia="Times New Roman" w:hAnsi="Arial" w:cs="Times New Roman"/>
          <w:sz w:val="22"/>
          <w:szCs w:val="24"/>
        </w:rPr>
        <w:t xml:space="preserve"> </w:t>
      </w:r>
      <w:r w:rsidR="00AA03EA">
        <w:rPr>
          <w:rFonts w:ascii="Arial" w:eastAsia="Times New Roman" w:hAnsi="Arial" w:cs="Times New Roman"/>
          <w:sz w:val="22"/>
          <w:szCs w:val="24"/>
        </w:rPr>
        <w:t>was 7.1%</w:t>
      </w:r>
      <w:r w:rsidR="002C3609">
        <w:rPr>
          <w:rFonts w:ascii="Arial" w:eastAsia="Times New Roman" w:hAnsi="Arial" w:cs="Times New Roman"/>
          <w:sz w:val="22"/>
          <w:szCs w:val="24"/>
        </w:rPr>
        <w:t xml:space="preserve"> for those aged 17 and over</w:t>
      </w:r>
      <w:r w:rsidR="00E2735A">
        <w:rPr>
          <w:rFonts w:ascii="Arial" w:eastAsia="Times New Roman" w:hAnsi="Arial" w:cs="Times New Roman"/>
          <w:sz w:val="22"/>
          <w:szCs w:val="24"/>
        </w:rPr>
        <w:t>, which was approximately 26,000 people.</w:t>
      </w:r>
      <w:r w:rsidR="002C3609">
        <w:rPr>
          <w:rFonts w:ascii="Arial" w:eastAsia="Times New Roman" w:hAnsi="Arial" w:cs="Times New Roman"/>
          <w:sz w:val="22"/>
          <w:szCs w:val="24"/>
        </w:rPr>
        <w:t xml:space="preserve"> This was the same as the national recorded prevalence</w:t>
      </w:r>
      <w:r w:rsidR="005F6CA5">
        <w:rPr>
          <w:rFonts w:ascii="Arial" w:eastAsia="Times New Roman" w:hAnsi="Arial" w:cs="Times New Roman"/>
          <w:sz w:val="22"/>
          <w:szCs w:val="24"/>
        </w:rPr>
        <w:t xml:space="preserve"> rate. </w:t>
      </w:r>
      <w:r w:rsidR="00C030B6">
        <w:rPr>
          <w:rFonts w:ascii="Arial" w:eastAsia="Times New Roman" w:hAnsi="Arial" w:cs="Times New Roman"/>
          <w:sz w:val="22"/>
          <w:szCs w:val="24"/>
        </w:rPr>
        <w:t xml:space="preserve">All Berkshire East local authorities have seen an increase in </w:t>
      </w:r>
      <w:r w:rsidR="00724280">
        <w:rPr>
          <w:rFonts w:ascii="Arial" w:eastAsia="Times New Roman" w:hAnsi="Arial" w:cs="Times New Roman"/>
          <w:sz w:val="22"/>
          <w:szCs w:val="24"/>
        </w:rPr>
        <w:t>diabetes</w:t>
      </w:r>
      <w:r w:rsidR="00C030B6">
        <w:rPr>
          <w:rFonts w:ascii="Arial" w:eastAsia="Times New Roman" w:hAnsi="Arial" w:cs="Times New Roman"/>
          <w:sz w:val="22"/>
          <w:szCs w:val="24"/>
        </w:rPr>
        <w:t xml:space="preserve"> diagnosis, in line with the national picture, and there is significant variation across </w:t>
      </w:r>
      <w:r w:rsidR="00724280">
        <w:rPr>
          <w:rFonts w:ascii="Arial" w:eastAsia="Times New Roman" w:hAnsi="Arial" w:cs="Times New Roman"/>
          <w:sz w:val="22"/>
          <w:szCs w:val="24"/>
        </w:rPr>
        <w:t xml:space="preserve">the area. </w:t>
      </w:r>
      <w:r w:rsidR="005F6CA5">
        <w:rPr>
          <w:rFonts w:ascii="Arial" w:eastAsia="Times New Roman" w:hAnsi="Arial" w:cs="Times New Roman"/>
          <w:sz w:val="22"/>
          <w:szCs w:val="24"/>
        </w:rPr>
        <w:t xml:space="preserve">Slough has </w:t>
      </w:r>
      <w:r w:rsidR="00536FCD">
        <w:rPr>
          <w:rFonts w:ascii="Arial" w:eastAsia="Times New Roman" w:hAnsi="Arial" w:cs="Times New Roman"/>
          <w:sz w:val="22"/>
          <w:szCs w:val="24"/>
        </w:rPr>
        <w:t>the 3</w:t>
      </w:r>
      <w:r w:rsidR="00536FCD" w:rsidRPr="00536FCD">
        <w:rPr>
          <w:rFonts w:ascii="Arial" w:eastAsia="Times New Roman" w:hAnsi="Arial" w:cs="Times New Roman"/>
          <w:sz w:val="22"/>
          <w:szCs w:val="24"/>
          <w:vertAlign w:val="superscript"/>
        </w:rPr>
        <w:t>rd</w:t>
      </w:r>
      <w:r w:rsidR="00536FCD">
        <w:rPr>
          <w:rFonts w:ascii="Arial" w:eastAsia="Times New Roman" w:hAnsi="Arial" w:cs="Times New Roman"/>
          <w:sz w:val="22"/>
          <w:szCs w:val="24"/>
        </w:rPr>
        <w:t xml:space="preserve"> highest prevalence rate in </w:t>
      </w:r>
      <w:r w:rsidR="00BE3983">
        <w:rPr>
          <w:rFonts w:ascii="Arial" w:eastAsia="Times New Roman" w:hAnsi="Arial" w:cs="Times New Roman"/>
          <w:sz w:val="22"/>
          <w:szCs w:val="24"/>
        </w:rPr>
        <w:t>England at 9.</w:t>
      </w:r>
      <w:r w:rsidR="003D79F5">
        <w:rPr>
          <w:rFonts w:ascii="Arial" w:eastAsia="Times New Roman" w:hAnsi="Arial" w:cs="Times New Roman"/>
          <w:sz w:val="22"/>
          <w:szCs w:val="24"/>
        </w:rPr>
        <w:t>7</w:t>
      </w:r>
      <w:r w:rsidR="00BE3983">
        <w:rPr>
          <w:rFonts w:ascii="Arial" w:eastAsia="Times New Roman" w:hAnsi="Arial" w:cs="Times New Roman"/>
          <w:sz w:val="22"/>
          <w:szCs w:val="24"/>
        </w:rPr>
        <w:t xml:space="preserve">%, </w:t>
      </w:r>
      <w:r w:rsidR="00724280">
        <w:rPr>
          <w:rFonts w:ascii="Arial" w:eastAsia="Times New Roman" w:hAnsi="Arial" w:cs="Times New Roman"/>
          <w:sz w:val="22"/>
          <w:szCs w:val="24"/>
        </w:rPr>
        <w:t xml:space="preserve">while Bracknell Forest and RBWM have </w:t>
      </w:r>
      <w:r w:rsidR="001F557C">
        <w:rPr>
          <w:rFonts w:ascii="Arial" w:eastAsia="Times New Roman" w:hAnsi="Arial" w:cs="Times New Roman"/>
          <w:sz w:val="22"/>
          <w:szCs w:val="24"/>
        </w:rPr>
        <w:t>prevalence rates below the national figure</w:t>
      </w:r>
      <w:r w:rsidR="00BC336B">
        <w:rPr>
          <w:rFonts w:ascii="Arial" w:eastAsia="Times New Roman" w:hAnsi="Arial" w:cs="Times New Roman"/>
          <w:sz w:val="22"/>
          <w:szCs w:val="24"/>
        </w:rPr>
        <w:t xml:space="preserve"> (</w:t>
      </w:r>
      <w:hyperlink r:id="rId219" w:anchor="page/3/gid/1/pat/6/par/E12000008/ati/402/are/E06000039/iid/241/age/187/sex/4/cat/-1/ctp/-1/yrr/1/cid/4/tbm/1" w:history="1">
        <w:r w:rsidR="00BC336B" w:rsidRPr="00BC336B">
          <w:rPr>
            <w:rStyle w:val="Hyperlink"/>
            <w:rFonts w:ascii="Arial" w:eastAsia="Times New Roman" w:hAnsi="Arial" w:cs="Times New Roman"/>
            <w:sz w:val="22"/>
            <w:szCs w:val="24"/>
          </w:rPr>
          <w:t>Office for Health Improvement and Disparities</w:t>
        </w:r>
      </w:hyperlink>
      <w:r w:rsidR="00BC336B">
        <w:rPr>
          <w:rFonts w:ascii="Arial" w:eastAsia="Times New Roman" w:hAnsi="Arial" w:cs="Times New Roman"/>
          <w:sz w:val="22"/>
          <w:szCs w:val="24"/>
        </w:rPr>
        <w:t xml:space="preserve"> 2022).</w:t>
      </w:r>
    </w:p>
    <w:p w14:paraId="3537D92B" w14:textId="1DC7C603" w:rsidR="00970E06" w:rsidRDefault="00970E06" w:rsidP="00D925F2">
      <w:pPr>
        <w:spacing w:after="0" w:line="240" w:lineRule="auto"/>
        <w:ind w:left="-426"/>
        <w:rPr>
          <w:rFonts w:ascii="Arial" w:eastAsia="Times New Roman" w:hAnsi="Arial" w:cs="Times New Roman"/>
          <w:sz w:val="22"/>
          <w:szCs w:val="24"/>
        </w:rPr>
      </w:pPr>
    </w:p>
    <w:p w14:paraId="07E8AA62" w14:textId="213C2631" w:rsidR="00970E06" w:rsidRPr="002152D1" w:rsidRDefault="007E4E75" w:rsidP="00D925F2">
      <w:pPr>
        <w:ind w:left="-426"/>
        <w:rPr>
          <w:rFonts w:ascii="Arial" w:hAnsi="Arial" w:cs="Arial"/>
          <w:b/>
          <w:i/>
          <w:sz w:val="20"/>
          <w:szCs w:val="20"/>
        </w:rPr>
      </w:pPr>
      <w:r w:rsidRPr="00E50C01">
        <w:rPr>
          <w:rFonts w:ascii="Arial" w:eastAsia="Times New Roman" w:hAnsi="Arial" w:cs="Times New Roman"/>
          <w:b/>
          <w:noProof/>
          <w:color w:val="4F81BD" w:themeColor="accent1"/>
          <w:sz w:val="26"/>
          <w:szCs w:val="26"/>
        </w:rPr>
        <mc:AlternateContent>
          <mc:Choice Requires="wps">
            <w:drawing>
              <wp:anchor distT="45720" distB="45720" distL="114300" distR="114300" simplePos="0" relativeHeight="251658311" behindDoc="0" locked="0" layoutInCell="1" allowOverlap="1" wp14:anchorId="62A7824A" wp14:editId="7E0F06AE">
                <wp:simplePos x="0" y="0"/>
                <wp:positionH relativeFrom="column">
                  <wp:posOffset>5929630</wp:posOffset>
                </wp:positionH>
                <wp:positionV relativeFrom="paragraph">
                  <wp:posOffset>145415</wp:posOffset>
                </wp:positionV>
                <wp:extent cx="2360930" cy="2952750"/>
                <wp:effectExtent l="0" t="0" r="0" b="0"/>
                <wp:wrapSquare wrapText="bothSides"/>
                <wp:docPr id="5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952750"/>
                        </a:xfrm>
                        <a:prstGeom prst="rect">
                          <a:avLst/>
                        </a:prstGeom>
                        <a:solidFill>
                          <a:srgbClr val="FFFFFF"/>
                        </a:solidFill>
                        <a:ln w="9525">
                          <a:noFill/>
                          <a:miter lim="800000"/>
                          <a:headEnd/>
                          <a:tailEnd/>
                        </a:ln>
                      </wps:spPr>
                      <wps:txbx>
                        <w:txbxContent>
                          <w:p w14:paraId="76BBC956" w14:textId="14BA9148" w:rsidR="00E50C01" w:rsidRPr="002152D1" w:rsidRDefault="0029316D" w:rsidP="0013429E">
                            <w:pPr>
                              <w:spacing w:line="240" w:lineRule="auto"/>
                              <w:rPr>
                                <w:rFonts w:ascii="Arial" w:hAnsi="Arial" w:cs="Arial"/>
                                <w:sz w:val="22"/>
                                <w:szCs w:val="22"/>
                              </w:rPr>
                            </w:pPr>
                            <w:r>
                              <w:rPr>
                                <w:rFonts w:ascii="Arial" w:hAnsi="Arial" w:cs="Arial"/>
                                <w:sz w:val="22"/>
                                <w:szCs w:val="22"/>
                              </w:rPr>
                              <w:t>QOF prevalence rates for diabetes include</w:t>
                            </w:r>
                            <w:r w:rsidR="0088206B">
                              <w:rPr>
                                <w:rFonts w:ascii="Arial" w:hAnsi="Arial" w:cs="Arial"/>
                                <w:sz w:val="22"/>
                                <w:szCs w:val="22"/>
                              </w:rPr>
                              <w:t xml:space="preserve"> all types of diabetes.</w:t>
                            </w:r>
                          </w:p>
                          <w:p w14:paraId="136C4944" w14:textId="77777777" w:rsidR="009754B6" w:rsidRDefault="005A38BC" w:rsidP="0013429E">
                            <w:pPr>
                              <w:spacing w:line="240" w:lineRule="auto"/>
                              <w:rPr>
                                <w:rFonts w:ascii="Arial" w:hAnsi="Arial" w:cs="Arial"/>
                                <w:sz w:val="22"/>
                                <w:szCs w:val="22"/>
                              </w:rPr>
                            </w:pPr>
                            <w:hyperlink r:id="rId220" w:history="1">
                              <w:r w:rsidR="00E50C01" w:rsidRPr="002152D1">
                                <w:rPr>
                                  <w:rStyle w:val="Hyperlink"/>
                                  <w:rFonts w:ascii="Arial" w:hAnsi="Arial" w:cs="Arial"/>
                                  <w:sz w:val="22"/>
                                  <w:szCs w:val="22"/>
                                </w:rPr>
                                <w:t>Diabetes UK</w:t>
                              </w:r>
                            </w:hyperlink>
                            <w:r w:rsidR="00E50C01" w:rsidRPr="002152D1">
                              <w:rPr>
                                <w:rFonts w:ascii="Arial" w:hAnsi="Arial" w:cs="Arial"/>
                                <w:sz w:val="22"/>
                                <w:szCs w:val="22"/>
                              </w:rPr>
                              <w:t xml:space="preserve"> </w:t>
                            </w:r>
                            <w:r w:rsidR="0088206B">
                              <w:rPr>
                                <w:rFonts w:ascii="Arial" w:hAnsi="Arial" w:cs="Arial"/>
                                <w:sz w:val="22"/>
                                <w:szCs w:val="22"/>
                              </w:rPr>
                              <w:t xml:space="preserve">(2021) </w:t>
                            </w:r>
                            <w:r w:rsidR="00E50C01" w:rsidRPr="002152D1">
                              <w:rPr>
                                <w:rFonts w:ascii="Arial" w:hAnsi="Arial" w:cs="Arial"/>
                                <w:sz w:val="22"/>
                                <w:szCs w:val="22"/>
                              </w:rPr>
                              <w:t>states that</w:t>
                            </w:r>
                            <w:r w:rsidR="0013429E">
                              <w:rPr>
                                <w:rFonts w:ascii="Arial" w:hAnsi="Arial" w:cs="Arial"/>
                                <w:sz w:val="22"/>
                                <w:szCs w:val="22"/>
                              </w:rPr>
                              <w:t xml:space="preserve"> 90% of </w:t>
                            </w:r>
                            <w:r w:rsidR="00443391">
                              <w:rPr>
                                <w:rFonts w:ascii="Arial" w:hAnsi="Arial" w:cs="Arial"/>
                                <w:sz w:val="22"/>
                                <w:szCs w:val="22"/>
                              </w:rPr>
                              <w:t xml:space="preserve">people with diabetes have Type 2, which would equate to </w:t>
                            </w:r>
                            <w:r w:rsidR="009754B6">
                              <w:rPr>
                                <w:rFonts w:ascii="Arial" w:hAnsi="Arial" w:cs="Arial"/>
                                <w:sz w:val="22"/>
                                <w:szCs w:val="22"/>
                              </w:rPr>
                              <w:t>nearly 23,500 people.</w:t>
                            </w:r>
                          </w:p>
                          <w:p w14:paraId="1D94A008" w14:textId="195A7D3B" w:rsidR="00E50C01" w:rsidRPr="002152D1" w:rsidRDefault="00E50C01" w:rsidP="0013429E">
                            <w:pPr>
                              <w:spacing w:line="240" w:lineRule="auto"/>
                              <w:rPr>
                                <w:rFonts w:ascii="Arial" w:hAnsi="Arial" w:cs="Arial"/>
                                <w:sz w:val="22"/>
                                <w:szCs w:val="22"/>
                              </w:rPr>
                            </w:pPr>
                            <w:r w:rsidRPr="002152D1">
                              <w:rPr>
                                <w:rFonts w:ascii="Arial" w:hAnsi="Arial" w:cs="Arial"/>
                                <w:sz w:val="22"/>
                                <w:szCs w:val="22"/>
                              </w:rPr>
                              <w:t xml:space="preserve"> </w:t>
                            </w:r>
                          </w:p>
                          <w:p w14:paraId="69CC08B4" w14:textId="77777777" w:rsidR="00E50C01" w:rsidRDefault="00E50C01" w:rsidP="00E50C01"/>
                          <w:p w14:paraId="5376CB43" w14:textId="77777777" w:rsidR="00E50C01" w:rsidRDefault="00E50C01" w:rsidP="00E50C01"/>
                          <w:p w14:paraId="0F60BC6F" w14:textId="77777777" w:rsidR="00E50C01" w:rsidRDefault="00E50C01" w:rsidP="00E50C01"/>
                          <w:p w14:paraId="0D29A1CE" w14:textId="77777777" w:rsidR="00E50C01" w:rsidRDefault="00E50C01" w:rsidP="00E50C01"/>
                          <w:p w14:paraId="11310726" w14:textId="77777777" w:rsidR="00E50C01" w:rsidRDefault="00E50C01" w:rsidP="00E50C01"/>
                          <w:p w14:paraId="20EBEFD5" w14:textId="77777777" w:rsidR="00E50C01" w:rsidRDefault="00E50C01" w:rsidP="00E50C01"/>
                          <w:p w14:paraId="165C8C9B" w14:textId="77777777" w:rsidR="00E50C01" w:rsidRDefault="00E50C01" w:rsidP="00E50C01"/>
                          <w:p w14:paraId="778AE20F" w14:textId="77777777" w:rsidR="00E50C01" w:rsidRDefault="00E50C01" w:rsidP="00E50C01"/>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oel="http://schemas.microsoft.com/office/2019/extlst">
            <w:pict>
              <v:shape w14:anchorId="62A7824A" id="_x0000_s1067" type="#_x0000_t202" style="position:absolute;left:0;text-align:left;margin-left:466.9pt;margin-top:11.45pt;width:185.9pt;height:232.5pt;z-index:251658311;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" stroked="f">
                <v:textbox>
                  <w:txbxContent>
                    <w:p w14:paraId="76BBC956" w14:textId="14BA9148" w:rsidR="00E50C01" w:rsidRPr="002152D1" w:rsidRDefault="0029316D" w:rsidP="0013429E">
                      <w:pPr>
                        <w:spacing w:line="240" w:lineRule="auto"/>
                        <w:rPr>
                          <w:rFonts w:ascii="Arial" w:hAnsi="Arial" w:cs="Arial"/>
                          <w:sz w:val="22"/>
                          <w:szCs w:val="22"/>
                        </w:rPr>
                      </w:pPr>
                      <w:r>
                        <w:rPr>
                          <w:rFonts w:ascii="Arial" w:hAnsi="Arial" w:cs="Arial"/>
                          <w:sz w:val="22"/>
                          <w:szCs w:val="22"/>
                        </w:rPr>
                        <w:t>QOF prevalence rates for diabetes include</w:t>
                      </w:r>
                      <w:r w:rsidR="0088206B">
                        <w:rPr>
                          <w:rFonts w:ascii="Arial" w:hAnsi="Arial" w:cs="Arial"/>
                          <w:sz w:val="22"/>
                          <w:szCs w:val="22"/>
                        </w:rPr>
                        <w:t xml:space="preserve"> all types of diabetes.</w:t>
                      </w:r>
                    </w:p>
                    <w:p w14:paraId="136C4944" w14:textId="77777777" w:rsidR="009754B6" w:rsidRDefault="00A81F2B" w:rsidP="0013429E">
                      <w:pPr>
                        <w:spacing w:line="240" w:lineRule="auto"/>
                        <w:rPr>
                          <w:rFonts w:ascii="Arial" w:hAnsi="Arial" w:cs="Arial"/>
                          <w:sz w:val="22"/>
                          <w:szCs w:val="22"/>
                        </w:rPr>
                      </w:pPr>
                      <w:hyperlink r:id="rId221" w:history="1">
                        <w:r w:rsidR="00E50C01" w:rsidRPr="002152D1">
                          <w:rPr>
                            <w:rStyle w:val="Hyperlink"/>
                            <w:rFonts w:ascii="Arial" w:hAnsi="Arial" w:cs="Arial"/>
                            <w:sz w:val="22"/>
                            <w:szCs w:val="22"/>
                          </w:rPr>
                          <w:t>Diabetes UK</w:t>
                        </w:r>
                      </w:hyperlink>
                      <w:r w:rsidR="00E50C01" w:rsidRPr="002152D1">
                        <w:rPr>
                          <w:rFonts w:ascii="Arial" w:hAnsi="Arial" w:cs="Arial"/>
                          <w:sz w:val="22"/>
                          <w:szCs w:val="22"/>
                        </w:rPr>
                        <w:t xml:space="preserve"> </w:t>
                      </w:r>
                      <w:r w:rsidR="0088206B">
                        <w:rPr>
                          <w:rFonts w:ascii="Arial" w:hAnsi="Arial" w:cs="Arial"/>
                          <w:sz w:val="22"/>
                          <w:szCs w:val="22"/>
                        </w:rPr>
                        <w:t xml:space="preserve">(2021) </w:t>
                      </w:r>
                      <w:r w:rsidR="00E50C01" w:rsidRPr="002152D1">
                        <w:rPr>
                          <w:rFonts w:ascii="Arial" w:hAnsi="Arial" w:cs="Arial"/>
                          <w:sz w:val="22"/>
                          <w:szCs w:val="22"/>
                        </w:rPr>
                        <w:t>states that</w:t>
                      </w:r>
                      <w:r w:rsidR="0013429E">
                        <w:rPr>
                          <w:rFonts w:ascii="Arial" w:hAnsi="Arial" w:cs="Arial"/>
                          <w:sz w:val="22"/>
                          <w:szCs w:val="22"/>
                        </w:rPr>
                        <w:t xml:space="preserve"> 90% of </w:t>
                      </w:r>
                      <w:r w:rsidR="00443391">
                        <w:rPr>
                          <w:rFonts w:ascii="Arial" w:hAnsi="Arial" w:cs="Arial"/>
                          <w:sz w:val="22"/>
                          <w:szCs w:val="22"/>
                        </w:rPr>
                        <w:t xml:space="preserve">people with diabetes have Type 2, which would equate to </w:t>
                      </w:r>
                      <w:r w:rsidR="009754B6">
                        <w:rPr>
                          <w:rFonts w:ascii="Arial" w:hAnsi="Arial" w:cs="Arial"/>
                          <w:sz w:val="22"/>
                          <w:szCs w:val="22"/>
                        </w:rPr>
                        <w:t>nearly 23,500 people.</w:t>
                      </w:r>
                    </w:p>
                    <w:p w14:paraId="1D94A008" w14:textId="195A7D3B" w:rsidR="00E50C01" w:rsidRPr="002152D1" w:rsidRDefault="00E50C01" w:rsidP="0013429E">
                      <w:pPr>
                        <w:spacing w:line="240" w:lineRule="auto"/>
                        <w:rPr>
                          <w:rFonts w:ascii="Arial" w:hAnsi="Arial" w:cs="Arial"/>
                          <w:sz w:val="22"/>
                          <w:szCs w:val="22"/>
                        </w:rPr>
                      </w:pPr>
                      <w:r w:rsidRPr="002152D1">
                        <w:rPr>
                          <w:rFonts w:ascii="Arial" w:hAnsi="Arial" w:cs="Arial"/>
                          <w:sz w:val="22"/>
                          <w:szCs w:val="22"/>
                        </w:rPr>
                        <w:t xml:space="preserve"> </w:t>
                      </w:r>
                    </w:p>
                    <w:p w14:paraId="69CC08B4" w14:textId="77777777" w:rsidR="00E50C01" w:rsidRDefault="00E50C01" w:rsidP="00E50C01"/>
                    <w:p w14:paraId="5376CB43" w14:textId="77777777" w:rsidR="00E50C01" w:rsidRDefault="00E50C01" w:rsidP="00E50C01"/>
                    <w:p w14:paraId="0F60BC6F" w14:textId="77777777" w:rsidR="00E50C01" w:rsidRDefault="00E50C01" w:rsidP="00E50C01"/>
                    <w:p w14:paraId="0D29A1CE" w14:textId="77777777" w:rsidR="00E50C01" w:rsidRDefault="00E50C01" w:rsidP="00E50C01"/>
                    <w:p w14:paraId="11310726" w14:textId="77777777" w:rsidR="00E50C01" w:rsidRDefault="00E50C01" w:rsidP="00E50C01"/>
                    <w:p w14:paraId="20EBEFD5" w14:textId="77777777" w:rsidR="00E50C01" w:rsidRDefault="00E50C01" w:rsidP="00E50C01"/>
                    <w:p w14:paraId="165C8C9B" w14:textId="77777777" w:rsidR="00E50C01" w:rsidRDefault="00E50C01" w:rsidP="00E50C01"/>
                    <w:p w14:paraId="778AE20F" w14:textId="77777777" w:rsidR="00E50C01" w:rsidRDefault="00E50C01" w:rsidP="00E50C01"/>
                  </w:txbxContent>
                </v:textbox>
                <w10:wrap type="square"/>
              </v:shape>
            </w:pict>
          </mc:Fallback>
        </mc:AlternateContent>
      </w:r>
      <w:r w:rsidR="00970E06" w:rsidRPr="00E50C01">
        <w:rPr>
          <w:rFonts w:ascii="Arial" w:eastAsia="Times New Roman" w:hAnsi="Arial" w:cs="Times New Roman"/>
          <w:noProof/>
          <w:sz w:val="22"/>
          <w:szCs w:val="24"/>
        </w:rPr>
        <w:drawing>
          <wp:anchor distT="0" distB="0" distL="114300" distR="114300" simplePos="0" relativeHeight="251658313" behindDoc="1" locked="0" layoutInCell="1" allowOverlap="1" wp14:anchorId="3D7C2E53" wp14:editId="05753D42">
            <wp:simplePos x="0" y="0"/>
            <wp:positionH relativeFrom="column">
              <wp:posOffset>-255270</wp:posOffset>
            </wp:positionH>
            <wp:positionV relativeFrom="paragraph">
              <wp:posOffset>189230</wp:posOffset>
            </wp:positionV>
            <wp:extent cx="6045200" cy="2755900"/>
            <wp:effectExtent l="0" t="0" r="0" b="6350"/>
            <wp:wrapTight wrapText="bothSides">
              <wp:wrapPolygon edited="0">
                <wp:start x="68" y="0"/>
                <wp:lineTo x="0" y="448"/>
                <wp:lineTo x="0" y="21202"/>
                <wp:lineTo x="68" y="21500"/>
                <wp:lineTo x="21441" y="21500"/>
                <wp:lineTo x="21509" y="21202"/>
                <wp:lineTo x="21509" y="299"/>
                <wp:lineTo x="21373" y="0"/>
                <wp:lineTo x="68" y="0"/>
              </wp:wrapPolygon>
            </wp:wrapTight>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icture 304"/>
                    <pic:cNvPicPr>
                      <a:picLocks noChangeAspect="1" noChangeArrowheads="1"/>
                    </pic:cNvPicPr>
                  </pic:nvPicPr>
                  <pic:blipFill>
                    <a:blip r:embed="rId222">
                      <a:extLst>
                        <a:ext uri="{28A0092B-C50C-407E-A947-70E740481C1C}">
                          <a14:useLocalDpi xmlns:a14="http://schemas.microsoft.com/office/drawing/2010/main" val="0"/>
                        </a:ext>
                        <a:ext uri="{96DAC541-7B7A-43D3-8B79-37D633B846F1}">
                          <asvg:svgBlip xmlns:asvg="http://schemas.microsoft.com/office/drawing/2016/SVG/main" r:embed="rId223"/>
                        </a:ext>
                      </a:extLst>
                    </a:blip>
                    <a:stretch>
                      <a:fillRect/>
                    </a:stretch>
                  </pic:blipFill>
                  <pic:spPr bwMode="auto">
                    <a:xfrm>
                      <a:off x="0" y="0"/>
                      <a:ext cx="6045200" cy="2755900"/>
                    </a:xfrm>
                    <a:prstGeom prst="rect">
                      <a:avLst/>
                    </a:prstGeom>
                  </pic:spPr>
                </pic:pic>
              </a:graphicData>
            </a:graphic>
            <wp14:sizeRelH relativeFrom="margin">
              <wp14:pctWidth>0</wp14:pctWidth>
            </wp14:sizeRelH>
          </wp:anchor>
        </w:drawing>
      </w:r>
      <w:r w:rsidR="00970E06" w:rsidRPr="002152D1">
        <w:rPr>
          <w:rFonts w:ascii="Arial" w:hAnsi="Arial" w:cs="Arial"/>
          <w:b/>
          <w:i/>
          <w:sz w:val="20"/>
          <w:szCs w:val="20"/>
        </w:rPr>
        <w:t xml:space="preserve">Figure </w:t>
      </w:r>
      <w:r w:rsidR="00970E06">
        <w:rPr>
          <w:rFonts w:ascii="Arial" w:hAnsi="Arial" w:cs="Arial"/>
          <w:b/>
          <w:i/>
          <w:sz w:val="20"/>
          <w:szCs w:val="20"/>
        </w:rPr>
        <w:t>4</w:t>
      </w:r>
      <w:r w:rsidR="000B2852">
        <w:rPr>
          <w:rFonts w:ascii="Arial" w:hAnsi="Arial" w:cs="Arial"/>
          <w:b/>
          <w:i/>
          <w:sz w:val="20"/>
          <w:szCs w:val="20"/>
        </w:rPr>
        <w:t>4</w:t>
      </w:r>
      <w:r w:rsidR="00970E06" w:rsidRPr="002152D1">
        <w:rPr>
          <w:rFonts w:ascii="Arial" w:hAnsi="Arial" w:cs="Arial"/>
          <w:b/>
          <w:i/>
          <w:sz w:val="20"/>
          <w:szCs w:val="20"/>
        </w:rPr>
        <w:t xml:space="preserve">: </w:t>
      </w:r>
      <w:r w:rsidR="00970E06" w:rsidRPr="002152D1">
        <w:rPr>
          <w:rFonts w:ascii="Arial" w:hAnsi="Arial" w:cs="Arial"/>
          <w:b/>
          <w:bCs/>
          <w:i/>
          <w:sz w:val="20"/>
          <w:szCs w:val="20"/>
        </w:rPr>
        <w:t xml:space="preserve">Prevalence of Diabetes (aged 17+) over time in </w:t>
      </w:r>
      <w:r w:rsidR="00970E06" w:rsidRPr="002152D1">
        <w:rPr>
          <w:rFonts w:ascii="Arial" w:hAnsi="Arial" w:cs="Arial"/>
          <w:b/>
          <w:bCs/>
          <w:i/>
          <w:sz w:val="20"/>
          <w:szCs w:val="20"/>
          <w:lang w:val="en-US"/>
        </w:rPr>
        <w:t xml:space="preserve">Berkshire East </w:t>
      </w:r>
    </w:p>
    <w:p w14:paraId="2D91EDC3" w14:textId="1CD58A80" w:rsidR="00E50C01" w:rsidRPr="00E50C01" w:rsidRDefault="00C634A0" w:rsidP="00D925F2">
      <w:pPr>
        <w:ind w:left="-426"/>
        <w:rPr>
          <w:rFonts w:ascii="Arial" w:eastAsia="Times New Roman" w:hAnsi="Arial" w:cs="Times New Roman"/>
          <w:b/>
          <w:color w:val="4F81BD" w:themeColor="accent1"/>
          <w:sz w:val="26"/>
          <w:szCs w:val="26"/>
        </w:rPr>
      </w:pPr>
      <w:r w:rsidRPr="0086488B">
        <w:rPr>
          <w:rFonts w:ascii="Arial" w:hAnsi="Arial" w:cs="Arial"/>
          <w:i/>
          <w:sz w:val="20"/>
          <w:szCs w:val="20"/>
        </w:rPr>
        <w:t xml:space="preserve">Source: Office for Health Improvement and Disparities (2022); </w:t>
      </w:r>
      <w:hyperlink r:id="rId224" w:anchor="page/3/gid/1/pat/6/par/E12000008/ati/402/are/E06000039/iid/241/age/187/sex/4/cat/-1/ctp/-1/yrr/1/cid/4/tbm/1" w:history="1">
        <w:r w:rsidR="003F50B3" w:rsidRPr="003F50B3">
          <w:rPr>
            <w:rStyle w:val="Hyperlink"/>
            <w:rFonts w:ascii="Arial" w:hAnsi="Arial" w:cs="Arial"/>
            <w:i/>
            <w:sz w:val="20"/>
            <w:szCs w:val="20"/>
          </w:rPr>
          <w:t xml:space="preserve">Fingertips </w:t>
        </w:r>
        <w:r w:rsidR="003F50B3" w:rsidRPr="003F50B3">
          <w:rPr>
            <w:rStyle w:val="Hyperlink"/>
            <w:rFonts w:ascii="Arial" w:hAnsi="Arial" w:cs="Arial"/>
            <w:i/>
            <w:iCs/>
            <w:sz w:val="20"/>
            <w:szCs w:val="20"/>
          </w:rPr>
          <w:t>Public Health Profiles</w:t>
        </w:r>
      </w:hyperlink>
      <w:r w:rsidR="00E50C01" w:rsidRPr="00E50C01">
        <w:rPr>
          <w:rFonts w:ascii="Arial" w:eastAsia="Times New Roman" w:hAnsi="Arial" w:cs="Arial"/>
          <w:b/>
          <w:i/>
          <w:noProof/>
          <w:sz w:val="20"/>
          <w:szCs w:val="20"/>
        </w:rPr>
        <mc:AlternateContent>
          <mc:Choice Requires="wps">
            <w:drawing>
              <wp:anchor distT="45720" distB="45720" distL="114300" distR="114300" simplePos="0" relativeHeight="251658312" behindDoc="1" locked="0" layoutInCell="1" allowOverlap="1" wp14:anchorId="7CD38C3E" wp14:editId="0C314333">
                <wp:simplePos x="0" y="0"/>
                <wp:positionH relativeFrom="margin">
                  <wp:posOffset>-274955</wp:posOffset>
                </wp:positionH>
                <wp:positionV relativeFrom="paragraph">
                  <wp:posOffset>3043555</wp:posOffset>
                </wp:positionV>
                <wp:extent cx="6153150" cy="257175"/>
                <wp:effectExtent l="0" t="0" r="0" b="9525"/>
                <wp:wrapNone/>
                <wp:docPr id="5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0" cy="257175"/>
                        </a:xfrm>
                        <a:prstGeom prst="rect">
                          <a:avLst/>
                        </a:prstGeom>
                        <a:solidFill>
                          <a:srgbClr val="FFFFFF"/>
                        </a:solidFill>
                        <a:ln w="9525">
                          <a:noFill/>
                          <a:miter lim="800000"/>
                          <a:headEnd/>
                          <a:tailEnd/>
                        </a:ln>
                      </wps:spPr>
                      <wps:txbx>
                        <w:txbxContent>
                          <w:p w14:paraId="27748B55" w14:textId="77777777" w:rsidR="00E50C01" w:rsidRPr="002152D1" w:rsidRDefault="00E50C01" w:rsidP="00E50C01">
                            <w:pPr>
                              <w:ind w:left="-142"/>
                              <w:rPr>
                                <w:rFonts w:ascii="Arial" w:hAnsi="Arial" w:cs="Arial"/>
                              </w:rPr>
                            </w:pPr>
                            <w:r w:rsidRPr="002152D1">
                              <w:rPr>
                                <w:rFonts w:ascii="Arial" w:hAnsi="Arial" w:cs="Arial"/>
                                <w:i/>
                                <w:sz w:val="20"/>
                                <w:szCs w:val="20"/>
                              </w:rPr>
                              <w:t>Source:</w:t>
                            </w:r>
                            <w:r w:rsidRPr="002152D1">
                              <w:rPr>
                                <w:rFonts w:ascii="Arial" w:hAnsi="Arial" w:cs="Arial"/>
                              </w:rPr>
                              <w:t xml:space="preserve"> </w:t>
                            </w:r>
                            <w:hyperlink r:id="rId225" w:anchor="page/3/gid/1/pat/6/par/E12000008/ati/402/are/E06000039/iid/241/age/187/sex/4/cat/-1/ctp/-1/yrr/1/cid/4/tbm/1" w:history="1">
                              <w:r w:rsidRPr="002152D1">
                                <w:rPr>
                                  <w:rStyle w:val="Hyperlink"/>
                                  <w:rFonts w:ascii="Arial" w:hAnsi="Arial" w:cs="Arial"/>
                                  <w:i/>
                                  <w:sz w:val="20"/>
                                  <w:szCs w:val="20"/>
                                </w:rPr>
                                <w:t>OHID Fingertips Profiles 2022</w:t>
                              </w:r>
                            </w:hyperlink>
                            <w:r w:rsidRPr="002152D1">
                              <w:rPr>
                                <w:rFonts w:ascii="Arial" w:hAnsi="Arial" w:cs="Aria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CD38C3E" id="_x0000_s1068" type="#_x0000_t202" style="position:absolute;left:0;text-align:left;margin-left:-21.65pt;margin-top:239.65pt;width:484.5pt;height:20.25pt;z-index:-2516581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" stroked="f">
                <v:textbox>
                  <w:txbxContent>
                    <w:p w14:paraId="27748B55" w14:textId="77777777" w:rsidR="00E50C01" w:rsidRPr="002152D1" w:rsidRDefault="00E50C01" w:rsidP="00E50C01">
                      <w:pPr>
                        <w:ind w:left="-142"/>
                        <w:rPr>
                          <w:rFonts w:ascii="Arial" w:hAnsi="Arial" w:cs="Arial"/>
                        </w:rPr>
                      </w:pPr>
                      <w:r w:rsidRPr="002152D1">
                        <w:rPr>
                          <w:rFonts w:ascii="Arial" w:hAnsi="Arial" w:cs="Arial"/>
                          <w:i/>
                          <w:sz w:val="20"/>
                          <w:szCs w:val="20"/>
                        </w:rPr>
                        <w:t>Source:</w:t>
                      </w:r>
                      <w:r w:rsidRPr="002152D1">
                        <w:rPr>
                          <w:rFonts w:ascii="Arial" w:hAnsi="Arial" w:cs="Arial"/>
                        </w:rPr>
                        <w:t xml:space="preserve"> </w:t>
                      </w:r>
                      <w:hyperlink r:id="rId226" w:anchor="page/3/gid/1/pat/6/par/E12000008/ati/402/are/E06000039/iid/241/age/187/sex/4/cat/-1/ctp/-1/yrr/1/cid/4/tbm/1" w:history="1">
                        <w:r w:rsidRPr="002152D1">
                          <w:rPr>
                            <w:rStyle w:val="Hyperlink"/>
                            <w:rFonts w:ascii="Arial" w:hAnsi="Arial" w:cs="Arial"/>
                            <w:i/>
                            <w:sz w:val="20"/>
                            <w:szCs w:val="20"/>
                          </w:rPr>
                          <w:t>OHID Fingertips Profiles 2022</w:t>
                        </w:r>
                      </w:hyperlink>
                      <w:r w:rsidRPr="002152D1">
                        <w:rPr>
                          <w:rFonts w:ascii="Arial" w:hAnsi="Arial" w:cs="Arial"/>
                        </w:rPr>
                        <w:t xml:space="preserve">  </w:t>
                      </w:r>
                    </w:p>
                  </w:txbxContent>
                </v:textbox>
                <w10:wrap anchorx="margin"/>
              </v:shape>
            </w:pict>
          </mc:Fallback>
        </mc:AlternateContent>
      </w:r>
    </w:p>
    <w:tbl>
      <w:tblPr>
        <w:tblStyle w:val="TableGrid9"/>
        <w:tblpPr w:leftFromText="180" w:rightFromText="180" w:vertAnchor="text" w:horzAnchor="margin" w:tblpX="-431" w:tblpY="12"/>
        <w:tblW w:w="154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148"/>
        <w:gridCol w:w="5149"/>
        <w:gridCol w:w="5149"/>
      </w:tblGrid>
      <w:tr w:rsidR="00E50C01" w:rsidRPr="00E50C01" w14:paraId="7AD2589D" w14:textId="77777777" w:rsidTr="00254C1E">
        <w:trPr>
          <w:trHeight w:val="557"/>
        </w:trPr>
        <w:tc>
          <w:tcPr>
            <w:tcW w:w="5148" w:type="dxa"/>
            <w:shd w:val="clear" w:color="auto" w:fill="548DD4" w:themeFill="text2" w:themeFillTint="99"/>
            <w:vAlign w:val="center"/>
          </w:tcPr>
          <w:p w14:paraId="525B26BC" w14:textId="77777777" w:rsidR="00E50C01" w:rsidRPr="00E50C01" w:rsidRDefault="00E50C01" w:rsidP="006D3D66">
            <w:pPr>
              <w:contextualSpacing/>
              <w:jc w:val="center"/>
              <w:rPr>
                <w:rFonts w:ascii="Arial" w:hAnsi="Arial" w:cs="Arial"/>
                <w:b/>
                <w:color w:val="FFFFFF" w:themeColor="background1"/>
                <w:sz w:val="22"/>
                <w:szCs w:val="22"/>
              </w:rPr>
            </w:pPr>
            <w:r w:rsidRPr="00E50C01">
              <w:rPr>
                <w:rFonts w:ascii="Arial" w:hAnsi="Arial" w:cs="Arial"/>
                <w:b/>
                <w:color w:val="FFFFFF" w:themeColor="background1"/>
                <w:sz w:val="22"/>
                <w:szCs w:val="22"/>
              </w:rPr>
              <w:t>Bracknell Forest</w:t>
            </w:r>
          </w:p>
        </w:tc>
        <w:tc>
          <w:tcPr>
            <w:tcW w:w="5149" w:type="dxa"/>
            <w:shd w:val="clear" w:color="auto" w:fill="4BACC6" w:themeFill="accent5"/>
            <w:vAlign w:val="center"/>
          </w:tcPr>
          <w:p w14:paraId="0DE9CC6C" w14:textId="77777777" w:rsidR="00E50C01" w:rsidRPr="00E50C01" w:rsidRDefault="00E50C01" w:rsidP="006D3D66">
            <w:pPr>
              <w:contextualSpacing/>
              <w:jc w:val="center"/>
              <w:rPr>
                <w:rFonts w:ascii="Arial" w:hAnsi="Arial" w:cs="Arial"/>
                <w:b/>
                <w:color w:val="FFFFFF" w:themeColor="background1"/>
                <w:sz w:val="22"/>
                <w:szCs w:val="22"/>
              </w:rPr>
            </w:pPr>
            <w:r w:rsidRPr="00E50C01">
              <w:rPr>
                <w:rFonts w:ascii="Arial" w:hAnsi="Arial" w:cs="Arial"/>
                <w:b/>
                <w:color w:val="FFFFFF" w:themeColor="background1"/>
                <w:sz w:val="22"/>
                <w:szCs w:val="22"/>
              </w:rPr>
              <w:t>Slough</w:t>
            </w:r>
          </w:p>
        </w:tc>
        <w:tc>
          <w:tcPr>
            <w:tcW w:w="5149" w:type="dxa"/>
            <w:shd w:val="clear" w:color="auto" w:fill="8064A2" w:themeFill="accent4"/>
            <w:vAlign w:val="center"/>
          </w:tcPr>
          <w:p w14:paraId="5D5401B5" w14:textId="77777777" w:rsidR="00E50C01" w:rsidRPr="00E50C01" w:rsidRDefault="00E50C01" w:rsidP="006D3D66">
            <w:pPr>
              <w:tabs>
                <w:tab w:val="left" w:pos="187"/>
                <w:tab w:val="center" w:pos="2348"/>
              </w:tabs>
              <w:contextualSpacing/>
              <w:jc w:val="center"/>
              <w:rPr>
                <w:rFonts w:ascii="Arial" w:hAnsi="Arial" w:cs="Arial"/>
                <w:b/>
                <w:color w:val="FFFFFF" w:themeColor="background1"/>
                <w:sz w:val="22"/>
                <w:szCs w:val="22"/>
              </w:rPr>
            </w:pPr>
            <w:r w:rsidRPr="00E50C01">
              <w:rPr>
                <w:rFonts w:ascii="Arial" w:hAnsi="Arial" w:cs="Arial"/>
                <w:b/>
                <w:color w:val="FFFFFF" w:themeColor="background1"/>
                <w:sz w:val="22"/>
                <w:szCs w:val="22"/>
              </w:rPr>
              <w:t>Windsor and Maidenhead</w:t>
            </w:r>
          </w:p>
        </w:tc>
      </w:tr>
      <w:tr w:rsidR="00E50C01" w:rsidRPr="00E50C01" w14:paraId="79D81C88" w14:textId="77777777" w:rsidTr="003A638B">
        <w:trPr>
          <w:trHeight w:val="70"/>
        </w:trPr>
        <w:tc>
          <w:tcPr>
            <w:tcW w:w="5148" w:type="dxa"/>
            <w:shd w:val="clear" w:color="auto" w:fill="C6D9F1" w:themeFill="text2" w:themeFillTint="33"/>
          </w:tcPr>
          <w:p w14:paraId="43BDED57" w14:textId="20176A63" w:rsidR="00E50C01" w:rsidRPr="00E50C01" w:rsidRDefault="00E50C01" w:rsidP="00D925F2">
            <w:pPr>
              <w:contextualSpacing/>
              <w:rPr>
                <w:rFonts w:ascii="Arial" w:hAnsi="Arial" w:cs="Arial"/>
                <w:color w:val="000000" w:themeColor="text1"/>
                <w:szCs w:val="18"/>
              </w:rPr>
            </w:pPr>
            <w:r w:rsidRPr="00E50C01">
              <w:rPr>
                <w:rFonts w:ascii="Arial" w:hAnsi="Arial" w:cs="Arial"/>
                <w:color w:val="000000" w:themeColor="text1"/>
                <w:szCs w:val="18"/>
              </w:rPr>
              <w:t xml:space="preserve">6.1% of patients aged 17 years and over are recorded on GP practice disease registers as having diabetes in 2020/21, equating to 6,134 people in Bracknell Forest. </w:t>
            </w:r>
            <w:r w:rsidR="003D79F5">
              <w:rPr>
                <w:rFonts w:ascii="Arial" w:hAnsi="Arial" w:cs="Arial"/>
                <w:color w:val="000000" w:themeColor="text1"/>
                <w:szCs w:val="18"/>
              </w:rPr>
              <w:t>It is estimated that 5,521 of these would have Type 2 diabetes.</w:t>
            </w:r>
          </w:p>
          <w:p w14:paraId="684701FD" w14:textId="77777777" w:rsidR="00E50C01" w:rsidRPr="00E50C01" w:rsidRDefault="00E50C01" w:rsidP="00D925F2">
            <w:pPr>
              <w:contextualSpacing/>
              <w:rPr>
                <w:rFonts w:ascii="Arial" w:hAnsi="Arial" w:cs="Arial"/>
                <w:color w:val="000000" w:themeColor="text1"/>
                <w:szCs w:val="18"/>
              </w:rPr>
            </w:pPr>
          </w:p>
          <w:p w14:paraId="1159884B" w14:textId="4EBBF219" w:rsidR="00E50C01" w:rsidRPr="00E50C01" w:rsidRDefault="003D79F5" w:rsidP="00D925F2">
            <w:pPr>
              <w:contextualSpacing/>
              <w:rPr>
                <w:rFonts w:ascii="Arial" w:hAnsi="Arial" w:cs="Arial"/>
                <w:color w:val="000000" w:themeColor="text1"/>
                <w:szCs w:val="18"/>
              </w:rPr>
            </w:pPr>
            <w:r>
              <w:rPr>
                <w:rFonts w:ascii="Arial" w:hAnsi="Arial" w:cs="Arial"/>
                <w:color w:val="000000" w:themeColor="text1"/>
                <w:szCs w:val="18"/>
              </w:rPr>
              <w:t>Diabetes recorded prevalence is continuing to increase</w:t>
            </w:r>
            <w:r w:rsidR="003A638B">
              <w:rPr>
                <w:rFonts w:ascii="Arial" w:hAnsi="Arial" w:cs="Arial"/>
                <w:color w:val="000000" w:themeColor="text1"/>
                <w:szCs w:val="18"/>
              </w:rPr>
              <w:t>.</w:t>
            </w:r>
          </w:p>
        </w:tc>
        <w:tc>
          <w:tcPr>
            <w:tcW w:w="5149" w:type="dxa"/>
            <w:shd w:val="clear" w:color="auto" w:fill="DAEEF3" w:themeFill="accent5" w:themeFillTint="33"/>
          </w:tcPr>
          <w:p w14:paraId="33988713" w14:textId="350B3F5C" w:rsidR="00E50C01" w:rsidRPr="00E50C01" w:rsidRDefault="00E50C01" w:rsidP="00D925F2">
            <w:pPr>
              <w:contextualSpacing/>
              <w:rPr>
                <w:rFonts w:ascii="Arial" w:hAnsi="Arial" w:cs="Arial"/>
                <w:color w:val="000000" w:themeColor="text1"/>
                <w:szCs w:val="18"/>
              </w:rPr>
            </w:pPr>
            <w:r w:rsidRPr="00E50C01">
              <w:rPr>
                <w:rFonts w:ascii="Arial" w:hAnsi="Arial" w:cs="Arial"/>
                <w:color w:val="000000" w:themeColor="text1"/>
                <w:szCs w:val="18"/>
              </w:rPr>
              <w:t xml:space="preserve">9.7% of patients aged 17 years and over are recorded on GP practice disease registers as having diabetes in 2020/21, equating to 12,319 people in Slough. </w:t>
            </w:r>
            <w:r w:rsidR="00CE33EF">
              <w:rPr>
                <w:rFonts w:ascii="Arial" w:hAnsi="Arial" w:cs="Arial"/>
                <w:color w:val="000000" w:themeColor="text1"/>
                <w:szCs w:val="18"/>
              </w:rPr>
              <w:t>This is the 3</w:t>
            </w:r>
            <w:r w:rsidR="00CE33EF" w:rsidRPr="00CE33EF">
              <w:rPr>
                <w:rFonts w:ascii="Arial" w:hAnsi="Arial" w:cs="Arial"/>
                <w:color w:val="000000" w:themeColor="text1"/>
                <w:szCs w:val="18"/>
                <w:vertAlign w:val="superscript"/>
              </w:rPr>
              <w:t>rd</w:t>
            </w:r>
            <w:r w:rsidR="00CE33EF">
              <w:rPr>
                <w:rFonts w:ascii="Arial" w:hAnsi="Arial" w:cs="Arial"/>
                <w:color w:val="000000" w:themeColor="text1"/>
                <w:szCs w:val="18"/>
              </w:rPr>
              <w:t xml:space="preserve"> highest rate in </w:t>
            </w:r>
            <w:r w:rsidR="00A26A2B">
              <w:rPr>
                <w:rFonts w:ascii="Arial" w:hAnsi="Arial" w:cs="Arial"/>
                <w:color w:val="000000" w:themeColor="text1"/>
                <w:szCs w:val="18"/>
              </w:rPr>
              <w:t>English local authorities.</w:t>
            </w:r>
            <w:r w:rsidR="00CE33EF" w:rsidRPr="00E50C01">
              <w:rPr>
                <w:rFonts w:ascii="Arial" w:hAnsi="Arial" w:cs="Arial"/>
                <w:color w:val="000000" w:themeColor="text1"/>
                <w:szCs w:val="18"/>
              </w:rPr>
              <w:t xml:space="preserve"> </w:t>
            </w:r>
            <w:r w:rsidR="00CE33EF">
              <w:rPr>
                <w:rFonts w:ascii="Arial" w:hAnsi="Arial" w:cs="Arial"/>
                <w:color w:val="000000" w:themeColor="text1"/>
                <w:szCs w:val="18"/>
              </w:rPr>
              <w:t>It is estimated that 11,087 of</w:t>
            </w:r>
            <w:r w:rsidR="00A1463B">
              <w:rPr>
                <w:rFonts w:ascii="Arial" w:hAnsi="Arial" w:cs="Arial"/>
                <w:color w:val="000000" w:themeColor="text1"/>
                <w:szCs w:val="18"/>
              </w:rPr>
              <w:t xml:space="preserve"> </w:t>
            </w:r>
            <w:r w:rsidR="00A26A2B">
              <w:rPr>
                <w:rFonts w:ascii="Arial" w:hAnsi="Arial" w:cs="Arial"/>
                <w:color w:val="000000" w:themeColor="text1"/>
                <w:szCs w:val="18"/>
              </w:rPr>
              <w:t xml:space="preserve">Slough’s cases </w:t>
            </w:r>
            <w:r w:rsidR="00CE33EF">
              <w:rPr>
                <w:rFonts w:ascii="Arial" w:hAnsi="Arial" w:cs="Arial"/>
                <w:color w:val="000000" w:themeColor="text1"/>
                <w:szCs w:val="18"/>
              </w:rPr>
              <w:t>would have Type 2 diabetes.</w:t>
            </w:r>
          </w:p>
          <w:p w14:paraId="7D82B99E" w14:textId="77777777" w:rsidR="00E50C01" w:rsidRPr="00E50C01" w:rsidRDefault="00E50C01" w:rsidP="00D925F2">
            <w:pPr>
              <w:contextualSpacing/>
              <w:rPr>
                <w:rFonts w:ascii="Arial" w:hAnsi="Arial" w:cs="Arial"/>
                <w:color w:val="000000" w:themeColor="text1"/>
                <w:szCs w:val="18"/>
              </w:rPr>
            </w:pPr>
          </w:p>
          <w:p w14:paraId="7BDA6E47" w14:textId="77777777" w:rsidR="00CE33EF" w:rsidRPr="00E50C01" w:rsidRDefault="00CE33EF" w:rsidP="00D925F2">
            <w:pPr>
              <w:contextualSpacing/>
              <w:rPr>
                <w:rFonts w:ascii="Arial" w:hAnsi="Arial" w:cs="Arial"/>
                <w:color w:val="000000" w:themeColor="text1"/>
                <w:szCs w:val="18"/>
              </w:rPr>
            </w:pPr>
            <w:r>
              <w:rPr>
                <w:rFonts w:ascii="Arial" w:hAnsi="Arial" w:cs="Arial"/>
                <w:color w:val="000000" w:themeColor="text1"/>
                <w:szCs w:val="18"/>
              </w:rPr>
              <w:t>Diabetes recorded prevalence is continuing to increase.</w:t>
            </w:r>
          </w:p>
          <w:p w14:paraId="1B17DAD0" w14:textId="136A9B74" w:rsidR="00E50C01" w:rsidRPr="00E50C01" w:rsidRDefault="00E50C01" w:rsidP="00D925F2">
            <w:pPr>
              <w:contextualSpacing/>
              <w:rPr>
                <w:rFonts w:ascii="Arial" w:hAnsi="Arial" w:cs="Arial"/>
                <w:color w:val="000000" w:themeColor="text1"/>
                <w:szCs w:val="18"/>
              </w:rPr>
            </w:pPr>
          </w:p>
        </w:tc>
        <w:tc>
          <w:tcPr>
            <w:tcW w:w="5149" w:type="dxa"/>
            <w:shd w:val="clear" w:color="auto" w:fill="E5DFEC" w:themeFill="accent4" w:themeFillTint="33"/>
          </w:tcPr>
          <w:p w14:paraId="042F0509" w14:textId="1AA0794F" w:rsidR="00E50C01" w:rsidRPr="00E50C01" w:rsidRDefault="00E50C01" w:rsidP="00D925F2">
            <w:pPr>
              <w:contextualSpacing/>
              <w:rPr>
                <w:rFonts w:ascii="Arial" w:hAnsi="Arial" w:cs="Arial"/>
                <w:color w:val="000000" w:themeColor="text1"/>
                <w:szCs w:val="18"/>
              </w:rPr>
            </w:pPr>
            <w:r w:rsidRPr="00E50C01">
              <w:rPr>
                <w:rFonts w:ascii="Arial" w:hAnsi="Arial" w:cs="Arial"/>
                <w:color w:val="000000" w:themeColor="text1"/>
                <w:szCs w:val="18"/>
              </w:rPr>
              <w:t xml:space="preserve">7.1% of patients aged 17 years and over are recorded on GP practice disease registers as having diabetes in 2020/21, equating to 7,577 people in RBWM. </w:t>
            </w:r>
            <w:r w:rsidR="00A1463B">
              <w:rPr>
                <w:rFonts w:ascii="Arial" w:hAnsi="Arial" w:cs="Arial"/>
                <w:color w:val="000000" w:themeColor="text1"/>
                <w:szCs w:val="18"/>
              </w:rPr>
              <w:t xml:space="preserve"> It is estimated that </w:t>
            </w:r>
            <w:r w:rsidR="003A638B">
              <w:rPr>
                <w:rFonts w:ascii="Arial" w:hAnsi="Arial" w:cs="Arial"/>
                <w:color w:val="000000" w:themeColor="text1"/>
                <w:szCs w:val="18"/>
              </w:rPr>
              <w:t xml:space="preserve">6,819 </w:t>
            </w:r>
            <w:r w:rsidR="00A1463B">
              <w:rPr>
                <w:rFonts w:ascii="Arial" w:hAnsi="Arial" w:cs="Arial"/>
                <w:color w:val="000000" w:themeColor="text1"/>
                <w:szCs w:val="18"/>
              </w:rPr>
              <w:t>of these would have Type 2 diabetes.</w:t>
            </w:r>
          </w:p>
          <w:p w14:paraId="1AE0CD90" w14:textId="77777777" w:rsidR="00E50C01" w:rsidRPr="00E50C01" w:rsidRDefault="00E50C01" w:rsidP="00D925F2">
            <w:pPr>
              <w:contextualSpacing/>
              <w:rPr>
                <w:rFonts w:ascii="Arial" w:hAnsi="Arial" w:cs="Arial"/>
                <w:color w:val="000000" w:themeColor="text1"/>
                <w:szCs w:val="18"/>
              </w:rPr>
            </w:pPr>
          </w:p>
          <w:p w14:paraId="142EF62F" w14:textId="77777777" w:rsidR="00CE33EF" w:rsidRPr="00E50C01" w:rsidRDefault="00CE33EF" w:rsidP="00D925F2">
            <w:pPr>
              <w:contextualSpacing/>
              <w:rPr>
                <w:rFonts w:ascii="Arial" w:hAnsi="Arial" w:cs="Arial"/>
                <w:color w:val="000000" w:themeColor="text1"/>
                <w:szCs w:val="18"/>
              </w:rPr>
            </w:pPr>
            <w:r>
              <w:rPr>
                <w:rFonts w:ascii="Arial" w:hAnsi="Arial" w:cs="Arial"/>
                <w:color w:val="000000" w:themeColor="text1"/>
                <w:szCs w:val="18"/>
              </w:rPr>
              <w:t>Diabetes recorded prevalence is continuing to increase.</w:t>
            </w:r>
          </w:p>
          <w:p w14:paraId="15305275" w14:textId="77777777" w:rsidR="00E50C01" w:rsidRPr="00E50C01" w:rsidRDefault="00E50C01" w:rsidP="00D925F2">
            <w:pPr>
              <w:contextualSpacing/>
              <w:rPr>
                <w:rFonts w:ascii="Arial" w:hAnsi="Arial" w:cs="Arial"/>
                <w:color w:val="000000" w:themeColor="text1"/>
                <w:szCs w:val="18"/>
              </w:rPr>
            </w:pPr>
          </w:p>
        </w:tc>
      </w:tr>
    </w:tbl>
    <w:p w14:paraId="02EB0F1E" w14:textId="453907D2" w:rsidR="00E50C01" w:rsidRDefault="00BE122E" w:rsidP="00D925F2">
      <w:pPr>
        <w:pStyle w:val="Heading3"/>
        <w:rPr>
          <w:rFonts w:eastAsia="Times New Roman"/>
        </w:rPr>
      </w:pPr>
      <w:r>
        <w:rPr>
          <w:rFonts w:eastAsia="Times New Roman"/>
        </w:rPr>
        <w:lastRenderedPageBreak/>
        <w:t xml:space="preserve">3.5.2 </w:t>
      </w:r>
      <w:r>
        <w:rPr>
          <w:rFonts w:eastAsia="Times New Roman"/>
        </w:rPr>
        <w:tab/>
        <w:t xml:space="preserve">Prevalence of recorded </w:t>
      </w:r>
      <w:r w:rsidR="009801DA">
        <w:rPr>
          <w:rFonts w:eastAsia="Times New Roman"/>
        </w:rPr>
        <w:t>Type 2 D</w:t>
      </w:r>
      <w:r>
        <w:rPr>
          <w:rFonts w:eastAsia="Times New Roman"/>
        </w:rPr>
        <w:t xml:space="preserve">iabetes </w:t>
      </w:r>
      <w:r w:rsidR="009801DA">
        <w:rPr>
          <w:rFonts w:eastAsia="Times New Roman"/>
        </w:rPr>
        <w:t xml:space="preserve">on GP Practice Records (Connected Care) </w:t>
      </w:r>
    </w:p>
    <w:p w14:paraId="13582F55" w14:textId="1EC0C935" w:rsidR="00B7453F" w:rsidRDefault="00B7453F" w:rsidP="00D925F2">
      <w:pPr>
        <w:tabs>
          <w:tab w:val="left" w:pos="13892"/>
        </w:tabs>
        <w:spacing w:after="0" w:line="240" w:lineRule="auto"/>
        <w:ind w:left="-426" w:right="-142"/>
        <w:rPr>
          <w:rFonts w:ascii="Arial" w:eastAsia="Times New Roman" w:hAnsi="Arial" w:cs="Times New Roman"/>
          <w:sz w:val="22"/>
          <w:szCs w:val="24"/>
        </w:rPr>
      </w:pPr>
      <w:r w:rsidRPr="00A43EF2">
        <w:rPr>
          <w:rFonts w:ascii="Arial" w:eastAsia="Times New Roman" w:hAnsi="Arial" w:cs="Times New Roman"/>
          <w:sz w:val="22"/>
          <w:szCs w:val="24"/>
        </w:rPr>
        <w:t xml:space="preserve">The prevalence of </w:t>
      </w:r>
      <w:r w:rsidR="006E67DA">
        <w:rPr>
          <w:rFonts w:ascii="Arial" w:eastAsia="Times New Roman" w:hAnsi="Arial" w:cs="Times New Roman"/>
          <w:sz w:val="22"/>
          <w:szCs w:val="24"/>
        </w:rPr>
        <w:t xml:space="preserve">Type 2 diabetes in the Frimley ICS and Berkshire East population can </w:t>
      </w:r>
      <w:r w:rsidR="00416421">
        <w:rPr>
          <w:rFonts w:ascii="Arial" w:eastAsia="Times New Roman" w:hAnsi="Arial" w:cs="Times New Roman"/>
          <w:sz w:val="22"/>
          <w:szCs w:val="24"/>
        </w:rPr>
        <w:t xml:space="preserve">be analysed using the data held in local GP Practice Records (Connected </w:t>
      </w:r>
      <w:r w:rsidR="00C35393">
        <w:rPr>
          <w:rFonts w:ascii="Arial" w:eastAsia="Times New Roman" w:hAnsi="Arial" w:cs="Times New Roman"/>
          <w:sz w:val="22"/>
          <w:szCs w:val="24"/>
        </w:rPr>
        <w:t>C</w:t>
      </w:r>
      <w:r w:rsidR="00416421">
        <w:rPr>
          <w:rFonts w:ascii="Arial" w:eastAsia="Times New Roman" w:hAnsi="Arial" w:cs="Times New Roman"/>
          <w:sz w:val="22"/>
          <w:szCs w:val="24"/>
        </w:rPr>
        <w:t xml:space="preserve">are). </w:t>
      </w:r>
      <w:r w:rsidR="00123466">
        <w:rPr>
          <w:rFonts w:ascii="Arial" w:eastAsia="Times New Roman" w:hAnsi="Arial" w:cs="Times New Roman"/>
          <w:sz w:val="22"/>
          <w:szCs w:val="24"/>
        </w:rPr>
        <w:t xml:space="preserve">The information </w:t>
      </w:r>
      <w:r w:rsidR="00123466" w:rsidRPr="00A43EF2">
        <w:rPr>
          <w:rFonts w:ascii="Arial" w:eastAsia="Times New Roman" w:hAnsi="Arial" w:cs="Times New Roman"/>
          <w:sz w:val="22"/>
          <w:szCs w:val="24"/>
        </w:rPr>
        <w:t xml:space="preserve">included in this section of the report focuses on the local population aged 18 and over that had a </w:t>
      </w:r>
      <w:r w:rsidR="00294791">
        <w:rPr>
          <w:rFonts w:ascii="Arial" w:eastAsia="Times New Roman" w:hAnsi="Arial" w:cs="Times New Roman"/>
          <w:sz w:val="22"/>
          <w:szCs w:val="24"/>
        </w:rPr>
        <w:t xml:space="preserve">Type 2 diabetes diagnosis </w:t>
      </w:r>
      <w:r w:rsidR="006C5ED7">
        <w:rPr>
          <w:rFonts w:ascii="Arial" w:eastAsia="Times New Roman" w:hAnsi="Arial" w:cs="Times New Roman"/>
          <w:sz w:val="22"/>
          <w:szCs w:val="24"/>
        </w:rPr>
        <w:t xml:space="preserve">on their </w:t>
      </w:r>
      <w:r w:rsidR="00294791">
        <w:rPr>
          <w:rFonts w:ascii="Arial" w:eastAsia="Times New Roman" w:hAnsi="Arial" w:cs="Times New Roman"/>
          <w:sz w:val="22"/>
          <w:szCs w:val="24"/>
        </w:rPr>
        <w:t>record</w:t>
      </w:r>
      <w:r w:rsidR="00784C8D">
        <w:rPr>
          <w:rFonts w:ascii="Arial" w:eastAsia="Times New Roman" w:hAnsi="Arial" w:cs="Times New Roman"/>
          <w:sz w:val="22"/>
          <w:szCs w:val="24"/>
        </w:rPr>
        <w:t xml:space="preserve"> </w:t>
      </w:r>
      <w:r w:rsidR="00F75693">
        <w:rPr>
          <w:rFonts w:ascii="Arial" w:eastAsia="Times New Roman" w:hAnsi="Arial" w:cs="Times New Roman"/>
          <w:sz w:val="22"/>
          <w:szCs w:val="24"/>
        </w:rPr>
        <w:t>in January 2022.</w:t>
      </w:r>
      <w:r w:rsidR="006C5ED7">
        <w:rPr>
          <w:rFonts w:ascii="Arial" w:eastAsia="Times New Roman" w:hAnsi="Arial" w:cs="Times New Roman"/>
          <w:sz w:val="22"/>
          <w:szCs w:val="24"/>
        </w:rPr>
        <w:t xml:space="preserve"> </w:t>
      </w:r>
      <w:r w:rsidR="00F75693">
        <w:rPr>
          <w:rFonts w:ascii="Arial" w:eastAsia="Times New Roman" w:hAnsi="Arial" w:cs="Times New Roman"/>
          <w:sz w:val="22"/>
          <w:szCs w:val="24"/>
        </w:rPr>
        <w:t xml:space="preserve"> </w:t>
      </w:r>
    </w:p>
    <w:p w14:paraId="391C7D10" w14:textId="77777777" w:rsidR="00B7453F" w:rsidRPr="00155318" w:rsidRDefault="00B7453F" w:rsidP="00D925F2">
      <w:pPr>
        <w:tabs>
          <w:tab w:val="left" w:pos="13892"/>
        </w:tabs>
        <w:spacing w:after="0" w:line="240" w:lineRule="auto"/>
        <w:ind w:left="-426" w:right="-142"/>
        <w:rPr>
          <w:rFonts w:ascii="Arial" w:eastAsia="Times New Roman" w:hAnsi="Arial" w:cs="Times New Roman"/>
          <w:sz w:val="20"/>
          <w:szCs w:val="20"/>
        </w:rPr>
      </w:pPr>
    </w:p>
    <w:p w14:paraId="14F69699" w14:textId="4BC497F2" w:rsidR="00B7453F" w:rsidRDefault="00B7453F" w:rsidP="00D925F2">
      <w:pPr>
        <w:pStyle w:val="Heading40"/>
        <w:tabs>
          <w:tab w:val="clear" w:pos="0"/>
          <w:tab w:val="center" w:pos="-426"/>
        </w:tabs>
        <w:spacing w:line="240" w:lineRule="auto"/>
        <w:ind w:left="-426" w:firstLine="0"/>
        <w:rPr>
          <w:rFonts w:eastAsia="Times New Roman" w:cs="Times New Roman"/>
          <w:b w:val="0"/>
          <w:color w:val="auto"/>
          <w:u w:val="none"/>
        </w:rPr>
      </w:pPr>
      <w:r w:rsidRPr="00E82DFC">
        <w:rPr>
          <w:rFonts w:eastAsia="Times New Roman" w:cs="Times New Roman"/>
          <w:b w:val="0"/>
          <w:color w:val="auto"/>
          <w:u w:val="none"/>
        </w:rPr>
        <w:t xml:space="preserve">Across Frimley </w:t>
      </w:r>
      <w:r w:rsidRPr="004C393B">
        <w:rPr>
          <w:rFonts w:eastAsia="Times New Roman" w:cs="Times New Roman"/>
          <w:b w:val="0"/>
          <w:color w:val="auto"/>
          <w:u w:val="none"/>
        </w:rPr>
        <w:t xml:space="preserve">ICS, </w:t>
      </w:r>
      <w:r w:rsidR="00F8548D" w:rsidRPr="004C393B">
        <w:rPr>
          <w:rFonts w:eastAsia="Times New Roman" w:cs="Times New Roman"/>
          <w:b w:val="0"/>
          <w:color w:val="auto"/>
          <w:u w:val="none"/>
        </w:rPr>
        <w:t xml:space="preserve">over 41,000 people </w:t>
      </w:r>
      <w:r w:rsidR="000D0BB8" w:rsidRPr="004C393B">
        <w:rPr>
          <w:rFonts w:eastAsia="Times New Roman" w:cs="Times New Roman"/>
          <w:b w:val="0"/>
          <w:color w:val="auto"/>
          <w:u w:val="none"/>
        </w:rPr>
        <w:t>aged 18 and over had a Type 2 diabetes diagnosi</w:t>
      </w:r>
      <w:r w:rsidR="000A0CD3" w:rsidRPr="004C393B">
        <w:rPr>
          <w:rFonts w:eastAsia="Times New Roman" w:cs="Times New Roman"/>
          <w:b w:val="0"/>
          <w:color w:val="auto"/>
          <w:u w:val="none"/>
        </w:rPr>
        <w:t>s</w:t>
      </w:r>
      <w:r w:rsidR="006B4D4E" w:rsidRPr="004C393B">
        <w:rPr>
          <w:rFonts w:eastAsia="Times New Roman" w:cs="Times New Roman"/>
          <w:b w:val="0"/>
          <w:color w:val="auto"/>
          <w:u w:val="none"/>
        </w:rPr>
        <w:t xml:space="preserve">, which was </w:t>
      </w:r>
      <w:r w:rsidR="008622D2" w:rsidRPr="004C393B">
        <w:rPr>
          <w:rFonts w:eastAsia="Times New Roman" w:cs="Times New Roman"/>
          <w:b w:val="0"/>
          <w:color w:val="auto"/>
          <w:u w:val="none"/>
        </w:rPr>
        <w:t>6.4</w:t>
      </w:r>
      <w:r w:rsidRPr="004C393B">
        <w:rPr>
          <w:rFonts w:eastAsia="Times New Roman" w:cs="Times New Roman"/>
          <w:b w:val="0"/>
          <w:color w:val="auto"/>
          <w:u w:val="none"/>
        </w:rPr>
        <w:t xml:space="preserve">% of the total adult population. </w:t>
      </w:r>
      <w:r w:rsidR="00DE2DC9" w:rsidRPr="004C393B">
        <w:rPr>
          <w:rFonts w:eastAsia="Times New Roman" w:cs="Times New Roman"/>
          <w:b w:val="0"/>
          <w:color w:val="auto"/>
          <w:u w:val="none"/>
        </w:rPr>
        <w:t>Nearly 24,800</w:t>
      </w:r>
      <w:r w:rsidRPr="004C393B">
        <w:rPr>
          <w:rFonts w:eastAsia="Times New Roman" w:cs="Times New Roman"/>
          <w:b w:val="0"/>
          <w:color w:val="auto"/>
          <w:u w:val="none"/>
        </w:rPr>
        <w:t xml:space="preserve"> people are recorded as </w:t>
      </w:r>
      <w:r w:rsidR="00DE2DC9" w:rsidRPr="004C393B">
        <w:rPr>
          <w:rFonts w:eastAsia="Times New Roman" w:cs="Times New Roman"/>
          <w:b w:val="0"/>
          <w:color w:val="auto"/>
          <w:u w:val="none"/>
        </w:rPr>
        <w:t xml:space="preserve">having Type 2 diabetes </w:t>
      </w:r>
      <w:r w:rsidRPr="004C393B">
        <w:rPr>
          <w:rFonts w:eastAsia="Times New Roman" w:cs="Times New Roman"/>
          <w:b w:val="0"/>
          <w:color w:val="auto"/>
          <w:u w:val="none"/>
        </w:rPr>
        <w:t xml:space="preserve">across Berkshire East at </w:t>
      </w:r>
      <w:r w:rsidR="00C94123" w:rsidRPr="004C393B">
        <w:rPr>
          <w:rFonts w:eastAsia="Times New Roman" w:cs="Times New Roman"/>
          <w:b w:val="0"/>
          <w:color w:val="auto"/>
          <w:u w:val="none"/>
        </w:rPr>
        <w:t>7.0</w:t>
      </w:r>
      <w:r w:rsidRPr="004C393B">
        <w:rPr>
          <w:rFonts w:eastAsia="Times New Roman" w:cs="Times New Roman"/>
          <w:b w:val="0"/>
          <w:color w:val="auto"/>
          <w:u w:val="none"/>
        </w:rPr>
        <w:t>% of the total adult population.</w:t>
      </w:r>
    </w:p>
    <w:p w14:paraId="632A3D4B" w14:textId="77777777" w:rsidR="00B559B8" w:rsidRDefault="00B559B8" w:rsidP="00D925F2">
      <w:pPr>
        <w:pStyle w:val="Heading40"/>
        <w:tabs>
          <w:tab w:val="clear" w:pos="0"/>
          <w:tab w:val="center" w:pos="-426"/>
        </w:tabs>
        <w:spacing w:line="240" w:lineRule="auto"/>
        <w:ind w:left="-426" w:firstLine="0"/>
        <w:rPr>
          <w:rFonts w:eastAsia="Times New Roman" w:cs="Times New Roman"/>
          <w:b w:val="0"/>
          <w:color w:val="auto"/>
          <w:u w:val="none"/>
        </w:rPr>
      </w:pPr>
    </w:p>
    <w:p w14:paraId="7D6E7145" w14:textId="7F9B82A5" w:rsidR="00CD27A5" w:rsidRDefault="00CD27A5" w:rsidP="00D925F2">
      <w:pPr>
        <w:pStyle w:val="Heading40"/>
      </w:pPr>
      <w:r>
        <w:t xml:space="preserve">Sex </w:t>
      </w:r>
    </w:p>
    <w:p w14:paraId="1E246ADE" w14:textId="39ACE55F" w:rsidR="002221A7" w:rsidRDefault="002221A7" w:rsidP="00D925F2">
      <w:pPr>
        <w:spacing w:after="0" w:line="240" w:lineRule="auto"/>
        <w:ind w:left="-426"/>
        <w:rPr>
          <w:rFonts w:ascii="Arial" w:eastAsia="Times New Roman" w:hAnsi="Arial" w:cs="Times New Roman"/>
          <w:sz w:val="22"/>
          <w:szCs w:val="22"/>
        </w:rPr>
      </w:pPr>
      <w:r>
        <w:rPr>
          <w:rFonts w:ascii="Arial" w:eastAsia="Times New Roman" w:hAnsi="Arial" w:cs="Times New Roman"/>
          <w:sz w:val="22"/>
          <w:szCs w:val="22"/>
        </w:rPr>
        <w:t xml:space="preserve">The prevalence of recorded Type 2 diabetes in Frimley ICS is higher in males than females with rates of </w:t>
      </w:r>
      <w:r w:rsidR="00A54E83">
        <w:rPr>
          <w:rFonts w:ascii="Arial" w:eastAsia="Times New Roman" w:hAnsi="Arial" w:cs="Times New Roman"/>
          <w:sz w:val="22"/>
          <w:szCs w:val="22"/>
        </w:rPr>
        <w:t>7.3</w:t>
      </w:r>
      <w:r w:rsidRPr="00C0696B">
        <w:rPr>
          <w:rFonts w:ascii="Arial" w:eastAsia="Times New Roman" w:hAnsi="Arial" w:cs="Times New Roman"/>
          <w:sz w:val="22"/>
          <w:szCs w:val="22"/>
        </w:rPr>
        <w:t xml:space="preserve">% and </w:t>
      </w:r>
      <w:r w:rsidR="00A54E83">
        <w:rPr>
          <w:rFonts w:ascii="Arial" w:eastAsia="Times New Roman" w:hAnsi="Arial" w:cs="Times New Roman"/>
          <w:sz w:val="22"/>
          <w:szCs w:val="22"/>
        </w:rPr>
        <w:t>5.6</w:t>
      </w:r>
      <w:r w:rsidRPr="00C0696B">
        <w:rPr>
          <w:rFonts w:ascii="Arial" w:eastAsia="Times New Roman" w:hAnsi="Arial" w:cs="Times New Roman"/>
          <w:sz w:val="22"/>
          <w:szCs w:val="22"/>
        </w:rPr>
        <w:t xml:space="preserve">% respectively. </w:t>
      </w:r>
      <w:r>
        <w:rPr>
          <w:rFonts w:ascii="Arial" w:eastAsia="Times New Roman" w:hAnsi="Arial" w:cs="Times New Roman"/>
          <w:sz w:val="22"/>
          <w:szCs w:val="22"/>
        </w:rPr>
        <w:t>This trend is consistent across all Berkshire East local authorities.</w:t>
      </w:r>
    </w:p>
    <w:p w14:paraId="0CCC8C06" w14:textId="77777777" w:rsidR="002221A7" w:rsidRDefault="002221A7" w:rsidP="00D925F2">
      <w:pPr>
        <w:spacing w:after="0" w:line="240" w:lineRule="auto"/>
        <w:ind w:left="-426"/>
        <w:rPr>
          <w:rFonts w:ascii="Arial" w:eastAsia="Times New Roman" w:hAnsi="Arial" w:cs="Times New Roman"/>
          <w:sz w:val="22"/>
          <w:szCs w:val="22"/>
        </w:rPr>
      </w:pPr>
    </w:p>
    <w:p w14:paraId="4E56AEBE" w14:textId="72F4E517" w:rsidR="00B559B8" w:rsidRPr="002152D1" w:rsidRDefault="00D05623" w:rsidP="00D925F2">
      <w:pPr>
        <w:ind w:left="-426"/>
        <w:rPr>
          <w:rFonts w:ascii="Arial" w:hAnsi="Arial" w:cs="Arial"/>
          <w:b/>
          <w:i/>
          <w:sz w:val="20"/>
          <w:szCs w:val="20"/>
        </w:rPr>
      </w:pPr>
      <w:r w:rsidRPr="00E50C01">
        <w:rPr>
          <w:rFonts w:ascii="Arial" w:eastAsia="Times New Roman" w:hAnsi="Arial" w:cs="Times New Roman"/>
          <w:b/>
          <w:noProof/>
          <w:color w:val="4BACC6" w:themeColor="accent5"/>
          <w:sz w:val="20"/>
          <w:szCs w:val="20"/>
          <w:u w:val="single"/>
        </w:rPr>
        <w:drawing>
          <wp:anchor distT="0" distB="0" distL="114300" distR="114300" simplePos="0" relativeHeight="251658354" behindDoc="1" locked="0" layoutInCell="1" allowOverlap="1" wp14:anchorId="6A79682C" wp14:editId="3805A26F">
            <wp:simplePos x="0" y="0"/>
            <wp:positionH relativeFrom="column">
              <wp:posOffset>-259715</wp:posOffset>
            </wp:positionH>
            <wp:positionV relativeFrom="paragraph">
              <wp:posOffset>191770</wp:posOffset>
            </wp:positionV>
            <wp:extent cx="5635625" cy="2652395"/>
            <wp:effectExtent l="0" t="0" r="3175" b="0"/>
            <wp:wrapTight wrapText="bothSides">
              <wp:wrapPolygon edited="0">
                <wp:start x="0" y="0"/>
                <wp:lineTo x="0" y="21098"/>
                <wp:lineTo x="73" y="21409"/>
                <wp:lineTo x="21539" y="21409"/>
                <wp:lineTo x="21539" y="155"/>
                <wp:lineTo x="21466" y="0"/>
                <wp:lineTo x="0" y="0"/>
              </wp:wrapPolygon>
            </wp:wrapTight>
            <wp:docPr id="5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3"/>
                    <pic:cNvPicPr>
                      <a:picLocks noChangeAspect="1" noChangeArrowheads="1"/>
                    </pic:cNvPicPr>
                  </pic:nvPicPr>
                  <pic:blipFill>
                    <a:blip r:embed="rId227">
                      <a:extLst>
                        <a:ext uri="{28A0092B-C50C-407E-A947-70E740481C1C}">
                          <a14:useLocalDpi xmlns:a14="http://schemas.microsoft.com/office/drawing/2010/main" val="0"/>
                        </a:ext>
                        <a:ext uri="{96DAC541-7B7A-43D3-8B79-37D633B846F1}">
                          <asvg:svgBlip xmlns:asvg="http://schemas.microsoft.com/office/drawing/2016/SVG/main" r:embed="rId228"/>
                        </a:ext>
                      </a:extLst>
                    </a:blip>
                    <a:stretch>
                      <a:fillRect/>
                    </a:stretch>
                  </pic:blipFill>
                  <pic:spPr bwMode="auto">
                    <a:xfrm>
                      <a:off x="0" y="0"/>
                      <a:ext cx="5635625" cy="2652395"/>
                    </a:xfrm>
                    <a:prstGeom prst="rect">
                      <a:avLst/>
                    </a:prstGeom>
                  </pic:spPr>
                </pic:pic>
              </a:graphicData>
            </a:graphic>
          </wp:anchor>
        </w:drawing>
      </w:r>
      <w:r w:rsidR="00B559B8" w:rsidRPr="002152D1">
        <w:rPr>
          <w:rFonts w:ascii="Arial" w:hAnsi="Arial" w:cs="Arial"/>
          <w:b/>
          <w:i/>
          <w:sz w:val="20"/>
          <w:szCs w:val="20"/>
        </w:rPr>
        <w:t xml:space="preserve">Figure </w:t>
      </w:r>
      <w:r w:rsidR="00B559B8">
        <w:rPr>
          <w:rFonts w:ascii="Arial" w:hAnsi="Arial" w:cs="Arial"/>
          <w:b/>
          <w:i/>
          <w:sz w:val="20"/>
          <w:szCs w:val="20"/>
        </w:rPr>
        <w:t>4</w:t>
      </w:r>
      <w:r w:rsidR="000B2852">
        <w:rPr>
          <w:rFonts w:ascii="Arial" w:hAnsi="Arial" w:cs="Arial"/>
          <w:b/>
          <w:i/>
          <w:sz w:val="20"/>
          <w:szCs w:val="20"/>
        </w:rPr>
        <w:t>5</w:t>
      </w:r>
      <w:r w:rsidR="00B559B8" w:rsidRPr="002152D1">
        <w:rPr>
          <w:rFonts w:ascii="Arial" w:hAnsi="Arial" w:cs="Arial"/>
          <w:b/>
          <w:i/>
          <w:sz w:val="20"/>
          <w:szCs w:val="20"/>
        </w:rPr>
        <w:t xml:space="preserve">: </w:t>
      </w:r>
      <w:r w:rsidR="00B559B8" w:rsidRPr="002152D1">
        <w:rPr>
          <w:rFonts w:ascii="Arial" w:hAnsi="Arial" w:cs="Arial"/>
          <w:b/>
          <w:bCs/>
          <w:i/>
          <w:sz w:val="20"/>
          <w:szCs w:val="20"/>
        </w:rPr>
        <w:t xml:space="preserve">Prevalence of adult (18+) Type 2 Diabetes by sex in </w:t>
      </w:r>
      <w:r w:rsidR="00450478">
        <w:rPr>
          <w:rFonts w:ascii="Arial" w:hAnsi="Arial" w:cs="Arial"/>
          <w:b/>
          <w:bCs/>
          <w:i/>
          <w:sz w:val="20"/>
          <w:szCs w:val="20"/>
        </w:rPr>
        <w:t xml:space="preserve">Frimley ICS and </w:t>
      </w:r>
      <w:r w:rsidR="00450478" w:rsidRPr="009A4861">
        <w:rPr>
          <w:rFonts w:ascii="Arial" w:hAnsi="Arial" w:cs="Arial"/>
          <w:b/>
          <w:bCs/>
          <w:i/>
          <w:sz w:val="20"/>
          <w:szCs w:val="20"/>
          <w:lang w:val="en-US"/>
        </w:rPr>
        <w:t>Berkshire East</w:t>
      </w:r>
      <w:r w:rsidR="00450478">
        <w:rPr>
          <w:rFonts w:ascii="Arial" w:hAnsi="Arial" w:cs="Arial"/>
          <w:b/>
          <w:bCs/>
          <w:i/>
          <w:sz w:val="20"/>
          <w:szCs w:val="20"/>
          <w:lang w:val="en-US"/>
        </w:rPr>
        <w:t xml:space="preserve"> local authorities</w:t>
      </w:r>
      <w:r w:rsidR="00450478" w:rsidRPr="009A4861">
        <w:rPr>
          <w:rFonts w:ascii="Arial" w:hAnsi="Arial" w:cs="Arial"/>
          <w:b/>
          <w:bCs/>
          <w:i/>
          <w:sz w:val="20"/>
          <w:szCs w:val="20"/>
          <w:lang w:val="en-US"/>
        </w:rPr>
        <w:t xml:space="preserve"> </w:t>
      </w:r>
    </w:p>
    <w:p w14:paraId="3528B79A" w14:textId="2C916854" w:rsidR="00106445" w:rsidRPr="00E50C01" w:rsidRDefault="00106445" w:rsidP="00D925F2">
      <w:pPr>
        <w:spacing w:after="0" w:line="240" w:lineRule="auto"/>
        <w:ind w:left="-426"/>
        <w:rPr>
          <w:rFonts w:ascii="Arial" w:eastAsia="Times New Roman" w:hAnsi="Arial" w:cs="Times New Roman"/>
          <w:sz w:val="22"/>
          <w:szCs w:val="22"/>
        </w:rPr>
      </w:pPr>
    </w:p>
    <w:p w14:paraId="76185FA4" w14:textId="1008A855" w:rsidR="00106445" w:rsidRPr="00E50C01" w:rsidRDefault="00106445" w:rsidP="00D925F2">
      <w:pPr>
        <w:spacing w:after="0" w:line="240" w:lineRule="auto"/>
        <w:rPr>
          <w:rFonts w:ascii="Arial" w:eastAsia="Times New Roman" w:hAnsi="Arial" w:cs="Times New Roman"/>
          <w:b/>
          <w:color w:val="4BACC6" w:themeColor="accent5"/>
          <w:sz w:val="28"/>
          <w:szCs w:val="28"/>
          <w:u w:val="single"/>
        </w:rPr>
      </w:pPr>
    </w:p>
    <w:p w14:paraId="201A0879" w14:textId="1A9D4BDA" w:rsidR="00106445" w:rsidRPr="00E50C01" w:rsidRDefault="00106445" w:rsidP="00D925F2">
      <w:pPr>
        <w:spacing w:after="0" w:line="240" w:lineRule="auto"/>
        <w:ind w:left="284"/>
        <w:contextualSpacing/>
        <w:rPr>
          <w:rFonts w:ascii="Arial" w:eastAsia="Times New Roman" w:hAnsi="Arial" w:cs="Times New Roman"/>
          <w:b/>
          <w:color w:val="4BACC6" w:themeColor="accent5"/>
          <w:sz w:val="28"/>
          <w:szCs w:val="28"/>
          <w:u w:val="single"/>
        </w:rPr>
      </w:pPr>
    </w:p>
    <w:p w14:paraId="21C3C108" w14:textId="0742E85F" w:rsidR="00106445" w:rsidRPr="00E50C01" w:rsidRDefault="00106445" w:rsidP="00D925F2">
      <w:pPr>
        <w:spacing w:after="0" w:line="240" w:lineRule="auto"/>
        <w:ind w:left="720"/>
        <w:contextualSpacing/>
        <w:rPr>
          <w:rFonts w:ascii="Arial" w:eastAsia="Times New Roman" w:hAnsi="Arial" w:cs="Times New Roman"/>
          <w:b/>
          <w:color w:val="4BACC6" w:themeColor="accent5"/>
          <w:sz w:val="20"/>
          <w:szCs w:val="20"/>
          <w:u w:val="single"/>
        </w:rPr>
      </w:pPr>
    </w:p>
    <w:p w14:paraId="6DD116C9" w14:textId="05A4D81D" w:rsidR="00106445" w:rsidRDefault="00106445" w:rsidP="00D925F2">
      <w:pPr>
        <w:spacing w:after="0" w:line="240" w:lineRule="auto"/>
        <w:ind w:left="720"/>
        <w:contextualSpacing/>
        <w:rPr>
          <w:rFonts w:ascii="Arial" w:eastAsia="Times New Roman" w:hAnsi="Arial" w:cs="Times New Roman"/>
          <w:b/>
          <w:color w:val="4BACC6" w:themeColor="accent5"/>
          <w:sz w:val="20"/>
          <w:szCs w:val="20"/>
          <w:u w:val="single"/>
        </w:rPr>
      </w:pPr>
    </w:p>
    <w:p w14:paraId="1CB203D9" w14:textId="77777777" w:rsidR="005C6E99" w:rsidRDefault="005C6E99" w:rsidP="00D925F2">
      <w:pPr>
        <w:spacing w:after="0" w:line="240" w:lineRule="auto"/>
        <w:ind w:left="720"/>
        <w:contextualSpacing/>
        <w:rPr>
          <w:rFonts w:ascii="Arial" w:eastAsia="Times New Roman" w:hAnsi="Arial" w:cs="Times New Roman"/>
          <w:b/>
          <w:color w:val="4BACC6" w:themeColor="accent5"/>
          <w:sz w:val="20"/>
          <w:szCs w:val="20"/>
          <w:u w:val="single"/>
        </w:rPr>
      </w:pPr>
    </w:p>
    <w:p w14:paraId="6D03DA64" w14:textId="77777777" w:rsidR="005C6E99" w:rsidRPr="00E50C01" w:rsidRDefault="005C6E99" w:rsidP="00D925F2">
      <w:pPr>
        <w:spacing w:after="0" w:line="240" w:lineRule="auto"/>
        <w:ind w:left="720"/>
        <w:contextualSpacing/>
        <w:rPr>
          <w:rFonts w:ascii="Arial" w:eastAsia="Times New Roman" w:hAnsi="Arial" w:cs="Times New Roman"/>
          <w:b/>
          <w:color w:val="4BACC6" w:themeColor="accent5"/>
          <w:sz w:val="20"/>
          <w:szCs w:val="20"/>
          <w:u w:val="single"/>
        </w:rPr>
      </w:pPr>
    </w:p>
    <w:p w14:paraId="096416C8" w14:textId="77777777" w:rsidR="00106445" w:rsidRPr="00E50C01" w:rsidRDefault="00106445" w:rsidP="00D925F2">
      <w:pPr>
        <w:spacing w:after="0" w:line="240" w:lineRule="auto"/>
        <w:ind w:left="720"/>
        <w:contextualSpacing/>
        <w:rPr>
          <w:rFonts w:ascii="Arial" w:eastAsia="Times New Roman" w:hAnsi="Arial" w:cs="Times New Roman"/>
          <w:b/>
          <w:color w:val="4BACC6" w:themeColor="accent5"/>
          <w:sz w:val="20"/>
          <w:szCs w:val="20"/>
          <w:u w:val="single"/>
        </w:rPr>
      </w:pPr>
    </w:p>
    <w:p w14:paraId="5FCAB093" w14:textId="3C66DB01" w:rsidR="00106445" w:rsidRPr="00E50C01" w:rsidRDefault="00106445" w:rsidP="00D925F2">
      <w:pPr>
        <w:spacing w:after="0" w:line="240" w:lineRule="auto"/>
        <w:ind w:left="720"/>
        <w:contextualSpacing/>
        <w:rPr>
          <w:rFonts w:ascii="Arial" w:eastAsia="Times New Roman" w:hAnsi="Arial" w:cs="Times New Roman"/>
          <w:b/>
          <w:color w:val="4BACC6" w:themeColor="accent5"/>
          <w:sz w:val="20"/>
          <w:szCs w:val="20"/>
          <w:u w:val="single"/>
        </w:rPr>
      </w:pPr>
    </w:p>
    <w:p w14:paraId="7DE4E0E6" w14:textId="77777777" w:rsidR="00106445" w:rsidRPr="00E50C01" w:rsidRDefault="00106445" w:rsidP="00D925F2">
      <w:pPr>
        <w:spacing w:after="0" w:line="240" w:lineRule="auto"/>
        <w:ind w:left="720"/>
        <w:contextualSpacing/>
        <w:rPr>
          <w:rFonts w:ascii="Arial" w:eastAsia="Times New Roman" w:hAnsi="Arial" w:cs="Times New Roman"/>
          <w:b/>
          <w:color w:val="4BACC6" w:themeColor="accent5"/>
          <w:sz w:val="20"/>
          <w:szCs w:val="20"/>
          <w:u w:val="single"/>
        </w:rPr>
      </w:pPr>
    </w:p>
    <w:p w14:paraId="5094CE2A" w14:textId="77777777" w:rsidR="00106445" w:rsidRPr="00E50C01" w:rsidRDefault="00106445" w:rsidP="00D925F2">
      <w:pPr>
        <w:spacing w:after="0" w:line="240" w:lineRule="auto"/>
        <w:ind w:left="720"/>
        <w:contextualSpacing/>
        <w:rPr>
          <w:rFonts w:ascii="Arial" w:eastAsia="Times New Roman" w:hAnsi="Arial" w:cs="Times New Roman"/>
          <w:b/>
          <w:color w:val="4BACC6" w:themeColor="accent5"/>
          <w:sz w:val="20"/>
          <w:szCs w:val="20"/>
          <w:u w:val="single"/>
        </w:rPr>
      </w:pPr>
    </w:p>
    <w:p w14:paraId="77B60FC6" w14:textId="77777777" w:rsidR="00106445" w:rsidRPr="00E50C01" w:rsidRDefault="00106445" w:rsidP="00D925F2">
      <w:pPr>
        <w:spacing w:after="0" w:line="240" w:lineRule="auto"/>
        <w:ind w:left="720"/>
        <w:contextualSpacing/>
        <w:rPr>
          <w:rFonts w:ascii="Arial" w:eastAsia="Times New Roman" w:hAnsi="Arial" w:cs="Times New Roman"/>
          <w:b/>
          <w:color w:val="4BACC6" w:themeColor="accent5"/>
          <w:sz w:val="20"/>
          <w:szCs w:val="20"/>
          <w:u w:val="single"/>
        </w:rPr>
      </w:pPr>
    </w:p>
    <w:p w14:paraId="1E881C10" w14:textId="77777777" w:rsidR="00106445" w:rsidRPr="00E50C01" w:rsidRDefault="00106445" w:rsidP="00D925F2">
      <w:pPr>
        <w:spacing w:after="0" w:line="240" w:lineRule="auto"/>
        <w:ind w:left="720"/>
        <w:contextualSpacing/>
        <w:rPr>
          <w:rFonts w:ascii="Arial" w:eastAsia="Times New Roman" w:hAnsi="Arial" w:cs="Times New Roman"/>
          <w:b/>
          <w:color w:val="4BACC6" w:themeColor="accent5"/>
          <w:sz w:val="20"/>
          <w:szCs w:val="20"/>
          <w:u w:val="single"/>
        </w:rPr>
      </w:pPr>
    </w:p>
    <w:p w14:paraId="66A95279" w14:textId="77777777" w:rsidR="00106445" w:rsidRPr="00E50C01" w:rsidRDefault="00106445" w:rsidP="00D925F2">
      <w:pPr>
        <w:spacing w:after="0" w:line="240" w:lineRule="auto"/>
        <w:ind w:left="720"/>
        <w:contextualSpacing/>
        <w:rPr>
          <w:rFonts w:ascii="Arial" w:eastAsia="Times New Roman" w:hAnsi="Arial" w:cs="Times New Roman"/>
          <w:b/>
          <w:color w:val="4BACC6" w:themeColor="accent5"/>
          <w:sz w:val="20"/>
          <w:szCs w:val="20"/>
          <w:u w:val="single"/>
        </w:rPr>
      </w:pPr>
    </w:p>
    <w:p w14:paraId="08CDE2CC" w14:textId="77777777" w:rsidR="00106445" w:rsidRDefault="00106445" w:rsidP="00D925F2">
      <w:pPr>
        <w:spacing w:after="0" w:line="240" w:lineRule="auto"/>
        <w:ind w:left="720"/>
        <w:contextualSpacing/>
        <w:rPr>
          <w:rFonts w:ascii="Arial" w:eastAsia="Times New Roman" w:hAnsi="Arial" w:cs="Times New Roman"/>
          <w:b/>
          <w:color w:val="4BACC6" w:themeColor="accent5"/>
          <w:sz w:val="20"/>
          <w:szCs w:val="20"/>
          <w:u w:val="single"/>
        </w:rPr>
      </w:pPr>
    </w:p>
    <w:p w14:paraId="3FB5479F" w14:textId="77777777" w:rsidR="003B49DB" w:rsidRPr="00E50C01" w:rsidRDefault="003B49DB" w:rsidP="00D925F2">
      <w:pPr>
        <w:spacing w:after="0" w:line="240" w:lineRule="auto"/>
        <w:ind w:left="720"/>
        <w:contextualSpacing/>
        <w:rPr>
          <w:rFonts w:ascii="Arial" w:eastAsia="Times New Roman" w:hAnsi="Arial" w:cs="Times New Roman"/>
          <w:b/>
          <w:color w:val="4BACC6" w:themeColor="accent5"/>
          <w:sz w:val="20"/>
          <w:szCs w:val="20"/>
          <w:u w:val="single"/>
        </w:rPr>
      </w:pPr>
    </w:p>
    <w:p w14:paraId="5D8262BB" w14:textId="77777777" w:rsidR="00106445" w:rsidRPr="00E50C01" w:rsidRDefault="00106445" w:rsidP="00D925F2">
      <w:pPr>
        <w:spacing w:after="0" w:line="240" w:lineRule="auto"/>
        <w:ind w:left="720"/>
        <w:contextualSpacing/>
        <w:rPr>
          <w:rFonts w:ascii="Arial" w:eastAsia="Times New Roman" w:hAnsi="Arial" w:cs="Times New Roman"/>
          <w:b/>
          <w:color w:val="4BACC6" w:themeColor="accent5"/>
          <w:sz w:val="20"/>
          <w:szCs w:val="20"/>
          <w:u w:val="single"/>
        </w:rPr>
      </w:pPr>
    </w:p>
    <w:p w14:paraId="2919B038" w14:textId="2B359C48" w:rsidR="00D05623" w:rsidRPr="002152D1" w:rsidRDefault="00D05623" w:rsidP="00D925F2">
      <w:pPr>
        <w:ind w:left="-426"/>
        <w:rPr>
          <w:rFonts w:ascii="Arial" w:hAnsi="Arial" w:cs="Arial"/>
        </w:rPr>
      </w:pPr>
      <w:r w:rsidRPr="002152D1">
        <w:rPr>
          <w:rFonts w:ascii="Arial" w:hAnsi="Arial" w:cs="Arial"/>
          <w:i/>
          <w:sz w:val="20"/>
          <w:szCs w:val="20"/>
        </w:rPr>
        <w:t>Source:</w:t>
      </w:r>
      <w:r w:rsidRPr="002152D1">
        <w:rPr>
          <w:rFonts w:ascii="Arial" w:hAnsi="Arial" w:cs="Arial"/>
        </w:rPr>
        <w:t xml:space="preserve"> </w:t>
      </w:r>
      <w:r w:rsidRPr="002152D1">
        <w:rPr>
          <w:rFonts w:ascii="Arial" w:hAnsi="Arial" w:cs="Arial"/>
          <w:i/>
          <w:sz w:val="20"/>
          <w:szCs w:val="20"/>
        </w:rPr>
        <w:t xml:space="preserve">Connected </w:t>
      </w:r>
      <w:r>
        <w:rPr>
          <w:rFonts w:ascii="Arial" w:hAnsi="Arial" w:cs="Arial"/>
          <w:i/>
          <w:sz w:val="20"/>
          <w:szCs w:val="20"/>
        </w:rPr>
        <w:t>C</w:t>
      </w:r>
      <w:r w:rsidRPr="002152D1">
        <w:rPr>
          <w:rFonts w:ascii="Arial" w:hAnsi="Arial" w:cs="Arial"/>
          <w:i/>
          <w:sz w:val="20"/>
          <w:szCs w:val="20"/>
        </w:rPr>
        <w:t>are - Frimley IC</w:t>
      </w:r>
      <w:r w:rsidR="00B84407">
        <w:rPr>
          <w:rFonts w:ascii="Arial" w:hAnsi="Arial" w:cs="Arial"/>
          <w:i/>
          <w:sz w:val="20"/>
          <w:szCs w:val="20"/>
        </w:rPr>
        <w:t>B</w:t>
      </w:r>
      <w:r w:rsidRPr="002152D1">
        <w:rPr>
          <w:rFonts w:ascii="Arial" w:hAnsi="Arial" w:cs="Arial"/>
          <w:i/>
          <w:sz w:val="20"/>
          <w:szCs w:val="20"/>
        </w:rPr>
        <w:t xml:space="preserve"> Analytics Team (Jan 2022)</w:t>
      </w:r>
      <w:r w:rsidRPr="002152D1">
        <w:rPr>
          <w:rFonts w:ascii="Arial" w:hAnsi="Arial" w:cs="Arial"/>
        </w:rPr>
        <w:t xml:space="preserve"> </w:t>
      </w:r>
    </w:p>
    <w:p w14:paraId="6E1289BB" w14:textId="77777777" w:rsidR="00106445" w:rsidRDefault="00106445" w:rsidP="00D925F2">
      <w:pPr>
        <w:spacing w:after="0" w:line="240" w:lineRule="auto"/>
        <w:ind w:left="720"/>
        <w:contextualSpacing/>
        <w:rPr>
          <w:rFonts w:ascii="Arial" w:eastAsia="Times New Roman" w:hAnsi="Arial" w:cs="Times New Roman"/>
          <w:b/>
          <w:color w:val="4BACC6" w:themeColor="accent5"/>
          <w:sz w:val="20"/>
          <w:szCs w:val="20"/>
          <w:u w:val="single"/>
        </w:rPr>
      </w:pPr>
    </w:p>
    <w:p w14:paraId="7C8ACA18" w14:textId="77777777" w:rsidR="003D237E" w:rsidRPr="00E50C01" w:rsidRDefault="003D237E" w:rsidP="00D925F2">
      <w:pPr>
        <w:spacing w:after="0" w:line="240" w:lineRule="auto"/>
        <w:ind w:left="720"/>
        <w:contextualSpacing/>
        <w:rPr>
          <w:rFonts w:ascii="Arial" w:eastAsia="Times New Roman" w:hAnsi="Arial" w:cs="Times New Roman"/>
          <w:b/>
          <w:color w:val="4BACC6" w:themeColor="accent5"/>
          <w:sz w:val="20"/>
          <w:szCs w:val="20"/>
          <w:u w:val="single"/>
        </w:rPr>
      </w:pPr>
    </w:p>
    <w:p w14:paraId="583AB70E" w14:textId="77777777" w:rsidR="00106445" w:rsidRPr="00E50C01" w:rsidRDefault="00106445" w:rsidP="00D925F2">
      <w:pPr>
        <w:spacing w:after="0" w:line="240" w:lineRule="auto"/>
        <w:ind w:left="720"/>
        <w:contextualSpacing/>
        <w:rPr>
          <w:rFonts w:ascii="Arial" w:eastAsia="Times New Roman" w:hAnsi="Arial" w:cs="Times New Roman"/>
          <w:b/>
          <w:color w:val="4BACC6" w:themeColor="accent5"/>
          <w:sz w:val="20"/>
          <w:szCs w:val="20"/>
          <w:u w:val="single"/>
        </w:rPr>
      </w:pPr>
    </w:p>
    <w:p w14:paraId="5F8D721F" w14:textId="77777777" w:rsidR="00106445" w:rsidRPr="00E50C01" w:rsidRDefault="00106445" w:rsidP="00D925F2">
      <w:pPr>
        <w:spacing w:after="0" w:line="240" w:lineRule="auto"/>
        <w:ind w:left="720"/>
        <w:contextualSpacing/>
        <w:rPr>
          <w:rFonts w:ascii="Arial" w:eastAsia="Times New Roman" w:hAnsi="Arial" w:cs="Times New Roman"/>
          <w:b/>
          <w:color w:val="4BACC6" w:themeColor="accent5"/>
          <w:sz w:val="20"/>
          <w:szCs w:val="20"/>
          <w:u w:val="single"/>
        </w:rPr>
      </w:pPr>
    </w:p>
    <w:p w14:paraId="0C820321" w14:textId="26C9EC2C" w:rsidR="00CD27A5" w:rsidRPr="00CD27A5" w:rsidRDefault="00D05623" w:rsidP="00D925F2">
      <w:pPr>
        <w:pStyle w:val="Heading40"/>
      </w:pPr>
      <w:r>
        <w:lastRenderedPageBreak/>
        <w:t>A</w:t>
      </w:r>
      <w:r w:rsidR="00CD27A5">
        <w:t>ge</w:t>
      </w:r>
    </w:p>
    <w:p w14:paraId="01E79F91" w14:textId="73B072D6" w:rsidR="00E50C01" w:rsidRDefault="00834EF4" w:rsidP="00D925F2">
      <w:pPr>
        <w:spacing w:after="0" w:line="240" w:lineRule="auto"/>
        <w:ind w:left="-426"/>
        <w:rPr>
          <w:rFonts w:ascii="Arial" w:eastAsia="Times New Roman" w:hAnsi="Arial" w:cs="Times New Roman"/>
          <w:sz w:val="22"/>
          <w:szCs w:val="22"/>
        </w:rPr>
      </w:pPr>
      <w:r>
        <w:rPr>
          <w:rFonts w:ascii="Arial" w:eastAsia="Times New Roman" w:hAnsi="Arial" w:cs="Times New Roman"/>
          <w:sz w:val="22"/>
          <w:szCs w:val="22"/>
        </w:rPr>
        <w:t>The highest p</w:t>
      </w:r>
      <w:r w:rsidR="00E50C01" w:rsidRPr="00E50C01">
        <w:rPr>
          <w:rFonts w:ascii="Arial" w:eastAsia="Times New Roman" w:hAnsi="Arial" w:cs="Times New Roman"/>
          <w:sz w:val="22"/>
          <w:szCs w:val="22"/>
        </w:rPr>
        <w:t xml:space="preserve">revalence of Type 2 Diabetes is in adults aged 80 to 89 (19.1%), followed by adults aged 70 to 79 (16.9%). The lowest prevalence rates are in the younger age groups. </w:t>
      </w:r>
    </w:p>
    <w:p w14:paraId="17304A07" w14:textId="77777777" w:rsidR="00AA07AA" w:rsidRDefault="00AA07AA" w:rsidP="00D925F2">
      <w:pPr>
        <w:spacing w:after="0" w:line="240" w:lineRule="auto"/>
        <w:ind w:left="-426"/>
        <w:rPr>
          <w:rFonts w:ascii="Arial" w:eastAsia="Times New Roman" w:hAnsi="Arial" w:cs="Times New Roman"/>
          <w:sz w:val="22"/>
          <w:szCs w:val="22"/>
        </w:rPr>
      </w:pPr>
    </w:p>
    <w:p w14:paraId="32194300" w14:textId="1CCD502F" w:rsidR="00AA07AA" w:rsidRPr="002152D1" w:rsidRDefault="005C6E99" w:rsidP="00D925F2">
      <w:pPr>
        <w:ind w:left="-426"/>
        <w:rPr>
          <w:rFonts w:ascii="Arial" w:hAnsi="Arial" w:cs="Arial"/>
          <w:b/>
          <w:i/>
          <w:sz w:val="20"/>
          <w:szCs w:val="20"/>
        </w:rPr>
      </w:pPr>
      <w:r w:rsidRPr="00E50C01">
        <w:rPr>
          <w:rFonts w:ascii="Arial" w:eastAsia="Times New Roman" w:hAnsi="Arial" w:cs="Times New Roman"/>
          <w:b/>
          <w:noProof/>
          <w:color w:val="4BACC6" w:themeColor="accent5"/>
          <w:sz w:val="20"/>
          <w:szCs w:val="20"/>
          <w:u w:val="single"/>
        </w:rPr>
        <w:drawing>
          <wp:anchor distT="0" distB="0" distL="114300" distR="114300" simplePos="0" relativeHeight="251658350" behindDoc="1" locked="0" layoutInCell="1" allowOverlap="1" wp14:anchorId="7E73938D" wp14:editId="131549F3">
            <wp:simplePos x="0" y="0"/>
            <wp:positionH relativeFrom="column">
              <wp:posOffset>5135880</wp:posOffset>
            </wp:positionH>
            <wp:positionV relativeFrom="paragraph">
              <wp:posOffset>253365</wp:posOffset>
            </wp:positionV>
            <wp:extent cx="4699635" cy="944880"/>
            <wp:effectExtent l="0" t="0" r="5715" b="7620"/>
            <wp:wrapTight wrapText="bothSides">
              <wp:wrapPolygon edited="0">
                <wp:start x="0" y="0"/>
                <wp:lineTo x="0" y="21339"/>
                <wp:lineTo x="21539" y="21339"/>
                <wp:lineTo x="21539" y="0"/>
                <wp:lineTo x="0" y="0"/>
              </wp:wrapPolygon>
            </wp:wrapTight>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extLst>
                        <a:ext uri="{28A0092B-C50C-407E-A947-70E740481C1C}">
                          <a14:useLocalDpi xmlns:a14="http://schemas.microsoft.com/office/drawing/2010/main" val="0"/>
                        </a:ext>
                      </a:extLst>
                    </a:blip>
                    <a:stretch>
                      <a:fillRect/>
                    </a:stretch>
                  </pic:blipFill>
                  <pic:spPr>
                    <a:xfrm>
                      <a:off x="0" y="0"/>
                      <a:ext cx="4699635" cy="944880"/>
                    </a:xfrm>
                    <a:prstGeom prst="rect">
                      <a:avLst/>
                    </a:prstGeom>
                  </pic:spPr>
                </pic:pic>
              </a:graphicData>
            </a:graphic>
            <wp14:sizeRelH relativeFrom="margin">
              <wp14:pctWidth>0</wp14:pctWidth>
            </wp14:sizeRelH>
            <wp14:sizeRelV relativeFrom="margin">
              <wp14:pctHeight>0</wp14:pctHeight>
            </wp14:sizeRelV>
          </wp:anchor>
        </w:drawing>
      </w:r>
      <w:r w:rsidRPr="00A43EF2">
        <w:rPr>
          <w:rFonts w:ascii="Arial" w:eastAsia="Times New Roman" w:hAnsi="Arial" w:cs="Arial"/>
          <w:b/>
          <w:i/>
          <w:noProof/>
          <w:sz w:val="28"/>
          <w:szCs w:val="28"/>
        </w:rPr>
        <mc:AlternateContent>
          <mc:Choice Requires="wps">
            <w:drawing>
              <wp:anchor distT="45720" distB="45720" distL="114300" distR="114300" simplePos="0" relativeHeight="251658362" behindDoc="0" locked="0" layoutInCell="1" allowOverlap="1" wp14:anchorId="12466F6C" wp14:editId="0BE422B8">
                <wp:simplePos x="0" y="0"/>
                <wp:positionH relativeFrom="margin">
                  <wp:posOffset>5135880</wp:posOffset>
                </wp:positionH>
                <wp:positionV relativeFrom="paragraph">
                  <wp:posOffset>1194245</wp:posOffset>
                </wp:positionV>
                <wp:extent cx="4433570" cy="486410"/>
                <wp:effectExtent l="0" t="0" r="5080" b="8890"/>
                <wp:wrapSquare wrapText="bothSides"/>
                <wp:docPr id="7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3570" cy="486410"/>
                        </a:xfrm>
                        <a:prstGeom prst="rect">
                          <a:avLst/>
                        </a:prstGeom>
                        <a:solidFill>
                          <a:srgbClr val="FFFFFF"/>
                        </a:solidFill>
                        <a:ln w="9525">
                          <a:noFill/>
                          <a:miter lim="800000"/>
                          <a:headEnd/>
                          <a:tailEnd/>
                        </a:ln>
                      </wps:spPr>
                      <wps:txbx>
                        <w:txbxContent>
                          <w:p w14:paraId="0FB4DE49" w14:textId="77777777" w:rsidR="002853D4" w:rsidRPr="00884F66" w:rsidRDefault="002853D4" w:rsidP="002853D4">
                            <w:pPr>
                              <w:ind w:left="-142"/>
                              <w:rPr>
                                <w:rFonts w:ascii="Arial" w:hAnsi="Arial" w:cs="Arial"/>
                                <w:i/>
                                <w:sz w:val="22"/>
                                <w:szCs w:val="22"/>
                              </w:rPr>
                            </w:pPr>
                            <w:r w:rsidRPr="00884F66">
                              <w:rPr>
                                <w:rFonts w:ascii="Arial" w:hAnsi="Arial" w:cs="Arial"/>
                                <w:i/>
                                <w:sz w:val="20"/>
                                <w:szCs w:val="20"/>
                              </w:rPr>
                              <w:t>The colour-coding used above indicates higher (red) and lower (green) levels of obesity. This does not infer significance and is only</w:t>
                            </w:r>
                            <w:r w:rsidRPr="00884F66">
                              <w:rPr>
                                <w:rFonts w:ascii="Arial" w:hAnsi="Arial" w:cs="Arial"/>
                                <w:i/>
                                <w:sz w:val="22"/>
                                <w:szCs w:val="22"/>
                              </w:rPr>
                              <w:t xml:space="preserve"> </w:t>
                            </w:r>
                            <w:r w:rsidRPr="00884F66">
                              <w:rPr>
                                <w:rFonts w:ascii="Arial" w:hAnsi="Arial" w:cs="Arial"/>
                                <w:i/>
                                <w:sz w:val="20"/>
                                <w:szCs w:val="20"/>
                              </w:rPr>
                              <w:t>for information.</w:t>
                            </w:r>
                          </w:p>
                          <w:p w14:paraId="28C04F3E" w14:textId="77777777" w:rsidR="002853D4" w:rsidRPr="00BA17E5" w:rsidRDefault="002853D4" w:rsidP="002853D4">
                            <w:pPr>
                              <w:ind w:left="-142"/>
                              <w:rPr>
                                <w:rFonts w:cs="Arial"/>
                                <w:b/>
                                <w:i/>
                                <w:color w:val="FF0000"/>
                                <w:sz w:val="20"/>
                                <w:szCs w:val="20"/>
                              </w:rPr>
                            </w:pPr>
                          </w:p>
                          <w:p w14:paraId="74ACC441" w14:textId="77777777" w:rsidR="002853D4" w:rsidRDefault="002853D4" w:rsidP="002853D4">
                            <w:pPr>
                              <w:ind w:left="-142"/>
                              <w:rPr>
                                <w:rFonts w:cs="Arial"/>
                                <w:b/>
                                <w:i/>
                                <w:sz w:val="20"/>
                                <w:szCs w:val="20"/>
                              </w:rPr>
                            </w:pPr>
                          </w:p>
                          <w:p w14:paraId="22F1DD70" w14:textId="77777777" w:rsidR="002853D4" w:rsidRDefault="002853D4" w:rsidP="002853D4">
                            <w:pPr>
                              <w:ind w:left="-142"/>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2466F6C" id="_x0000_s1069" type="#_x0000_t202" style="position:absolute;left:0;text-align:left;margin-left:404.4pt;margin-top:94.05pt;width:349.1pt;height:38.3pt;z-index:25165836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" stroked="f">
                <v:textbox>
                  <w:txbxContent>
                    <w:p w14:paraId="0FB4DE49" w14:textId="77777777" w:rsidR="002853D4" w:rsidRPr="00884F66" w:rsidRDefault="002853D4" w:rsidP="002853D4">
                      <w:pPr>
                        <w:ind w:left="-142"/>
                        <w:rPr>
                          <w:rFonts w:ascii="Arial" w:hAnsi="Arial" w:cs="Arial"/>
                          <w:i/>
                          <w:sz w:val="22"/>
                          <w:szCs w:val="22"/>
                        </w:rPr>
                      </w:pPr>
                      <w:r w:rsidRPr="00884F66">
                        <w:rPr>
                          <w:rFonts w:ascii="Arial" w:hAnsi="Arial" w:cs="Arial"/>
                          <w:i/>
                          <w:sz w:val="20"/>
                          <w:szCs w:val="20"/>
                        </w:rPr>
                        <w:t>The colour-coding used above indicates higher (red) and lower (green) levels of obesity. This does not infer significance and is only</w:t>
                      </w:r>
                      <w:r w:rsidRPr="00884F66">
                        <w:rPr>
                          <w:rFonts w:ascii="Arial" w:hAnsi="Arial" w:cs="Arial"/>
                          <w:i/>
                          <w:sz w:val="22"/>
                          <w:szCs w:val="22"/>
                        </w:rPr>
                        <w:t xml:space="preserve"> </w:t>
                      </w:r>
                      <w:r w:rsidRPr="00884F66">
                        <w:rPr>
                          <w:rFonts w:ascii="Arial" w:hAnsi="Arial" w:cs="Arial"/>
                          <w:i/>
                          <w:sz w:val="20"/>
                          <w:szCs w:val="20"/>
                        </w:rPr>
                        <w:t>for information.</w:t>
                      </w:r>
                    </w:p>
                    <w:p w14:paraId="28C04F3E" w14:textId="77777777" w:rsidR="002853D4" w:rsidRPr="00BA17E5" w:rsidRDefault="002853D4" w:rsidP="002853D4">
                      <w:pPr>
                        <w:ind w:left="-142"/>
                        <w:rPr>
                          <w:rFonts w:cs="Arial"/>
                          <w:b/>
                          <w:i/>
                          <w:color w:val="FF0000"/>
                          <w:sz w:val="20"/>
                          <w:szCs w:val="20"/>
                        </w:rPr>
                      </w:pPr>
                    </w:p>
                    <w:p w14:paraId="74ACC441" w14:textId="77777777" w:rsidR="002853D4" w:rsidRDefault="002853D4" w:rsidP="002853D4">
                      <w:pPr>
                        <w:ind w:left="-142"/>
                        <w:rPr>
                          <w:rFonts w:cs="Arial"/>
                          <w:b/>
                          <w:i/>
                          <w:sz w:val="20"/>
                          <w:szCs w:val="20"/>
                        </w:rPr>
                      </w:pPr>
                    </w:p>
                    <w:p w14:paraId="22F1DD70" w14:textId="77777777" w:rsidR="002853D4" w:rsidRDefault="002853D4" w:rsidP="002853D4">
                      <w:pPr>
                        <w:ind w:left="-142"/>
                      </w:pPr>
                    </w:p>
                  </w:txbxContent>
                </v:textbox>
                <w10:wrap type="square" anchorx="margin"/>
              </v:shape>
            </w:pict>
          </mc:Fallback>
        </mc:AlternateContent>
      </w:r>
      <w:r w:rsidR="00AA07AA" w:rsidRPr="00E50C01">
        <w:rPr>
          <w:rFonts w:ascii="Arial" w:eastAsia="Times New Roman" w:hAnsi="Arial" w:cs="Times New Roman"/>
          <w:b/>
          <w:noProof/>
          <w:color w:val="4BACC6" w:themeColor="accent5"/>
          <w:sz w:val="20"/>
          <w:szCs w:val="20"/>
          <w:u w:val="single"/>
        </w:rPr>
        <w:drawing>
          <wp:anchor distT="0" distB="0" distL="114300" distR="114300" simplePos="0" relativeHeight="251658306" behindDoc="1" locked="0" layoutInCell="1" allowOverlap="1" wp14:anchorId="0C9573FF" wp14:editId="022AAE37">
            <wp:simplePos x="0" y="0"/>
            <wp:positionH relativeFrom="column">
              <wp:posOffset>-224790</wp:posOffset>
            </wp:positionH>
            <wp:positionV relativeFrom="paragraph">
              <wp:posOffset>253365</wp:posOffset>
            </wp:positionV>
            <wp:extent cx="5259070" cy="2660015"/>
            <wp:effectExtent l="0" t="0" r="0" b="6985"/>
            <wp:wrapTight wrapText="bothSides">
              <wp:wrapPolygon edited="0">
                <wp:start x="0" y="0"/>
                <wp:lineTo x="0" y="21502"/>
                <wp:lineTo x="21517" y="21502"/>
                <wp:lineTo x="21517" y="155"/>
                <wp:lineTo x="21438" y="0"/>
                <wp:lineTo x="0" y="0"/>
              </wp:wrapPolygon>
            </wp:wrapTight>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Picture 294"/>
                    <pic:cNvPicPr>
                      <a:picLocks noChangeAspect="1" noChangeArrowheads="1"/>
                    </pic:cNvPicPr>
                  </pic:nvPicPr>
                  <pic:blipFill>
                    <a:blip r:embed="rId230">
                      <a:extLst>
                        <a:ext uri="{28A0092B-C50C-407E-A947-70E740481C1C}">
                          <a14:useLocalDpi xmlns:a14="http://schemas.microsoft.com/office/drawing/2010/main" val="0"/>
                        </a:ext>
                        <a:ext uri="{96DAC541-7B7A-43D3-8B79-37D633B846F1}">
                          <asvg:svgBlip xmlns:asvg="http://schemas.microsoft.com/office/drawing/2016/SVG/main" r:embed="rId231"/>
                        </a:ext>
                      </a:extLst>
                    </a:blip>
                    <a:stretch>
                      <a:fillRect/>
                    </a:stretch>
                  </pic:blipFill>
                  <pic:spPr bwMode="auto">
                    <a:xfrm>
                      <a:off x="0" y="0"/>
                      <a:ext cx="5259070" cy="2660015"/>
                    </a:xfrm>
                    <a:prstGeom prst="rect">
                      <a:avLst/>
                    </a:prstGeom>
                  </pic:spPr>
                </pic:pic>
              </a:graphicData>
            </a:graphic>
            <wp14:sizeRelH relativeFrom="margin">
              <wp14:pctWidth>0</wp14:pctWidth>
            </wp14:sizeRelH>
            <wp14:sizeRelV relativeFrom="margin">
              <wp14:pctHeight>0</wp14:pctHeight>
            </wp14:sizeRelV>
          </wp:anchor>
        </w:drawing>
      </w:r>
      <w:r w:rsidR="00AA07AA" w:rsidRPr="002152D1">
        <w:rPr>
          <w:rFonts w:ascii="Arial" w:hAnsi="Arial" w:cs="Arial"/>
          <w:b/>
          <w:i/>
          <w:sz w:val="20"/>
          <w:szCs w:val="20"/>
        </w:rPr>
        <w:t xml:space="preserve">Figure </w:t>
      </w:r>
      <w:r w:rsidR="00AA07AA">
        <w:rPr>
          <w:rFonts w:ascii="Arial" w:hAnsi="Arial" w:cs="Arial"/>
          <w:b/>
          <w:i/>
          <w:sz w:val="20"/>
          <w:szCs w:val="20"/>
        </w:rPr>
        <w:t>4</w:t>
      </w:r>
      <w:r w:rsidR="000B2852">
        <w:rPr>
          <w:rFonts w:ascii="Arial" w:hAnsi="Arial" w:cs="Arial"/>
          <w:b/>
          <w:i/>
          <w:sz w:val="20"/>
          <w:szCs w:val="20"/>
        </w:rPr>
        <w:t>6</w:t>
      </w:r>
      <w:r w:rsidR="00AA07AA" w:rsidRPr="002152D1">
        <w:rPr>
          <w:rFonts w:ascii="Arial" w:hAnsi="Arial" w:cs="Arial"/>
          <w:b/>
          <w:i/>
          <w:sz w:val="20"/>
          <w:szCs w:val="20"/>
        </w:rPr>
        <w:t xml:space="preserve">: </w:t>
      </w:r>
      <w:r w:rsidR="00AA07AA" w:rsidRPr="002152D1">
        <w:rPr>
          <w:rFonts w:ascii="Arial" w:hAnsi="Arial" w:cs="Arial"/>
          <w:b/>
          <w:bCs/>
          <w:i/>
          <w:sz w:val="20"/>
          <w:szCs w:val="20"/>
        </w:rPr>
        <w:t xml:space="preserve">Prevalence of adult (18+) Type 2 Diabetes by age group in </w:t>
      </w:r>
      <w:r w:rsidR="00AA07AA">
        <w:rPr>
          <w:rFonts w:ascii="Arial" w:hAnsi="Arial" w:cs="Arial"/>
          <w:b/>
          <w:bCs/>
          <w:i/>
          <w:sz w:val="20"/>
          <w:szCs w:val="20"/>
        </w:rPr>
        <w:t xml:space="preserve">Frimley ICS and </w:t>
      </w:r>
      <w:r w:rsidR="00AA07AA" w:rsidRPr="009A4861">
        <w:rPr>
          <w:rFonts w:ascii="Arial" w:hAnsi="Arial" w:cs="Arial"/>
          <w:b/>
          <w:bCs/>
          <w:i/>
          <w:sz w:val="20"/>
          <w:szCs w:val="20"/>
          <w:lang w:val="en-US"/>
        </w:rPr>
        <w:t>Berkshire East</w:t>
      </w:r>
      <w:r w:rsidR="00AA07AA">
        <w:rPr>
          <w:rFonts w:ascii="Arial" w:hAnsi="Arial" w:cs="Arial"/>
          <w:b/>
          <w:bCs/>
          <w:i/>
          <w:sz w:val="20"/>
          <w:szCs w:val="20"/>
          <w:lang w:val="en-US"/>
        </w:rPr>
        <w:t xml:space="preserve"> local authorities</w:t>
      </w:r>
    </w:p>
    <w:p w14:paraId="7007567D" w14:textId="77777777" w:rsidR="005C6E99" w:rsidRDefault="005C6E99" w:rsidP="00D925F2">
      <w:pPr>
        <w:ind w:left="-426"/>
        <w:rPr>
          <w:rFonts w:ascii="Arial" w:hAnsi="Arial" w:cs="Arial"/>
          <w:i/>
          <w:sz w:val="20"/>
          <w:szCs w:val="20"/>
        </w:rPr>
      </w:pPr>
    </w:p>
    <w:p w14:paraId="352F5379" w14:textId="77777777" w:rsidR="005C6E99" w:rsidRDefault="005C6E99" w:rsidP="00D925F2">
      <w:pPr>
        <w:ind w:left="-426"/>
        <w:rPr>
          <w:rFonts w:ascii="Arial" w:hAnsi="Arial" w:cs="Arial"/>
          <w:i/>
          <w:sz w:val="20"/>
          <w:szCs w:val="20"/>
        </w:rPr>
      </w:pPr>
    </w:p>
    <w:p w14:paraId="2D8564A3" w14:textId="77777777" w:rsidR="005C6E99" w:rsidRDefault="005C6E99" w:rsidP="00D925F2">
      <w:pPr>
        <w:ind w:left="-426"/>
        <w:rPr>
          <w:rFonts w:ascii="Arial" w:hAnsi="Arial" w:cs="Arial"/>
          <w:i/>
          <w:sz w:val="20"/>
          <w:szCs w:val="20"/>
        </w:rPr>
      </w:pPr>
    </w:p>
    <w:p w14:paraId="52E18EB5" w14:textId="77777777" w:rsidR="005C6E99" w:rsidRPr="005C6E99" w:rsidRDefault="005C6E99" w:rsidP="00D925F2">
      <w:pPr>
        <w:ind w:left="-426"/>
        <w:rPr>
          <w:rFonts w:ascii="Arial" w:hAnsi="Arial" w:cs="Arial"/>
          <w:i/>
          <w:sz w:val="4"/>
          <w:szCs w:val="4"/>
        </w:rPr>
      </w:pPr>
    </w:p>
    <w:p w14:paraId="74CC7206" w14:textId="77777777" w:rsidR="005C6E99" w:rsidRDefault="005C6E99" w:rsidP="00D925F2">
      <w:pPr>
        <w:ind w:left="-426"/>
        <w:rPr>
          <w:rFonts w:ascii="Arial" w:hAnsi="Arial" w:cs="Arial"/>
          <w:i/>
          <w:sz w:val="20"/>
          <w:szCs w:val="20"/>
        </w:rPr>
      </w:pPr>
    </w:p>
    <w:p w14:paraId="32ABF3AA" w14:textId="322C9E94" w:rsidR="00AA07AA" w:rsidRPr="002152D1" w:rsidRDefault="00AA07AA" w:rsidP="00D925F2">
      <w:pPr>
        <w:ind w:left="-426"/>
        <w:rPr>
          <w:rFonts w:ascii="Arial" w:hAnsi="Arial" w:cs="Arial"/>
        </w:rPr>
      </w:pPr>
      <w:r w:rsidRPr="002152D1">
        <w:rPr>
          <w:rFonts w:ascii="Arial" w:hAnsi="Arial" w:cs="Arial"/>
          <w:i/>
          <w:sz w:val="20"/>
          <w:szCs w:val="20"/>
        </w:rPr>
        <w:t>Source:</w:t>
      </w:r>
      <w:r w:rsidRPr="002152D1">
        <w:rPr>
          <w:rFonts w:ascii="Arial" w:hAnsi="Arial" w:cs="Arial"/>
        </w:rPr>
        <w:t xml:space="preserve"> </w:t>
      </w:r>
      <w:r w:rsidRPr="002152D1">
        <w:rPr>
          <w:rFonts w:ascii="Arial" w:hAnsi="Arial" w:cs="Arial"/>
          <w:i/>
          <w:sz w:val="20"/>
          <w:szCs w:val="20"/>
        </w:rPr>
        <w:t xml:space="preserve">Connected </w:t>
      </w:r>
      <w:r>
        <w:rPr>
          <w:rFonts w:ascii="Arial" w:hAnsi="Arial" w:cs="Arial"/>
          <w:i/>
          <w:sz w:val="20"/>
          <w:szCs w:val="20"/>
        </w:rPr>
        <w:t>C</w:t>
      </w:r>
      <w:r w:rsidRPr="002152D1">
        <w:rPr>
          <w:rFonts w:ascii="Arial" w:hAnsi="Arial" w:cs="Arial"/>
          <w:i/>
          <w:sz w:val="20"/>
          <w:szCs w:val="20"/>
        </w:rPr>
        <w:t>are - Frimley IC</w:t>
      </w:r>
      <w:r w:rsidR="00EC2951">
        <w:rPr>
          <w:rFonts w:ascii="Arial" w:hAnsi="Arial" w:cs="Arial"/>
          <w:i/>
          <w:sz w:val="20"/>
          <w:szCs w:val="20"/>
        </w:rPr>
        <w:t>B</w:t>
      </w:r>
      <w:r w:rsidRPr="002152D1">
        <w:rPr>
          <w:rFonts w:ascii="Arial" w:hAnsi="Arial" w:cs="Arial"/>
          <w:i/>
          <w:sz w:val="20"/>
          <w:szCs w:val="20"/>
        </w:rPr>
        <w:t xml:space="preserve"> Analytics Team (Jan 2022)</w:t>
      </w:r>
      <w:r w:rsidRPr="002152D1">
        <w:rPr>
          <w:rFonts w:ascii="Arial" w:hAnsi="Arial" w:cs="Arial"/>
        </w:rPr>
        <w:t xml:space="preserve"> </w:t>
      </w:r>
    </w:p>
    <w:p w14:paraId="0E2C24C7" w14:textId="38E12D08" w:rsidR="00E50C01" w:rsidRPr="00E50C01" w:rsidRDefault="00E50C01" w:rsidP="00D925F2">
      <w:pPr>
        <w:spacing w:after="0" w:line="240" w:lineRule="auto"/>
        <w:ind w:left="284"/>
        <w:contextualSpacing/>
        <w:rPr>
          <w:rFonts w:ascii="Arial" w:eastAsia="Times New Roman" w:hAnsi="Arial" w:cs="Times New Roman"/>
          <w:b/>
          <w:color w:val="4BACC6" w:themeColor="accent5"/>
          <w:sz w:val="28"/>
          <w:szCs w:val="28"/>
          <w:u w:val="single"/>
        </w:rPr>
      </w:pPr>
    </w:p>
    <w:p w14:paraId="4E8BAE99" w14:textId="34E20C23" w:rsidR="00E50C01" w:rsidRPr="00E50C01" w:rsidRDefault="00E50C01" w:rsidP="00D925F2">
      <w:pPr>
        <w:spacing w:after="0" w:line="240" w:lineRule="auto"/>
        <w:ind w:left="720"/>
        <w:contextualSpacing/>
        <w:rPr>
          <w:rFonts w:ascii="Arial" w:eastAsia="Times New Roman" w:hAnsi="Arial" w:cs="Times New Roman"/>
          <w:b/>
          <w:color w:val="4BACC6" w:themeColor="accent5"/>
          <w:sz w:val="20"/>
          <w:szCs w:val="20"/>
          <w:u w:val="single"/>
        </w:rPr>
      </w:pPr>
    </w:p>
    <w:p w14:paraId="5FB60849" w14:textId="0854FCCB" w:rsidR="00E50C01" w:rsidRPr="00E50C01" w:rsidRDefault="00E50C01" w:rsidP="00D925F2">
      <w:pPr>
        <w:spacing w:after="0" w:line="240" w:lineRule="auto"/>
        <w:ind w:left="720"/>
        <w:contextualSpacing/>
        <w:rPr>
          <w:rFonts w:ascii="Arial" w:eastAsia="Times New Roman" w:hAnsi="Arial" w:cs="Times New Roman"/>
          <w:b/>
          <w:color w:val="4BACC6" w:themeColor="accent5"/>
          <w:sz w:val="20"/>
          <w:szCs w:val="20"/>
          <w:u w:val="single"/>
        </w:rPr>
      </w:pPr>
    </w:p>
    <w:p w14:paraId="6568B727" w14:textId="3AD51B0F" w:rsidR="00E50C01" w:rsidRPr="00E50C01" w:rsidRDefault="00E50C01" w:rsidP="00D925F2">
      <w:pPr>
        <w:spacing w:after="0" w:line="240" w:lineRule="auto"/>
        <w:ind w:left="720"/>
        <w:contextualSpacing/>
        <w:rPr>
          <w:rFonts w:ascii="Arial" w:eastAsia="Times New Roman" w:hAnsi="Arial" w:cs="Times New Roman"/>
          <w:b/>
          <w:color w:val="4BACC6" w:themeColor="accent5"/>
          <w:sz w:val="20"/>
          <w:szCs w:val="20"/>
          <w:u w:val="single"/>
        </w:rPr>
      </w:pPr>
    </w:p>
    <w:p w14:paraId="30F4FC1D" w14:textId="77777777" w:rsidR="00E50C01" w:rsidRPr="00E50C01" w:rsidRDefault="00E50C01" w:rsidP="00D925F2">
      <w:pPr>
        <w:spacing w:after="0" w:line="240" w:lineRule="auto"/>
        <w:ind w:left="720"/>
        <w:contextualSpacing/>
        <w:rPr>
          <w:rFonts w:ascii="Arial" w:eastAsia="Times New Roman" w:hAnsi="Arial" w:cs="Times New Roman"/>
          <w:b/>
          <w:color w:val="4BACC6" w:themeColor="accent5"/>
          <w:sz w:val="16"/>
          <w:szCs w:val="16"/>
          <w:u w:val="single"/>
        </w:rPr>
      </w:pPr>
    </w:p>
    <w:p w14:paraId="00D4EA20" w14:textId="77777777" w:rsidR="00E50C01" w:rsidRPr="00E50C01" w:rsidRDefault="00E50C01" w:rsidP="00D925F2">
      <w:pPr>
        <w:spacing w:after="0" w:line="240" w:lineRule="auto"/>
        <w:contextualSpacing/>
        <w:rPr>
          <w:rFonts w:ascii="Arial" w:eastAsia="Times New Roman" w:hAnsi="Arial" w:cs="Times New Roman"/>
          <w:b/>
          <w:color w:val="4BACC6" w:themeColor="accent5"/>
          <w:sz w:val="28"/>
          <w:szCs w:val="28"/>
          <w:u w:val="single"/>
        </w:rPr>
      </w:pPr>
    </w:p>
    <w:p w14:paraId="2F35C044" w14:textId="755312E6" w:rsidR="00B20DAB" w:rsidRDefault="00B20DAB" w:rsidP="00D925F2">
      <w:pPr>
        <w:rPr>
          <w:rFonts w:ascii="Arial" w:eastAsia="Times New Roman" w:hAnsi="Arial"/>
          <w:b/>
          <w:color w:val="4F81BD" w:themeColor="accent1"/>
          <w:sz w:val="24"/>
          <w:szCs w:val="24"/>
          <w:u w:val="single"/>
        </w:rPr>
      </w:pPr>
      <w:r>
        <w:rPr>
          <w:rFonts w:eastAsia="Times New Roman"/>
        </w:rPr>
        <w:br w:type="page"/>
      </w:r>
    </w:p>
    <w:p w14:paraId="6E51FEEF" w14:textId="7142EAC7" w:rsidR="00AE6E72" w:rsidRDefault="00906443" w:rsidP="00D925F2">
      <w:pPr>
        <w:pStyle w:val="Heading40"/>
        <w:rPr>
          <w:rFonts w:eastAsia="Times New Roman"/>
        </w:rPr>
      </w:pPr>
      <w:r>
        <w:rPr>
          <w:rFonts w:eastAsia="Times New Roman"/>
        </w:rPr>
        <w:lastRenderedPageBreak/>
        <w:t>Ethnicity</w:t>
      </w:r>
    </w:p>
    <w:p w14:paraId="3D20E7D3" w14:textId="2AA16696" w:rsidR="00E50C01" w:rsidRDefault="009E1439" w:rsidP="00D925F2">
      <w:pPr>
        <w:spacing w:after="0" w:line="240" w:lineRule="auto"/>
        <w:ind w:left="-426"/>
        <w:rPr>
          <w:rFonts w:ascii="Arial" w:eastAsia="Times New Roman" w:hAnsi="Arial" w:cs="Times New Roman"/>
          <w:sz w:val="22"/>
          <w:szCs w:val="22"/>
        </w:rPr>
      </w:pPr>
      <w:r>
        <w:rPr>
          <w:rFonts w:ascii="Arial" w:eastAsia="Times New Roman" w:hAnsi="Arial" w:cs="Times New Roman"/>
          <w:sz w:val="22"/>
          <w:szCs w:val="22"/>
        </w:rPr>
        <w:t>T</w:t>
      </w:r>
      <w:r w:rsidR="00E50C01" w:rsidRPr="00E50C01">
        <w:rPr>
          <w:rFonts w:ascii="Arial" w:eastAsia="Times New Roman" w:hAnsi="Arial" w:cs="Times New Roman"/>
          <w:sz w:val="22"/>
          <w:szCs w:val="22"/>
        </w:rPr>
        <w:t xml:space="preserve">he highest prevalence of people aged 18 or over with Type 2 Diabetes recorded are people </w:t>
      </w:r>
      <w:r>
        <w:rPr>
          <w:rFonts w:ascii="Arial" w:eastAsia="Times New Roman" w:hAnsi="Arial" w:cs="Times New Roman"/>
          <w:sz w:val="22"/>
          <w:szCs w:val="22"/>
        </w:rPr>
        <w:t>from an</w:t>
      </w:r>
      <w:r w:rsidR="00E50C01" w:rsidRPr="00E50C01">
        <w:rPr>
          <w:rFonts w:ascii="Arial" w:eastAsia="Times New Roman" w:hAnsi="Arial" w:cs="Times New Roman"/>
          <w:sz w:val="22"/>
          <w:szCs w:val="22"/>
        </w:rPr>
        <w:t xml:space="preserve"> Asian or Asian British </w:t>
      </w:r>
      <w:r>
        <w:rPr>
          <w:rFonts w:ascii="Arial" w:eastAsia="Times New Roman" w:hAnsi="Arial" w:cs="Times New Roman"/>
          <w:sz w:val="22"/>
          <w:szCs w:val="22"/>
        </w:rPr>
        <w:t>ethnic group</w:t>
      </w:r>
      <w:r w:rsidR="00E50C01" w:rsidRPr="00E50C01">
        <w:rPr>
          <w:rFonts w:ascii="Arial" w:eastAsia="Times New Roman" w:hAnsi="Arial" w:cs="Times New Roman"/>
          <w:sz w:val="22"/>
          <w:szCs w:val="22"/>
        </w:rPr>
        <w:t xml:space="preserve"> (12.8%), followed by black or black British</w:t>
      </w:r>
      <w:r>
        <w:rPr>
          <w:rFonts w:ascii="Arial" w:eastAsia="Times New Roman" w:hAnsi="Arial" w:cs="Times New Roman"/>
          <w:sz w:val="22"/>
          <w:szCs w:val="22"/>
        </w:rPr>
        <w:t xml:space="preserve"> groups at 9.3%</w:t>
      </w:r>
      <w:r w:rsidR="00E50C01" w:rsidRPr="00E50C01">
        <w:rPr>
          <w:rFonts w:ascii="Arial" w:eastAsia="Times New Roman" w:hAnsi="Arial" w:cs="Times New Roman"/>
          <w:sz w:val="22"/>
          <w:szCs w:val="22"/>
        </w:rPr>
        <w:t xml:space="preserve">. </w:t>
      </w:r>
      <w:r w:rsidR="004747A7">
        <w:rPr>
          <w:rFonts w:ascii="Arial" w:eastAsia="Times New Roman" w:hAnsi="Arial" w:cs="Times New Roman"/>
          <w:sz w:val="22"/>
          <w:szCs w:val="22"/>
        </w:rPr>
        <w:t xml:space="preserve">This is the case across all Berkshire </w:t>
      </w:r>
      <w:r w:rsidR="006C6CC8">
        <w:rPr>
          <w:rFonts w:ascii="Arial" w:eastAsia="Times New Roman" w:hAnsi="Arial" w:cs="Times New Roman"/>
          <w:sz w:val="22"/>
          <w:szCs w:val="22"/>
        </w:rPr>
        <w:t>E</w:t>
      </w:r>
      <w:r w:rsidR="004747A7">
        <w:rPr>
          <w:rFonts w:ascii="Arial" w:eastAsia="Times New Roman" w:hAnsi="Arial" w:cs="Times New Roman"/>
          <w:sz w:val="22"/>
          <w:szCs w:val="22"/>
        </w:rPr>
        <w:t xml:space="preserve">ast local authorities. </w:t>
      </w:r>
      <w:r w:rsidR="00E50C01" w:rsidRPr="00E50C01">
        <w:rPr>
          <w:rFonts w:ascii="Arial" w:eastAsia="Times New Roman" w:hAnsi="Arial" w:cs="Times New Roman"/>
          <w:sz w:val="22"/>
          <w:szCs w:val="22"/>
        </w:rPr>
        <w:t xml:space="preserve">The lowest prevalence is </w:t>
      </w:r>
      <w:r w:rsidR="001947C5">
        <w:rPr>
          <w:rFonts w:ascii="Arial" w:eastAsia="Times New Roman" w:hAnsi="Arial" w:cs="Times New Roman"/>
          <w:sz w:val="22"/>
          <w:szCs w:val="22"/>
        </w:rPr>
        <w:t xml:space="preserve">for people with no ethnic group recorded at </w:t>
      </w:r>
      <w:r w:rsidR="00E50C01" w:rsidRPr="00E50C01">
        <w:rPr>
          <w:rFonts w:ascii="Arial" w:eastAsia="Times New Roman" w:hAnsi="Arial" w:cs="Times New Roman"/>
          <w:sz w:val="22"/>
          <w:szCs w:val="22"/>
        </w:rPr>
        <w:t>2.9</w:t>
      </w:r>
      <w:r w:rsidR="001947C5">
        <w:rPr>
          <w:rFonts w:ascii="Arial" w:eastAsia="Times New Roman" w:hAnsi="Arial" w:cs="Times New Roman"/>
          <w:sz w:val="22"/>
          <w:szCs w:val="22"/>
        </w:rPr>
        <w:t xml:space="preserve">%, </w:t>
      </w:r>
      <w:r w:rsidR="00E50C01" w:rsidRPr="00E50C01">
        <w:rPr>
          <w:rFonts w:ascii="Arial" w:eastAsia="Times New Roman" w:hAnsi="Arial" w:cs="Times New Roman"/>
          <w:sz w:val="22"/>
          <w:szCs w:val="22"/>
        </w:rPr>
        <w:t xml:space="preserve">followed by 5.2% categorised as other ethnic group. </w:t>
      </w:r>
    </w:p>
    <w:p w14:paraId="1401668B" w14:textId="0BF7C721" w:rsidR="004747A7" w:rsidRDefault="004747A7" w:rsidP="00D925F2">
      <w:pPr>
        <w:spacing w:after="0" w:line="240" w:lineRule="auto"/>
        <w:ind w:left="-426"/>
        <w:rPr>
          <w:rFonts w:ascii="Arial" w:eastAsia="Times New Roman" w:hAnsi="Arial" w:cs="Times New Roman"/>
          <w:sz w:val="22"/>
          <w:szCs w:val="22"/>
        </w:rPr>
      </w:pPr>
    </w:p>
    <w:p w14:paraId="5F2C10DE" w14:textId="0C79A148" w:rsidR="004747A7" w:rsidRPr="002152D1" w:rsidRDefault="004747A7" w:rsidP="00D925F2">
      <w:pPr>
        <w:ind w:left="-426"/>
        <w:rPr>
          <w:rFonts w:ascii="Arial" w:hAnsi="Arial" w:cs="Arial"/>
          <w:b/>
          <w:i/>
          <w:sz w:val="20"/>
          <w:szCs w:val="20"/>
        </w:rPr>
      </w:pPr>
      <w:r w:rsidRPr="00A43EF2">
        <w:rPr>
          <w:rFonts w:ascii="Arial" w:eastAsia="Times New Roman" w:hAnsi="Arial" w:cs="Arial"/>
          <w:b/>
          <w:i/>
          <w:noProof/>
          <w:sz w:val="28"/>
          <w:szCs w:val="28"/>
        </w:rPr>
        <mc:AlternateContent>
          <mc:Choice Requires="wps">
            <w:drawing>
              <wp:anchor distT="45720" distB="45720" distL="114300" distR="114300" simplePos="0" relativeHeight="251658394" behindDoc="1" locked="0" layoutInCell="1" allowOverlap="1" wp14:anchorId="4CBB366A" wp14:editId="312CFFBA">
                <wp:simplePos x="0" y="0"/>
                <wp:positionH relativeFrom="margin">
                  <wp:posOffset>5442585</wp:posOffset>
                </wp:positionH>
                <wp:positionV relativeFrom="paragraph">
                  <wp:posOffset>1473835</wp:posOffset>
                </wp:positionV>
                <wp:extent cx="4433570" cy="486410"/>
                <wp:effectExtent l="0" t="0" r="5080" b="8890"/>
                <wp:wrapTight wrapText="bothSides">
                  <wp:wrapPolygon edited="0">
                    <wp:start x="0" y="0"/>
                    <wp:lineTo x="0" y="21149"/>
                    <wp:lineTo x="21532" y="21149"/>
                    <wp:lineTo x="21532" y="0"/>
                    <wp:lineTo x="0" y="0"/>
                  </wp:wrapPolygon>
                </wp:wrapTight>
                <wp:docPr id="7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3570" cy="486410"/>
                        </a:xfrm>
                        <a:prstGeom prst="rect">
                          <a:avLst/>
                        </a:prstGeom>
                        <a:solidFill>
                          <a:srgbClr val="FFFFFF"/>
                        </a:solidFill>
                        <a:ln w="9525">
                          <a:noFill/>
                          <a:miter lim="800000"/>
                          <a:headEnd/>
                          <a:tailEnd/>
                        </a:ln>
                      </wps:spPr>
                      <wps:txbx>
                        <w:txbxContent>
                          <w:p w14:paraId="30EB04DD" w14:textId="77777777" w:rsidR="002853D4" w:rsidRPr="00884F66" w:rsidRDefault="002853D4" w:rsidP="002853D4">
                            <w:pPr>
                              <w:ind w:left="-142"/>
                              <w:rPr>
                                <w:rFonts w:ascii="Arial" w:hAnsi="Arial" w:cs="Arial"/>
                                <w:i/>
                                <w:sz w:val="22"/>
                                <w:szCs w:val="22"/>
                              </w:rPr>
                            </w:pPr>
                            <w:r w:rsidRPr="00884F66">
                              <w:rPr>
                                <w:rFonts w:ascii="Arial" w:hAnsi="Arial" w:cs="Arial"/>
                                <w:i/>
                                <w:sz w:val="20"/>
                                <w:szCs w:val="20"/>
                              </w:rPr>
                              <w:t>The colour-coding used above indicates higher (red) and lower (green) levels of obesity. This does not infer significance and is only</w:t>
                            </w:r>
                            <w:r w:rsidRPr="00884F66">
                              <w:rPr>
                                <w:rFonts w:ascii="Arial" w:hAnsi="Arial" w:cs="Arial"/>
                                <w:i/>
                                <w:sz w:val="22"/>
                                <w:szCs w:val="22"/>
                              </w:rPr>
                              <w:t xml:space="preserve"> </w:t>
                            </w:r>
                            <w:r w:rsidRPr="00884F66">
                              <w:rPr>
                                <w:rFonts w:ascii="Arial" w:hAnsi="Arial" w:cs="Arial"/>
                                <w:i/>
                                <w:sz w:val="20"/>
                                <w:szCs w:val="20"/>
                              </w:rPr>
                              <w:t>for information.</w:t>
                            </w:r>
                          </w:p>
                          <w:p w14:paraId="43266202" w14:textId="77777777" w:rsidR="002853D4" w:rsidRPr="00BA17E5" w:rsidRDefault="002853D4" w:rsidP="002853D4">
                            <w:pPr>
                              <w:ind w:left="-142"/>
                              <w:rPr>
                                <w:rFonts w:cs="Arial"/>
                                <w:b/>
                                <w:i/>
                                <w:color w:val="FF0000"/>
                                <w:sz w:val="20"/>
                                <w:szCs w:val="20"/>
                              </w:rPr>
                            </w:pPr>
                          </w:p>
                          <w:p w14:paraId="328ACAC2" w14:textId="77777777" w:rsidR="002853D4" w:rsidRDefault="002853D4" w:rsidP="002853D4">
                            <w:pPr>
                              <w:ind w:left="-142"/>
                              <w:rPr>
                                <w:rFonts w:cs="Arial"/>
                                <w:b/>
                                <w:i/>
                                <w:sz w:val="20"/>
                                <w:szCs w:val="20"/>
                              </w:rPr>
                            </w:pPr>
                          </w:p>
                          <w:p w14:paraId="11913AC3" w14:textId="77777777" w:rsidR="002853D4" w:rsidRDefault="002853D4" w:rsidP="002853D4">
                            <w:pPr>
                              <w:ind w:left="-142"/>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CBB366A" id="_x0000_s1070" type="#_x0000_t202" style="position:absolute;left:0;text-align:left;margin-left:428.55pt;margin-top:116.05pt;width:349.1pt;height:38.3pt;z-index:-25165808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" stroked="f">
                <v:textbox>
                  <w:txbxContent>
                    <w:p w14:paraId="30EB04DD" w14:textId="77777777" w:rsidR="002853D4" w:rsidRPr="00884F66" w:rsidRDefault="002853D4" w:rsidP="002853D4">
                      <w:pPr>
                        <w:ind w:left="-142"/>
                        <w:rPr>
                          <w:rFonts w:ascii="Arial" w:hAnsi="Arial" w:cs="Arial"/>
                          <w:i/>
                          <w:sz w:val="22"/>
                          <w:szCs w:val="22"/>
                        </w:rPr>
                      </w:pPr>
                      <w:r w:rsidRPr="00884F66">
                        <w:rPr>
                          <w:rFonts w:ascii="Arial" w:hAnsi="Arial" w:cs="Arial"/>
                          <w:i/>
                          <w:sz w:val="20"/>
                          <w:szCs w:val="20"/>
                        </w:rPr>
                        <w:t>The colour-coding used above indicates higher (red) and lower (green) levels of obesity. This does not infer significance and is only</w:t>
                      </w:r>
                      <w:r w:rsidRPr="00884F66">
                        <w:rPr>
                          <w:rFonts w:ascii="Arial" w:hAnsi="Arial" w:cs="Arial"/>
                          <w:i/>
                          <w:sz w:val="22"/>
                          <w:szCs w:val="22"/>
                        </w:rPr>
                        <w:t xml:space="preserve"> </w:t>
                      </w:r>
                      <w:r w:rsidRPr="00884F66">
                        <w:rPr>
                          <w:rFonts w:ascii="Arial" w:hAnsi="Arial" w:cs="Arial"/>
                          <w:i/>
                          <w:sz w:val="20"/>
                          <w:szCs w:val="20"/>
                        </w:rPr>
                        <w:t>for information.</w:t>
                      </w:r>
                    </w:p>
                    <w:p w14:paraId="43266202" w14:textId="77777777" w:rsidR="002853D4" w:rsidRPr="00BA17E5" w:rsidRDefault="002853D4" w:rsidP="002853D4">
                      <w:pPr>
                        <w:ind w:left="-142"/>
                        <w:rPr>
                          <w:rFonts w:cs="Arial"/>
                          <w:b/>
                          <w:i/>
                          <w:color w:val="FF0000"/>
                          <w:sz w:val="20"/>
                          <w:szCs w:val="20"/>
                        </w:rPr>
                      </w:pPr>
                    </w:p>
                    <w:p w14:paraId="328ACAC2" w14:textId="77777777" w:rsidR="002853D4" w:rsidRDefault="002853D4" w:rsidP="002853D4">
                      <w:pPr>
                        <w:ind w:left="-142"/>
                        <w:rPr>
                          <w:rFonts w:cs="Arial"/>
                          <w:b/>
                          <w:i/>
                          <w:sz w:val="20"/>
                          <w:szCs w:val="20"/>
                        </w:rPr>
                      </w:pPr>
                    </w:p>
                    <w:p w14:paraId="11913AC3" w14:textId="77777777" w:rsidR="002853D4" w:rsidRDefault="002853D4" w:rsidP="002853D4">
                      <w:pPr>
                        <w:ind w:left="-142"/>
                      </w:pPr>
                    </w:p>
                  </w:txbxContent>
                </v:textbox>
                <w10:wrap type="tight" anchorx="margin"/>
              </v:shape>
            </w:pict>
          </mc:Fallback>
        </mc:AlternateContent>
      </w:r>
      <w:r w:rsidRPr="00E50C01">
        <w:rPr>
          <w:rFonts w:ascii="Arial" w:eastAsia="Times New Roman" w:hAnsi="Arial" w:cs="Times New Roman"/>
          <w:b/>
          <w:noProof/>
          <w:color w:val="4BACC6" w:themeColor="accent5"/>
          <w:sz w:val="20"/>
          <w:szCs w:val="20"/>
          <w:u w:val="single"/>
        </w:rPr>
        <w:drawing>
          <wp:anchor distT="0" distB="0" distL="114300" distR="114300" simplePos="0" relativeHeight="251658392" behindDoc="1" locked="0" layoutInCell="1" allowOverlap="1" wp14:anchorId="353335EA" wp14:editId="265B61BB">
            <wp:simplePos x="0" y="0"/>
            <wp:positionH relativeFrom="column">
              <wp:posOffset>5380990</wp:posOffset>
            </wp:positionH>
            <wp:positionV relativeFrom="paragraph">
              <wp:posOffset>201930</wp:posOffset>
            </wp:positionV>
            <wp:extent cx="4408805" cy="1264285"/>
            <wp:effectExtent l="0" t="0" r="0" b="0"/>
            <wp:wrapTight wrapText="bothSides">
              <wp:wrapPolygon edited="0">
                <wp:start x="0" y="0"/>
                <wp:lineTo x="0" y="21155"/>
                <wp:lineTo x="21466" y="21155"/>
                <wp:lineTo x="21466" y="0"/>
                <wp:lineTo x="0" y="0"/>
              </wp:wrapPolygon>
            </wp:wrapTight>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extLst>
                        <a:ext uri="{28A0092B-C50C-407E-A947-70E740481C1C}">
                          <a14:useLocalDpi xmlns:a14="http://schemas.microsoft.com/office/drawing/2010/main" val="0"/>
                        </a:ext>
                      </a:extLst>
                    </a:blip>
                    <a:stretch>
                      <a:fillRect/>
                    </a:stretch>
                  </pic:blipFill>
                  <pic:spPr>
                    <a:xfrm>
                      <a:off x="0" y="0"/>
                      <a:ext cx="4408805" cy="1264285"/>
                    </a:xfrm>
                    <a:prstGeom prst="rect">
                      <a:avLst/>
                    </a:prstGeom>
                  </pic:spPr>
                </pic:pic>
              </a:graphicData>
            </a:graphic>
            <wp14:sizeRelH relativeFrom="margin">
              <wp14:pctWidth>0</wp14:pctWidth>
            </wp14:sizeRelH>
            <wp14:sizeRelV relativeFrom="margin">
              <wp14:pctHeight>0</wp14:pctHeight>
            </wp14:sizeRelV>
          </wp:anchor>
        </w:drawing>
      </w:r>
      <w:r w:rsidRPr="00E50C01">
        <w:rPr>
          <w:rFonts w:ascii="Arial" w:eastAsia="Times New Roman" w:hAnsi="Arial" w:cs="Times New Roman"/>
          <w:b/>
          <w:noProof/>
          <w:color w:val="4BACC6" w:themeColor="accent5"/>
          <w:sz w:val="20"/>
          <w:szCs w:val="20"/>
          <w:u w:val="single"/>
        </w:rPr>
        <w:drawing>
          <wp:anchor distT="0" distB="0" distL="114300" distR="114300" simplePos="0" relativeHeight="251658308" behindDoc="1" locked="0" layoutInCell="1" allowOverlap="1" wp14:anchorId="0EF48AAC" wp14:editId="29ABEE2A">
            <wp:simplePos x="0" y="0"/>
            <wp:positionH relativeFrom="column">
              <wp:posOffset>-262255</wp:posOffset>
            </wp:positionH>
            <wp:positionV relativeFrom="paragraph">
              <wp:posOffset>193040</wp:posOffset>
            </wp:positionV>
            <wp:extent cx="5533390" cy="2652395"/>
            <wp:effectExtent l="0" t="0" r="0" b="0"/>
            <wp:wrapTight wrapText="bothSides">
              <wp:wrapPolygon edited="0">
                <wp:start x="0" y="0"/>
                <wp:lineTo x="0" y="21098"/>
                <wp:lineTo x="74" y="21409"/>
                <wp:lineTo x="21491" y="21409"/>
                <wp:lineTo x="21491" y="155"/>
                <wp:lineTo x="21417" y="0"/>
                <wp:lineTo x="0" y="0"/>
              </wp:wrapPolygon>
            </wp:wrapTight>
            <wp:docPr id="2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3"/>
                    <pic:cNvPicPr>
                      <a:picLocks noChangeAspect="1" noChangeArrowheads="1"/>
                    </pic:cNvPicPr>
                  </pic:nvPicPr>
                  <pic:blipFill>
                    <a:blip r:embed="rId233">
                      <a:extLst>
                        <a:ext uri="{28A0092B-C50C-407E-A947-70E740481C1C}">
                          <a14:useLocalDpi xmlns:a14="http://schemas.microsoft.com/office/drawing/2010/main" val="0"/>
                        </a:ext>
                        <a:ext uri="{96DAC541-7B7A-43D3-8B79-37D633B846F1}">
                          <asvg:svgBlip xmlns:asvg="http://schemas.microsoft.com/office/drawing/2016/SVG/main" r:embed="rId234"/>
                        </a:ext>
                      </a:extLst>
                    </a:blip>
                    <a:stretch>
                      <a:fillRect/>
                    </a:stretch>
                  </pic:blipFill>
                  <pic:spPr bwMode="auto">
                    <a:xfrm>
                      <a:off x="0" y="0"/>
                      <a:ext cx="5533390" cy="2652395"/>
                    </a:xfrm>
                    <a:prstGeom prst="rect">
                      <a:avLst/>
                    </a:prstGeom>
                  </pic:spPr>
                </pic:pic>
              </a:graphicData>
            </a:graphic>
            <wp14:sizeRelH relativeFrom="margin">
              <wp14:pctWidth>0</wp14:pctWidth>
            </wp14:sizeRelH>
          </wp:anchor>
        </w:drawing>
      </w:r>
      <w:r w:rsidRPr="002152D1">
        <w:rPr>
          <w:rFonts w:ascii="Arial" w:hAnsi="Arial" w:cs="Arial"/>
          <w:b/>
          <w:i/>
          <w:sz w:val="20"/>
          <w:szCs w:val="20"/>
        </w:rPr>
        <w:t>Figure 4</w:t>
      </w:r>
      <w:r w:rsidR="000B2852">
        <w:rPr>
          <w:rFonts w:ascii="Arial" w:hAnsi="Arial" w:cs="Arial"/>
          <w:b/>
          <w:i/>
          <w:sz w:val="20"/>
          <w:szCs w:val="20"/>
        </w:rPr>
        <w:t>7</w:t>
      </w:r>
      <w:r w:rsidRPr="002152D1">
        <w:rPr>
          <w:rFonts w:ascii="Arial" w:hAnsi="Arial" w:cs="Arial"/>
          <w:b/>
          <w:i/>
          <w:sz w:val="20"/>
          <w:szCs w:val="20"/>
        </w:rPr>
        <w:t xml:space="preserve">: </w:t>
      </w:r>
      <w:r w:rsidRPr="002152D1">
        <w:rPr>
          <w:rFonts w:ascii="Arial" w:hAnsi="Arial" w:cs="Arial"/>
          <w:b/>
          <w:bCs/>
          <w:i/>
          <w:sz w:val="20"/>
          <w:szCs w:val="20"/>
        </w:rPr>
        <w:t xml:space="preserve">Prevalence of adult (18+) Type 2 Diabetes by ethnicity in </w:t>
      </w:r>
      <w:r>
        <w:rPr>
          <w:rFonts w:ascii="Arial" w:hAnsi="Arial" w:cs="Arial"/>
          <w:b/>
          <w:bCs/>
          <w:i/>
          <w:sz w:val="20"/>
          <w:szCs w:val="20"/>
        </w:rPr>
        <w:t xml:space="preserve">Frimley ICS and </w:t>
      </w:r>
      <w:r w:rsidRPr="009A4861">
        <w:rPr>
          <w:rFonts w:ascii="Arial" w:hAnsi="Arial" w:cs="Arial"/>
          <w:b/>
          <w:bCs/>
          <w:i/>
          <w:sz w:val="20"/>
          <w:szCs w:val="20"/>
          <w:lang w:val="en-US"/>
        </w:rPr>
        <w:t>Berkshire East</w:t>
      </w:r>
      <w:r>
        <w:rPr>
          <w:rFonts w:ascii="Arial" w:hAnsi="Arial" w:cs="Arial"/>
          <w:b/>
          <w:bCs/>
          <w:i/>
          <w:sz w:val="20"/>
          <w:szCs w:val="20"/>
          <w:lang w:val="en-US"/>
        </w:rPr>
        <w:t xml:space="preserve"> local authorities</w:t>
      </w:r>
    </w:p>
    <w:p w14:paraId="7BA7FE8D" w14:textId="77777777" w:rsidR="005C6E99" w:rsidRDefault="005C6E99" w:rsidP="00D925F2">
      <w:pPr>
        <w:ind w:left="-426"/>
        <w:rPr>
          <w:rFonts w:ascii="Arial" w:hAnsi="Arial" w:cs="Arial"/>
          <w:i/>
          <w:sz w:val="20"/>
          <w:szCs w:val="20"/>
        </w:rPr>
      </w:pPr>
    </w:p>
    <w:p w14:paraId="2354BAB2" w14:textId="77777777" w:rsidR="005C6E99" w:rsidRDefault="005C6E99" w:rsidP="00D925F2">
      <w:pPr>
        <w:ind w:left="-426"/>
        <w:rPr>
          <w:rFonts w:ascii="Arial" w:hAnsi="Arial" w:cs="Arial"/>
          <w:i/>
          <w:sz w:val="20"/>
          <w:szCs w:val="20"/>
        </w:rPr>
      </w:pPr>
    </w:p>
    <w:p w14:paraId="656BF33A" w14:textId="77777777" w:rsidR="005C6E99" w:rsidRDefault="005C6E99" w:rsidP="00D925F2">
      <w:pPr>
        <w:ind w:left="-426"/>
        <w:rPr>
          <w:rFonts w:ascii="Arial" w:hAnsi="Arial" w:cs="Arial"/>
          <w:i/>
          <w:sz w:val="20"/>
          <w:szCs w:val="20"/>
        </w:rPr>
      </w:pPr>
    </w:p>
    <w:p w14:paraId="026A2BEF" w14:textId="048B0C85" w:rsidR="004747A7" w:rsidRPr="002152D1" w:rsidRDefault="004747A7" w:rsidP="00D925F2">
      <w:pPr>
        <w:ind w:left="-426"/>
        <w:rPr>
          <w:rFonts w:ascii="Arial" w:hAnsi="Arial" w:cs="Arial"/>
        </w:rPr>
      </w:pPr>
      <w:r w:rsidRPr="002152D1">
        <w:rPr>
          <w:rFonts w:ascii="Arial" w:hAnsi="Arial" w:cs="Arial"/>
          <w:i/>
          <w:sz w:val="20"/>
          <w:szCs w:val="20"/>
        </w:rPr>
        <w:t>Source:</w:t>
      </w:r>
      <w:r w:rsidRPr="002152D1">
        <w:rPr>
          <w:rFonts w:ascii="Arial" w:hAnsi="Arial" w:cs="Arial"/>
        </w:rPr>
        <w:t xml:space="preserve"> </w:t>
      </w:r>
      <w:r w:rsidRPr="002152D1">
        <w:rPr>
          <w:rFonts w:ascii="Arial" w:hAnsi="Arial" w:cs="Arial"/>
          <w:i/>
          <w:sz w:val="20"/>
          <w:szCs w:val="20"/>
        </w:rPr>
        <w:t xml:space="preserve">Connected </w:t>
      </w:r>
      <w:r>
        <w:rPr>
          <w:rFonts w:ascii="Arial" w:hAnsi="Arial" w:cs="Arial"/>
          <w:i/>
          <w:sz w:val="20"/>
          <w:szCs w:val="20"/>
        </w:rPr>
        <w:t>C</w:t>
      </w:r>
      <w:r w:rsidRPr="002152D1">
        <w:rPr>
          <w:rFonts w:ascii="Arial" w:hAnsi="Arial" w:cs="Arial"/>
          <w:i/>
          <w:sz w:val="20"/>
          <w:szCs w:val="20"/>
        </w:rPr>
        <w:t>are - Frimley IC</w:t>
      </w:r>
      <w:r w:rsidR="00EC2951">
        <w:rPr>
          <w:rFonts w:ascii="Arial" w:hAnsi="Arial" w:cs="Arial"/>
          <w:i/>
          <w:sz w:val="20"/>
          <w:szCs w:val="20"/>
        </w:rPr>
        <w:t>B</w:t>
      </w:r>
      <w:r w:rsidRPr="002152D1">
        <w:rPr>
          <w:rFonts w:ascii="Arial" w:hAnsi="Arial" w:cs="Arial"/>
          <w:i/>
          <w:sz w:val="20"/>
          <w:szCs w:val="20"/>
        </w:rPr>
        <w:t xml:space="preserve"> Analytics Team (Jan 2022)</w:t>
      </w:r>
      <w:r w:rsidRPr="002152D1">
        <w:rPr>
          <w:rFonts w:ascii="Arial" w:hAnsi="Arial" w:cs="Arial"/>
        </w:rPr>
        <w:t xml:space="preserve"> </w:t>
      </w:r>
    </w:p>
    <w:p w14:paraId="326A5089" w14:textId="173775B1" w:rsidR="00E50C01" w:rsidRPr="00E50C01" w:rsidRDefault="00E50C01" w:rsidP="00D925F2">
      <w:pPr>
        <w:spacing w:after="0" w:line="240" w:lineRule="auto"/>
        <w:rPr>
          <w:rFonts w:ascii="Arial" w:eastAsia="Times New Roman" w:hAnsi="Arial" w:cs="Times New Roman"/>
          <w:sz w:val="22"/>
          <w:szCs w:val="22"/>
        </w:rPr>
      </w:pPr>
    </w:p>
    <w:p w14:paraId="33A06B2A" w14:textId="20D8FFBC" w:rsidR="00E50C01" w:rsidRPr="00E50C01" w:rsidRDefault="00E50C01" w:rsidP="00D925F2">
      <w:pPr>
        <w:spacing w:after="0" w:line="240" w:lineRule="auto"/>
        <w:rPr>
          <w:rFonts w:ascii="Arial" w:eastAsia="Times New Roman" w:hAnsi="Arial" w:cs="Times New Roman"/>
          <w:b/>
          <w:color w:val="4BACC6" w:themeColor="accent5"/>
          <w:sz w:val="20"/>
          <w:szCs w:val="20"/>
          <w:u w:val="single"/>
        </w:rPr>
      </w:pPr>
      <w:r w:rsidRPr="00E50C01">
        <w:rPr>
          <w:rFonts w:ascii="Arial" w:eastAsia="Times New Roman" w:hAnsi="Arial" w:cs="Arial"/>
          <w:b/>
          <w:i/>
          <w:noProof/>
          <w:sz w:val="20"/>
          <w:szCs w:val="20"/>
        </w:rPr>
        <mc:AlternateContent>
          <mc:Choice Requires="wps">
            <w:drawing>
              <wp:anchor distT="45720" distB="45720" distL="114300" distR="114300" simplePos="0" relativeHeight="251658307" behindDoc="1" locked="0" layoutInCell="1" allowOverlap="1" wp14:anchorId="0C25AC5C" wp14:editId="6FF2143B">
                <wp:simplePos x="0" y="0"/>
                <wp:positionH relativeFrom="margin">
                  <wp:posOffset>-354965</wp:posOffset>
                </wp:positionH>
                <wp:positionV relativeFrom="paragraph">
                  <wp:posOffset>2835968</wp:posOffset>
                </wp:positionV>
                <wp:extent cx="6153150" cy="257175"/>
                <wp:effectExtent l="0" t="0" r="0" b="9525"/>
                <wp:wrapNone/>
                <wp:docPr id="561" name="Text Box 5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0" cy="257175"/>
                        </a:xfrm>
                        <a:prstGeom prst="rect">
                          <a:avLst/>
                        </a:prstGeom>
                        <a:solidFill>
                          <a:srgbClr val="FFFFFF"/>
                        </a:solidFill>
                        <a:ln w="9525">
                          <a:noFill/>
                          <a:miter lim="800000"/>
                          <a:headEnd/>
                          <a:tailEnd/>
                        </a:ln>
                      </wps:spPr>
                      <wps:txbx>
                        <w:txbxContent>
                          <w:p w14:paraId="414FE4EB" w14:textId="77777777" w:rsidR="00E50C01" w:rsidRPr="002152D1" w:rsidRDefault="00E50C01" w:rsidP="00E50C01">
                            <w:pPr>
                              <w:ind w:left="-142"/>
                              <w:rPr>
                                <w:rFonts w:ascii="Arial" w:hAnsi="Arial" w:cs="Arial"/>
                              </w:rPr>
                            </w:pPr>
                            <w:r w:rsidRPr="002152D1">
                              <w:rPr>
                                <w:rFonts w:ascii="Arial" w:hAnsi="Arial" w:cs="Arial"/>
                                <w:i/>
                                <w:sz w:val="20"/>
                                <w:szCs w:val="20"/>
                              </w:rPr>
                              <w:t>Source:</w:t>
                            </w:r>
                            <w:r w:rsidRPr="002152D1">
                              <w:rPr>
                                <w:rFonts w:ascii="Arial" w:hAnsi="Arial" w:cs="Arial"/>
                              </w:rPr>
                              <w:t xml:space="preserve"> </w:t>
                            </w:r>
                            <w:r w:rsidRPr="002152D1">
                              <w:rPr>
                                <w:rFonts w:ascii="Arial" w:hAnsi="Arial" w:cs="Arial"/>
                                <w:i/>
                                <w:sz w:val="20"/>
                                <w:szCs w:val="20"/>
                              </w:rPr>
                              <w:t>Connected care - Frimley ICS Analytics Team (Jan 2022)</w:t>
                            </w:r>
                            <w:r w:rsidRPr="002152D1">
                              <w:rPr>
                                <w:rFonts w:ascii="Arial" w:hAnsi="Arial" w:cs="Aria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C25AC5C" id="Text Box 561" o:spid="_x0000_s1071" type="#_x0000_t202" style="position:absolute;margin-left:-27.95pt;margin-top:223.3pt;width:484.5pt;height:20.25pt;z-index:-25165817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" stroked="f">
                <v:textbox>
                  <w:txbxContent>
                    <w:p w14:paraId="414FE4EB" w14:textId="77777777" w:rsidR="00E50C01" w:rsidRPr="002152D1" w:rsidRDefault="00E50C01" w:rsidP="00E50C01">
                      <w:pPr>
                        <w:ind w:left="-142"/>
                        <w:rPr>
                          <w:rFonts w:ascii="Arial" w:hAnsi="Arial" w:cs="Arial"/>
                        </w:rPr>
                      </w:pPr>
                      <w:r w:rsidRPr="002152D1">
                        <w:rPr>
                          <w:rFonts w:ascii="Arial" w:hAnsi="Arial" w:cs="Arial"/>
                          <w:i/>
                          <w:sz w:val="20"/>
                          <w:szCs w:val="20"/>
                        </w:rPr>
                        <w:t>Source:</w:t>
                      </w:r>
                      <w:r w:rsidRPr="002152D1">
                        <w:rPr>
                          <w:rFonts w:ascii="Arial" w:hAnsi="Arial" w:cs="Arial"/>
                        </w:rPr>
                        <w:t xml:space="preserve"> </w:t>
                      </w:r>
                      <w:r w:rsidRPr="002152D1">
                        <w:rPr>
                          <w:rFonts w:ascii="Arial" w:hAnsi="Arial" w:cs="Arial"/>
                          <w:i/>
                          <w:sz w:val="20"/>
                          <w:szCs w:val="20"/>
                        </w:rPr>
                        <w:t>Connected care - Frimley ICS Analytics Team (Jan 2022)</w:t>
                      </w:r>
                      <w:r w:rsidRPr="002152D1">
                        <w:rPr>
                          <w:rFonts w:ascii="Arial" w:hAnsi="Arial" w:cs="Arial"/>
                        </w:rPr>
                        <w:t xml:space="preserve"> </w:t>
                      </w:r>
                    </w:p>
                  </w:txbxContent>
                </v:textbox>
                <w10:wrap anchorx="margin"/>
              </v:shape>
            </w:pict>
          </mc:Fallback>
        </mc:AlternateContent>
      </w:r>
    </w:p>
    <w:p w14:paraId="2C3C0A78" w14:textId="7BFF0E1D" w:rsidR="00E50C01" w:rsidRPr="00E50C01" w:rsidRDefault="00E50C01" w:rsidP="00D925F2">
      <w:pPr>
        <w:spacing w:after="0" w:line="240" w:lineRule="auto"/>
        <w:ind w:left="720"/>
        <w:contextualSpacing/>
        <w:rPr>
          <w:rFonts w:ascii="Arial" w:eastAsia="Times New Roman" w:hAnsi="Arial" w:cs="Times New Roman"/>
          <w:b/>
          <w:color w:val="4BACC6" w:themeColor="accent5"/>
          <w:sz w:val="20"/>
          <w:szCs w:val="20"/>
          <w:u w:val="single"/>
        </w:rPr>
      </w:pPr>
    </w:p>
    <w:p w14:paraId="166A59C4" w14:textId="7090062B" w:rsidR="00E50C01" w:rsidRPr="00E50C01" w:rsidRDefault="00E50C01" w:rsidP="00D925F2">
      <w:pPr>
        <w:spacing w:after="0" w:line="240" w:lineRule="auto"/>
        <w:ind w:left="720"/>
        <w:contextualSpacing/>
        <w:rPr>
          <w:rFonts w:ascii="Arial" w:eastAsia="Times New Roman" w:hAnsi="Arial" w:cs="Times New Roman"/>
          <w:b/>
          <w:color w:val="4BACC6" w:themeColor="accent5"/>
          <w:sz w:val="16"/>
          <w:szCs w:val="16"/>
          <w:u w:val="single"/>
        </w:rPr>
      </w:pPr>
    </w:p>
    <w:p w14:paraId="173A91DB" w14:textId="68066434" w:rsidR="00B20DAB" w:rsidRDefault="00B20DAB" w:rsidP="00D925F2">
      <w:pPr>
        <w:rPr>
          <w:rFonts w:ascii="Arial" w:eastAsia="Times New Roman" w:hAnsi="Arial"/>
          <w:b/>
          <w:color w:val="4F81BD" w:themeColor="accent1"/>
          <w:sz w:val="24"/>
          <w:szCs w:val="24"/>
          <w:u w:val="single"/>
        </w:rPr>
      </w:pPr>
      <w:r>
        <w:rPr>
          <w:rFonts w:eastAsia="Times New Roman"/>
        </w:rPr>
        <w:br w:type="page"/>
      </w:r>
    </w:p>
    <w:p w14:paraId="13AACA7B" w14:textId="72573935" w:rsidR="00B20DAB" w:rsidRDefault="00B20DAB" w:rsidP="00D925F2">
      <w:pPr>
        <w:pStyle w:val="Heading40"/>
        <w:rPr>
          <w:rFonts w:eastAsia="Times New Roman"/>
        </w:rPr>
      </w:pPr>
      <w:r>
        <w:rPr>
          <w:rFonts w:eastAsia="Times New Roman"/>
        </w:rPr>
        <w:lastRenderedPageBreak/>
        <w:t>Deprivation</w:t>
      </w:r>
    </w:p>
    <w:p w14:paraId="63357C4D" w14:textId="77777777" w:rsidR="005C6E99" w:rsidRDefault="005C6E99" w:rsidP="005C6E99">
      <w:pPr>
        <w:spacing w:after="0" w:line="240" w:lineRule="auto"/>
        <w:ind w:left="-426"/>
        <w:rPr>
          <w:rFonts w:ascii="Arial" w:eastAsia="Times New Roman" w:hAnsi="Arial" w:cs="Times New Roman"/>
          <w:sz w:val="22"/>
          <w:szCs w:val="22"/>
        </w:rPr>
      </w:pPr>
      <w:r>
        <w:rPr>
          <w:rFonts w:ascii="Arial" w:eastAsia="Times New Roman" w:hAnsi="Arial" w:cs="Times New Roman"/>
          <w:sz w:val="22"/>
          <w:szCs w:val="22"/>
        </w:rPr>
        <w:t xml:space="preserve">Each neighbourhood in England, or Lower Super Output Area (LSOA), has a deprivation score that indicates how deprived that area is compared to the rest of England. Frimley ICS and Berkshire East do not have any LSOAs in the 10% most deprived neighbourhoods nationally and this group is therefore not included in the analysis below. </w:t>
      </w:r>
    </w:p>
    <w:p w14:paraId="670C5E63" w14:textId="77777777" w:rsidR="00FA5204" w:rsidRDefault="00FA5204" w:rsidP="00D925F2">
      <w:pPr>
        <w:spacing w:after="0" w:line="240" w:lineRule="auto"/>
        <w:ind w:left="-426"/>
        <w:rPr>
          <w:rFonts w:ascii="Arial" w:eastAsia="Times New Roman" w:hAnsi="Arial" w:cs="Times New Roman"/>
          <w:sz w:val="22"/>
          <w:szCs w:val="22"/>
        </w:rPr>
      </w:pPr>
    </w:p>
    <w:p w14:paraId="608DF319" w14:textId="06D74D25" w:rsidR="00FA5204" w:rsidRDefault="00FA5204" w:rsidP="00D925F2">
      <w:pPr>
        <w:spacing w:after="0" w:line="240" w:lineRule="auto"/>
        <w:ind w:left="-426"/>
        <w:rPr>
          <w:rFonts w:ascii="Arial" w:eastAsia="Times New Roman" w:hAnsi="Arial" w:cs="Times New Roman"/>
          <w:sz w:val="22"/>
          <w:szCs w:val="22"/>
        </w:rPr>
      </w:pPr>
      <w:r>
        <w:rPr>
          <w:rFonts w:ascii="Arial" w:eastAsia="Times New Roman" w:hAnsi="Arial" w:cs="Times New Roman"/>
          <w:sz w:val="22"/>
          <w:szCs w:val="22"/>
        </w:rPr>
        <w:t>There is a</w:t>
      </w:r>
      <w:r w:rsidR="006A6761">
        <w:rPr>
          <w:rFonts w:ascii="Arial" w:eastAsia="Times New Roman" w:hAnsi="Arial" w:cs="Times New Roman"/>
          <w:sz w:val="22"/>
          <w:szCs w:val="22"/>
        </w:rPr>
        <w:t>n</w:t>
      </w:r>
      <w:r>
        <w:rPr>
          <w:rFonts w:ascii="Arial" w:eastAsia="Times New Roman" w:hAnsi="Arial" w:cs="Times New Roman"/>
          <w:sz w:val="22"/>
          <w:szCs w:val="22"/>
        </w:rPr>
        <w:t xml:space="preserve"> association between deprivation and recorded </w:t>
      </w:r>
      <w:r w:rsidR="00603C65">
        <w:rPr>
          <w:rFonts w:ascii="Arial" w:eastAsia="Times New Roman" w:hAnsi="Arial" w:cs="Times New Roman"/>
          <w:sz w:val="22"/>
          <w:szCs w:val="22"/>
        </w:rPr>
        <w:t xml:space="preserve">Type 2 diabetes </w:t>
      </w:r>
      <w:r>
        <w:rPr>
          <w:rFonts w:ascii="Arial" w:eastAsia="Times New Roman" w:hAnsi="Arial" w:cs="Times New Roman"/>
          <w:sz w:val="22"/>
          <w:szCs w:val="22"/>
        </w:rPr>
        <w:t>prevalence in Frimley ICS</w:t>
      </w:r>
      <w:r w:rsidR="00603C65">
        <w:rPr>
          <w:rFonts w:ascii="Arial" w:eastAsia="Times New Roman" w:hAnsi="Arial" w:cs="Times New Roman"/>
          <w:sz w:val="22"/>
          <w:szCs w:val="22"/>
        </w:rPr>
        <w:t>.</w:t>
      </w:r>
      <w:r>
        <w:rPr>
          <w:rFonts w:ascii="Arial" w:eastAsia="Times New Roman" w:hAnsi="Arial" w:cs="Times New Roman"/>
          <w:sz w:val="22"/>
          <w:szCs w:val="22"/>
        </w:rPr>
        <w:t xml:space="preserve"> People from the most deprived areas in Frimley ICS (2</w:t>
      </w:r>
      <w:r w:rsidRPr="000F02C3">
        <w:rPr>
          <w:rFonts w:ascii="Arial" w:eastAsia="Times New Roman" w:hAnsi="Arial" w:cs="Times New Roman"/>
          <w:sz w:val="22"/>
          <w:szCs w:val="22"/>
          <w:vertAlign w:val="superscript"/>
        </w:rPr>
        <w:t>nd</w:t>
      </w:r>
      <w:r>
        <w:rPr>
          <w:rFonts w:ascii="Arial" w:eastAsia="Times New Roman" w:hAnsi="Arial" w:cs="Times New Roman"/>
          <w:sz w:val="22"/>
          <w:szCs w:val="22"/>
        </w:rPr>
        <w:t xml:space="preserve"> most deprived decile nationally) have the highest recorded </w:t>
      </w:r>
      <w:r w:rsidR="00603C65">
        <w:rPr>
          <w:rFonts w:ascii="Arial" w:eastAsia="Times New Roman" w:hAnsi="Arial" w:cs="Times New Roman"/>
          <w:sz w:val="22"/>
          <w:szCs w:val="22"/>
        </w:rPr>
        <w:t>p</w:t>
      </w:r>
      <w:r>
        <w:rPr>
          <w:rFonts w:ascii="Arial" w:eastAsia="Times New Roman" w:hAnsi="Arial" w:cs="Times New Roman"/>
          <w:sz w:val="22"/>
          <w:szCs w:val="22"/>
        </w:rPr>
        <w:t xml:space="preserve">revalence at </w:t>
      </w:r>
      <w:r w:rsidR="00603C65">
        <w:rPr>
          <w:rFonts w:ascii="Arial" w:eastAsia="Times New Roman" w:hAnsi="Arial" w:cs="Times New Roman"/>
          <w:sz w:val="22"/>
          <w:szCs w:val="22"/>
        </w:rPr>
        <w:t>10</w:t>
      </w:r>
      <w:r>
        <w:rPr>
          <w:rFonts w:ascii="Arial" w:eastAsia="Times New Roman" w:hAnsi="Arial" w:cs="Times New Roman"/>
          <w:sz w:val="22"/>
          <w:szCs w:val="22"/>
        </w:rPr>
        <w:t xml:space="preserve">.3%, compared to </w:t>
      </w:r>
      <w:r w:rsidR="00D9186A">
        <w:rPr>
          <w:rFonts w:ascii="Arial" w:eastAsia="Times New Roman" w:hAnsi="Arial" w:cs="Times New Roman"/>
          <w:sz w:val="22"/>
          <w:szCs w:val="22"/>
        </w:rPr>
        <w:t>4.8</w:t>
      </w:r>
      <w:r>
        <w:rPr>
          <w:rFonts w:ascii="Arial" w:eastAsia="Times New Roman" w:hAnsi="Arial" w:cs="Times New Roman"/>
          <w:sz w:val="22"/>
          <w:szCs w:val="22"/>
        </w:rPr>
        <w:t xml:space="preserve">% of people in the least deprived decile. </w:t>
      </w:r>
      <w:r w:rsidR="00337381">
        <w:rPr>
          <w:rFonts w:ascii="Arial" w:eastAsia="Times New Roman" w:hAnsi="Arial" w:cs="Times New Roman"/>
          <w:sz w:val="22"/>
          <w:szCs w:val="22"/>
        </w:rPr>
        <w:t xml:space="preserve">This </w:t>
      </w:r>
      <w:r w:rsidR="008963D9">
        <w:rPr>
          <w:rFonts w:ascii="Arial" w:eastAsia="Times New Roman" w:hAnsi="Arial" w:cs="Times New Roman"/>
          <w:sz w:val="22"/>
          <w:szCs w:val="22"/>
        </w:rPr>
        <w:t>may</w:t>
      </w:r>
      <w:r w:rsidR="001F487C">
        <w:rPr>
          <w:rFonts w:ascii="Arial" w:eastAsia="Times New Roman" w:hAnsi="Arial" w:cs="Times New Roman"/>
          <w:sz w:val="22"/>
          <w:szCs w:val="22"/>
        </w:rPr>
        <w:t xml:space="preserve"> be</w:t>
      </w:r>
      <w:r w:rsidR="008963D9">
        <w:rPr>
          <w:rFonts w:ascii="Arial" w:eastAsia="Times New Roman" w:hAnsi="Arial" w:cs="Times New Roman"/>
          <w:sz w:val="22"/>
          <w:szCs w:val="22"/>
        </w:rPr>
        <w:t xml:space="preserve"> partly</w:t>
      </w:r>
      <w:r w:rsidR="001F487C">
        <w:rPr>
          <w:rFonts w:ascii="Arial" w:eastAsia="Times New Roman" w:hAnsi="Arial" w:cs="Times New Roman"/>
          <w:sz w:val="22"/>
          <w:szCs w:val="22"/>
        </w:rPr>
        <w:t xml:space="preserve"> </w:t>
      </w:r>
      <w:r w:rsidR="008963D9">
        <w:rPr>
          <w:rFonts w:ascii="Arial" w:eastAsia="Times New Roman" w:hAnsi="Arial" w:cs="Times New Roman"/>
          <w:sz w:val="22"/>
          <w:szCs w:val="22"/>
        </w:rPr>
        <w:t xml:space="preserve">explained by the </w:t>
      </w:r>
      <w:r w:rsidR="001F487C">
        <w:rPr>
          <w:rFonts w:ascii="Arial" w:eastAsia="Times New Roman" w:hAnsi="Arial" w:cs="Times New Roman"/>
          <w:sz w:val="22"/>
          <w:szCs w:val="22"/>
        </w:rPr>
        <w:t xml:space="preserve">significantly </w:t>
      </w:r>
      <w:r w:rsidR="008963D9">
        <w:rPr>
          <w:rFonts w:ascii="Arial" w:eastAsia="Times New Roman" w:hAnsi="Arial" w:cs="Times New Roman"/>
          <w:sz w:val="22"/>
          <w:szCs w:val="22"/>
        </w:rPr>
        <w:t xml:space="preserve">higher prevalence of diabetes across Slough, which does have more areas of </w:t>
      </w:r>
      <w:r w:rsidR="000176CF">
        <w:rPr>
          <w:rFonts w:ascii="Arial" w:eastAsia="Times New Roman" w:hAnsi="Arial" w:cs="Times New Roman"/>
          <w:sz w:val="22"/>
          <w:szCs w:val="22"/>
        </w:rPr>
        <w:t>deprivation.</w:t>
      </w:r>
      <w:r w:rsidR="00666A98">
        <w:rPr>
          <w:rFonts w:ascii="Arial" w:eastAsia="Times New Roman" w:hAnsi="Arial" w:cs="Times New Roman"/>
          <w:sz w:val="22"/>
          <w:szCs w:val="22"/>
        </w:rPr>
        <w:t xml:space="preserve"> Links between deprivation and diabetes diagnoses are not as clear within individual local authorities.</w:t>
      </w:r>
    </w:p>
    <w:p w14:paraId="2C0197E7" w14:textId="6C6ABA2F" w:rsidR="00E50C01" w:rsidRPr="00E50C01" w:rsidRDefault="00E50C01" w:rsidP="00D925F2">
      <w:pPr>
        <w:spacing w:after="0" w:line="240" w:lineRule="auto"/>
        <w:ind w:left="-426"/>
        <w:rPr>
          <w:rFonts w:ascii="Arial" w:eastAsia="Times New Roman" w:hAnsi="Arial" w:cs="Times New Roman"/>
          <w:sz w:val="22"/>
          <w:szCs w:val="22"/>
        </w:rPr>
      </w:pPr>
    </w:p>
    <w:p w14:paraId="30294A48" w14:textId="168BFB95" w:rsidR="007E475E" w:rsidRPr="00F04710" w:rsidRDefault="009E59E7" w:rsidP="00D925F2">
      <w:pPr>
        <w:ind w:left="-426"/>
        <w:rPr>
          <w:rFonts w:ascii="Arial" w:hAnsi="Arial" w:cs="Arial"/>
          <w:b/>
          <w:i/>
          <w:sz w:val="20"/>
          <w:szCs w:val="20"/>
        </w:rPr>
      </w:pPr>
      <w:r w:rsidRPr="00A43EF2">
        <w:rPr>
          <w:rFonts w:ascii="Arial" w:eastAsia="Times New Roman" w:hAnsi="Arial" w:cs="Arial"/>
          <w:b/>
          <w:i/>
          <w:noProof/>
          <w:sz w:val="28"/>
          <w:szCs w:val="28"/>
        </w:rPr>
        <mc:AlternateContent>
          <mc:Choice Requires="wps">
            <w:drawing>
              <wp:anchor distT="45720" distB="45720" distL="114300" distR="114300" simplePos="0" relativeHeight="251658395" behindDoc="0" locked="0" layoutInCell="1" allowOverlap="1" wp14:anchorId="016D03DB" wp14:editId="133F4F09">
                <wp:simplePos x="0" y="0"/>
                <wp:positionH relativeFrom="margin">
                  <wp:posOffset>5121275</wp:posOffset>
                </wp:positionH>
                <wp:positionV relativeFrom="paragraph">
                  <wp:posOffset>1597660</wp:posOffset>
                </wp:positionV>
                <wp:extent cx="4433570" cy="486410"/>
                <wp:effectExtent l="0" t="0" r="5080" b="0"/>
                <wp:wrapSquare wrapText="bothSides"/>
                <wp:docPr id="7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3570" cy="486410"/>
                        </a:xfrm>
                        <a:prstGeom prst="rect">
                          <a:avLst/>
                        </a:prstGeom>
                        <a:solidFill>
                          <a:srgbClr val="FFFFFF"/>
                        </a:solidFill>
                        <a:ln w="9525">
                          <a:noFill/>
                          <a:miter lim="800000"/>
                          <a:headEnd/>
                          <a:tailEnd/>
                        </a:ln>
                      </wps:spPr>
                      <wps:txbx>
                        <w:txbxContent>
                          <w:p w14:paraId="69664E9C" w14:textId="77777777" w:rsidR="002853D4" w:rsidRPr="00884F66" w:rsidRDefault="002853D4" w:rsidP="002853D4">
                            <w:pPr>
                              <w:ind w:left="-142"/>
                              <w:rPr>
                                <w:rFonts w:ascii="Arial" w:hAnsi="Arial" w:cs="Arial"/>
                                <w:i/>
                                <w:sz w:val="22"/>
                                <w:szCs w:val="22"/>
                              </w:rPr>
                            </w:pPr>
                            <w:r w:rsidRPr="00884F66">
                              <w:rPr>
                                <w:rFonts w:ascii="Arial" w:hAnsi="Arial" w:cs="Arial"/>
                                <w:i/>
                                <w:sz w:val="20"/>
                                <w:szCs w:val="20"/>
                              </w:rPr>
                              <w:t>The colour-coding used above indicates higher (red) and lower (green) levels of obesity. This does not infer significance and is only</w:t>
                            </w:r>
                            <w:r w:rsidRPr="00884F66">
                              <w:rPr>
                                <w:rFonts w:ascii="Arial" w:hAnsi="Arial" w:cs="Arial"/>
                                <w:i/>
                                <w:sz w:val="22"/>
                                <w:szCs w:val="22"/>
                              </w:rPr>
                              <w:t xml:space="preserve"> </w:t>
                            </w:r>
                            <w:r w:rsidRPr="00884F66">
                              <w:rPr>
                                <w:rFonts w:ascii="Arial" w:hAnsi="Arial" w:cs="Arial"/>
                                <w:i/>
                                <w:sz w:val="20"/>
                                <w:szCs w:val="20"/>
                              </w:rPr>
                              <w:t>for information.</w:t>
                            </w:r>
                          </w:p>
                          <w:p w14:paraId="14E29D2D" w14:textId="77777777" w:rsidR="002853D4" w:rsidRPr="00BA17E5" w:rsidRDefault="002853D4" w:rsidP="002853D4">
                            <w:pPr>
                              <w:ind w:left="-142"/>
                              <w:rPr>
                                <w:rFonts w:cs="Arial"/>
                                <w:b/>
                                <w:i/>
                                <w:color w:val="FF0000"/>
                                <w:sz w:val="20"/>
                                <w:szCs w:val="20"/>
                              </w:rPr>
                            </w:pPr>
                          </w:p>
                          <w:p w14:paraId="54B48D68" w14:textId="77777777" w:rsidR="002853D4" w:rsidRDefault="002853D4" w:rsidP="002853D4">
                            <w:pPr>
                              <w:ind w:left="-142"/>
                              <w:rPr>
                                <w:rFonts w:cs="Arial"/>
                                <w:b/>
                                <w:i/>
                                <w:sz w:val="20"/>
                                <w:szCs w:val="20"/>
                              </w:rPr>
                            </w:pPr>
                          </w:p>
                          <w:p w14:paraId="2DA1A241" w14:textId="77777777" w:rsidR="002853D4" w:rsidRDefault="002853D4" w:rsidP="002853D4">
                            <w:pPr>
                              <w:ind w:left="-142"/>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16D03DB" id="_x0000_s1072" type="#_x0000_t202" style="position:absolute;left:0;text-align:left;margin-left:403.25pt;margin-top:125.8pt;width:349.1pt;height:38.3pt;z-index:25165839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" stroked="f">
                <v:textbox>
                  <w:txbxContent>
                    <w:p w14:paraId="69664E9C" w14:textId="77777777" w:rsidR="002853D4" w:rsidRPr="00884F66" w:rsidRDefault="002853D4" w:rsidP="002853D4">
                      <w:pPr>
                        <w:ind w:left="-142"/>
                        <w:rPr>
                          <w:rFonts w:ascii="Arial" w:hAnsi="Arial" w:cs="Arial"/>
                          <w:i/>
                          <w:sz w:val="22"/>
                          <w:szCs w:val="22"/>
                        </w:rPr>
                      </w:pPr>
                      <w:r w:rsidRPr="00884F66">
                        <w:rPr>
                          <w:rFonts w:ascii="Arial" w:hAnsi="Arial" w:cs="Arial"/>
                          <w:i/>
                          <w:sz w:val="20"/>
                          <w:szCs w:val="20"/>
                        </w:rPr>
                        <w:t>The colour-coding used above indicates higher (red) and lower (green) levels of obesity. This does not infer significance and is only</w:t>
                      </w:r>
                      <w:r w:rsidRPr="00884F66">
                        <w:rPr>
                          <w:rFonts w:ascii="Arial" w:hAnsi="Arial" w:cs="Arial"/>
                          <w:i/>
                          <w:sz w:val="22"/>
                          <w:szCs w:val="22"/>
                        </w:rPr>
                        <w:t xml:space="preserve"> </w:t>
                      </w:r>
                      <w:r w:rsidRPr="00884F66">
                        <w:rPr>
                          <w:rFonts w:ascii="Arial" w:hAnsi="Arial" w:cs="Arial"/>
                          <w:i/>
                          <w:sz w:val="20"/>
                          <w:szCs w:val="20"/>
                        </w:rPr>
                        <w:t>for information.</w:t>
                      </w:r>
                    </w:p>
                    <w:p w14:paraId="14E29D2D" w14:textId="77777777" w:rsidR="002853D4" w:rsidRPr="00BA17E5" w:rsidRDefault="002853D4" w:rsidP="002853D4">
                      <w:pPr>
                        <w:ind w:left="-142"/>
                        <w:rPr>
                          <w:rFonts w:cs="Arial"/>
                          <w:b/>
                          <w:i/>
                          <w:color w:val="FF0000"/>
                          <w:sz w:val="20"/>
                          <w:szCs w:val="20"/>
                        </w:rPr>
                      </w:pPr>
                    </w:p>
                    <w:p w14:paraId="54B48D68" w14:textId="77777777" w:rsidR="002853D4" w:rsidRDefault="002853D4" w:rsidP="002853D4">
                      <w:pPr>
                        <w:ind w:left="-142"/>
                        <w:rPr>
                          <w:rFonts w:cs="Arial"/>
                          <w:b/>
                          <w:i/>
                          <w:sz w:val="20"/>
                          <w:szCs w:val="20"/>
                        </w:rPr>
                      </w:pPr>
                    </w:p>
                    <w:p w14:paraId="2DA1A241" w14:textId="77777777" w:rsidR="002853D4" w:rsidRDefault="002853D4" w:rsidP="002853D4">
                      <w:pPr>
                        <w:ind w:left="-142"/>
                      </w:pPr>
                    </w:p>
                  </w:txbxContent>
                </v:textbox>
                <w10:wrap type="square" anchorx="margin"/>
              </v:shape>
            </w:pict>
          </mc:Fallback>
        </mc:AlternateContent>
      </w:r>
      <w:r w:rsidRPr="009E59E7">
        <w:rPr>
          <w:noProof/>
        </w:rPr>
        <w:drawing>
          <wp:anchor distT="0" distB="0" distL="114300" distR="114300" simplePos="0" relativeHeight="251658397" behindDoc="1" locked="0" layoutInCell="1" allowOverlap="1" wp14:anchorId="3C3C9F49" wp14:editId="7EC7BFD1">
            <wp:simplePos x="0" y="0"/>
            <wp:positionH relativeFrom="column">
              <wp:posOffset>5004435</wp:posOffset>
            </wp:positionH>
            <wp:positionV relativeFrom="paragraph">
              <wp:posOffset>250190</wp:posOffset>
            </wp:positionV>
            <wp:extent cx="4552950" cy="1409700"/>
            <wp:effectExtent l="0" t="0" r="0" b="0"/>
            <wp:wrapTight wrapText="bothSides">
              <wp:wrapPolygon edited="0">
                <wp:start x="0" y="0"/>
                <wp:lineTo x="0" y="21308"/>
                <wp:lineTo x="21510" y="21308"/>
                <wp:lineTo x="21510"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5">
                      <a:extLst>
                        <a:ext uri="{28A0092B-C50C-407E-A947-70E740481C1C}">
                          <a14:useLocalDpi xmlns:a14="http://schemas.microsoft.com/office/drawing/2010/main" val="0"/>
                        </a:ext>
                      </a:extLst>
                    </a:blip>
                    <a:srcRect t="6918"/>
                    <a:stretch/>
                  </pic:blipFill>
                  <pic:spPr bwMode="auto">
                    <a:xfrm>
                      <a:off x="0" y="0"/>
                      <a:ext cx="4552950" cy="14097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7E475E" w:rsidRPr="00E50C01">
        <w:rPr>
          <w:rFonts w:ascii="Arial" w:eastAsia="Times New Roman" w:hAnsi="Arial" w:cs="Times New Roman"/>
          <w:b/>
          <w:noProof/>
          <w:color w:val="4BACC6" w:themeColor="accent5"/>
          <w:sz w:val="20"/>
          <w:szCs w:val="20"/>
          <w:u w:val="single"/>
        </w:rPr>
        <w:drawing>
          <wp:anchor distT="0" distB="0" distL="114300" distR="114300" simplePos="0" relativeHeight="251658309" behindDoc="1" locked="0" layoutInCell="1" allowOverlap="1" wp14:anchorId="19301D38" wp14:editId="21D433C1">
            <wp:simplePos x="0" y="0"/>
            <wp:positionH relativeFrom="column">
              <wp:posOffset>-253365</wp:posOffset>
            </wp:positionH>
            <wp:positionV relativeFrom="paragraph">
              <wp:posOffset>247650</wp:posOffset>
            </wp:positionV>
            <wp:extent cx="5181600" cy="2606675"/>
            <wp:effectExtent l="0" t="0" r="0" b="3175"/>
            <wp:wrapTight wrapText="bothSides">
              <wp:wrapPolygon edited="0">
                <wp:start x="0" y="0"/>
                <wp:lineTo x="0" y="21468"/>
                <wp:lineTo x="21521" y="21468"/>
                <wp:lineTo x="21521" y="0"/>
                <wp:lineTo x="0" y="0"/>
              </wp:wrapPolygon>
            </wp:wrapTight>
            <wp:docPr id="2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3"/>
                    <pic:cNvPicPr>
                      <a:picLocks noChangeAspect="1" noChangeArrowheads="1"/>
                    </pic:cNvPicPr>
                  </pic:nvPicPr>
                  <pic:blipFill>
                    <a:blip r:embed="rId236">
                      <a:extLst>
                        <a:ext uri="{28A0092B-C50C-407E-A947-70E740481C1C}">
                          <a14:useLocalDpi xmlns:a14="http://schemas.microsoft.com/office/drawing/2010/main" val="0"/>
                        </a:ext>
                        <a:ext uri="{96DAC541-7B7A-43D3-8B79-37D633B846F1}">
                          <asvg:svgBlip xmlns:asvg="http://schemas.microsoft.com/office/drawing/2016/SVG/main" r:embed="rId237"/>
                        </a:ext>
                      </a:extLst>
                    </a:blip>
                    <a:stretch>
                      <a:fillRect/>
                    </a:stretch>
                  </pic:blipFill>
                  <pic:spPr bwMode="auto">
                    <a:xfrm>
                      <a:off x="0" y="0"/>
                      <a:ext cx="5181600" cy="2606675"/>
                    </a:xfrm>
                    <a:prstGeom prst="rect">
                      <a:avLst/>
                    </a:prstGeom>
                  </pic:spPr>
                </pic:pic>
              </a:graphicData>
            </a:graphic>
            <wp14:sizeRelH relativeFrom="margin">
              <wp14:pctWidth>0</wp14:pctWidth>
            </wp14:sizeRelH>
            <wp14:sizeRelV relativeFrom="margin">
              <wp14:pctHeight>0</wp14:pctHeight>
            </wp14:sizeRelV>
          </wp:anchor>
        </w:drawing>
      </w:r>
      <w:r w:rsidR="007E475E" w:rsidRPr="00F04710">
        <w:rPr>
          <w:rFonts w:ascii="Arial" w:hAnsi="Arial" w:cs="Arial"/>
          <w:b/>
          <w:i/>
          <w:sz w:val="20"/>
          <w:szCs w:val="20"/>
        </w:rPr>
        <w:t xml:space="preserve">Figure </w:t>
      </w:r>
      <w:r w:rsidR="000E4BEE">
        <w:rPr>
          <w:rFonts w:ascii="Arial" w:hAnsi="Arial" w:cs="Arial"/>
          <w:b/>
          <w:i/>
          <w:sz w:val="20"/>
          <w:szCs w:val="20"/>
        </w:rPr>
        <w:t>4</w:t>
      </w:r>
      <w:r w:rsidR="000B2852">
        <w:rPr>
          <w:rFonts w:ascii="Arial" w:hAnsi="Arial" w:cs="Arial"/>
          <w:b/>
          <w:i/>
          <w:sz w:val="20"/>
          <w:szCs w:val="20"/>
        </w:rPr>
        <w:t>8</w:t>
      </w:r>
      <w:r w:rsidR="007E475E" w:rsidRPr="00F04710">
        <w:rPr>
          <w:rFonts w:ascii="Arial" w:hAnsi="Arial" w:cs="Arial"/>
          <w:b/>
          <w:i/>
          <w:sz w:val="20"/>
          <w:szCs w:val="20"/>
        </w:rPr>
        <w:t xml:space="preserve">: </w:t>
      </w:r>
      <w:r w:rsidR="007E475E" w:rsidRPr="00F04710">
        <w:rPr>
          <w:rFonts w:ascii="Arial" w:hAnsi="Arial" w:cs="Arial"/>
          <w:b/>
          <w:bCs/>
          <w:i/>
          <w:sz w:val="20"/>
          <w:szCs w:val="20"/>
        </w:rPr>
        <w:t xml:space="preserve">Prevalence of adult (18+) Type 2 Diabetes by deprivation decile </w:t>
      </w:r>
      <w:r w:rsidR="002B0F59" w:rsidRPr="002152D1">
        <w:rPr>
          <w:rFonts w:ascii="Arial" w:hAnsi="Arial" w:cs="Arial"/>
          <w:b/>
          <w:bCs/>
          <w:i/>
          <w:sz w:val="20"/>
          <w:szCs w:val="20"/>
        </w:rPr>
        <w:t xml:space="preserve">in </w:t>
      </w:r>
      <w:r w:rsidR="002B0F59">
        <w:rPr>
          <w:rFonts w:ascii="Arial" w:hAnsi="Arial" w:cs="Arial"/>
          <w:b/>
          <w:bCs/>
          <w:i/>
          <w:sz w:val="20"/>
          <w:szCs w:val="20"/>
        </w:rPr>
        <w:t xml:space="preserve">Frimley ICS and </w:t>
      </w:r>
      <w:r w:rsidR="002B0F59" w:rsidRPr="009A4861">
        <w:rPr>
          <w:rFonts w:ascii="Arial" w:hAnsi="Arial" w:cs="Arial"/>
          <w:b/>
          <w:bCs/>
          <w:i/>
          <w:sz w:val="20"/>
          <w:szCs w:val="20"/>
          <w:lang w:val="en-US"/>
        </w:rPr>
        <w:t>Berkshire East</w:t>
      </w:r>
      <w:r w:rsidR="002B0F59">
        <w:rPr>
          <w:rFonts w:ascii="Arial" w:hAnsi="Arial" w:cs="Arial"/>
          <w:b/>
          <w:bCs/>
          <w:i/>
          <w:sz w:val="20"/>
          <w:szCs w:val="20"/>
          <w:lang w:val="en-US"/>
        </w:rPr>
        <w:t xml:space="preserve"> local authorities</w:t>
      </w:r>
    </w:p>
    <w:p w14:paraId="120186CF" w14:textId="77777777" w:rsidR="005C6E99" w:rsidRDefault="005C6E99" w:rsidP="00D925F2">
      <w:pPr>
        <w:ind w:left="-426"/>
        <w:rPr>
          <w:rFonts w:ascii="Arial" w:hAnsi="Arial" w:cs="Arial"/>
          <w:i/>
          <w:sz w:val="20"/>
          <w:szCs w:val="20"/>
        </w:rPr>
      </w:pPr>
    </w:p>
    <w:p w14:paraId="33D4F3E4" w14:textId="77777777" w:rsidR="005C6E99" w:rsidRDefault="005C6E99" w:rsidP="00D925F2">
      <w:pPr>
        <w:ind w:left="-426"/>
        <w:rPr>
          <w:rFonts w:ascii="Arial" w:hAnsi="Arial" w:cs="Arial"/>
          <w:i/>
          <w:sz w:val="20"/>
          <w:szCs w:val="20"/>
        </w:rPr>
      </w:pPr>
    </w:p>
    <w:p w14:paraId="2D10896C" w14:textId="77777777" w:rsidR="005C6E99" w:rsidRPr="005C6E99" w:rsidRDefault="005C6E99" w:rsidP="00D925F2">
      <w:pPr>
        <w:ind w:left="-426"/>
        <w:rPr>
          <w:rFonts w:ascii="Arial" w:hAnsi="Arial" w:cs="Arial"/>
          <w:i/>
          <w:sz w:val="4"/>
          <w:szCs w:val="4"/>
        </w:rPr>
      </w:pPr>
    </w:p>
    <w:p w14:paraId="0AF642F1" w14:textId="0B9D4FF1" w:rsidR="007E475E" w:rsidRPr="002152D1" w:rsidRDefault="007E475E" w:rsidP="00D925F2">
      <w:pPr>
        <w:ind w:left="-426"/>
        <w:rPr>
          <w:rFonts w:ascii="Arial" w:hAnsi="Arial" w:cs="Arial"/>
        </w:rPr>
      </w:pPr>
      <w:r w:rsidRPr="002152D1">
        <w:rPr>
          <w:rFonts w:ascii="Arial" w:hAnsi="Arial" w:cs="Arial"/>
          <w:i/>
          <w:sz w:val="20"/>
          <w:szCs w:val="20"/>
        </w:rPr>
        <w:t>Source:</w:t>
      </w:r>
      <w:r w:rsidRPr="002152D1">
        <w:rPr>
          <w:rFonts w:ascii="Arial" w:hAnsi="Arial" w:cs="Arial"/>
        </w:rPr>
        <w:t xml:space="preserve"> </w:t>
      </w:r>
      <w:r w:rsidRPr="002152D1">
        <w:rPr>
          <w:rFonts w:ascii="Arial" w:hAnsi="Arial" w:cs="Arial"/>
          <w:i/>
          <w:sz w:val="20"/>
          <w:szCs w:val="20"/>
        </w:rPr>
        <w:t xml:space="preserve">Connected </w:t>
      </w:r>
      <w:r>
        <w:rPr>
          <w:rFonts w:ascii="Arial" w:hAnsi="Arial" w:cs="Arial"/>
          <w:i/>
          <w:sz w:val="20"/>
          <w:szCs w:val="20"/>
        </w:rPr>
        <w:t>C</w:t>
      </w:r>
      <w:r w:rsidRPr="002152D1">
        <w:rPr>
          <w:rFonts w:ascii="Arial" w:hAnsi="Arial" w:cs="Arial"/>
          <w:i/>
          <w:sz w:val="20"/>
          <w:szCs w:val="20"/>
        </w:rPr>
        <w:t>are - Frimley IC</w:t>
      </w:r>
      <w:r w:rsidR="00EC2951">
        <w:rPr>
          <w:rFonts w:ascii="Arial" w:hAnsi="Arial" w:cs="Arial"/>
          <w:i/>
          <w:sz w:val="20"/>
          <w:szCs w:val="20"/>
        </w:rPr>
        <w:t>B</w:t>
      </w:r>
      <w:r w:rsidRPr="002152D1">
        <w:rPr>
          <w:rFonts w:ascii="Arial" w:hAnsi="Arial" w:cs="Arial"/>
          <w:i/>
          <w:sz w:val="20"/>
          <w:szCs w:val="20"/>
        </w:rPr>
        <w:t xml:space="preserve"> Analytics Team (Jan 2022)</w:t>
      </w:r>
      <w:r w:rsidRPr="002152D1">
        <w:rPr>
          <w:rFonts w:ascii="Arial" w:hAnsi="Arial" w:cs="Arial"/>
        </w:rPr>
        <w:t xml:space="preserve"> </w:t>
      </w:r>
    </w:p>
    <w:p w14:paraId="03921C0E" w14:textId="0D9C1293" w:rsidR="00B20DAB" w:rsidRDefault="00B20DAB" w:rsidP="00D925F2"/>
    <w:p w14:paraId="25C87B14" w14:textId="21498184" w:rsidR="00B20DAB" w:rsidRDefault="00B20DAB" w:rsidP="00D925F2">
      <w:r>
        <w:br w:type="page"/>
      </w:r>
    </w:p>
    <w:tbl>
      <w:tblPr>
        <w:tblStyle w:val="TableGrid9"/>
        <w:tblpPr w:leftFromText="180" w:rightFromText="180" w:vertAnchor="text" w:horzAnchor="margin" w:tblpX="-431" w:tblpY="12"/>
        <w:tblW w:w="154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148"/>
        <w:gridCol w:w="5149"/>
        <w:gridCol w:w="5149"/>
      </w:tblGrid>
      <w:tr w:rsidR="004B42FE" w:rsidRPr="00E50C01" w14:paraId="07A63E07" w14:textId="77777777" w:rsidTr="00592B1A">
        <w:trPr>
          <w:trHeight w:val="557"/>
        </w:trPr>
        <w:tc>
          <w:tcPr>
            <w:tcW w:w="5148" w:type="dxa"/>
            <w:shd w:val="clear" w:color="auto" w:fill="548DD4" w:themeFill="text2" w:themeFillTint="99"/>
            <w:vAlign w:val="center"/>
          </w:tcPr>
          <w:p w14:paraId="71C55656" w14:textId="243F2704" w:rsidR="004B42FE" w:rsidRPr="00E50C01" w:rsidRDefault="004B42FE" w:rsidP="006D3D66">
            <w:pPr>
              <w:contextualSpacing/>
              <w:jc w:val="center"/>
              <w:rPr>
                <w:rFonts w:ascii="Arial" w:hAnsi="Arial"/>
                <w:b/>
                <w:color w:val="FFFFFF" w:themeColor="background1"/>
                <w:sz w:val="22"/>
                <w:szCs w:val="22"/>
              </w:rPr>
            </w:pPr>
            <w:r w:rsidRPr="00E50C01">
              <w:rPr>
                <w:rFonts w:ascii="Arial" w:hAnsi="Arial"/>
                <w:b/>
                <w:color w:val="FFFFFF" w:themeColor="background1"/>
                <w:sz w:val="22"/>
                <w:szCs w:val="22"/>
              </w:rPr>
              <w:lastRenderedPageBreak/>
              <w:t>Bracknell Forest</w:t>
            </w:r>
          </w:p>
        </w:tc>
        <w:tc>
          <w:tcPr>
            <w:tcW w:w="5149" w:type="dxa"/>
            <w:shd w:val="clear" w:color="auto" w:fill="4BACC6" w:themeFill="accent5"/>
            <w:vAlign w:val="center"/>
          </w:tcPr>
          <w:p w14:paraId="3A8E251E" w14:textId="77777777" w:rsidR="004B42FE" w:rsidRPr="00E50C01" w:rsidRDefault="004B42FE" w:rsidP="006D3D66">
            <w:pPr>
              <w:contextualSpacing/>
              <w:jc w:val="center"/>
              <w:rPr>
                <w:rFonts w:ascii="Arial" w:hAnsi="Arial"/>
                <w:b/>
                <w:color w:val="FFFFFF" w:themeColor="background1"/>
                <w:sz w:val="22"/>
                <w:szCs w:val="22"/>
              </w:rPr>
            </w:pPr>
            <w:r w:rsidRPr="00E50C01">
              <w:rPr>
                <w:rFonts w:ascii="Arial" w:hAnsi="Arial"/>
                <w:b/>
                <w:color w:val="FFFFFF" w:themeColor="background1"/>
                <w:sz w:val="22"/>
                <w:szCs w:val="22"/>
              </w:rPr>
              <w:t>Slough</w:t>
            </w:r>
          </w:p>
        </w:tc>
        <w:tc>
          <w:tcPr>
            <w:tcW w:w="5149" w:type="dxa"/>
            <w:shd w:val="clear" w:color="auto" w:fill="8064A2" w:themeFill="accent4"/>
            <w:vAlign w:val="center"/>
          </w:tcPr>
          <w:p w14:paraId="7A32BDBF" w14:textId="77777777" w:rsidR="004B42FE" w:rsidRPr="00E50C01" w:rsidRDefault="004B42FE" w:rsidP="006D3D66">
            <w:pPr>
              <w:tabs>
                <w:tab w:val="left" w:pos="187"/>
                <w:tab w:val="center" w:pos="2348"/>
              </w:tabs>
              <w:contextualSpacing/>
              <w:jc w:val="center"/>
              <w:rPr>
                <w:rFonts w:ascii="Arial" w:hAnsi="Arial"/>
                <w:b/>
                <w:color w:val="FFFFFF" w:themeColor="background1"/>
                <w:sz w:val="22"/>
                <w:szCs w:val="22"/>
              </w:rPr>
            </w:pPr>
            <w:r w:rsidRPr="00E50C01">
              <w:rPr>
                <w:rFonts w:ascii="Arial" w:hAnsi="Arial"/>
                <w:b/>
                <w:color w:val="FFFFFF" w:themeColor="background1"/>
                <w:sz w:val="22"/>
                <w:szCs w:val="22"/>
              </w:rPr>
              <w:t>Windsor and Maidenhead</w:t>
            </w:r>
          </w:p>
        </w:tc>
      </w:tr>
      <w:tr w:rsidR="004B42FE" w:rsidRPr="00E50C01" w14:paraId="05392A00" w14:textId="77777777" w:rsidTr="00D76D7E">
        <w:trPr>
          <w:trHeight w:val="693"/>
        </w:trPr>
        <w:tc>
          <w:tcPr>
            <w:tcW w:w="5148" w:type="dxa"/>
            <w:shd w:val="clear" w:color="auto" w:fill="C6D9F1" w:themeFill="text2" w:themeFillTint="33"/>
          </w:tcPr>
          <w:p w14:paraId="6A2FC199" w14:textId="34F5CEEF" w:rsidR="004B42FE" w:rsidRPr="00CD27A5" w:rsidRDefault="00FD6ACE" w:rsidP="00D925F2">
            <w:pPr>
              <w:contextualSpacing/>
              <w:rPr>
                <w:rFonts w:ascii="Arial" w:hAnsi="Arial"/>
                <w:b/>
                <w:bCs/>
                <w:color w:val="000000" w:themeColor="text1"/>
              </w:rPr>
            </w:pPr>
            <w:r>
              <w:rPr>
                <w:rFonts w:ascii="Arial" w:hAnsi="Arial"/>
                <w:color w:val="000000" w:themeColor="text1"/>
              </w:rPr>
              <w:t>5.6</w:t>
            </w:r>
            <w:r w:rsidR="00140B18" w:rsidRPr="00E50C01">
              <w:rPr>
                <w:rFonts w:ascii="Arial" w:hAnsi="Arial"/>
                <w:color w:val="000000" w:themeColor="text1"/>
              </w:rPr>
              <w:t xml:space="preserve">% of </w:t>
            </w:r>
            <w:r>
              <w:rPr>
                <w:rFonts w:ascii="Arial" w:hAnsi="Arial"/>
                <w:color w:val="000000" w:themeColor="text1"/>
              </w:rPr>
              <w:t>people</w:t>
            </w:r>
            <w:r w:rsidR="00140B18" w:rsidRPr="00E50C01">
              <w:rPr>
                <w:rFonts w:ascii="Arial" w:hAnsi="Arial"/>
                <w:color w:val="000000" w:themeColor="text1"/>
              </w:rPr>
              <w:t xml:space="preserve"> aged 18 or over are recorded as having Type 2 </w:t>
            </w:r>
            <w:r w:rsidR="00140B18">
              <w:rPr>
                <w:rFonts w:ascii="Arial" w:hAnsi="Arial"/>
                <w:color w:val="000000" w:themeColor="text1"/>
              </w:rPr>
              <w:t>d</w:t>
            </w:r>
            <w:r w:rsidR="00140B18" w:rsidRPr="00E50C01">
              <w:rPr>
                <w:rFonts w:ascii="Arial" w:hAnsi="Arial"/>
                <w:color w:val="000000" w:themeColor="text1"/>
              </w:rPr>
              <w:t>iabetes.</w:t>
            </w:r>
          </w:p>
        </w:tc>
        <w:tc>
          <w:tcPr>
            <w:tcW w:w="5149" w:type="dxa"/>
            <w:shd w:val="clear" w:color="auto" w:fill="DAEEF3" w:themeFill="accent5" w:themeFillTint="33"/>
          </w:tcPr>
          <w:p w14:paraId="054BF495" w14:textId="77777777" w:rsidR="004B42FE" w:rsidRDefault="00FD6ACE" w:rsidP="00D925F2">
            <w:pPr>
              <w:contextualSpacing/>
              <w:rPr>
                <w:rFonts w:ascii="Arial" w:hAnsi="Arial"/>
                <w:color w:val="000000" w:themeColor="text1"/>
              </w:rPr>
            </w:pPr>
            <w:r>
              <w:rPr>
                <w:rFonts w:ascii="Arial" w:hAnsi="Arial"/>
                <w:color w:val="000000" w:themeColor="text1"/>
              </w:rPr>
              <w:t>9.9</w:t>
            </w:r>
            <w:r w:rsidRPr="00E50C01">
              <w:rPr>
                <w:rFonts w:ascii="Arial" w:hAnsi="Arial"/>
                <w:color w:val="000000" w:themeColor="text1"/>
              </w:rPr>
              <w:t xml:space="preserve">% of </w:t>
            </w:r>
            <w:r>
              <w:rPr>
                <w:rFonts w:ascii="Arial" w:hAnsi="Arial"/>
                <w:color w:val="000000" w:themeColor="text1"/>
              </w:rPr>
              <w:t>people</w:t>
            </w:r>
            <w:r w:rsidRPr="00E50C01">
              <w:rPr>
                <w:rFonts w:ascii="Arial" w:hAnsi="Arial"/>
                <w:color w:val="000000" w:themeColor="text1"/>
              </w:rPr>
              <w:t xml:space="preserve"> aged 18 or over are recorded as having Type 2 </w:t>
            </w:r>
            <w:r>
              <w:rPr>
                <w:rFonts w:ascii="Arial" w:hAnsi="Arial"/>
                <w:color w:val="000000" w:themeColor="text1"/>
              </w:rPr>
              <w:t>d</w:t>
            </w:r>
            <w:r w:rsidRPr="00E50C01">
              <w:rPr>
                <w:rFonts w:ascii="Arial" w:hAnsi="Arial"/>
                <w:color w:val="000000" w:themeColor="text1"/>
              </w:rPr>
              <w:t>iabetes.</w:t>
            </w:r>
            <w:r w:rsidR="00780906">
              <w:rPr>
                <w:rFonts w:ascii="Arial" w:hAnsi="Arial"/>
                <w:color w:val="000000" w:themeColor="text1"/>
              </w:rPr>
              <w:t xml:space="preserve"> This is significantly higher than any other local authority area in Frimley ICS. </w:t>
            </w:r>
          </w:p>
          <w:p w14:paraId="23C86B61" w14:textId="600A46D3" w:rsidR="00780906" w:rsidRPr="00CD27A5" w:rsidRDefault="00780906" w:rsidP="00D925F2">
            <w:pPr>
              <w:contextualSpacing/>
              <w:rPr>
                <w:rFonts w:ascii="Arial" w:hAnsi="Arial"/>
                <w:b/>
                <w:bCs/>
                <w:color w:val="000000" w:themeColor="text1"/>
              </w:rPr>
            </w:pPr>
          </w:p>
        </w:tc>
        <w:tc>
          <w:tcPr>
            <w:tcW w:w="5149" w:type="dxa"/>
            <w:shd w:val="clear" w:color="auto" w:fill="E5DFEC" w:themeFill="accent4" w:themeFillTint="33"/>
          </w:tcPr>
          <w:p w14:paraId="5AEE5B80" w14:textId="1C2DEE7A" w:rsidR="004B42FE" w:rsidRPr="00CD27A5" w:rsidRDefault="00D76D7E" w:rsidP="00D925F2">
            <w:pPr>
              <w:contextualSpacing/>
              <w:rPr>
                <w:rFonts w:ascii="Arial" w:hAnsi="Arial"/>
                <w:b/>
                <w:bCs/>
                <w:color w:val="000000" w:themeColor="text1"/>
              </w:rPr>
            </w:pPr>
            <w:r>
              <w:rPr>
                <w:rFonts w:ascii="Arial" w:hAnsi="Arial"/>
                <w:color w:val="000000" w:themeColor="text1"/>
              </w:rPr>
              <w:t>5.4</w:t>
            </w:r>
            <w:r w:rsidR="00FD6ACE" w:rsidRPr="00E50C01">
              <w:rPr>
                <w:rFonts w:ascii="Arial" w:hAnsi="Arial"/>
                <w:color w:val="000000" w:themeColor="text1"/>
              </w:rPr>
              <w:t xml:space="preserve">% of </w:t>
            </w:r>
            <w:r w:rsidR="00FD6ACE">
              <w:rPr>
                <w:rFonts w:ascii="Arial" w:hAnsi="Arial"/>
                <w:color w:val="000000" w:themeColor="text1"/>
              </w:rPr>
              <w:t>people</w:t>
            </w:r>
            <w:r w:rsidR="00FD6ACE" w:rsidRPr="00E50C01">
              <w:rPr>
                <w:rFonts w:ascii="Arial" w:hAnsi="Arial"/>
                <w:color w:val="000000" w:themeColor="text1"/>
              </w:rPr>
              <w:t xml:space="preserve"> aged 18 or over are recorded as having Type 2 </w:t>
            </w:r>
            <w:r w:rsidR="00FD6ACE">
              <w:rPr>
                <w:rFonts w:ascii="Arial" w:hAnsi="Arial"/>
                <w:color w:val="000000" w:themeColor="text1"/>
              </w:rPr>
              <w:t>d</w:t>
            </w:r>
            <w:r w:rsidR="00FD6ACE" w:rsidRPr="00E50C01">
              <w:rPr>
                <w:rFonts w:ascii="Arial" w:hAnsi="Arial"/>
                <w:color w:val="000000" w:themeColor="text1"/>
              </w:rPr>
              <w:t>iabetes.</w:t>
            </w:r>
          </w:p>
        </w:tc>
      </w:tr>
      <w:tr w:rsidR="00BF64A8" w:rsidRPr="00E50C01" w14:paraId="309F92FE" w14:textId="77777777" w:rsidTr="00CC3CF4">
        <w:trPr>
          <w:trHeight w:val="1188"/>
        </w:trPr>
        <w:tc>
          <w:tcPr>
            <w:tcW w:w="5148" w:type="dxa"/>
            <w:shd w:val="clear" w:color="auto" w:fill="C6D9F1" w:themeFill="text2" w:themeFillTint="33"/>
          </w:tcPr>
          <w:p w14:paraId="794A67AB" w14:textId="4BB89B37" w:rsidR="00BF64A8" w:rsidRPr="00E50C01" w:rsidRDefault="00BF64A8" w:rsidP="00D925F2">
            <w:pPr>
              <w:contextualSpacing/>
              <w:rPr>
                <w:rFonts w:ascii="Arial" w:hAnsi="Arial"/>
                <w:color w:val="000000" w:themeColor="text1"/>
              </w:rPr>
            </w:pPr>
            <w:r w:rsidRPr="00106445">
              <w:rPr>
                <w:rFonts w:ascii="Arial" w:hAnsi="Arial"/>
                <w:b/>
                <w:bCs/>
                <w:color w:val="000000" w:themeColor="text1"/>
              </w:rPr>
              <w:t xml:space="preserve">Sex: </w:t>
            </w:r>
            <w:r w:rsidRPr="00E50C01">
              <w:rPr>
                <w:rFonts w:ascii="Arial" w:hAnsi="Arial"/>
                <w:color w:val="000000" w:themeColor="text1"/>
              </w:rPr>
              <w:t xml:space="preserve">6.5% of males </w:t>
            </w:r>
            <w:r w:rsidR="00A10890">
              <w:rPr>
                <w:rFonts w:ascii="Arial" w:hAnsi="Arial"/>
                <w:color w:val="000000" w:themeColor="text1"/>
              </w:rPr>
              <w:t xml:space="preserve">and 4.8% of females </w:t>
            </w:r>
            <w:r w:rsidRPr="00E50C01">
              <w:rPr>
                <w:rFonts w:ascii="Arial" w:hAnsi="Arial"/>
                <w:color w:val="000000" w:themeColor="text1"/>
              </w:rPr>
              <w:t xml:space="preserve">aged 18 or over are recorded as having Type 2 </w:t>
            </w:r>
            <w:r w:rsidR="00A10890">
              <w:rPr>
                <w:rFonts w:ascii="Arial" w:hAnsi="Arial"/>
                <w:color w:val="000000" w:themeColor="text1"/>
              </w:rPr>
              <w:t>d</w:t>
            </w:r>
            <w:r w:rsidRPr="00E50C01">
              <w:rPr>
                <w:rFonts w:ascii="Arial" w:hAnsi="Arial"/>
                <w:color w:val="000000" w:themeColor="text1"/>
              </w:rPr>
              <w:t>iabetes.</w:t>
            </w:r>
          </w:p>
          <w:p w14:paraId="6D6B1DAE" w14:textId="77777777" w:rsidR="00BF64A8" w:rsidRPr="00106445" w:rsidRDefault="00BF64A8" w:rsidP="00D925F2">
            <w:pPr>
              <w:contextualSpacing/>
              <w:rPr>
                <w:rFonts w:ascii="Arial" w:hAnsi="Arial"/>
                <w:b/>
                <w:bCs/>
                <w:color w:val="000000" w:themeColor="text1"/>
              </w:rPr>
            </w:pPr>
          </w:p>
        </w:tc>
        <w:tc>
          <w:tcPr>
            <w:tcW w:w="5149" w:type="dxa"/>
            <w:shd w:val="clear" w:color="auto" w:fill="DAEEF3" w:themeFill="accent5" w:themeFillTint="33"/>
          </w:tcPr>
          <w:p w14:paraId="415E85C9" w14:textId="6D250E00" w:rsidR="00BF64A8" w:rsidRPr="00106445" w:rsidRDefault="00BF64A8" w:rsidP="00D925F2">
            <w:pPr>
              <w:contextualSpacing/>
              <w:rPr>
                <w:rFonts w:ascii="Arial" w:hAnsi="Arial"/>
                <w:b/>
                <w:bCs/>
                <w:color w:val="000000" w:themeColor="text1"/>
              </w:rPr>
            </w:pPr>
            <w:r w:rsidRPr="00106445">
              <w:rPr>
                <w:rFonts w:ascii="Arial" w:hAnsi="Arial"/>
                <w:b/>
                <w:bCs/>
                <w:color w:val="000000" w:themeColor="text1"/>
              </w:rPr>
              <w:t>Sex:</w:t>
            </w:r>
            <w:r>
              <w:rPr>
                <w:rFonts w:ascii="Arial" w:hAnsi="Arial"/>
                <w:b/>
                <w:bCs/>
                <w:color w:val="000000" w:themeColor="text1"/>
              </w:rPr>
              <w:t xml:space="preserve"> </w:t>
            </w:r>
            <w:r w:rsidRPr="00E50C01">
              <w:rPr>
                <w:rFonts w:ascii="Arial" w:hAnsi="Arial"/>
                <w:color w:val="000000" w:themeColor="text1"/>
              </w:rPr>
              <w:t xml:space="preserve">10.6% of males </w:t>
            </w:r>
            <w:r w:rsidR="00A10890">
              <w:rPr>
                <w:rFonts w:ascii="Arial" w:hAnsi="Arial"/>
                <w:color w:val="000000" w:themeColor="text1"/>
              </w:rPr>
              <w:t xml:space="preserve">and 9.1% of females </w:t>
            </w:r>
            <w:r w:rsidRPr="00E50C01">
              <w:rPr>
                <w:rFonts w:ascii="Arial" w:hAnsi="Arial"/>
                <w:color w:val="000000" w:themeColor="text1"/>
              </w:rPr>
              <w:t xml:space="preserve">aged 18 or over are recorded as having Type 2 </w:t>
            </w:r>
            <w:r w:rsidR="00433F3C">
              <w:rPr>
                <w:rFonts w:ascii="Arial" w:hAnsi="Arial"/>
                <w:color w:val="000000" w:themeColor="text1"/>
              </w:rPr>
              <w:t>d</w:t>
            </w:r>
            <w:r w:rsidRPr="00E50C01">
              <w:rPr>
                <w:rFonts w:ascii="Arial" w:hAnsi="Arial"/>
                <w:color w:val="000000" w:themeColor="text1"/>
              </w:rPr>
              <w:t xml:space="preserve">iabetes. Both prevalence rates </w:t>
            </w:r>
            <w:r w:rsidR="00780906">
              <w:rPr>
                <w:rFonts w:ascii="Arial" w:hAnsi="Arial"/>
                <w:color w:val="000000" w:themeColor="text1"/>
              </w:rPr>
              <w:t xml:space="preserve">are significantly higher than any other local authority area in Frimley ICS. </w:t>
            </w:r>
          </w:p>
        </w:tc>
        <w:tc>
          <w:tcPr>
            <w:tcW w:w="5149" w:type="dxa"/>
            <w:shd w:val="clear" w:color="auto" w:fill="E5DFEC" w:themeFill="accent4" w:themeFillTint="33"/>
          </w:tcPr>
          <w:p w14:paraId="56B772B3" w14:textId="566E0163" w:rsidR="00BF64A8" w:rsidRPr="00E50C01" w:rsidRDefault="00BF64A8" w:rsidP="00D925F2">
            <w:pPr>
              <w:contextualSpacing/>
              <w:rPr>
                <w:rFonts w:ascii="Arial" w:hAnsi="Arial"/>
                <w:color w:val="000000" w:themeColor="text1"/>
              </w:rPr>
            </w:pPr>
            <w:r w:rsidRPr="00106445">
              <w:rPr>
                <w:rFonts w:ascii="Arial" w:hAnsi="Arial"/>
                <w:b/>
                <w:bCs/>
                <w:color w:val="000000" w:themeColor="text1"/>
              </w:rPr>
              <w:t>Sex:</w:t>
            </w:r>
            <w:r>
              <w:rPr>
                <w:rFonts w:ascii="Arial" w:hAnsi="Arial"/>
                <w:b/>
                <w:bCs/>
                <w:color w:val="000000" w:themeColor="text1"/>
              </w:rPr>
              <w:t xml:space="preserve"> </w:t>
            </w:r>
            <w:r w:rsidRPr="00E50C01">
              <w:rPr>
                <w:rFonts w:ascii="Arial" w:hAnsi="Arial"/>
                <w:color w:val="000000" w:themeColor="text1"/>
              </w:rPr>
              <w:t xml:space="preserve">6.3% of males </w:t>
            </w:r>
            <w:r w:rsidR="00433F3C">
              <w:rPr>
                <w:rFonts w:ascii="Arial" w:hAnsi="Arial"/>
                <w:color w:val="000000" w:themeColor="text1"/>
              </w:rPr>
              <w:t xml:space="preserve">and 4.5% of females </w:t>
            </w:r>
            <w:r w:rsidRPr="00E50C01">
              <w:rPr>
                <w:rFonts w:ascii="Arial" w:hAnsi="Arial"/>
                <w:color w:val="000000" w:themeColor="text1"/>
              </w:rPr>
              <w:t xml:space="preserve">aged 18 or over are recorded as having Type 2 </w:t>
            </w:r>
            <w:r w:rsidR="00433F3C">
              <w:rPr>
                <w:rFonts w:ascii="Arial" w:hAnsi="Arial"/>
                <w:color w:val="000000" w:themeColor="text1"/>
              </w:rPr>
              <w:t>d</w:t>
            </w:r>
            <w:r w:rsidRPr="00E50C01">
              <w:rPr>
                <w:rFonts w:ascii="Arial" w:hAnsi="Arial"/>
                <w:color w:val="000000" w:themeColor="text1"/>
              </w:rPr>
              <w:t>iabetes.</w:t>
            </w:r>
          </w:p>
          <w:p w14:paraId="623F474F" w14:textId="77777777" w:rsidR="00BF64A8" w:rsidRPr="00106445" w:rsidRDefault="00BF64A8" w:rsidP="00D925F2">
            <w:pPr>
              <w:contextualSpacing/>
              <w:rPr>
                <w:rFonts w:ascii="Arial" w:hAnsi="Arial"/>
                <w:b/>
                <w:bCs/>
                <w:color w:val="000000" w:themeColor="text1"/>
              </w:rPr>
            </w:pPr>
          </w:p>
        </w:tc>
      </w:tr>
      <w:tr w:rsidR="004B42FE" w:rsidRPr="00E50C01" w14:paraId="1FCB0872" w14:textId="77777777" w:rsidTr="00CC3CF4">
        <w:trPr>
          <w:trHeight w:val="707"/>
        </w:trPr>
        <w:tc>
          <w:tcPr>
            <w:tcW w:w="5148" w:type="dxa"/>
            <w:shd w:val="clear" w:color="auto" w:fill="C6D9F1" w:themeFill="text2" w:themeFillTint="33"/>
          </w:tcPr>
          <w:p w14:paraId="1075AAF1" w14:textId="570B94C7" w:rsidR="004B42FE" w:rsidRPr="00E50C01" w:rsidRDefault="004B42FE" w:rsidP="00D925F2">
            <w:pPr>
              <w:contextualSpacing/>
              <w:rPr>
                <w:rFonts w:ascii="Arial" w:hAnsi="Arial"/>
                <w:color w:val="000000" w:themeColor="text1"/>
              </w:rPr>
            </w:pPr>
            <w:r w:rsidRPr="00CD27A5">
              <w:rPr>
                <w:rFonts w:ascii="Arial" w:hAnsi="Arial"/>
                <w:b/>
                <w:bCs/>
                <w:color w:val="000000" w:themeColor="text1"/>
              </w:rPr>
              <w:t>Age:</w:t>
            </w:r>
            <w:r>
              <w:rPr>
                <w:rFonts w:ascii="Arial" w:hAnsi="Arial"/>
                <w:color w:val="000000" w:themeColor="text1"/>
              </w:rPr>
              <w:t xml:space="preserve"> </w:t>
            </w:r>
            <w:r w:rsidRPr="00E50C01">
              <w:rPr>
                <w:rFonts w:ascii="Arial" w:hAnsi="Arial"/>
                <w:color w:val="000000" w:themeColor="text1"/>
              </w:rPr>
              <w:t>The highest prevalence is in adults aged 80 to 89</w:t>
            </w:r>
            <w:r w:rsidR="00CC3CF4">
              <w:rPr>
                <w:rFonts w:ascii="Arial" w:hAnsi="Arial"/>
                <w:color w:val="000000" w:themeColor="text1"/>
              </w:rPr>
              <w:t xml:space="preserve"> (19.0%)</w:t>
            </w:r>
            <w:r w:rsidRPr="00E50C01">
              <w:rPr>
                <w:rFonts w:ascii="Arial" w:hAnsi="Arial"/>
                <w:color w:val="000000" w:themeColor="text1"/>
              </w:rPr>
              <w:t xml:space="preserve">, followed by adults aged 70 to 79 </w:t>
            </w:r>
            <w:r w:rsidR="00CC3CF4">
              <w:rPr>
                <w:rFonts w:ascii="Arial" w:hAnsi="Arial"/>
                <w:color w:val="000000" w:themeColor="text1"/>
              </w:rPr>
              <w:t xml:space="preserve">(15.7%). </w:t>
            </w:r>
          </w:p>
        </w:tc>
        <w:tc>
          <w:tcPr>
            <w:tcW w:w="5149" w:type="dxa"/>
            <w:shd w:val="clear" w:color="auto" w:fill="DAEEF3" w:themeFill="accent5" w:themeFillTint="33"/>
          </w:tcPr>
          <w:p w14:paraId="319DF080" w14:textId="369FDEED" w:rsidR="004B42FE" w:rsidRPr="00E50C01" w:rsidRDefault="004B42FE" w:rsidP="00D925F2">
            <w:pPr>
              <w:contextualSpacing/>
              <w:rPr>
                <w:rFonts w:ascii="Arial" w:hAnsi="Arial"/>
                <w:color w:val="000000" w:themeColor="text1"/>
              </w:rPr>
            </w:pPr>
            <w:r w:rsidRPr="00CD27A5">
              <w:rPr>
                <w:rFonts w:ascii="Arial" w:hAnsi="Arial"/>
                <w:b/>
                <w:bCs/>
                <w:color w:val="000000" w:themeColor="text1"/>
              </w:rPr>
              <w:t>Age:</w:t>
            </w:r>
            <w:r w:rsidR="00CC3CF4">
              <w:rPr>
                <w:rFonts w:ascii="Arial" w:hAnsi="Arial"/>
                <w:b/>
                <w:bCs/>
                <w:color w:val="000000" w:themeColor="text1"/>
              </w:rPr>
              <w:t xml:space="preserve"> </w:t>
            </w:r>
            <w:r w:rsidRPr="00E50C01">
              <w:rPr>
                <w:rFonts w:ascii="Arial" w:hAnsi="Arial"/>
                <w:color w:val="000000" w:themeColor="text1"/>
              </w:rPr>
              <w:t>The highest prevalence is in adults aged 80 to 89</w:t>
            </w:r>
            <w:r w:rsidR="00CC3CF4">
              <w:rPr>
                <w:rFonts w:ascii="Arial" w:hAnsi="Arial"/>
                <w:color w:val="000000" w:themeColor="text1"/>
              </w:rPr>
              <w:t xml:space="preserve"> (33.6%)</w:t>
            </w:r>
            <w:r w:rsidRPr="00E50C01">
              <w:rPr>
                <w:rFonts w:ascii="Arial" w:hAnsi="Arial"/>
                <w:color w:val="000000" w:themeColor="text1"/>
              </w:rPr>
              <w:t xml:space="preserve">, followed by adults aged 70 to 79 </w:t>
            </w:r>
            <w:r w:rsidR="00CC3CF4">
              <w:rPr>
                <w:rFonts w:ascii="Arial" w:hAnsi="Arial"/>
                <w:color w:val="000000" w:themeColor="text1"/>
              </w:rPr>
              <w:t xml:space="preserve">(32.2%). </w:t>
            </w:r>
          </w:p>
          <w:p w14:paraId="13202157" w14:textId="77777777" w:rsidR="004B42FE" w:rsidRPr="00E50C01" w:rsidRDefault="004B42FE" w:rsidP="00D925F2">
            <w:pPr>
              <w:contextualSpacing/>
              <w:rPr>
                <w:rFonts w:ascii="Arial" w:hAnsi="Arial"/>
                <w:color w:val="000000" w:themeColor="text1"/>
              </w:rPr>
            </w:pPr>
          </w:p>
        </w:tc>
        <w:tc>
          <w:tcPr>
            <w:tcW w:w="5149" w:type="dxa"/>
            <w:shd w:val="clear" w:color="auto" w:fill="E5DFEC" w:themeFill="accent4" w:themeFillTint="33"/>
          </w:tcPr>
          <w:p w14:paraId="71031F0C" w14:textId="0AAC2757" w:rsidR="004B42FE" w:rsidRPr="00E50C01" w:rsidRDefault="004B42FE" w:rsidP="00D925F2">
            <w:pPr>
              <w:contextualSpacing/>
              <w:rPr>
                <w:rFonts w:ascii="Arial" w:hAnsi="Arial"/>
                <w:color w:val="000000" w:themeColor="text1"/>
              </w:rPr>
            </w:pPr>
            <w:r w:rsidRPr="00CD27A5">
              <w:rPr>
                <w:rFonts w:ascii="Arial" w:hAnsi="Arial"/>
                <w:b/>
                <w:bCs/>
                <w:color w:val="000000" w:themeColor="text1"/>
              </w:rPr>
              <w:t>Age:</w:t>
            </w:r>
            <w:r>
              <w:rPr>
                <w:rFonts w:ascii="Arial" w:hAnsi="Arial"/>
                <w:b/>
                <w:bCs/>
                <w:color w:val="000000" w:themeColor="text1"/>
              </w:rPr>
              <w:t xml:space="preserve"> </w:t>
            </w:r>
            <w:r w:rsidRPr="00E50C01">
              <w:rPr>
                <w:rFonts w:ascii="Arial" w:hAnsi="Arial"/>
                <w:color w:val="000000" w:themeColor="text1"/>
              </w:rPr>
              <w:t>The highest prevalence is in adults aged 80 to 89</w:t>
            </w:r>
            <w:r w:rsidR="00CC3CF4">
              <w:rPr>
                <w:rFonts w:ascii="Arial" w:hAnsi="Arial"/>
                <w:color w:val="000000" w:themeColor="text1"/>
              </w:rPr>
              <w:t xml:space="preserve"> (16.8%),</w:t>
            </w:r>
            <w:r w:rsidRPr="00E50C01">
              <w:rPr>
                <w:rFonts w:ascii="Arial" w:hAnsi="Arial"/>
                <w:color w:val="000000" w:themeColor="text1"/>
              </w:rPr>
              <w:t xml:space="preserve"> followed by adults aged 90 or over </w:t>
            </w:r>
            <w:r w:rsidR="00CC3CF4">
              <w:rPr>
                <w:rFonts w:ascii="Arial" w:hAnsi="Arial"/>
                <w:color w:val="000000" w:themeColor="text1"/>
              </w:rPr>
              <w:t xml:space="preserve">(14.9%). </w:t>
            </w:r>
          </w:p>
        </w:tc>
      </w:tr>
      <w:tr w:rsidR="004B42FE" w:rsidRPr="00E50C01" w14:paraId="492D7073" w14:textId="77777777" w:rsidTr="00592B1A">
        <w:trPr>
          <w:trHeight w:val="1410"/>
        </w:trPr>
        <w:tc>
          <w:tcPr>
            <w:tcW w:w="5148" w:type="dxa"/>
            <w:shd w:val="clear" w:color="auto" w:fill="C6D9F1" w:themeFill="text2" w:themeFillTint="33"/>
          </w:tcPr>
          <w:p w14:paraId="4B0FC545" w14:textId="4CD5BC9F" w:rsidR="004B42FE" w:rsidRPr="00E50C01" w:rsidRDefault="004B42FE" w:rsidP="00D925F2">
            <w:pPr>
              <w:contextualSpacing/>
              <w:rPr>
                <w:rFonts w:ascii="Arial" w:hAnsi="Arial"/>
                <w:color w:val="000000" w:themeColor="text1"/>
              </w:rPr>
            </w:pPr>
            <w:r w:rsidRPr="00906443">
              <w:rPr>
                <w:rFonts w:ascii="Arial" w:hAnsi="Arial"/>
                <w:b/>
                <w:bCs/>
                <w:color w:val="000000" w:themeColor="text1"/>
              </w:rPr>
              <w:t xml:space="preserve">Ethnicity: </w:t>
            </w:r>
            <w:r w:rsidRPr="00E50C01">
              <w:rPr>
                <w:rFonts w:ascii="Arial" w:hAnsi="Arial"/>
                <w:color w:val="000000" w:themeColor="text1"/>
              </w:rPr>
              <w:t xml:space="preserve">The highest prevalence </w:t>
            </w:r>
            <w:r w:rsidR="0061434F">
              <w:rPr>
                <w:rFonts w:ascii="Arial" w:hAnsi="Arial"/>
                <w:color w:val="000000" w:themeColor="text1"/>
              </w:rPr>
              <w:t xml:space="preserve">is in adults from an </w:t>
            </w:r>
            <w:r w:rsidRPr="00E50C01">
              <w:rPr>
                <w:rFonts w:ascii="Arial" w:hAnsi="Arial"/>
                <w:color w:val="000000" w:themeColor="text1"/>
              </w:rPr>
              <w:t>Asian or Asian British ethnic</w:t>
            </w:r>
            <w:r w:rsidR="001B63A5">
              <w:rPr>
                <w:rFonts w:ascii="Arial" w:hAnsi="Arial"/>
                <w:color w:val="000000" w:themeColor="text1"/>
              </w:rPr>
              <w:t xml:space="preserve"> group</w:t>
            </w:r>
            <w:r w:rsidR="008B01A7">
              <w:rPr>
                <w:rFonts w:ascii="Arial" w:hAnsi="Arial"/>
                <w:color w:val="000000" w:themeColor="text1"/>
              </w:rPr>
              <w:t xml:space="preserve"> at 10.0%</w:t>
            </w:r>
            <w:r w:rsidRPr="00E50C01">
              <w:rPr>
                <w:rFonts w:ascii="Arial" w:hAnsi="Arial"/>
                <w:color w:val="000000" w:themeColor="text1"/>
              </w:rPr>
              <w:t>, followed by</w:t>
            </w:r>
            <w:r w:rsidR="008B01A7">
              <w:rPr>
                <w:rFonts w:ascii="Arial" w:hAnsi="Arial"/>
                <w:color w:val="000000" w:themeColor="text1"/>
              </w:rPr>
              <w:t xml:space="preserve"> those from a black or black British </w:t>
            </w:r>
            <w:r w:rsidR="007657B0">
              <w:rPr>
                <w:rFonts w:ascii="Arial" w:hAnsi="Arial"/>
                <w:color w:val="000000" w:themeColor="text1"/>
              </w:rPr>
              <w:t xml:space="preserve">ethnic group at </w:t>
            </w:r>
            <w:r w:rsidRPr="00E50C01">
              <w:rPr>
                <w:rFonts w:ascii="Arial" w:hAnsi="Arial"/>
                <w:color w:val="000000" w:themeColor="text1"/>
              </w:rPr>
              <w:t>7.9%</w:t>
            </w:r>
            <w:r w:rsidR="007657B0">
              <w:rPr>
                <w:rFonts w:ascii="Arial" w:hAnsi="Arial"/>
                <w:color w:val="000000" w:themeColor="text1"/>
              </w:rPr>
              <w:t xml:space="preserve">. </w:t>
            </w:r>
            <w:r w:rsidRPr="00E50C01">
              <w:rPr>
                <w:rFonts w:ascii="Arial" w:hAnsi="Arial"/>
                <w:color w:val="000000" w:themeColor="text1"/>
              </w:rPr>
              <w:t xml:space="preserve"> </w:t>
            </w:r>
          </w:p>
          <w:p w14:paraId="370FC953" w14:textId="77777777" w:rsidR="004B42FE" w:rsidRPr="00E50C01" w:rsidRDefault="004B42FE" w:rsidP="00D925F2">
            <w:pPr>
              <w:contextualSpacing/>
              <w:rPr>
                <w:rFonts w:ascii="Arial" w:hAnsi="Arial"/>
                <w:color w:val="000000" w:themeColor="text1"/>
              </w:rPr>
            </w:pPr>
          </w:p>
          <w:p w14:paraId="6C693EA2" w14:textId="2EA3FFD3" w:rsidR="004B42FE" w:rsidRPr="00CD27A5" w:rsidRDefault="004B42FE" w:rsidP="00D925F2">
            <w:pPr>
              <w:contextualSpacing/>
              <w:rPr>
                <w:rFonts w:ascii="Arial" w:hAnsi="Arial"/>
                <w:b/>
                <w:bCs/>
                <w:color w:val="000000" w:themeColor="text1"/>
              </w:rPr>
            </w:pPr>
            <w:r w:rsidRPr="00E50C01">
              <w:rPr>
                <w:rFonts w:ascii="Arial" w:hAnsi="Arial"/>
              </w:rPr>
              <w:t xml:space="preserve">The lowest prevalence is </w:t>
            </w:r>
            <w:r w:rsidR="001B63A5">
              <w:rPr>
                <w:rFonts w:ascii="Arial" w:hAnsi="Arial"/>
              </w:rPr>
              <w:t xml:space="preserve">in adults with no ethnicity recorded at </w:t>
            </w:r>
            <w:r w:rsidRPr="00E50C01">
              <w:rPr>
                <w:rFonts w:ascii="Arial" w:hAnsi="Arial"/>
              </w:rPr>
              <w:t xml:space="preserve">2.5% </w:t>
            </w:r>
            <w:r w:rsidR="001B63A5">
              <w:rPr>
                <w:rFonts w:ascii="Arial" w:hAnsi="Arial"/>
              </w:rPr>
              <w:t xml:space="preserve">and those with a mixed ethnicity recorded at 5.4%. </w:t>
            </w:r>
          </w:p>
        </w:tc>
        <w:tc>
          <w:tcPr>
            <w:tcW w:w="5149" w:type="dxa"/>
            <w:shd w:val="clear" w:color="auto" w:fill="DAEEF3" w:themeFill="accent5" w:themeFillTint="33"/>
          </w:tcPr>
          <w:p w14:paraId="1C94B887" w14:textId="7E14BC61" w:rsidR="004B42FE" w:rsidRPr="00E50C01" w:rsidRDefault="004B42FE" w:rsidP="00D925F2">
            <w:pPr>
              <w:contextualSpacing/>
              <w:rPr>
                <w:rFonts w:ascii="Arial" w:hAnsi="Arial"/>
                <w:color w:val="000000" w:themeColor="text1"/>
              </w:rPr>
            </w:pPr>
            <w:r w:rsidRPr="00906443">
              <w:rPr>
                <w:rFonts w:ascii="Arial" w:hAnsi="Arial"/>
                <w:b/>
                <w:bCs/>
                <w:color w:val="000000" w:themeColor="text1"/>
              </w:rPr>
              <w:t>Ethnicity:</w:t>
            </w:r>
            <w:r>
              <w:rPr>
                <w:rFonts w:ascii="Arial" w:hAnsi="Arial"/>
                <w:b/>
                <w:bCs/>
                <w:color w:val="000000" w:themeColor="text1"/>
              </w:rPr>
              <w:t xml:space="preserve"> </w:t>
            </w:r>
            <w:r w:rsidRPr="00E50C01">
              <w:rPr>
                <w:rFonts w:ascii="Arial" w:hAnsi="Arial"/>
                <w:color w:val="000000" w:themeColor="text1"/>
              </w:rPr>
              <w:t xml:space="preserve">The highest prevalence </w:t>
            </w:r>
            <w:r w:rsidR="001B63A5">
              <w:rPr>
                <w:rFonts w:ascii="Arial" w:hAnsi="Arial"/>
                <w:color w:val="000000" w:themeColor="text1"/>
              </w:rPr>
              <w:t xml:space="preserve">is in adults from an </w:t>
            </w:r>
            <w:r w:rsidR="001B63A5" w:rsidRPr="00E50C01">
              <w:rPr>
                <w:rFonts w:ascii="Arial" w:hAnsi="Arial"/>
                <w:color w:val="000000" w:themeColor="text1"/>
              </w:rPr>
              <w:t>Asian or Asian British ethnic</w:t>
            </w:r>
            <w:r w:rsidR="001B63A5">
              <w:rPr>
                <w:rFonts w:ascii="Arial" w:hAnsi="Arial"/>
                <w:color w:val="000000" w:themeColor="text1"/>
              </w:rPr>
              <w:t xml:space="preserve"> group at </w:t>
            </w:r>
            <w:r w:rsidRPr="00E50C01">
              <w:rPr>
                <w:rFonts w:ascii="Arial" w:hAnsi="Arial"/>
                <w:color w:val="000000" w:themeColor="text1"/>
              </w:rPr>
              <w:t>13.7%</w:t>
            </w:r>
            <w:r w:rsidR="001B63A5">
              <w:rPr>
                <w:rFonts w:ascii="Arial" w:hAnsi="Arial"/>
                <w:color w:val="000000" w:themeColor="text1"/>
              </w:rPr>
              <w:t>,</w:t>
            </w:r>
            <w:r w:rsidR="00AD54E8">
              <w:rPr>
                <w:rFonts w:ascii="Arial" w:hAnsi="Arial"/>
                <w:color w:val="000000" w:themeColor="text1"/>
              </w:rPr>
              <w:t xml:space="preserve"> </w:t>
            </w:r>
            <w:r w:rsidR="00AD54E8" w:rsidRPr="00E50C01">
              <w:rPr>
                <w:rFonts w:ascii="Arial" w:hAnsi="Arial"/>
                <w:color w:val="000000" w:themeColor="text1"/>
              </w:rPr>
              <w:t>followed by</w:t>
            </w:r>
            <w:r w:rsidR="00AD54E8">
              <w:rPr>
                <w:rFonts w:ascii="Arial" w:hAnsi="Arial"/>
                <w:color w:val="000000" w:themeColor="text1"/>
              </w:rPr>
              <w:t xml:space="preserve"> those from a black or black British ethnic group at 10.5</w:t>
            </w:r>
            <w:r w:rsidR="00AD54E8" w:rsidRPr="00E50C01">
              <w:rPr>
                <w:rFonts w:ascii="Arial" w:hAnsi="Arial"/>
                <w:color w:val="000000" w:themeColor="text1"/>
              </w:rPr>
              <w:t>%</w:t>
            </w:r>
            <w:r w:rsidR="00AD54E8">
              <w:rPr>
                <w:rFonts w:ascii="Arial" w:hAnsi="Arial"/>
                <w:color w:val="000000" w:themeColor="text1"/>
              </w:rPr>
              <w:t xml:space="preserve">. </w:t>
            </w:r>
            <w:r w:rsidR="00AD54E8" w:rsidRPr="00E50C01">
              <w:rPr>
                <w:rFonts w:ascii="Arial" w:hAnsi="Arial"/>
                <w:color w:val="000000" w:themeColor="text1"/>
              </w:rPr>
              <w:t xml:space="preserve"> </w:t>
            </w:r>
            <w:r w:rsidR="001B63A5">
              <w:rPr>
                <w:rFonts w:ascii="Arial" w:hAnsi="Arial"/>
                <w:color w:val="000000" w:themeColor="text1"/>
              </w:rPr>
              <w:t xml:space="preserve"> </w:t>
            </w:r>
            <w:r w:rsidRPr="00E50C01">
              <w:rPr>
                <w:rFonts w:ascii="Arial" w:hAnsi="Arial"/>
                <w:color w:val="000000" w:themeColor="text1"/>
              </w:rPr>
              <w:t xml:space="preserve"> </w:t>
            </w:r>
          </w:p>
          <w:p w14:paraId="366ABF35" w14:textId="77777777" w:rsidR="004B42FE" w:rsidRPr="00E50C01" w:rsidRDefault="004B42FE" w:rsidP="00D925F2">
            <w:pPr>
              <w:contextualSpacing/>
              <w:rPr>
                <w:rFonts w:ascii="Arial" w:hAnsi="Arial"/>
                <w:color w:val="000000" w:themeColor="text1"/>
              </w:rPr>
            </w:pPr>
          </w:p>
          <w:p w14:paraId="10654DF9" w14:textId="18CAC15B" w:rsidR="004B42FE" w:rsidRPr="00CD27A5" w:rsidRDefault="00AD54E8" w:rsidP="00D925F2">
            <w:pPr>
              <w:contextualSpacing/>
              <w:rPr>
                <w:rFonts w:ascii="Arial" w:hAnsi="Arial"/>
                <w:b/>
                <w:bCs/>
                <w:color w:val="000000" w:themeColor="text1"/>
              </w:rPr>
            </w:pPr>
            <w:r w:rsidRPr="00E50C01">
              <w:rPr>
                <w:rFonts w:ascii="Arial" w:hAnsi="Arial"/>
              </w:rPr>
              <w:t xml:space="preserve">The lowest prevalence is </w:t>
            </w:r>
            <w:r>
              <w:rPr>
                <w:rFonts w:ascii="Arial" w:hAnsi="Arial"/>
              </w:rPr>
              <w:t>in adults with no ethnicity recorded at 3.8</w:t>
            </w:r>
            <w:r w:rsidRPr="00E50C01">
              <w:rPr>
                <w:rFonts w:ascii="Arial" w:hAnsi="Arial"/>
              </w:rPr>
              <w:t xml:space="preserve">% </w:t>
            </w:r>
            <w:r>
              <w:rPr>
                <w:rFonts w:ascii="Arial" w:hAnsi="Arial"/>
              </w:rPr>
              <w:t xml:space="preserve">and those with ‘other ethnic group’ recorded at 5.8%. </w:t>
            </w:r>
          </w:p>
        </w:tc>
        <w:tc>
          <w:tcPr>
            <w:tcW w:w="5149" w:type="dxa"/>
            <w:shd w:val="clear" w:color="auto" w:fill="E5DFEC" w:themeFill="accent4" w:themeFillTint="33"/>
          </w:tcPr>
          <w:p w14:paraId="196D0733" w14:textId="35B5594F" w:rsidR="004B42FE" w:rsidRPr="00E50C01" w:rsidRDefault="004B42FE" w:rsidP="00D925F2">
            <w:pPr>
              <w:contextualSpacing/>
              <w:rPr>
                <w:rFonts w:ascii="Arial" w:hAnsi="Arial"/>
                <w:color w:val="000000" w:themeColor="text1"/>
              </w:rPr>
            </w:pPr>
            <w:r w:rsidRPr="00906443">
              <w:rPr>
                <w:rFonts w:ascii="Arial" w:hAnsi="Arial"/>
                <w:b/>
                <w:bCs/>
                <w:color w:val="000000" w:themeColor="text1"/>
              </w:rPr>
              <w:t>Ethnicity:</w:t>
            </w:r>
            <w:r>
              <w:rPr>
                <w:rFonts w:ascii="Arial" w:hAnsi="Arial"/>
                <w:b/>
                <w:bCs/>
                <w:color w:val="000000" w:themeColor="text1"/>
              </w:rPr>
              <w:t xml:space="preserve"> </w:t>
            </w:r>
            <w:r w:rsidR="00AD54E8" w:rsidRPr="00E50C01">
              <w:rPr>
                <w:rFonts w:ascii="Arial" w:hAnsi="Arial"/>
                <w:color w:val="000000" w:themeColor="text1"/>
              </w:rPr>
              <w:t xml:space="preserve"> The highest prevalence </w:t>
            </w:r>
            <w:r w:rsidR="00AD54E8">
              <w:rPr>
                <w:rFonts w:ascii="Arial" w:hAnsi="Arial"/>
                <w:color w:val="000000" w:themeColor="text1"/>
              </w:rPr>
              <w:t xml:space="preserve">is in adults from an </w:t>
            </w:r>
            <w:r w:rsidR="00AD54E8" w:rsidRPr="00E50C01">
              <w:rPr>
                <w:rFonts w:ascii="Arial" w:hAnsi="Arial"/>
                <w:color w:val="000000" w:themeColor="text1"/>
              </w:rPr>
              <w:t>Asian or Asian British ethnic</w:t>
            </w:r>
            <w:r w:rsidR="00AD54E8">
              <w:rPr>
                <w:rFonts w:ascii="Arial" w:hAnsi="Arial"/>
                <w:color w:val="000000" w:themeColor="text1"/>
              </w:rPr>
              <w:t xml:space="preserve"> group at </w:t>
            </w:r>
            <w:r w:rsidR="00AD54E8" w:rsidRPr="00E50C01">
              <w:rPr>
                <w:rFonts w:ascii="Arial" w:hAnsi="Arial"/>
                <w:color w:val="000000" w:themeColor="text1"/>
              </w:rPr>
              <w:t>1</w:t>
            </w:r>
            <w:r w:rsidR="00AD54E8">
              <w:rPr>
                <w:rFonts w:ascii="Arial" w:hAnsi="Arial"/>
                <w:color w:val="000000" w:themeColor="text1"/>
              </w:rPr>
              <w:t>0.6</w:t>
            </w:r>
            <w:r w:rsidR="00AD54E8" w:rsidRPr="00E50C01">
              <w:rPr>
                <w:rFonts w:ascii="Arial" w:hAnsi="Arial"/>
                <w:color w:val="000000" w:themeColor="text1"/>
              </w:rPr>
              <w:t>%</w:t>
            </w:r>
            <w:r w:rsidR="00AD54E8">
              <w:rPr>
                <w:rFonts w:ascii="Arial" w:hAnsi="Arial"/>
                <w:color w:val="000000" w:themeColor="text1"/>
              </w:rPr>
              <w:t xml:space="preserve">, </w:t>
            </w:r>
            <w:r w:rsidR="00AD54E8" w:rsidRPr="00E50C01">
              <w:rPr>
                <w:rFonts w:ascii="Arial" w:hAnsi="Arial"/>
                <w:color w:val="000000" w:themeColor="text1"/>
              </w:rPr>
              <w:t>followed by</w:t>
            </w:r>
            <w:r w:rsidR="00AD54E8">
              <w:rPr>
                <w:rFonts w:ascii="Arial" w:hAnsi="Arial"/>
                <w:color w:val="000000" w:themeColor="text1"/>
              </w:rPr>
              <w:t xml:space="preserve"> those from a black or black British ethnic group at 7.0</w:t>
            </w:r>
            <w:r w:rsidR="00AD54E8" w:rsidRPr="00E50C01">
              <w:rPr>
                <w:rFonts w:ascii="Arial" w:hAnsi="Arial"/>
                <w:color w:val="000000" w:themeColor="text1"/>
              </w:rPr>
              <w:t>%</w:t>
            </w:r>
            <w:r w:rsidR="00AD54E8">
              <w:rPr>
                <w:rFonts w:ascii="Arial" w:hAnsi="Arial"/>
                <w:color w:val="000000" w:themeColor="text1"/>
              </w:rPr>
              <w:t xml:space="preserve">. </w:t>
            </w:r>
            <w:r w:rsidR="00AD54E8" w:rsidRPr="00E50C01">
              <w:rPr>
                <w:rFonts w:ascii="Arial" w:hAnsi="Arial"/>
                <w:color w:val="000000" w:themeColor="text1"/>
              </w:rPr>
              <w:t xml:space="preserve"> </w:t>
            </w:r>
            <w:r w:rsidR="00AD54E8">
              <w:rPr>
                <w:rFonts w:ascii="Arial" w:hAnsi="Arial"/>
                <w:color w:val="000000" w:themeColor="text1"/>
              </w:rPr>
              <w:t xml:space="preserve"> </w:t>
            </w:r>
            <w:r w:rsidR="00AD54E8" w:rsidRPr="00E50C01">
              <w:rPr>
                <w:rFonts w:ascii="Arial" w:hAnsi="Arial"/>
                <w:color w:val="000000" w:themeColor="text1"/>
              </w:rPr>
              <w:t xml:space="preserve"> </w:t>
            </w:r>
          </w:p>
          <w:p w14:paraId="06B9FCC8" w14:textId="77777777" w:rsidR="004B42FE" w:rsidRPr="00E50C01" w:rsidRDefault="004B42FE" w:rsidP="00D925F2">
            <w:pPr>
              <w:contextualSpacing/>
              <w:rPr>
                <w:rFonts w:ascii="Arial" w:hAnsi="Arial"/>
                <w:color w:val="000000" w:themeColor="text1"/>
              </w:rPr>
            </w:pPr>
          </w:p>
          <w:p w14:paraId="1918FC4A" w14:textId="77777777" w:rsidR="004B42FE" w:rsidRDefault="00AD54E8" w:rsidP="00D925F2">
            <w:pPr>
              <w:contextualSpacing/>
              <w:rPr>
                <w:rFonts w:ascii="Arial" w:hAnsi="Arial"/>
              </w:rPr>
            </w:pPr>
            <w:r w:rsidRPr="00E50C01">
              <w:rPr>
                <w:rFonts w:ascii="Arial" w:hAnsi="Arial"/>
              </w:rPr>
              <w:t xml:space="preserve">The lowest prevalence is </w:t>
            </w:r>
            <w:r>
              <w:rPr>
                <w:rFonts w:ascii="Arial" w:hAnsi="Arial"/>
              </w:rPr>
              <w:t xml:space="preserve">in adults with no ethnicity recorded at </w:t>
            </w:r>
            <w:r w:rsidRPr="00E50C01">
              <w:rPr>
                <w:rFonts w:ascii="Arial" w:hAnsi="Arial"/>
              </w:rPr>
              <w:t xml:space="preserve">2.5% </w:t>
            </w:r>
            <w:r>
              <w:rPr>
                <w:rFonts w:ascii="Arial" w:hAnsi="Arial"/>
              </w:rPr>
              <w:t>and those with a mixed ethnicity recorded at 4.9%.</w:t>
            </w:r>
          </w:p>
          <w:p w14:paraId="4586385F" w14:textId="317CBADA" w:rsidR="00AD54E8" w:rsidRPr="00CD27A5" w:rsidRDefault="00AD54E8" w:rsidP="00D925F2">
            <w:pPr>
              <w:contextualSpacing/>
              <w:rPr>
                <w:rFonts w:ascii="Arial" w:hAnsi="Arial"/>
                <w:b/>
                <w:bCs/>
                <w:color w:val="000000" w:themeColor="text1"/>
              </w:rPr>
            </w:pPr>
          </w:p>
        </w:tc>
      </w:tr>
      <w:tr w:rsidR="004B42FE" w:rsidRPr="00E50C01" w14:paraId="365C1235" w14:textId="77777777" w:rsidTr="00592B1A">
        <w:trPr>
          <w:trHeight w:val="1410"/>
        </w:trPr>
        <w:tc>
          <w:tcPr>
            <w:tcW w:w="5148" w:type="dxa"/>
            <w:shd w:val="clear" w:color="auto" w:fill="C6D9F1" w:themeFill="text2" w:themeFillTint="33"/>
          </w:tcPr>
          <w:p w14:paraId="0E373402" w14:textId="137DF115" w:rsidR="00401D8B" w:rsidRDefault="004B42FE" w:rsidP="00D925F2">
            <w:pPr>
              <w:contextualSpacing/>
              <w:rPr>
                <w:rFonts w:ascii="Arial" w:hAnsi="Arial"/>
                <w:color w:val="000000" w:themeColor="text1"/>
              </w:rPr>
            </w:pPr>
            <w:r w:rsidRPr="004B42FE">
              <w:rPr>
                <w:rFonts w:ascii="Arial" w:hAnsi="Arial"/>
                <w:b/>
                <w:bCs/>
                <w:color w:val="000000" w:themeColor="text1"/>
              </w:rPr>
              <w:t>Deprivation:</w:t>
            </w:r>
            <w:r>
              <w:rPr>
                <w:rFonts w:ascii="Arial" w:hAnsi="Arial"/>
                <w:color w:val="000000" w:themeColor="text1"/>
              </w:rPr>
              <w:t xml:space="preserve"> </w:t>
            </w:r>
            <w:r w:rsidR="00401D8B" w:rsidRPr="00385465">
              <w:rPr>
                <w:rFonts w:ascii="Arial" w:hAnsi="Arial"/>
                <w:color w:val="000000" w:themeColor="text1"/>
              </w:rPr>
              <w:t xml:space="preserve"> Bracknell Forest has LSOAs in deprivation deciles 3 to 10.</w:t>
            </w:r>
          </w:p>
          <w:p w14:paraId="0CEB22A0" w14:textId="77777777" w:rsidR="00DF475C" w:rsidRDefault="00DF475C" w:rsidP="00D925F2">
            <w:pPr>
              <w:contextualSpacing/>
              <w:rPr>
                <w:rFonts w:ascii="Arial" w:hAnsi="Arial"/>
                <w:color w:val="000000" w:themeColor="text1"/>
              </w:rPr>
            </w:pPr>
          </w:p>
          <w:p w14:paraId="02DF7C00" w14:textId="5193732A" w:rsidR="00DF475C" w:rsidRPr="00385465" w:rsidRDefault="00DF475C" w:rsidP="00D925F2">
            <w:pPr>
              <w:contextualSpacing/>
              <w:rPr>
                <w:rFonts w:ascii="Arial" w:hAnsi="Arial"/>
                <w:color w:val="000000" w:themeColor="text1"/>
              </w:rPr>
            </w:pPr>
            <w:r>
              <w:rPr>
                <w:rFonts w:ascii="Arial" w:hAnsi="Arial"/>
                <w:color w:val="000000" w:themeColor="text1"/>
              </w:rPr>
              <w:t>An association between deprivation and type 2 diabe</w:t>
            </w:r>
            <w:r w:rsidR="003C4B3C">
              <w:rPr>
                <w:rFonts w:ascii="Arial" w:hAnsi="Arial"/>
                <w:color w:val="000000" w:themeColor="text1"/>
              </w:rPr>
              <w:t>tes is unclear within Bracknell Forest.</w:t>
            </w:r>
          </w:p>
          <w:p w14:paraId="16E6316D" w14:textId="77777777" w:rsidR="004B42FE" w:rsidRPr="00E50C01" w:rsidRDefault="004B42FE" w:rsidP="00D925F2">
            <w:pPr>
              <w:contextualSpacing/>
              <w:rPr>
                <w:rFonts w:ascii="Arial" w:hAnsi="Arial"/>
                <w:color w:val="000000" w:themeColor="text1"/>
              </w:rPr>
            </w:pPr>
          </w:p>
          <w:p w14:paraId="1802CE95" w14:textId="64D9EA93" w:rsidR="004B42FE" w:rsidRPr="00E50C01" w:rsidRDefault="004B42FE" w:rsidP="00D925F2">
            <w:pPr>
              <w:contextualSpacing/>
              <w:rPr>
                <w:rFonts w:ascii="Arial" w:hAnsi="Arial"/>
                <w:color w:val="000000" w:themeColor="text1"/>
              </w:rPr>
            </w:pPr>
            <w:r w:rsidRPr="00E50C01">
              <w:rPr>
                <w:rFonts w:ascii="Arial" w:hAnsi="Arial"/>
                <w:color w:val="000000" w:themeColor="text1"/>
              </w:rPr>
              <w:t xml:space="preserve">The highest prevalence is 6.7% for the </w:t>
            </w:r>
            <w:r w:rsidR="00311A9E">
              <w:rPr>
                <w:rFonts w:ascii="Arial" w:hAnsi="Arial"/>
                <w:color w:val="000000" w:themeColor="text1"/>
              </w:rPr>
              <w:t>4</w:t>
            </w:r>
            <w:r w:rsidR="00311A9E" w:rsidRPr="00311A9E">
              <w:rPr>
                <w:rFonts w:ascii="Arial" w:hAnsi="Arial"/>
                <w:color w:val="000000" w:themeColor="text1"/>
                <w:vertAlign w:val="superscript"/>
              </w:rPr>
              <w:t>th</w:t>
            </w:r>
            <w:r w:rsidR="00311A9E">
              <w:rPr>
                <w:rFonts w:ascii="Arial" w:hAnsi="Arial"/>
                <w:color w:val="000000" w:themeColor="text1"/>
              </w:rPr>
              <w:t xml:space="preserve"> </w:t>
            </w:r>
            <w:r w:rsidRPr="00E50C01">
              <w:rPr>
                <w:rFonts w:ascii="Arial" w:hAnsi="Arial"/>
                <w:color w:val="000000" w:themeColor="text1"/>
              </w:rPr>
              <w:t xml:space="preserve">least deprived decile, followed by the </w:t>
            </w:r>
            <w:r w:rsidR="00311A9E">
              <w:rPr>
                <w:rFonts w:ascii="Arial" w:hAnsi="Arial"/>
                <w:color w:val="000000" w:themeColor="text1"/>
              </w:rPr>
              <w:t>5</w:t>
            </w:r>
            <w:r w:rsidR="00311A9E" w:rsidRPr="00311A9E">
              <w:rPr>
                <w:rFonts w:ascii="Arial" w:hAnsi="Arial"/>
                <w:color w:val="000000" w:themeColor="text1"/>
                <w:vertAlign w:val="superscript"/>
              </w:rPr>
              <w:t>th</w:t>
            </w:r>
            <w:r w:rsidR="00311A9E">
              <w:rPr>
                <w:rFonts w:ascii="Arial" w:hAnsi="Arial"/>
                <w:color w:val="000000" w:themeColor="text1"/>
              </w:rPr>
              <w:t xml:space="preserve"> </w:t>
            </w:r>
            <w:r w:rsidRPr="00E50C01">
              <w:rPr>
                <w:rFonts w:ascii="Arial" w:hAnsi="Arial"/>
                <w:color w:val="000000" w:themeColor="text1"/>
              </w:rPr>
              <w:t xml:space="preserve">most and </w:t>
            </w:r>
            <w:r w:rsidR="00AD763C">
              <w:rPr>
                <w:rFonts w:ascii="Arial" w:hAnsi="Arial"/>
                <w:color w:val="000000" w:themeColor="text1"/>
              </w:rPr>
              <w:t>3</w:t>
            </w:r>
            <w:r w:rsidR="00AD763C" w:rsidRPr="00AD763C">
              <w:rPr>
                <w:rFonts w:ascii="Arial" w:hAnsi="Arial"/>
                <w:color w:val="000000" w:themeColor="text1"/>
                <w:vertAlign w:val="superscript"/>
              </w:rPr>
              <w:t>rd</w:t>
            </w:r>
            <w:r w:rsidR="00AD763C">
              <w:rPr>
                <w:rFonts w:ascii="Arial" w:hAnsi="Arial"/>
                <w:color w:val="000000" w:themeColor="text1"/>
              </w:rPr>
              <w:t xml:space="preserve"> </w:t>
            </w:r>
            <w:r w:rsidRPr="00E50C01">
              <w:rPr>
                <w:rFonts w:ascii="Arial" w:hAnsi="Arial"/>
                <w:color w:val="000000" w:themeColor="text1"/>
              </w:rPr>
              <w:t xml:space="preserve">least deprived deciles (6.2%). </w:t>
            </w:r>
          </w:p>
          <w:p w14:paraId="3EBBF582" w14:textId="77777777" w:rsidR="004B42FE" w:rsidRPr="00E50C01" w:rsidRDefault="004B42FE" w:rsidP="00D925F2">
            <w:pPr>
              <w:contextualSpacing/>
              <w:rPr>
                <w:rFonts w:ascii="Arial" w:hAnsi="Arial"/>
                <w:color w:val="000000" w:themeColor="text1"/>
              </w:rPr>
            </w:pPr>
          </w:p>
          <w:p w14:paraId="2BFF04D9" w14:textId="15897719" w:rsidR="004B42FE" w:rsidRDefault="004B42FE" w:rsidP="00D925F2">
            <w:pPr>
              <w:contextualSpacing/>
              <w:rPr>
                <w:rFonts w:ascii="Arial" w:hAnsi="Arial"/>
                <w:color w:val="000000" w:themeColor="text1"/>
              </w:rPr>
            </w:pPr>
            <w:r w:rsidRPr="00E50C01">
              <w:rPr>
                <w:rFonts w:ascii="Arial" w:hAnsi="Arial"/>
                <w:color w:val="000000" w:themeColor="text1"/>
              </w:rPr>
              <w:t xml:space="preserve">People living in the </w:t>
            </w:r>
            <w:r w:rsidR="00AD763C">
              <w:rPr>
                <w:rFonts w:ascii="Arial" w:hAnsi="Arial"/>
                <w:color w:val="000000" w:themeColor="text1"/>
              </w:rPr>
              <w:t>4</w:t>
            </w:r>
            <w:r w:rsidR="00AD763C" w:rsidRPr="00AD763C">
              <w:rPr>
                <w:rFonts w:ascii="Arial" w:hAnsi="Arial"/>
                <w:color w:val="000000" w:themeColor="text1"/>
                <w:vertAlign w:val="superscript"/>
              </w:rPr>
              <w:t>th</w:t>
            </w:r>
            <w:r w:rsidR="00AD763C">
              <w:rPr>
                <w:rFonts w:ascii="Arial" w:hAnsi="Arial"/>
                <w:color w:val="000000" w:themeColor="text1"/>
              </w:rPr>
              <w:t xml:space="preserve"> </w:t>
            </w:r>
            <w:r w:rsidRPr="00E50C01">
              <w:rPr>
                <w:rFonts w:ascii="Arial" w:hAnsi="Arial"/>
                <w:color w:val="000000" w:themeColor="text1"/>
              </w:rPr>
              <w:t xml:space="preserve">most deprived area have the lowest prevalence </w:t>
            </w:r>
            <w:r w:rsidR="00AD763C">
              <w:rPr>
                <w:rFonts w:ascii="Arial" w:hAnsi="Arial"/>
                <w:color w:val="000000" w:themeColor="text1"/>
              </w:rPr>
              <w:t xml:space="preserve">rate at </w:t>
            </w:r>
            <w:r w:rsidRPr="00E50C01">
              <w:rPr>
                <w:rFonts w:ascii="Arial" w:hAnsi="Arial"/>
                <w:color w:val="000000" w:themeColor="text1"/>
              </w:rPr>
              <w:t>4.5</w:t>
            </w:r>
            <w:r w:rsidR="00AD763C">
              <w:rPr>
                <w:rFonts w:ascii="Arial" w:hAnsi="Arial"/>
                <w:color w:val="000000" w:themeColor="text1"/>
              </w:rPr>
              <w:t>%.</w:t>
            </w:r>
          </w:p>
          <w:p w14:paraId="47AC0A74" w14:textId="17D6F198" w:rsidR="00AD763C" w:rsidRPr="00906443" w:rsidRDefault="00AD763C" w:rsidP="00D925F2">
            <w:pPr>
              <w:contextualSpacing/>
              <w:rPr>
                <w:rFonts w:ascii="Arial" w:hAnsi="Arial"/>
                <w:b/>
                <w:bCs/>
                <w:color w:val="000000" w:themeColor="text1"/>
              </w:rPr>
            </w:pPr>
          </w:p>
        </w:tc>
        <w:tc>
          <w:tcPr>
            <w:tcW w:w="5149" w:type="dxa"/>
            <w:shd w:val="clear" w:color="auto" w:fill="DAEEF3" w:themeFill="accent5" w:themeFillTint="33"/>
          </w:tcPr>
          <w:p w14:paraId="784C6EF9" w14:textId="77777777" w:rsidR="00205681" w:rsidRDefault="004B42FE" w:rsidP="00D925F2">
            <w:pPr>
              <w:contextualSpacing/>
              <w:rPr>
                <w:rFonts w:ascii="Arial" w:hAnsi="Arial"/>
                <w:color w:val="000000" w:themeColor="text1"/>
              </w:rPr>
            </w:pPr>
            <w:r w:rsidRPr="004B42FE">
              <w:rPr>
                <w:rFonts w:ascii="Arial" w:hAnsi="Arial"/>
                <w:b/>
                <w:bCs/>
                <w:color w:val="000000" w:themeColor="text1"/>
              </w:rPr>
              <w:t>Deprivation:</w:t>
            </w:r>
            <w:r>
              <w:rPr>
                <w:rFonts w:ascii="Arial" w:hAnsi="Arial"/>
                <w:b/>
                <w:bCs/>
                <w:color w:val="000000" w:themeColor="text1"/>
              </w:rPr>
              <w:t xml:space="preserve"> </w:t>
            </w:r>
            <w:r w:rsidR="00205681" w:rsidRPr="00385465">
              <w:rPr>
                <w:rFonts w:ascii="Arial" w:hAnsi="Arial"/>
                <w:color w:val="000000" w:themeColor="text1"/>
              </w:rPr>
              <w:t xml:space="preserve"> Slough has LSOAs in deprivation deciles 2 to 8.</w:t>
            </w:r>
          </w:p>
          <w:p w14:paraId="75B5E11F" w14:textId="77777777" w:rsidR="003C4B3C" w:rsidRDefault="003C4B3C" w:rsidP="00D925F2">
            <w:pPr>
              <w:contextualSpacing/>
              <w:rPr>
                <w:rFonts w:ascii="Arial" w:hAnsi="Arial"/>
                <w:color w:val="000000" w:themeColor="text1"/>
              </w:rPr>
            </w:pPr>
          </w:p>
          <w:p w14:paraId="0F9E4C46" w14:textId="07014C15" w:rsidR="003C4B3C" w:rsidRPr="00385465" w:rsidRDefault="003C4B3C" w:rsidP="00D925F2">
            <w:pPr>
              <w:contextualSpacing/>
              <w:rPr>
                <w:rFonts w:ascii="Arial" w:hAnsi="Arial"/>
                <w:color w:val="000000" w:themeColor="text1"/>
              </w:rPr>
            </w:pPr>
            <w:r>
              <w:rPr>
                <w:rFonts w:ascii="Arial" w:hAnsi="Arial"/>
                <w:color w:val="000000" w:themeColor="text1"/>
              </w:rPr>
              <w:t>An association between deprivation and type 2 diabetes is unclear within Slough.</w:t>
            </w:r>
          </w:p>
          <w:p w14:paraId="641BBA74" w14:textId="77777777" w:rsidR="00205681" w:rsidRDefault="00205681" w:rsidP="00D925F2">
            <w:pPr>
              <w:contextualSpacing/>
              <w:rPr>
                <w:rFonts w:ascii="Arial" w:hAnsi="Arial"/>
                <w:color w:val="000000" w:themeColor="text1"/>
              </w:rPr>
            </w:pPr>
          </w:p>
          <w:p w14:paraId="1153EDB3" w14:textId="3FF81EE7" w:rsidR="004B42FE" w:rsidRPr="00E50C01" w:rsidRDefault="004B42FE" w:rsidP="00D925F2">
            <w:pPr>
              <w:contextualSpacing/>
              <w:rPr>
                <w:rFonts w:ascii="Arial" w:hAnsi="Arial"/>
                <w:color w:val="000000" w:themeColor="text1"/>
              </w:rPr>
            </w:pPr>
            <w:r w:rsidRPr="00E50C01">
              <w:rPr>
                <w:rFonts w:ascii="Arial" w:hAnsi="Arial"/>
                <w:color w:val="000000" w:themeColor="text1"/>
              </w:rPr>
              <w:t>The highest prevalence is 10.8% for the</w:t>
            </w:r>
            <w:r w:rsidR="00DF475C">
              <w:rPr>
                <w:rFonts w:ascii="Arial" w:hAnsi="Arial"/>
                <w:color w:val="000000" w:themeColor="text1"/>
              </w:rPr>
              <w:t xml:space="preserve"> 2</w:t>
            </w:r>
            <w:r w:rsidR="00DF475C" w:rsidRPr="00DF475C">
              <w:rPr>
                <w:rFonts w:ascii="Arial" w:hAnsi="Arial"/>
                <w:color w:val="000000" w:themeColor="text1"/>
                <w:vertAlign w:val="superscript"/>
              </w:rPr>
              <w:t>nd</w:t>
            </w:r>
            <w:r w:rsidR="00DF475C">
              <w:rPr>
                <w:rFonts w:ascii="Arial" w:hAnsi="Arial"/>
                <w:color w:val="000000" w:themeColor="text1"/>
              </w:rPr>
              <w:t xml:space="preserve"> </w:t>
            </w:r>
            <w:r w:rsidRPr="00E50C01">
              <w:rPr>
                <w:rFonts w:ascii="Arial" w:hAnsi="Arial"/>
                <w:color w:val="000000" w:themeColor="text1"/>
              </w:rPr>
              <w:t xml:space="preserve">most deprived decile, followed by the </w:t>
            </w:r>
            <w:r w:rsidR="00DF475C">
              <w:rPr>
                <w:rFonts w:ascii="Arial" w:hAnsi="Arial"/>
                <w:color w:val="000000" w:themeColor="text1"/>
              </w:rPr>
              <w:t>5</w:t>
            </w:r>
            <w:r w:rsidR="00DF475C" w:rsidRPr="00DF475C">
              <w:rPr>
                <w:rFonts w:ascii="Arial" w:hAnsi="Arial"/>
                <w:color w:val="000000" w:themeColor="text1"/>
                <w:vertAlign w:val="superscript"/>
              </w:rPr>
              <w:t>th</w:t>
            </w:r>
            <w:r w:rsidR="00DF475C">
              <w:rPr>
                <w:rFonts w:ascii="Arial" w:hAnsi="Arial"/>
                <w:color w:val="000000" w:themeColor="text1"/>
              </w:rPr>
              <w:t xml:space="preserve"> m</w:t>
            </w:r>
            <w:r w:rsidRPr="00E50C01">
              <w:rPr>
                <w:rFonts w:ascii="Arial" w:hAnsi="Arial"/>
                <w:color w:val="000000" w:themeColor="text1"/>
              </w:rPr>
              <w:t xml:space="preserve">ost deprived decile (10.4%) and the </w:t>
            </w:r>
            <w:r w:rsidR="00DF475C">
              <w:rPr>
                <w:rFonts w:ascii="Arial" w:hAnsi="Arial"/>
                <w:color w:val="000000" w:themeColor="text1"/>
              </w:rPr>
              <w:t>3</w:t>
            </w:r>
            <w:r w:rsidR="00DF475C" w:rsidRPr="00DF475C">
              <w:rPr>
                <w:rFonts w:ascii="Arial" w:hAnsi="Arial"/>
                <w:color w:val="000000" w:themeColor="text1"/>
                <w:vertAlign w:val="superscript"/>
              </w:rPr>
              <w:t>rd</w:t>
            </w:r>
            <w:r w:rsidR="00DF475C">
              <w:rPr>
                <w:rFonts w:ascii="Arial" w:hAnsi="Arial"/>
                <w:color w:val="000000" w:themeColor="text1"/>
              </w:rPr>
              <w:t xml:space="preserve"> </w:t>
            </w:r>
            <w:r w:rsidRPr="00E50C01">
              <w:rPr>
                <w:rFonts w:ascii="Arial" w:hAnsi="Arial"/>
                <w:color w:val="000000" w:themeColor="text1"/>
              </w:rPr>
              <w:t xml:space="preserve">most (10.2%). </w:t>
            </w:r>
          </w:p>
          <w:p w14:paraId="5BD2984F" w14:textId="77777777" w:rsidR="004B42FE" w:rsidRPr="00E50C01" w:rsidRDefault="004B42FE" w:rsidP="00D925F2">
            <w:pPr>
              <w:contextualSpacing/>
              <w:rPr>
                <w:rFonts w:ascii="Arial" w:hAnsi="Arial"/>
                <w:color w:val="000000" w:themeColor="text1"/>
              </w:rPr>
            </w:pPr>
          </w:p>
          <w:p w14:paraId="23C0E9F6" w14:textId="73E81453" w:rsidR="00DF475C" w:rsidRDefault="00DF475C" w:rsidP="00D925F2">
            <w:pPr>
              <w:contextualSpacing/>
              <w:rPr>
                <w:rFonts w:ascii="Arial" w:hAnsi="Arial"/>
                <w:color w:val="000000" w:themeColor="text1"/>
              </w:rPr>
            </w:pPr>
            <w:r w:rsidRPr="00E50C01">
              <w:rPr>
                <w:rFonts w:ascii="Arial" w:hAnsi="Arial"/>
                <w:color w:val="000000" w:themeColor="text1"/>
              </w:rPr>
              <w:t xml:space="preserve">People living in the </w:t>
            </w:r>
            <w:r>
              <w:rPr>
                <w:rFonts w:ascii="Arial" w:hAnsi="Arial"/>
                <w:color w:val="000000" w:themeColor="text1"/>
              </w:rPr>
              <w:t>4</w:t>
            </w:r>
            <w:r w:rsidRPr="00AD763C">
              <w:rPr>
                <w:rFonts w:ascii="Arial" w:hAnsi="Arial"/>
                <w:color w:val="000000" w:themeColor="text1"/>
                <w:vertAlign w:val="superscript"/>
              </w:rPr>
              <w:t>th</w:t>
            </w:r>
            <w:r>
              <w:rPr>
                <w:rFonts w:ascii="Arial" w:hAnsi="Arial"/>
                <w:color w:val="000000" w:themeColor="text1"/>
              </w:rPr>
              <w:t xml:space="preserve"> least</w:t>
            </w:r>
            <w:r w:rsidRPr="00E50C01">
              <w:rPr>
                <w:rFonts w:ascii="Arial" w:hAnsi="Arial"/>
                <w:color w:val="000000" w:themeColor="text1"/>
              </w:rPr>
              <w:t xml:space="preserve"> deprived area have the lowest prevalence </w:t>
            </w:r>
            <w:r>
              <w:rPr>
                <w:rFonts w:ascii="Arial" w:hAnsi="Arial"/>
                <w:color w:val="000000" w:themeColor="text1"/>
              </w:rPr>
              <w:t>rate at 8.6%.</w:t>
            </w:r>
          </w:p>
          <w:p w14:paraId="3929F5F3" w14:textId="74A2C733" w:rsidR="004B42FE" w:rsidRPr="00E50C01" w:rsidRDefault="004B42FE" w:rsidP="00D925F2">
            <w:pPr>
              <w:contextualSpacing/>
              <w:rPr>
                <w:rFonts w:ascii="Arial" w:hAnsi="Arial"/>
                <w:color w:val="000000" w:themeColor="text1"/>
              </w:rPr>
            </w:pPr>
            <w:r w:rsidRPr="00E50C01">
              <w:rPr>
                <w:rFonts w:ascii="Arial" w:hAnsi="Arial"/>
                <w:color w:val="000000" w:themeColor="text1"/>
              </w:rPr>
              <w:t xml:space="preserve">. </w:t>
            </w:r>
          </w:p>
          <w:p w14:paraId="2E19D178" w14:textId="2C2B283F" w:rsidR="004B42FE" w:rsidRPr="00906443" w:rsidRDefault="004B42FE" w:rsidP="00D925F2">
            <w:pPr>
              <w:contextualSpacing/>
              <w:rPr>
                <w:rFonts w:ascii="Arial" w:hAnsi="Arial"/>
                <w:b/>
                <w:bCs/>
                <w:color w:val="000000" w:themeColor="text1"/>
              </w:rPr>
            </w:pPr>
          </w:p>
        </w:tc>
        <w:tc>
          <w:tcPr>
            <w:tcW w:w="5149" w:type="dxa"/>
            <w:shd w:val="clear" w:color="auto" w:fill="E5DFEC" w:themeFill="accent4" w:themeFillTint="33"/>
          </w:tcPr>
          <w:p w14:paraId="21C4AA98" w14:textId="4EA1CEE7" w:rsidR="004B42FE" w:rsidRPr="00E50C01" w:rsidRDefault="004B42FE" w:rsidP="00D925F2">
            <w:pPr>
              <w:contextualSpacing/>
              <w:rPr>
                <w:rFonts w:ascii="Arial" w:hAnsi="Arial"/>
                <w:color w:val="000000" w:themeColor="text1"/>
              </w:rPr>
            </w:pPr>
            <w:r w:rsidRPr="004B42FE">
              <w:rPr>
                <w:rFonts w:ascii="Arial" w:hAnsi="Arial"/>
                <w:b/>
                <w:bCs/>
                <w:color w:val="000000" w:themeColor="text1"/>
              </w:rPr>
              <w:t>Deprivation:</w:t>
            </w:r>
            <w:r>
              <w:rPr>
                <w:rFonts w:ascii="Arial" w:hAnsi="Arial"/>
                <w:b/>
                <w:bCs/>
                <w:color w:val="000000" w:themeColor="text1"/>
              </w:rPr>
              <w:t xml:space="preserve"> </w:t>
            </w:r>
            <w:r w:rsidR="00444A58" w:rsidRPr="00385465">
              <w:rPr>
                <w:rFonts w:ascii="Arial" w:hAnsi="Arial"/>
                <w:color w:val="000000" w:themeColor="text1"/>
              </w:rPr>
              <w:t xml:space="preserve"> RBWM has LSOAs in deprivation deciles 3 to 10.</w:t>
            </w:r>
          </w:p>
          <w:p w14:paraId="10D1447E" w14:textId="77777777" w:rsidR="004B42FE" w:rsidRDefault="004B42FE" w:rsidP="00D925F2">
            <w:pPr>
              <w:contextualSpacing/>
              <w:rPr>
                <w:rFonts w:ascii="Arial" w:hAnsi="Arial"/>
                <w:color w:val="000000" w:themeColor="text1"/>
              </w:rPr>
            </w:pPr>
          </w:p>
          <w:p w14:paraId="2938EC46" w14:textId="56D1EDEF" w:rsidR="003C4B3C" w:rsidRPr="00385465" w:rsidRDefault="003C4B3C" w:rsidP="00D925F2">
            <w:pPr>
              <w:contextualSpacing/>
              <w:rPr>
                <w:rFonts w:ascii="Arial" w:hAnsi="Arial"/>
                <w:color w:val="000000" w:themeColor="text1"/>
              </w:rPr>
            </w:pPr>
            <w:r>
              <w:rPr>
                <w:rFonts w:ascii="Arial" w:hAnsi="Arial"/>
                <w:color w:val="000000" w:themeColor="text1"/>
              </w:rPr>
              <w:t>An association between deprivation and type 2 diabetes is unclear within RBWM.</w:t>
            </w:r>
          </w:p>
          <w:p w14:paraId="57DBE04E" w14:textId="77777777" w:rsidR="003C4B3C" w:rsidRPr="00E50C01" w:rsidRDefault="003C4B3C" w:rsidP="00D925F2">
            <w:pPr>
              <w:contextualSpacing/>
              <w:rPr>
                <w:rFonts w:ascii="Arial" w:hAnsi="Arial"/>
                <w:color w:val="000000" w:themeColor="text1"/>
              </w:rPr>
            </w:pPr>
          </w:p>
          <w:p w14:paraId="473D3CE3" w14:textId="369001EE" w:rsidR="004B42FE" w:rsidRPr="00E50C01" w:rsidRDefault="004B42FE" w:rsidP="00D925F2">
            <w:pPr>
              <w:contextualSpacing/>
              <w:rPr>
                <w:rFonts w:ascii="Arial" w:hAnsi="Arial"/>
                <w:color w:val="000000" w:themeColor="text1"/>
              </w:rPr>
            </w:pPr>
            <w:r w:rsidRPr="00E50C01">
              <w:rPr>
                <w:rFonts w:ascii="Arial" w:hAnsi="Arial"/>
                <w:color w:val="000000" w:themeColor="text1"/>
              </w:rPr>
              <w:t xml:space="preserve">The highest prevalence is 7.4% for the </w:t>
            </w:r>
            <w:r w:rsidR="00DF475C">
              <w:rPr>
                <w:rFonts w:ascii="Arial" w:hAnsi="Arial"/>
                <w:color w:val="000000" w:themeColor="text1"/>
              </w:rPr>
              <w:t>3</w:t>
            </w:r>
            <w:r w:rsidR="00DF475C" w:rsidRPr="00DF475C">
              <w:rPr>
                <w:rFonts w:ascii="Arial" w:hAnsi="Arial"/>
                <w:color w:val="000000" w:themeColor="text1"/>
                <w:vertAlign w:val="superscript"/>
              </w:rPr>
              <w:t>rd</w:t>
            </w:r>
            <w:r w:rsidR="00DF475C">
              <w:rPr>
                <w:rFonts w:ascii="Arial" w:hAnsi="Arial"/>
                <w:color w:val="000000" w:themeColor="text1"/>
              </w:rPr>
              <w:t xml:space="preserve"> most </w:t>
            </w:r>
            <w:r w:rsidRPr="00E50C01">
              <w:rPr>
                <w:rFonts w:ascii="Arial" w:hAnsi="Arial"/>
                <w:color w:val="000000" w:themeColor="text1"/>
              </w:rPr>
              <w:t xml:space="preserve">and </w:t>
            </w:r>
            <w:r w:rsidR="00DF475C">
              <w:rPr>
                <w:rFonts w:ascii="Arial" w:hAnsi="Arial"/>
                <w:color w:val="000000" w:themeColor="text1"/>
              </w:rPr>
              <w:t>5</w:t>
            </w:r>
            <w:r w:rsidR="00DF475C" w:rsidRPr="00DF475C">
              <w:rPr>
                <w:rFonts w:ascii="Arial" w:hAnsi="Arial"/>
                <w:color w:val="000000" w:themeColor="text1"/>
                <w:vertAlign w:val="superscript"/>
              </w:rPr>
              <w:t>th</w:t>
            </w:r>
            <w:r w:rsidR="00DF475C">
              <w:rPr>
                <w:rFonts w:ascii="Arial" w:hAnsi="Arial"/>
                <w:color w:val="000000" w:themeColor="text1"/>
              </w:rPr>
              <w:t xml:space="preserve"> mo</w:t>
            </w:r>
            <w:r w:rsidRPr="00E50C01">
              <w:rPr>
                <w:rFonts w:ascii="Arial" w:hAnsi="Arial"/>
                <w:color w:val="000000" w:themeColor="text1"/>
              </w:rPr>
              <w:t xml:space="preserve">st deprived deciles, followed by the </w:t>
            </w:r>
            <w:r w:rsidR="00DF475C">
              <w:rPr>
                <w:rFonts w:ascii="Arial" w:hAnsi="Arial"/>
                <w:color w:val="000000" w:themeColor="text1"/>
              </w:rPr>
              <w:t>5</w:t>
            </w:r>
            <w:r w:rsidR="00DF475C" w:rsidRPr="00DF475C">
              <w:rPr>
                <w:rFonts w:ascii="Arial" w:hAnsi="Arial"/>
                <w:color w:val="000000" w:themeColor="text1"/>
                <w:vertAlign w:val="superscript"/>
              </w:rPr>
              <w:t>th</w:t>
            </w:r>
            <w:r w:rsidR="00DF475C">
              <w:rPr>
                <w:rFonts w:ascii="Arial" w:hAnsi="Arial"/>
                <w:color w:val="000000" w:themeColor="text1"/>
              </w:rPr>
              <w:t xml:space="preserve"> </w:t>
            </w:r>
            <w:r w:rsidRPr="00E50C01">
              <w:rPr>
                <w:rFonts w:ascii="Arial" w:hAnsi="Arial"/>
                <w:color w:val="000000" w:themeColor="text1"/>
              </w:rPr>
              <w:t>least deprived decile (6.1%).</w:t>
            </w:r>
          </w:p>
          <w:p w14:paraId="1355A343" w14:textId="77777777" w:rsidR="004B42FE" w:rsidRPr="00E50C01" w:rsidRDefault="004B42FE" w:rsidP="00D925F2">
            <w:pPr>
              <w:contextualSpacing/>
              <w:rPr>
                <w:rFonts w:ascii="Arial" w:hAnsi="Arial"/>
                <w:color w:val="000000" w:themeColor="text1"/>
              </w:rPr>
            </w:pPr>
          </w:p>
          <w:p w14:paraId="56723E45" w14:textId="007116D4" w:rsidR="00DF475C" w:rsidRDefault="00DF475C" w:rsidP="00D925F2">
            <w:pPr>
              <w:contextualSpacing/>
              <w:rPr>
                <w:rFonts w:ascii="Arial" w:hAnsi="Arial"/>
                <w:color w:val="000000" w:themeColor="text1"/>
              </w:rPr>
            </w:pPr>
            <w:r w:rsidRPr="00E50C01">
              <w:rPr>
                <w:rFonts w:ascii="Arial" w:hAnsi="Arial"/>
                <w:color w:val="000000" w:themeColor="text1"/>
              </w:rPr>
              <w:t xml:space="preserve">People living in the </w:t>
            </w:r>
            <w:r>
              <w:rPr>
                <w:rFonts w:ascii="Arial" w:hAnsi="Arial"/>
                <w:color w:val="000000" w:themeColor="text1"/>
              </w:rPr>
              <w:t>2</w:t>
            </w:r>
            <w:r w:rsidRPr="00DF475C">
              <w:rPr>
                <w:rFonts w:ascii="Arial" w:hAnsi="Arial"/>
                <w:color w:val="000000" w:themeColor="text1"/>
                <w:vertAlign w:val="superscript"/>
              </w:rPr>
              <w:t>nd</w:t>
            </w:r>
            <w:r>
              <w:rPr>
                <w:rFonts w:ascii="Arial" w:hAnsi="Arial"/>
                <w:color w:val="000000" w:themeColor="text1"/>
              </w:rPr>
              <w:t xml:space="preserve"> least</w:t>
            </w:r>
            <w:r w:rsidRPr="00E50C01">
              <w:rPr>
                <w:rFonts w:ascii="Arial" w:hAnsi="Arial"/>
                <w:color w:val="000000" w:themeColor="text1"/>
              </w:rPr>
              <w:t xml:space="preserve"> deprived area have the lowest prevalence </w:t>
            </w:r>
            <w:r>
              <w:rPr>
                <w:rFonts w:ascii="Arial" w:hAnsi="Arial"/>
                <w:color w:val="000000" w:themeColor="text1"/>
              </w:rPr>
              <w:t>rate at 4.3%.</w:t>
            </w:r>
          </w:p>
          <w:p w14:paraId="2F85AD74" w14:textId="79874BC2" w:rsidR="004B42FE" w:rsidRPr="00906443" w:rsidRDefault="004B42FE" w:rsidP="00D925F2">
            <w:pPr>
              <w:contextualSpacing/>
              <w:rPr>
                <w:rFonts w:ascii="Arial" w:hAnsi="Arial"/>
                <w:b/>
                <w:bCs/>
                <w:color w:val="000000" w:themeColor="text1"/>
              </w:rPr>
            </w:pPr>
          </w:p>
        </w:tc>
      </w:tr>
    </w:tbl>
    <w:p w14:paraId="6B63BAF3" w14:textId="77777777" w:rsidR="003C4B3C" w:rsidRDefault="003C4B3C" w:rsidP="00D925F2">
      <w:pPr>
        <w:contextualSpacing/>
        <w:rPr>
          <w:rFonts w:ascii="Arial" w:hAnsi="Arial"/>
          <w:b/>
          <w:color w:val="FFFFFF" w:themeColor="background1"/>
          <w:sz w:val="22"/>
          <w:szCs w:val="22"/>
        </w:rPr>
      </w:pPr>
    </w:p>
    <w:p w14:paraId="5DD072DE" w14:textId="77777777" w:rsidR="003C4B3C" w:rsidRDefault="003C4B3C" w:rsidP="00D925F2">
      <w:pPr>
        <w:contextualSpacing/>
        <w:rPr>
          <w:rFonts w:ascii="Arial" w:hAnsi="Arial"/>
          <w:b/>
          <w:color w:val="FFFFFF" w:themeColor="background1"/>
          <w:sz w:val="22"/>
          <w:szCs w:val="22"/>
        </w:rPr>
      </w:pPr>
    </w:p>
    <w:p w14:paraId="0DEC0AA8" w14:textId="5A65A18D" w:rsidR="00E50C01" w:rsidRPr="00E50C01" w:rsidRDefault="00561ABB" w:rsidP="00D925F2">
      <w:pPr>
        <w:pStyle w:val="Heading40"/>
        <w:rPr>
          <w:rFonts w:eastAsia="Times New Roman"/>
        </w:rPr>
      </w:pPr>
      <w:r w:rsidRPr="00E50C01">
        <w:rPr>
          <w:rFonts w:eastAsia="Times New Roman" w:cs="Arial"/>
          <w:i/>
          <w:noProof/>
          <w:sz w:val="28"/>
          <w:szCs w:val="28"/>
        </w:rPr>
        <w:lastRenderedPageBreak/>
        <mc:AlternateContent>
          <mc:Choice Requires="wps">
            <w:drawing>
              <wp:anchor distT="45720" distB="45720" distL="114300" distR="114300" simplePos="0" relativeHeight="251658348" behindDoc="1" locked="0" layoutInCell="1" allowOverlap="1" wp14:anchorId="22C17745" wp14:editId="66175E0A">
                <wp:simplePos x="0" y="0"/>
                <wp:positionH relativeFrom="margin">
                  <wp:posOffset>3535680</wp:posOffset>
                </wp:positionH>
                <wp:positionV relativeFrom="paragraph">
                  <wp:posOffset>151765</wp:posOffset>
                </wp:positionV>
                <wp:extent cx="6055360" cy="304800"/>
                <wp:effectExtent l="0" t="0" r="2540" b="0"/>
                <wp:wrapTight wrapText="bothSides">
                  <wp:wrapPolygon edited="0">
                    <wp:start x="0" y="0"/>
                    <wp:lineTo x="0" y="20250"/>
                    <wp:lineTo x="21541" y="20250"/>
                    <wp:lineTo x="21541" y="0"/>
                    <wp:lineTo x="0" y="0"/>
                  </wp:wrapPolygon>
                </wp:wrapTight>
                <wp:docPr id="6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5360" cy="304800"/>
                        </a:xfrm>
                        <a:prstGeom prst="rect">
                          <a:avLst/>
                        </a:prstGeom>
                        <a:solidFill>
                          <a:srgbClr val="FFFFFF"/>
                        </a:solidFill>
                        <a:ln w="9525">
                          <a:noFill/>
                          <a:miter lim="800000"/>
                          <a:headEnd/>
                          <a:tailEnd/>
                        </a:ln>
                      </wps:spPr>
                      <wps:txbx>
                        <w:txbxContent>
                          <w:p w14:paraId="46C704FC" w14:textId="73D9465F" w:rsidR="00E50C01" w:rsidRPr="00CC063C" w:rsidRDefault="00E50C01" w:rsidP="00E50C01">
                            <w:pPr>
                              <w:rPr>
                                <w:rFonts w:ascii="Arial" w:hAnsi="Arial" w:cs="Arial"/>
                                <w:b/>
                                <w:i/>
                                <w:sz w:val="20"/>
                                <w:szCs w:val="20"/>
                              </w:rPr>
                            </w:pPr>
                            <w:r w:rsidRPr="00CC063C">
                              <w:rPr>
                                <w:rFonts w:ascii="Arial" w:hAnsi="Arial" w:cs="Arial"/>
                                <w:b/>
                                <w:i/>
                                <w:sz w:val="20"/>
                                <w:szCs w:val="20"/>
                              </w:rPr>
                              <w:t xml:space="preserve">Figure </w:t>
                            </w:r>
                            <w:r w:rsidR="00351B95">
                              <w:rPr>
                                <w:rFonts w:ascii="Arial" w:hAnsi="Arial" w:cs="Arial"/>
                                <w:b/>
                                <w:i/>
                                <w:sz w:val="20"/>
                                <w:szCs w:val="20"/>
                              </w:rPr>
                              <w:t>4</w:t>
                            </w:r>
                            <w:r w:rsidR="000B2852">
                              <w:rPr>
                                <w:rFonts w:ascii="Arial" w:hAnsi="Arial" w:cs="Arial"/>
                                <w:b/>
                                <w:i/>
                                <w:sz w:val="20"/>
                                <w:szCs w:val="20"/>
                              </w:rPr>
                              <w:t>9</w:t>
                            </w:r>
                            <w:r w:rsidRPr="00CC063C">
                              <w:rPr>
                                <w:rFonts w:ascii="Arial" w:hAnsi="Arial" w:cs="Arial"/>
                                <w:b/>
                                <w:i/>
                                <w:sz w:val="20"/>
                                <w:szCs w:val="20"/>
                              </w:rPr>
                              <w:t xml:space="preserve">: </w:t>
                            </w:r>
                            <w:r w:rsidRPr="00CC063C">
                              <w:rPr>
                                <w:rFonts w:ascii="Arial" w:hAnsi="Arial" w:cs="Arial"/>
                                <w:b/>
                                <w:bCs/>
                                <w:i/>
                                <w:sz w:val="20"/>
                                <w:szCs w:val="20"/>
                              </w:rPr>
                              <w:t xml:space="preserve">Prevalence of Type 2 Diabetes in adults (18+) by LSOA in </w:t>
                            </w:r>
                            <w:r w:rsidRPr="00CC063C">
                              <w:rPr>
                                <w:rFonts w:ascii="Arial" w:hAnsi="Arial" w:cs="Arial"/>
                                <w:b/>
                                <w:bCs/>
                                <w:i/>
                                <w:sz w:val="20"/>
                                <w:szCs w:val="20"/>
                                <w:lang w:val="en-US"/>
                              </w:rPr>
                              <w:t xml:space="preserve">Bracknell </w:t>
                            </w:r>
                            <w:r w:rsidR="00BC7DF2">
                              <w:rPr>
                                <w:rFonts w:ascii="Arial" w:hAnsi="Arial" w:cs="Arial"/>
                                <w:b/>
                                <w:bCs/>
                                <w:i/>
                                <w:sz w:val="20"/>
                                <w:szCs w:val="20"/>
                                <w:lang w:val="en-US"/>
                              </w:rPr>
                              <w:t>Forest</w:t>
                            </w:r>
                          </w:p>
                          <w:p w14:paraId="5C1706F8" w14:textId="77777777" w:rsidR="00E50C01" w:rsidRDefault="00E50C01" w:rsidP="00E50C01">
                            <w:pPr>
                              <w:rPr>
                                <w:rFonts w:cs="Arial"/>
                                <w:b/>
                                <w:i/>
                                <w:sz w:val="20"/>
                                <w:szCs w:val="20"/>
                              </w:rPr>
                            </w:pPr>
                          </w:p>
                          <w:p w14:paraId="7A73469C" w14:textId="77777777" w:rsidR="00E50C01" w:rsidRDefault="00E50C01" w:rsidP="00E50C0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2C17745" id="_x0000_s1073" type="#_x0000_t202" style="position:absolute;margin-left:278.4pt;margin-top:11.95pt;width:476.8pt;height:24pt;z-index:-2516581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" stroked="f">
                <v:textbox>
                  <w:txbxContent>
                    <w:p w14:paraId="46C704FC" w14:textId="73D9465F" w:rsidR="00E50C01" w:rsidRPr="00CC063C" w:rsidRDefault="00E50C01" w:rsidP="00E50C01">
                      <w:pPr>
                        <w:rPr>
                          <w:rFonts w:ascii="Arial" w:hAnsi="Arial" w:cs="Arial"/>
                          <w:b/>
                          <w:i/>
                          <w:sz w:val="20"/>
                          <w:szCs w:val="20"/>
                        </w:rPr>
                      </w:pPr>
                      <w:r w:rsidRPr="00CC063C">
                        <w:rPr>
                          <w:rFonts w:ascii="Arial" w:hAnsi="Arial" w:cs="Arial"/>
                          <w:b/>
                          <w:i/>
                          <w:sz w:val="20"/>
                          <w:szCs w:val="20"/>
                        </w:rPr>
                        <w:t xml:space="preserve">Figure </w:t>
                      </w:r>
                      <w:r w:rsidR="00351B95">
                        <w:rPr>
                          <w:rFonts w:ascii="Arial" w:hAnsi="Arial" w:cs="Arial"/>
                          <w:b/>
                          <w:i/>
                          <w:sz w:val="20"/>
                          <w:szCs w:val="20"/>
                        </w:rPr>
                        <w:t>4</w:t>
                      </w:r>
                      <w:r w:rsidR="000B2852">
                        <w:rPr>
                          <w:rFonts w:ascii="Arial" w:hAnsi="Arial" w:cs="Arial"/>
                          <w:b/>
                          <w:i/>
                          <w:sz w:val="20"/>
                          <w:szCs w:val="20"/>
                        </w:rPr>
                        <w:t>9</w:t>
                      </w:r>
                      <w:r w:rsidRPr="00CC063C">
                        <w:rPr>
                          <w:rFonts w:ascii="Arial" w:hAnsi="Arial" w:cs="Arial"/>
                          <w:b/>
                          <w:i/>
                          <w:sz w:val="20"/>
                          <w:szCs w:val="20"/>
                        </w:rPr>
                        <w:t xml:space="preserve">: </w:t>
                      </w:r>
                      <w:r w:rsidRPr="00CC063C">
                        <w:rPr>
                          <w:rFonts w:ascii="Arial" w:hAnsi="Arial" w:cs="Arial"/>
                          <w:b/>
                          <w:bCs/>
                          <w:i/>
                          <w:sz w:val="20"/>
                          <w:szCs w:val="20"/>
                        </w:rPr>
                        <w:t xml:space="preserve">Prevalence of Type 2 Diabetes in adults (18+) by LSOA in </w:t>
                      </w:r>
                      <w:r w:rsidRPr="00CC063C">
                        <w:rPr>
                          <w:rFonts w:ascii="Arial" w:hAnsi="Arial" w:cs="Arial"/>
                          <w:b/>
                          <w:bCs/>
                          <w:i/>
                          <w:sz w:val="20"/>
                          <w:szCs w:val="20"/>
                          <w:lang w:val="en-US"/>
                        </w:rPr>
                        <w:t xml:space="preserve">Bracknell </w:t>
                      </w:r>
                      <w:r w:rsidR="00BC7DF2">
                        <w:rPr>
                          <w:rFonts w:ascii="Arial" w:hAnsi="Arial" w:cs="Arial"/>
                          <w:b/>
                          <w:bCs/>
                          <w:i/>
                          <w:sz w:val="20"/>
                          <w:szCs w:val="20"/>
                          <w:lang w:val="en-US"/>
                        </w:rPr>
                        <w:t>Forest</w:t>
                      </w:r>
                    </w:p>
                    <w:p w14:paraId="5C1706F8" w14:textId="77777777" w:rsidR="00E50C01" w:rsidRDefault="00E50C01" w:rsidP="00E50C01">
                      <w:pPr>
                        <w:rPr>
                          <w:rFonts w:cs="Arial"/>
                          <w:b/>
                          <w:i/>
                          <w:sz w:val="20"/>
                          <w:szCs w:val="20"/>
                        </w:rPr>
                      </w:pPr>
                    </w:p>
                    <w:p w14:paraId="7A73469C" w14:textId="77777777" w:rsidR="00E50C01" w:rsidRDefault="00E50C01" w:rsidP="00E50C01"/>
                  </w:txbxContent>
                </v:textbox>
                <w10:wrap type="tight" anchorx="margin"/>
              </v:shape>
            </w:pict>
          </mc:Fallback>
        </mc:AlternateContent>
      </w:r>
      <w:r w:rsidR="00E50C01" w:rsidRPr="00E50C01">
        <w:rPr>
          <w:rFonts w:eastAsia="Times New Roman"/>
        </w:rPr>
        <w:t>Lo</w:t>
      </w:r>
      <w:r w:rsidR="00351B95">
        <w:rPr>
          <w:rFonts w:eastAsia="Times New Roman"/>
        </w:rPr>
        <w:t>cation</w:t>
      </w:r>
    </w:p>
    <w:p w14:paraId="3E1ACF6F" w14:textId="17AB1B43" w:rsidR="00E50C01" w:rsidRPr="00E50C01" w:rsidRDefault="00411B4B" w:rsidP="00D925F2">
      <w:pPr>
        <w:tabs>
          <w:tab w:val="left" w:pos="284"/>
        </w:tabs>
        <w:spacing w:after="0" w:line="240" w:lineRule="auto"/>
        <w:ind w:left="-426" w:right="9639"/>
        <w:rPr>
          <w:rFonts w:ascii="Arial" w:eastAsia="Times New Roman" w:hAnsi="Arial" w:cs="Arial"/>
          <w:b/>
          <w:color w:val="4F81BD" w:themeColor="accent1"/>
          <w:sz w:val="24"/>
          <w:szCs w:val="24"/>
        </w:rPr>
      </w:pPr>
      <w:r w:rsidRPr="00E50C01">
        <w:rPr>
          <w:rFonts w:ascii="Arial" w:eastAsia="Times New Roman" w:hAnsi="Arial" w:cs="Arial"/>
          <w:b/>
          <w:noProof/>
          <w:color w:val="4F81BD" w:themeColor="accent1"/>
          <w:sz w:val="24"/>
          <w:szCs w:val="24"/>
        </w:rPr>
        <w:drawing>
          <wp:anchor distT="0" distB="0" distL="114300" distR="114300" simplePos="0" relativeHeight="251658396" behindDoc="1" locked="0" layoutInCell="1" allowOverlap="1" wp14:anchorId="47644428" wp14:editId="2BC5C08E">
            <wp:simplePos x="0" y="0"/>
            <wp:positionH relativeFrom="column">
              <wp:posOffset>3580765</wp:posOffset>
            </wp:positionH>
            <wp:positionV relativeFrom="paragraph">
              <wp:posOffset>146685</wp:posOffset>
            </wp:positionV>
            <wp:extent cx="6067425" cy="5795010"/>
            <wp:effectExtent l="0" t="0" r="9525" b="0"/>
            <wp:wrapTight wrapText="bothSides">
              <wp:wrapPolygon edited="0">
                <wp:start x="0" y="0"/>
                <wp:lineTo x="0" y="21515"/>
                <wp:lineTo x="21566" y="21515"/>
                <wp:lineTo x="21566" y="0"/>
                <wp:lineTo x="0" y="0"/>
              </wp:wrapPolygon>
            </wp:wrapTight>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Picture 631"/>
                    <pic:cNvPicPr/>
                  </pic:nvPicPr>
                  <pic:blipFill>
                    <a:blip r:embed="rId238">
                      <a:extLst>
                        <a:ext uri="{28A0092B-C50C-407E-A947-70E740481C1C}">
                          <a14:useLocalDpi xmlns:a14="http://schemas.microsoft.com/office/drawing/2010/main" val="0"/>
                        </a:ext>
                      </a:extLst>
                    </a:blip>
                    <a:stretch>
                      <a:fillRect/>
                    </a:stretch>
                  </pic:blipFill>
                  <pic:spPr>
                    <a:xfrm>
                      <a:off x="0" y="0"/>
                      <a:ext cx="6067425" cy="5795010"/>
                    </a:xfrm>
                    <a:prstGeom prst="rect">
                      <a:avLst/>
                    </a:prstGeom>
                  </pic:spPr>
                </pic:pic>
              </a:graphicData>
            </a:graphic>
            <wp14:sizeRelV relativeFrom="margin">
              <wp14:pctHeight>0</wp14:pctHeight>
            </wp14:sizeRelV>
          </wp:anchor>
        </w:drawing>
      </w:r>
      <w:r>
        <w:rPr>
          <w:noProof/>
        </w:rPr>
        <w:drawing>
          <wp:anchor distT="0" distB="0" distL="114300" distR="114300" simplePos="0" relativeHeight="251658398" behindDoc="1" locked="0" layoutInCell="1" allowOverlap="1" wp14:anchorId="6FC05B2E" wp14:editId="1D0312A3">
            <wp:simplePos x="0" y="0"/>
            <wp:positionH relativeFrom="column">
              <wp:posOffset>-300990</wp:posOffset>
            </wp:positionH>
            <wp:positionV relativeFrom="paragraph">
              <wp:posOffset>1343660</wp:posOffset>
            </wp:positionV>
            <wp:extent cx="3214031" cy="1848485"/>
            <wp:effectExtent l="0" t="0" r="5715" b="0"/>
            <wp:wrapTight wrapText="bothSides">
              <wp:wrapPolygon edited="0">
                <wp:start x="0" y="0"/>
                <wp:lineTo x="0" y="21370"/>
                <wp:lineTo x="21510" y="21370"/>
                <wp:lineTo x="21510" y="0"/>
                <wp:lineTo x="0" y="0"/>
              </wp:wrapPolygon>
            </wp:wrapTight>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Picture 634"/>
                    <pic:cNvPicPr/>
                  </pic:nvPicPr>
                  <pic:blipFill>
                    <a:blip r:embed="rId239">
                      <a:extLst>
                        <a:ext uri="{28A0092B-C50C-407E-A947-70E740481C1C}">
                          <a14:useLocalDpi xmlns:a14="http://schemas.microsoft.com/office/drawing/2010/main" val="0"/>
                        </a:ext>
                      </a:extLst>
                    </a:blip>
                    <a:stretch>
                      <a:fillRect/>
                    </a:stretch>
                  </pic:blipFill>
                  <pic:spPr>
                    <a:xfrm>
                      <a:off x="0" y="0"/>
                      <a:ext cx="3214031" cy="1848485"/>
                    </a:xfrm>
                    <a:prstGeom prst="rect">
                      <a:avLst/>
                    </a:prstGeom>
                  </pic:spPr>
                </pic:pic>
              </a:graphicData>
            </a:graphic>
          </wp:anchor>
        </w:drawing>
      </w:r>
      <w:r w:rsidR="005313B2">
        <w:rPr>
          <w:rFonts w:ascii="Arial" w:hAnsi="Arial" w:cs="Arial"/>
          <w:sz w:val="22"/>
          <w:szCs w:val="22"/>
        </w:rPr>
        <w:t xml:space="preserve">Figure </w:t>
      </w:r>
      <w:r w:rsidR="00351B95">
        <w:rPr>
          <w:rFonts w:ascii="Arial" w:hAnsi="Arial" w:cs="Arial"/>
          <w:sz w:val="22"/>
          <w:szCs w:val="22"/>
        </w:rPr>
        <w:t>4</w:t>
      </w:r>
      <w:r w:rsidR="000B2852">
        <w:rPr>
          <w:rFonts w:ascii="Arial" w:hAnsi="Arial" w:cs="Arial"/>
          <w:sz w:val="22"/>
          <w:szCs w:val="22"/>
        </w:rPr>
        <w:t>9</w:t>
      </w:r>
      <w:r w:rsidR="005313B2">
        <w:rPr>
          <w:rFonts w:ascii="Arial" w:hAnsi="Arial" w:cs="Arial"/>
          <w:sz w:val="22"/>
          <w:szCs w:val="22"/>
        </w:rPr>
        <w:t xml:space="preserve"> shows the prevalence of people recorded as having Type 2 diabetes by LSOA in Bracknell Forest. This shows the highest levels of </w:t>
      </w:r>
      <w:r w:rsidR="008A527C">
        <w:rPr>
          <w:rFonts w:ascii="Arial" w:hAnsi="Arial" w:cs="Arial"/>
          <w:sz w:val="22"/>
          <w:szCs w:val="22"/>
        </w:rPr>
        <w:t xml:space="preserve">Type 2 diabetes in central Bracknell </w:t>
      </w:r>
      <w:r w:rsidR="005313B2">
        <w:rPr>
          <w:rFonts w:ascii="Arial" w:hAnsi="Arial" w:cs="Arial"/>
          <w:sz w:val="22"/>
          <w:szCs w:val="22"/>
        </w:rPr>
        <w:t xml:space="preserve">with the highest recorded prevalence found in neighbourhoods in Great Hollands </w:t>
      </w:r>
      <w:r w:rsidR="006F2D22">
        <w:rPr>
          <w:rFonts w:ascii="Arial" w:hAnsi="Arial" w:cs="Arial"/>
          <w:sz w:val="22"/>
          <w:szCs w:val="22"/>
        </w:rPr>
        <w:t>Sou</w:t>
      </w:r>
      <w:r w:rsidR="005313B2">
        <w:rPr>
          <w:rFonts w:ascii="Arial" w:hAnsi="Arial" w:cs="Arial"/>
          <w:sz w:val="22"/>
          <w:szCs w:val="22"/>
        </w:rPr>
        <w:t xml:space="preserve">th, </w:t>
      </w:r>
      <w:r w:rsidR="006F2D22">
        <w:rPr>
          <w:rFonts w:ascii="Arial" w:hAnsi="Arial" w:cs="Arial"/>
          <w:sz w:val="22"/>
          <w:szCs w:val="22"/>
        </w:rPr>
        <w:t>Hanworth</w:t>
      </w:r>
      <w:r>
        <w:rPr>
          <w:rFonts w:ascii="Arial" w:hAnsi="Arial" w:cs="Arial"/>
          <w:sz w:val="22"/>
          <w:szCs w:val="22"/>
        </w:rPr>
        <w:t xml:space="preserve">, Central Sandhurst and Crown Wood wards. </w:t>
      </w:r>
      <w:r w:rsidR="005313B2">
        <w:rPr>
          <w:rFonts w:ascii="Arial" w:hAnsi="Arial" w:cs="Arial"/>
          <w:sz w:val="22"/>
          <w:szCs w:val="22"/>
        </w:rPr>
        <w:t>The neighbourhoods with the highest prevalence rates are included below</w:t>
      </w:r>
      <w:r>
        <w:rPr>
          <w:rFonts w:ascii="Arial" w:hAnsi="Arial" w:cs="Arial"/>
          <w:sz w:val="22"/>
          <w:szCs w:val="22"/>
        </w:rPr>
        <w:t>:</w:t>
      </w:r>
    </w:p>
    <w:p w14:paraId="2594B22A" w14:textId="7ADE6288" w:rsidR="00E50C01" w:rsidRPr="00E50C01" w:rsidRDefault="00E50C01" w:rsidP="00D925F2">
      <w:pPr>
        <w:tabs>
          <w:tab w:val="left" w:pos="284"/>
        </w:tabs>
        <w:spacing w:after="0" w:line="240" w:lineRule="auto"/>
        <w:ind w:left="-426"/>
        <w:rPr>
          <w:rFonts w:ascii="Arial" w:eastAsia="Times New Roman" w:hAnsi="Arial" w:cs="Arial"/>
          <w:b/>
          <w:color w:val="4F81BD" w:themeColor="accent1"/>
          <w:sz w:val="24"/>
          <w:szCs w:val="24"/>
        </w:rPr>
      </w:pPr>
    </w:p>
    <w:p w14:paraId="5483AAC1" w14:textId="2E3155B7" w:rsidR="00E50C01" w:rsidRPr="00E50C01" w:rsidRDefault="00E50C01" w:rsidP="00D925F2">
      <w:pPr>
        <w:tabs>
          <w:tab w:val="left" w:pos="284"/>
        </w:tabs>
        <w:spacing w:after="0" w:line="240" w:lineRule="auto"/>
        <w:ind w:left="-426"/>
        <w:rPr>
          <w:rFonts w:ascii="Arial" w:eastAsia="Times New Roman" w:hAnsi="Arial" w:cs="Arial"/>
          <w:b/>
          <w:color w:val="4F81BD" w:themeColor="accent1"/>
          <w:sz w:val="24"/>
          <w:szCs w:val="24"/>
        </w:rPr>
      </w:pPr>
    </w:p>
    <w:p w14:paraId="5A3AA27A" w14:textId="32D54956" w:rsidR="00E50C01" w:rsidRPr="00E50C01" w:rsidRDefault="00E50C01" w:rsidP="00D925F2">
      <w:pPr>
        <w:tabs>
          <w:tab w:val="left" w:pos="284"/>
        </w:tabs>
        <w:spacing w:after="0" w:line="240" w:lineRule="auto"/>
        <w:ind w:left="-426"/>
        <w:rPr>
          <w:rFonts w:ascii="Arial" w:eastAsia="Times New Roman" w:hAnsi="Arial" w:cs="Arial"/>
          <w:b/>
          <w:color w:val="4F81BD" w:themeColor="accent1"/>
          <w:sz w:val="24"/>
          <w:szCs w:val="24"/>
        </w:rPr>
      </w:pPr>
    </w:p>
    <w:p w14:paraId="1677FF89" w14:textId="70ACCF76" w:rsidR="00E50C01" w:rsidRPr="00E50C01" w:rsidRDefault="00E50C01" w:rsidP="00D925F2">
      <w:pPr>
        <w:tabs>
          <w:tab w:val="left" w:pos="284"/>
        </w:tabs>
        <w:spacing w:after="0" w:line="240" w:lineRule="auto"/>
        <w:ind w:left="-426"/>
        <w:rPr>
          <w:rFonts w:ascii="Arial" w:eastAsia="Times New Roman" w:hAnsi="Arial" w:cs="Arial"/>
          <w:b/>
          <w:color w:val="4F81BD" w:themeColor="accent1"/>
          <w:sz w:val="24"/>
          <w:szCs w:val="24"/>
        </w:rPr>
      </w:pPr>
    </w:p>
    <w:p w14:paraId="1492DCC0" w14:textId="42D0CE9C" w:rsidR="00E50C01" w:rsidRPr="00E50C01" w:rsidRDefault="00E50C01" w:rsidP="00D925F2">
      <w:pPr>
        <w:tabs>
          <w:tab w:val="left" w:pos="284"/>
        </w:tabs>
        <w:spacing w:after="0" w:line="240" w:lineRule="auto"/>
        <w:ind w:left="-426"/>
        <w:rPr>
          <w:rFonts w:ascii="Arial" w:eastAsia="Times New Roman" w:hAnsi="Arial" w:cs="Arial"/>
          <w:b/>
          <w:color w:val="4F81BD" w:themeColor="accent1"/>
          <w:sz w:val="24"/>
          <w:szCs w:val="24"/>
        </w:rPr>
      </w:pPr>
    </w:p>
    <w:p w14:paraId="612B6B25" w14:textId="77777777" w:rsidR="00E50C01" w:rsidRPr="00E50C01" w:rsidRDefault="00E50C01" w:rsidP="00D925F2">
      <w:pPr>
        <w:tabs>
          <w:tab w:val="left" w:pos="284"/>
        </w:tabs>
        <w:spacing w:after="0" w:line="240" w:lineRule="auto"/>
        <w:ind w:left="-426"/>
        <w:rPr>
          <w:rFonts w:ascii="Arial" w:eastAsia="Times New Roman" w:hAnsi="Arial" w:cs="Arial"/>
          <w:b/>
          <w:color w:val="4F81BD" w:themeColor="accent1"/>
          <w:sz w:val="24"/>
          <w:szCs w:val="24"/>
        </w:rPr>
      </w:pPr>
    </w:p>
    <w:p w14:paraId="59BA4986" w14:textId="447B955B" w:rsidR="00E50C01" w:rsidRPr="00E50C01" w:rsidRDefault="00E50C01" w:rsidP="00D925F2">
      <w:pPr>
        <w:tabs>
          <w:tab w:val="left" w:pos="284"/>
        </w:tabs>
        <w:spacing w:after="0" w:line="240" w:lineRule="auto"/>
        <w:ind w:left="-426"/>
        <w:rPr>
          <w:rFonts w:ascii="Arial" w:eastAsia="Times New Roman" w:hAnsi="Arial" w:cs="Arial"/>
          <w:b/>
          <w:color w:val="4F81BD" w:themeColor="accent1"/>
          <w:sz w:val="24"/>
          <w:szCs w:val="24"/>
        </w:rPr>
      </w:pPr>
    </w:p>
    <w:p w14:paraId="5AA386C6" w14:textId="71E7F136" w:rsidR="00E50C01" w:rsidRPr="00E50C01" w:rsidRDefault="00E50C01" w:rsidP="00D925F2">
      <w:pPr>
        <w:tabs>
          <w:tab w:val="left" w:pos="284"/>
        </w:tabs>
        <w:spacing w:after="0" w:line="240" w:lineRule="auto"/>
        <w:ind w:left="-426"/>
        <w:rPr>
          <w:rFonts w:ascii="Arial" w:eastAsia="Times New Roman" w:hAnsi="Arial" w:cs="Arial"/>
          <w:b/>
          <w:color w:val="4F81BD" w:themeColor="accent1"/>
          <w:sz w:val="24"/>
          <w:szCs w:val="24"/>
        </w:rPr>
      </w:pPr>
    </w:p>
    <w:p w14:paraId="4E7645C0" w14:textId="61DC167A" w:rsidR="00E50C01" w:rsidRPr="00E50C01" w:rsidRDefault="00E50C01" w:rsidP="00D925F2">
      <w:pPr>
        <w:tabs>
          <w:tab w:val="left" w:pos="284"/>
        </w:tabs>
        <w:spacing w:after="0" w:line="240" w:lineRule="auto"/>
        <w:ind w:left="-426"/>
        <w:rPr>
          <w:rFonts w:ascii="Arial" w:eastAsia="Times New Roman" w:hAnsi="Arial" w:cs="Arial"/>
          <w:b/>
          <w:color w:val="4F81BD" w:themeColor="accent1"/>
          <w:sz w:val="24"/>
          <w:szCs w:val="24"/>
        </w:rPr>
      </w:pPr>
    </w:p>
    <w:p w14:paraId="2A5EBF34" w14:textId="2C2C38F3" w:rsidR="00E50C01" w:rsidRPr="00E50C01" w:rsidRDefault="00E50C01" w:rsidP="00D925F2">
      <w:pPr>
        <w:tabs>
          <w:tab w:val="left" w:pos="284"/>
        </w:tabs>
        <w:spacing w:after="0" w:line="240" w:lineRule="auto"/>
        <w:ind w:left="-426"/>
        <w:rPr>
          <w:rFonts w:ascii="Arial" w:eastAsia="Times New Roman" w:hAnsi="Arial" w:cs="Arial"/>
          <w:b/>
          <w:color w:val="4F81BD" w:themeColor="accent1"/>
          <w:sz w:val="24"/>
          <w:szCs w:val="24"/>
        </w:rPr>
      </w:pPr>
    </w:p>
    <w:p w14:paraId="0FD9E950" w14:textId="39A4E450" w:rsidR="00E50C01" w:rsidRPr="00E50C01" w:rsidRDefault="00E50C01" w:rsidP="00D925F2">
      <w:pPr>
        <w:tabs>
          <w:tab w:val="left" w:pos="284"/>
        </w:tabs>
        <w:spacing w:after="0" w:line="240" w:lineRule="auto"/>
        <w:ind w:left="-426"/>
        <w:rPr>
          <w:rFonts w:ascii="Arial" w:eastAsia="Times New Roman" w:hAnsi="Arial" w:cs="Arial"/>
          <w:b/>
          <w:color w:val="4F81BD" w:themeColor="accent1"/>
          <w:sz w:val="24"/>
          <w:szCs w:val="24"/>
        </w:rPr>
      </w:pPr>
    </w:p>
    <w:p w14:paraId="62687109" w14:textId="77777777" w:rsidR="00411B4B" w:rsidRDefault="00411B4B" w:rsidP="00D925F2">
      <w:pPr>
        <w:spacing w:line="240" w:lineRule="auto"/>
        <w:ind w:left="-426" w:right="9781"/>
        <w:rPr>
          <w:rFonts w:ascii="Arial" w:hAnsi="Arial" w:cs="Arial"/>
          <w:sz w:val="22"/>
          <w:szCs w:val="22"/>
        </w:rPr>
      </w:pPr>
    </w:p>
    <w:p w14:paraId="471516A0" w14:textId="63E4853A" w:rsidR="00411B4B" w:rsidRPr="001638E3" w:rsidRDefault="00411B4B" w:rsidP="00D925F2">
      <w:pPr>
        <w:spacing w:line="240" w:lineRule="auto"/>
        <w:ind w:left="-426" w:right="9781"/>
        <w:rPr>
          <w:rFonts w:ascii="Arial" w:hAnsi="Arial" w:cs="Arial"/>
          <w:sz w:val="22"/>
          <w:szCs w:val="22"/>
        </w:rPr>
      </w:pPr>
      <w:r w:rsidRPr="001638E3">
        <w:rPr>
          <w:rFonts w:ascii="Arial" w:hAnsi="Arial" w:cs="Arial"/>
          <w:sz w:val="22"/>
          <w:szCs w:val="22"/>
        </w:rPr>
        <w:t>Caution should be taken with t</w:t>
      </w:r>
      <w:r>
        <w:rPr>
          <w:rFonts w:ascii="Arial" w:hAnsi="Arial" w:cs="Arial"/>
          <w:sz w:val="22"/>
          <w:szCs w:val="22"/>
        </w:rPr>
        <w:t xml:space="preserve">his </w:t>
      </w:r>
      <w:r w:rsidRPr="001638E3">
        <w:rPr>
          <w:rFonts w:ascii="Arial" w:hAnsi="Arial" w:cs="Arial"/>
          <w:sz w:val="22"/>
          <w:szCs w:val="22"/>
        </w:rPr>
        <w:t xml:space="preserve">data as </w:t>
      </w:r>
      <w:r>
        <w:rPr>
          <w:rFonts w:ascii="Arial" w:hAnsi="Arial" w:cs="Arial"/>
          <w:sz w:val="22"/>
          <w:szCs w:val="22"/>
        </w:rPr>
        <w:t xml:space="preserve">it is based on </w:t>
      </w:r>
      <w:r w:rsidRPr="001638E3">
        <w:rPr>
          <w:rFonts w:ascii="Arial" w:hAnsi="Arial" w:cs="Arial"/>
          <w:sz w:val="22"/>
          <w:szCs w:val="22"/>
        </w:rPr>
        <w:t>crude rates</w:t>
      </w:r>
      <w:r>
        <w:rPr>
          <w:rFonts w:ascii="Arial" w:hAnsi="Arial" w:cs="Arial"/>
          <w:sz w:val="22"/>
          <w:szCs w:val="22"/>
        </w:rPr>
        <w:t>, rather than age-</w:t>
      </w:r>
      <w:r w:rsidRPr="001638E3">
        <w:rPr>
          <w:rFonts w:ascii="Arial" w:hAnsi="Arial" w:cs="Arial"/>
          <w:sz w:val="22"/>
          <w:szCs w:val="22"/>
        </w:rPr>
        <w:t>standardised</w:t>
      </w:r>
      <w:r>
        <w:rPr>
          <w:rFonts w:ascii="Arial" w:hAnsi="Arial" w:cs="Arial"/>
          <w:sz w:val="22"/>
          <w:szCs w:val="22"/>
        </w:rPr>
        <w:t xml:space="preserve"> rates. Age is a factor that impacts on diabetes prevalence and areas of Bracknell Forest with older populations will therefore have higher obesity prevalence. Some ethnic groups also have </w:t>
      </w:r>
      <w:r w:rsidR="00846DB7">
        <w:rPr>
          <w:rFonts w:ascii="Arial" w:hAnsi="Arial" w:cs="Arial"/>
          <w:sz w:val="22"/>
          <w:szCs w:val="22"/>
        </w:rPr>
        <w:t xml:space="preserve">higher rates of </w:t>
      </w:r>
      <w:r w:rsidR="007A003B">
        <w:rPr>
          <w:rFonts w:ascii="Arial" w:hAnsi="Arial" w:cs="Arial"/>
          <w:sz w:val="22"/>
          <w:szCs w:val="22"/>
        </w:rPr>
        <w:t xml:space="preserve">diabetes, including those from </w:t>
      </w:r>
      <w:r w:rsidR="005F0E21">
        <w:rPr>
          <w:rFonts w:ascii="Arial" w:hAnsi="Arial" w:cs="Arial"/>
          <w:sz w:val="22"/>
          <w:szCs w:val="22"/>
        </w:rPr>
        <w:t>black African, black Caribbean</w:t>
      </w:r>
      <w:r w:rsidR="006B0942">
        <w:rPr>
          <w:rFonts w:ascii="Arial" w:hAnsi="Arial" w:cs="Arial"/>
          <w:sz w:val="22"/>
          <w:szCs w:val="22"/>
        </w:rPr>
        <w:t xml:space="preserve"> or South Asian descent</w:t>
      </w:r>
      <w:r w:rsidR="00AE6D47">
        <w:rPr>
          <w:rFonts w:ascii="Arial" w:hAnsi="Arial" w:cs="Arial"/>
          <w:sz w:val="22"/>
          <w:szCs w:val="22"/>
        </w:rPr>
        <w:t xml:space="preserve">. </w:t>
      </w:r>
      <w:r w:rsidR="00D62E61">
        <w:rPr>
          <w:rFonts w:ascii="Arial" w:hAnsi="Arial" w:cs="Arial"/>
          <w:sz w:val="22"/>
          <w:szCs w:val="22"/>
        </w:rPr>
        <w:t xml:space="preserve">Neighbourhoods with higher proportions of people from these groups will also have </w:t>
      </w:r>
      <w:r w:rsidR="0098755C">
        <w:rPr>
          <w:rFonts w:ascii="Arial" w:hAnsi="Arial" w:cs="Arial"/>
          <w:sz w:val="22"/>
          <w:szCs w:val="22"/>
        </w:rPr>
        <w:t>higher diabetes prevalence overall.</w:t>
      </w:r>
      <w:r w:rsidRPr="001638E3">
        <w:rPr>
          <w:rFonts w:ascii="Arial" w:hAnsi="Arial" w:cs="Arial"/>
          <w:sz w:val="22"/>
          <w:szCs w:val="22"/>
        </w:rPr>
        <w:t xml:space="preserve"> </w:t>
      </w:r>
    </w:p>
    <w:p w14:paraId="35D8571D" w14:textId="09883978" w:rsidR="00E50C01" w:rsidRPr="00E50C01" w:rsidRDefault="00E50C01" w:rsidP="00D925F2">
      <w:pPr>
        <w:tabs>
          <w:tab w:val="left" w:pos="284"/>
        </w:tabs>
        <w:spacing w:after="0" w:line="240" w:lineRule="auto"/>
        <w:ind w:left="-426"/>
        <w:rPr>
          <w:rFonts w:ascii="Arial" w:eastAsia="Times New Roman" w:hAnsi="Arial" w:cs="Arial"/>
          <w:b/>
          <w:color w:val="4F81BD" w:themeColor="accent1"/>
          <w:sz w:val="24"/>
          <w:szCs w:val="24"/>
        </w:rPr>
      </w:pPr>
    </w:p>
    <w:p w14:paraId="33A3FACC" w14:textId="6EC8A9AB" w:rsidR="00E50C01" w:rsidRPr="00E50C01" w:rsidRDefault="00E50C01" w:rsidP="00D925F2">
      <w:pPr>
        <w:tabs>
          <w:tab w:val="left" w:pos="284"/>
        </w:tabs>
        <w:spacing w:after="0" w:line="240" w:lineRule="auto"/>
        <w:ind w:left="-426"/>
        <w:rPr>
          <w:rFonts w:ascii="Arial" w:eastAsia="Times New Roman" w:hAnsi="Arial" w:cs="Arial"/>
          <w:b/>
          <w:color w:val="4F81BD" w:themeColor="accent1"/>
          <w:sz w:val="24"/>
          <w:szCs w:val="24"/>
        </w:rPr>
      </w:pPr>
    </w:p>
    <w:p w14:paraId="34D945F7" w14:textId="0B57987B" w:rsidR="00E50C01" w:rsidRPr="00E50C01" w:rsidRDefault="0098755C" w:rsidP="00D925F2">
      <w:pPr>
        <w:tabs>
          <w:tab w:val="left" w:pos="284"/>
        </w:tabs>
        <w:spacing w:after="0" w:line="240" w:lineRule="auto"/>
        <w:ind w:left="-426"/>
        <w:rPr>
          <w:rFonts w:ascii="Arial" w:eastAsia="Times New Roman" w:hAnsi="Arial" w:cs="Arial"/>
          <w:b/>
          <w:color w:val="4F81BD" w:themeColor="accent1"/>
          <w:sz w:val="24"/>
          <w:szCs w:val="24"/>
        </w:rPr>
      </w:pPr>
      <w:r w:rsidRPr="00A43EF2">
        <w:rPr>
          <w:rFonts w:ascii="Arial" w:eastAsia="Times New Roman" w:hAnsi="Arial" w:cs="Arial"/>
          <w:b/>
          <w:i/>
          <w:noProof/>
          <w:sz w:val="20"/>
          <w:szCs w:val="20"/>
        </w:rPr>
        <mc:AlternateContent>
          <mc:Choice Requires="wps">
            <w:drawing>
              <wp:anchor distT="45720" distB="45720" distL="114300" distR="114300" simplePos="0" relativeHeight="251658399" behindDoc="1" locked="0" layoutInCell="1" allowOverlap="1" wp14:anchorId="612C98FD" wp14:editId="1D7F5214">
                <wp:simplePos x="0" y="0"/>
                <wp:positionH relativeFrom="margin">
                  <wp:posOffset>3625850</wp:posOffset>
                </wp:positionH>
                <wp:positionV relativeFrom="paragraph">
                  <wp:posOffset>50165</wp:posOffset>
                </wp:positionV>
                <wp:extent cx="3883025" cy="266700"/>
                <wp:effectExtent l="0" t="0" r="3175" b="0"/>
                <wp:wrapTight wrapText="bothSides">
                  <wp:wrapPolygon edited="0">
                    <wp:start x="0" y="0"/>
                    <wp:lineTo x="0" y="20057"/>
                    <wp:lineTo x="21512" y="20057"/>
                    <wp:lineTo x="21512" y="0"/>
                    <wp:lineTo x="0" y="0"/>
                  </wp:wrapPolygon>
                </wp:wrapTight>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3025" cy="266700"/>
                        </a:xfrm>
                        <a:prstGeom prst="rect">
                          <a:avLst/>
                        </a:prstGeom>
                        <a:solidFill>
                          <a:srgbClr val="FFFFFF"/>
                        </a:solidFill>
                        <a:ln w="9525">
                          <a:noFill/>
                          <a:miter lim="800000"/>
                          <a:headEnd/>
                          <a:tailEnd/>
                        </a:ln>
                      </wps:spPr>
                      <wps:txbx>
                        <w:txbxContent>
                          <w:p w14:paraId="1DF81254" w14:textId="60B66848" w:rsidR="00411B4B" w:rsidRPr="00E96AF8" w:rsidRDefault="00411B4B" w:rsidP="00411B4B">
                            <w:pPr>
                              <w:ind w:left="-142"/>
                              <w:rPr>
                                <w:rFonts w:ascii="Arial" w:hAnsi="Arial" w:cs="Arial"/>
                              </w:rPr>
                            </w:pPr>
                            <w:r w:rsidRPr="00E96AF8">
                              <w:rPr>
                                <w:rFonts w:ascii="Arial" w:hAnsi="Arial" w:cs="Arial"/>
                                <w:i/>
                                <w:sz w:val="20"/>
                                <w:szCs w:val="20"/>
                              </w:rPr>
                              <w:t>Source:</w:t>
                            </w:r>
                            <w:r w:rsidRPr="00E96AF8">
                              <w:rPr>
                                <w:rFonts w:ascii="Arial" w:hAnsi="Arial" w:cs="Arial"/>
                              </w:rPr>
                              <w:t xml:space="preserve"> </w:t>
                            </w:r>
                            <w:r w:rsidRPr="00E96AF8">
                              <w:rPr>
                                <w:rFonts w:ascii="Arial" w:hAnsi="Arial" w:cs="Arial"/>
                                <w:i/>
                                <w:sz w:val="20"/>
                                <w:szCs w:val="20"/>
                              </w:rPr>
                              <w:t xml:space="preserve">Connected </w:t>
                            </w:r>
                            <w:r>
                              <w:rPr>
                                <w:rFonts w:ascii="Arial" w:hAnsi="Arial" w:cs="Arial"/>
                                <w:i/>
                                <w:sz w:val="20"/>
                                <w:szCs w:val="20"/>
                              </w:rPr>
                              <w:t>C</w:t>
                            </w:r>
                            <w:r w:rsidRPr="00E96AF8">
                              <w:rPr>
                                <w:rFonts w:ascii="Arial" w:hAnsi="Arial" w:cs="Arial"/>
                                <w:i/>
                                <w:sz w:val="20"/>
                                <w:szCs w:val="20"/>
                              </w:rPr>
                              <w:t>are - Frimley IC</w:t>
                            </w:r>
                            <w:r>
                              <w:rPr>
                                <w:rFonts w:ascii="Arial" w:hAnsi="Arial" w:cs="Arial"/>
                                <w:i/>
                                <w:sz w:val="20"/>
                                <w:szCs w:val="20"/>
                              </w:rPr>
                              <w:t>B</w:t>
                            </w:r>
                            <w:r w:rsidRPr="00E96AF8">
                              <w:rPr>
                                <w:rFonts w:ascii="Arial" w:hAnsi="Arial" w:cs="Arial"/>
                                <w:i/>
                                <w:sz w:val="20"/>
                                <w:szCs w:val="20"/>
                              </w:rPr>
                              <w:t xml:space="preserve"> Analytics Team (Jan</w:t>
                            </w:r>
                            <w:r w:rsidR="009E71EC">
                              <w:rPr>
                                <w:rFonts w:ascii="Arial" w:hAnsi="Arial" w:cs="Arial"/>
                                <w:i/>
                                <w:sz w:val="20"/>
                                <w:szCs w:val="20"/>
                              </w:rPr>
                              <w:t xml:space="preserve"> 20</w:t>
                            </w:r>
                            <w:r>
                              <w:rPr>
                                <w:rFonts w:ascii="Arial" w:hAnsi="Arial" w:cs="Arial"/>
                                <w:i/>
                                <w:sz w:val="20"/>
                                <w:szCs w:val="20"/>
                              </w:rPr>
                              <w:t>22</w:t>
                            </w:r>
                            <w:r w:rsidRPr="00E96AF8">
                              <w:rPr>
                                <w:rFonts w:ascii="Arial" w:hAnsi="Arial" w:cs="Arial"/>
                                <w:i/>
                                <w:sz w:val="20"/>
                                <w:szCs w:val="20"/>
                              </w:rPr>
                              <w:t>)</w:t>
                            </w:r>
                            <w:r w:rsidRPr="00E96AF8">
                              <w:rPr>
                                <w:rFonts w:ascii="Arial" w:hAnsi="Arial" w:cs="Arial"/>
                              </w:rPr>
                              <w:t xml:space="preserve"> </w:t>
                            </w:r>
                          </w:p>
                          <w:p w14:paraId="50E3F0FD" w14:textId="77777777" w:rsidR="00411B4B" w:rsidRPr="001638E3" w:rsidRDefault="00411B4B" w:rsidP="00411B4B">
                            <w:pPr>
                              <w:ind w:left="-142"/>
                              <w:rPr>
                                <w:rFonts w:ascii="Arial" w:hAnsi="Arial"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12C98FD" id="Text Box 15" o:spid="_x0000_s1074" type="#_x0000_t202" style="position:absolute;left:0;text-align:left;margin-left:285.5pt;margin-top:3.95pt;width:305.75pt;height:21pt;z-index:-25165808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" stroked="f">
                <v:textbox>
                  <w:txbxContent>
                    <w:p w14:paraId="1DF81254" w14:textId="60B66848" w:rsidR="00411B4B" w:rsidRPr="00E96AF8" w:rsidRDefault="00411B4B" w:rsidP="00411B4B">
                      <w:pPr>
                        <w:ind w:left="-142"/>
                        <w:rPr>
                          <w:rFonts w:ascii="Arial" w:hAnsi="Arial" w:cs="Arial"/>
                        </w:rPr>
                      </w:pPr>
                      <w:r w:rsidRPr="00E96AF8">
                        <w:rPr>
                          <w:rFonts w:ascii="Arial" w:hAnsi="Arial" w:cs="Arial"/>
                          <w:i/>
                          <w:sz w:val="20"/>
                          <w:szCs w:val="20"/>
                        </w:rPr>
                        <w:t>Source:</w:t>
                      </w:r>
                      <w:r w:rsidRPr="00E96AF8">
                        <w:rPr>
                          <w:rFonts w:ascii="Arial" w:hAnsi="Arial" w:cs="Arial"/>
                        </w:rPr>
                        <w:t xml:space="preserve"> </w:t>
                      </w:r>
                      <w:r w:rsidRPr="00E96AF8">
                        <w:rPr>
                          <w:rFonts w:ascii="Arial" w:hAnsi="Arial" w:cs="Arial"/>
                          <w:i/>
                          <w:sz w:val="20"/>
                          <w:szCs w:val="20"/>
                        </w:rPr>
                        <w:t xml:space="preserve">Connected </w:t>
                      </w:r>
                      <w:r>
                        <w:rPr>
                          <w:rFonts w:ascii="Arial" w:hAnsi="Arial" w:cs="Arial"/>
                          <w:i/>
                          <w:sz w:val="20"/>
                          <w:szCs w:val="20"/>
                        </w:rPr>
                        <w:t>C</w:t>
                      </w:r>
                      <w:r w:rsidRPr="00E96AF8">
                        <w:rPr>
                          <w:rFonts w:ascii="Arial" w:hAnsi="Arial" w:cs="Arial"/>
                          <w:i/>
                          <w:sz w:val="20"/>
                          <w:szCs w:val="20"/>
                        </w:rPr>
                        <w:t>are - Frimley IC</w:t>
                      </w:r>
                      <w:r>
                        <w:rPr>
                          <w:rFonts w:ascii="Arial" w:hAnsi="Arial" w:cs="Arial"/>
                          <w:i/>
                          <w:sz w:val="20"/>
                          <w:szCs w:val="20"/>
                        </w:rPr>
                        <w:t>B</w:t>
                      </w:r>
                      <w:r w:rsidRPr="00E96AF8">
                        <w:rPr>
                          <w:rFonts w:ascii="Arial" w:hAnsi="Arial" w:cs="Arial"/>
                          <w:i/>
                          <w:sz w:val="20"/>
                          <w:szCs w:val="20"/>
                        </w:rPr>
                        <w:t xml:space="preserve"> Analytics Team (Jan</w:t>
                      </w:r>
                      <w:r w:rsidR="009E71EC">
                        <w:rPr>
                          <w:rFonts w:ascii="Arial" w:hAnsi="Arial" w:cs="Arial"/>
                          <w:i/>
                          <w:sz w:val="20"/>
                          <w:szCs w:val="20"/>
                        </w:rPr>
                        <w:t xml:space="preserve"> 20</w:t>
                      </w:r>
                      <w:r>
                        <w:rPr>
                          <w:rFonts w:ascii="Arial" w:hAnsi="Arial" w:cs="Arial"/>
                          <w:i/>
                          <w:sz w:val="20"/>
                          <w:szCs w:val="20"/>
                        </w:rPr>
                        <w:t>22</w:t>
                      </w:r>
                      <w:r w:rsidRPr="00E96AF8">
                        <w:rPr>
                          <w:rFonts w:ascii="Arial" w:hAnsi="Arial" w:cs="Arial"/>
                          <w:i/>
                          <w:sz w:val="20"/>
                          <w:szCs w:val="20"/>
                        </w:rPr>
                        <w:t>)</w:t>
                      </w:r>
                      <w:r w:rsidRPr="00E96AF8">
                        <w:rPr>
                          <w:rFonts w:ascii="Arial" w:hAnsi="Arial" w:cs="Arial"/>
                        </w:rPr>
                        <w:t xml:space="preserve"> </w:t>
                      </w:r>
                    </w:p>
                    <w:p w14:paraId="50E3F0FD" w14:textId="77777777" w:rsidR="00411B4B" w:rsidRPr="001638E3" w:rsidRDefault="00411B4B" w:rsidP="00411B4B">
                      <w:pPr>
                        <w:ind w:left="-142"/>
                        <w:rPr>
                          <w:rFonts w:ascii="Arial" w:hAnsi="Arial" w:cs="Arial"/>
                        </w:rPr>
                      </w:pPr>
                    </w:p>
                  </w:txbxContent>
                </v:textbox>
                <w10:wrap type="tight" anchorx="margin"/>
              </v:shape>
            </w:pict>
          </mc:Fallback>
        </mc:AlternateContent>
      </w:r>
    </w:p>
    <w:p w14:paraId="0E5DF71D" w14:textId="57CCB357" w:rsidR="00E50C01" w:rsidRPr="00E50C01" w:rsidRDefault="00E50C01" w:rsidP="00D925F2">
      <w:pPr>
        <w:tabs>
          <w:tab w:val="left" w:pos="284"/>
        </w:tabs>
        <w:spacing w:after="0" w:line="240" w:lineRule="auto"/>
        <w:ind w:left="-426"/>
        <w:rPr>
          <w:rFonts w:ascii="Arial" w:eastAsia="Times New Roman" w:hAnsi="Arial" w:cs="Arial"/>
          <w:b/>
          <w:color w:val="4F81BD" w:themeColor="accent1"/>
          <w:sz w:val="24"/>
          <w:szCs w:val="24"/>
        </w:rPr>
      </w:pPr>
    </w:p>
    <w:p w14:paraId="2F540273" w14:textId="00C594B8" w:rsidR="00411B4B" w:rsidRPr="00E50C01" w:rsidRDefault="00411B4B" w:rsidP="00D925F2">
      <w:pPr>
        <w:tabs>
          <w:tab w:val="left" w:pos="284"/>
        </w:tabs>
        <w:spacing w:after="0" w:line="240" w:lineRule="auto"/>
        <w:ind w:left="-426" w:right="9639"/>
        <w:rPr>
          <w:rFonts w:ascii="Arial" w:eastAsia="Times New Roman" w:hAnsi="Arial" w:cs="Arial"/>
          <w:b/>
          <w:color w:val="4F81BD" w:themeColor="accent1"/>
          <w:sz w:val="24"/>
          <w:szCs w:val="24"/>
        </w:rPr>
      </w:pPr>
      <w:r w:rsidRPr="00E50C01">
        <w:rPr>
          <w:rFonts w:ascii="Arial" w:eastAsia="Times New Roman" w:hAnsi="Arial" w:cs="Arial"/>
          <w:b/>
          <w:noProof/>
          <w:color w:val="4F81BD" w:themeColor="accent1"/>
          <w:sz w:val="24"/>
          <w:szCs w:val="24"/>
        </w:rPr>
        <w:lastRenderedPageBreak/>
        <w:drawing>
          <wp:anchor distT="0" distB="0" distL="114300" distR="114300" simplePos="0" relativeHeight="251658310" behindDoc="1" locked="0" layoutInCell="1" allowOverlap="1" wp14:anchorId="110F60E1" wp14:editId="3E2BF9E1">
            <wp:simplePos x="0" y="0"/>
            <wp:positionH relativeFrom="margin">
              <wp:posOffset>3662045</wp:posOffset>
            </wp:positionH>
            <wp:positionV relativeFrom="paragraph">
              <wp:posOffset>266700</wp:posOffset>
            </wp:positionV>
            <wp:extent cx="5933440" cy="5840730"/>
            <wp:effectExtent l="0" t="0" r="0" b="7620"/>
            <wp:wrapTight wrapText="bothSides">
              <wp:wrapPolygon edited="0">
                <wp:start x="0" y="0"/>
                <wp:lineTo x="0" y="21558"/>
                <wp:lineTo x="21498" y="21558"/>
                <wp:lineTo x="21498" y="0"/>
                <wp:lineTo x="0" y="0"/>
              </wp:wrapPolygon>
            </wp:wrapTight>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Picture 632"/>
                    <pic:cNvPicPr/>
                  </pic:nvPicPr>
                  <pic:blipFill>
                    <a:blip r:embed="rId240">
                      <a:extLst>
                        <a:ext uri="{28A0092B-C50C-407E-A947-70E740481C1C}">
                          <a14:useLocalDpi xmlns:a14="http://schemas.microsoft.com/office/drawing/2010/main" val="0"/>
                        </a:ext>
                      </a:extLst>
                    </a:blip>
                    <a:stretch>
                      <a:fillRect/>
                    </a:stretch>
                  </pic:blipFill>
                  <pic:spPr>
                    <a:xfrm>
                      <a:off x="0" y="0"/>
                      <a:ext cx="5933440" cy="5840730"/>
                    </a:xfrm>
                    <a:prstGeom prst="rect">
                      <a:avLst/>
                    </a:prstGeom>
                  </pic:spPr>
                </pic:pic>
              </a:graphicData>
            </a:graphic>
            <wp14:sizeRelH relativeFrom="margin">
              <wp14:pctWidth>0</wp14:pctWidth>
            </wp14:sizeRelH>
          </wp:anchor>
        </w:drawing>
      </w:r>
      <w:r w:rsidRPr="00E50C01">
        <w:rPr>
          <w:rFonts w:ascii="Arial" w:eastAsia="Times New Roman" w:hAnsi="Arial" w:cs="Arial"/>
          <w:b/>
          <w:i/>
          <w:noProof/>
          <w:sz w:val="28"/>
          <w:szCs w:val="28"/>
        </w:rPr>
        <mc:AlternateContent>
          <mc:Choice Requires="wps">
            <w:drawing>
              <wp:anchor distT="45720" distB="45720" distL="114300" distR="114300" simplePos="0" relativeHeight="251658393" behindDoc="1" locked="0" layoutInCell="1" allowOverlap="1" wp14:anchorId="51822623" wp14:editId="243B7699">
                <wp:simplePos x="0" y="0"/>
                <wp:positionH relativeFrom="margin">
                  <wp:posOffset>3594735</wp:posOffset>
                </wp:positionH>
                <wp:positionV relativeFrom="paragraph">
                  <wp:posOffset>0</wp:posOffset>
                </wp:positionV>
                <wp:extent cx="6055995" cy="438785"/>
                <wp:effectExtent l="0" t="0" r="0" b="0"/>
                <wp:wrapTight wrapText="bothSides">
                  <wp:wrapPolygon edited="0">
                    <wp:start x="204" y="0"/>
                    <wp:lineTo x="204" y="20631"/>
                    <wp:lineTo x="21335" y="20631"/>
                    <wp:lineTo x="21335" y="0"/>
                    <wp:lineTo x="204" y="0"/>
                  </wp:wrapPolygon>
                </wp:wrapTight>
                <wp:docPr id="6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5995" cy="438785"/>
                        </a:xfrm>
                        <a:prstGeom prst="rect">
                          <a:avLst/>
                        </a:prstGeom>
                        <a:noFill/>
                        <a:ln w="9525">
                          <a:noFill/>
                          <a:miter lim="800000"/>
                          <a:headEnd/>
                          <a:tailEnd/>
                        </a:ln>
                      </wps:spPr>
                      <wps:txbx>
                        <w:txbxContent>
                          <w:p w14:paraId="6092C3AD" w14:textId="4021C34E" w:rsidR="00E50C01" w:rsidRPr="00CC063C" w:rsidRDefault="00E50C01" w:rsidP="00E50C01">
                            <w:pPr>
                              <w:rPr>
                                <w:rFonts w:ascii="Arial" w:hAnsi="Arial" w:cs="Arial"/>
                                <w:b/>
                                <w:i/>
                                <w:sz w:val="20"/>
                                <w:szCs w:val="20"/>
                              </w:rPr>
                            </w:pPr>
                            <w:r w:rsidRPr="00CC063C">
                              <w:rPr>
                                <w:rFonts w:ascii="Arial" w:hAnsi="Arial" w:cs="Arial"/>
                                <w:b/>
                                <w:i/>
                                <w:sz w:val="20"/>
                                <w:szCs w:val="20"/>
                              </w:rPr>
                              <w:t xml:space="preserve">Figure </w:t>
                            </w:r>
                            <w:r w:rsidR="000B2852">
                              <w:rPr>
                                <w:rFonts w:ascii="Arial" w:hAnsi="Arial" w:cs="Arial"/>
                                <w:b/>
                                <w:i/>
                                <w:sz w:val="20"/>
                                <w:szCs w:val="20"/>
                              </w:rPr>
                              <w:t>50</w:t>
                            </w:r>
                            <w:r w:rsidRPr="00CC063C">
                              <w:rPr>
                                <w:rFonts w:ascii="Arial" w:hAnsi="Arial" w:cs="Arial"/>
                                <w:b/>
                                <w:i/>
                                <w:sz w:val="20"/>
                                <w:szCs w:val="20"/>
                              </w:rPr>
                              <w:t xml:space="preserve">: </w:t>
                            </w:r>
                            <w:r w:rsidRPr="00CC063C">
                              <w:rPr>
                                <w:rFonts w:ascii="Arial" w:hAnsi="Arial" w:cs="Arial"/>
                                <w:b/>
                                <w:bCs/>
                                <w:i/>
                                <w:sz w:val="20"/>
                                <w:szCs w:val="20"/>
                              </w:rPr>
                              <w:t>Prevalence of Type 2 Diabetes in adults (18+) by LSOA in Slough</w:t>
                            </w:r>
                            <w:r w:rsidRPr="00CC063C">
                              <w:rPr>
                                <w:rFonts w:ascii="Arial" w:hAnsi="Arial" w:cs="Arial"/>
                                <w:b/>
                                <w:bCs/>
                                <w:i/>
                                <w:sz w:val="20"/>
                                <w:szCs w:val="20"/>
                                <w:lang w:val="en-US"/>
                              </w:rPr>
                              <w:t xml:space="preserve"> </w:t>
                            </w:r>
                          </w:p>
                          <w:p w14:paraId="7969B36A" w14:textId="77777777" w:rsidR="00E50C01" w:rsidRDefault="00E50C01" w:rsidP="00E50C01">
                            <w:pPr>
                              <w:rPr>
                                <w:rFonts w:cs="Arial"/>
                                <w:b/>
                                <w:i/>
                                <w:sz w:val="20"/>
                                <w:szCs w:val="20"/>
                              </w:rPr>
                            </w:pPr>
                          </w:p>
                          <w:p w14:paraId="6714D51A" w14:textId="77777777" w:rsidR="00E50C01" w:rsidRDefault="00E50C01" w:rsidP="00E50C0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1822623" id="_x0000_s1075" type="#_x0000_t202" style="position:absolute;left:0;text-align:left;margin-left:283.05pt;margin-top:0;width:476.85pt;height:34.55pt;z-index:-25165808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" filled="f" stroked="f">
                <v:textbox>
                  <w:txbxContent>
                    <w:p w14:paraId="6092C3AD" w14:textId="4021C34E" w:rsidR="00E50C01" w:rsidRPr="00CC063C" w:rsidRDefault="00E50C01" w:rsidP="00E50C01">
                      <w:pPr>
                        <w:rPr>
                          <w:rFonts w:ascii="Arial" w:hAnsi="Arial" w:cs="Arial"/>
                          <w:b/>
                          <w:i/>
                          <w:sz w:val="20"/>
                          <w:szCs w:val="20"/>
                        </w:rPr>
                      </w:pPr>
                      <w:r w:rsidRPr="00CC063C">
                        <w:rPr>
                          <w:rFonts w:ascii="Arial" w:hAnsi="Arial" w:cs="Arial"/>
                          <w:b/>
                          <w:i/>
                          <w:sz w:val="20"/>
                          <w:szCs w:val="20"/>
                        </w:rPr>
                        <w:t xml:space="preserve">Figure </w:t>
                      </w:r>
                      <w:r w:rsidR="000B2852">
                        <w:rPr>
                          <w:rFonts w:ascii="Arial" w:hAnsi="Arial" w:cs="Arial"/>
                          <w:b/>
                          <w:i/>
                          <w:sz w:val="20"/>
                          <w:szCs w:val="20"/>
                        </w:rPr>
                        <w:t>50</w:t>
                      </w:r>
                      <w:r w:rsidRPr="00CC063C">
                        <w:rPr>
                          <w:rFonts w:ascii="Arial" w:hAnsi="Arial" w:cs="Arial"/>
                          <w:b/>
                          <w:i/>
                          <w:sz w:val="20"/>
                          <w:szCs w:val="20"/>
                        </w:rPr>
                        <w:t xml:space="preserve">: </w:t>
                      </w:r>
                      <w:r w:rsidRPr="00CC063C">
                        <w:rPr>
                          <w:rFonts w:ascii="Arial" w:hAnsi="Arial" w:cs="Arial"/>
                          <w:b/>
                          <w:bCs/>
                          <w:i/>
                          <w:sz w:val="20"/>
                          <w:szCs w:val="20"/>
                        </w:rPr>
                        <w:t>Prevalence of Type 2 Diabetes in adults (18+) by LSOA in Slough</w:t>
                      </w:r>
                      <w:r w:rsidRPr="00CC063C">
                        <w:rPr>
                          <w:rFonts w:ascii="Arial" w:hAnsi="Arial" w:cs="Arial"/>
                          <w:b/>
                          <w:bCs/>
                          <w:i/>
                          <w:sz w:val="20"/>
                          <w:szCs w:val="20"/>
                          <w:lang w:val="en-US"/>
                        </w:rPr>
                        <w:t xml:space="preserve"> </w:t>
                      </w:r>
                    </w:p>
                    <w:p w14:paraId="7969B36A" w14:textId="77777777" w:rsidR="00E50C01" w:rsidRDefault="00E50C01" w:rsidP="00E50C01">
                      <w:pPr>
                        <w:rPr>
                          <w:rFonts w:cs="Arial"/>
                          <w:b/>
                          <w:i/>
                          <w:sz w:val="20"/>
                          <w:szCs w:val="20"/>
                        </w:rPr>
                      </w:pPr>
                    </w:p>
                    <w:p w14:paraId="6714D51A" w14:textId="77777777" w:rsidR="00E50C01" w:rsidRDefault="00E50C01" w:rsidP="00E50C01"/>
                  </w:txbxContent>
                </v:textbox>
                <w10:wrap type="tight" anchorx="margin"/>
              </v:shape>
            </w:pict>
          </mc:Fallback>
        </mc:AlternateContent>
      </w:r>
      <w:r>
        <w:rPr>
          <w:rFonts w:ascii="Arial" w:hAnsi="Arial" w:cs="Arial"/>
          <w:sz w:val="22"/>
          <w:szCs w:val="22"/>
        </w:rPr>
        <w:t xml:space="preserve">Figure </w:t>
      </w:r>
      <w:r w:rsidR="000B2852">
        <w:rPr>
          <w:rFonts w:ascii="Arial" w:hAnsi="Arial" w:cs="Arial"/>
          <w:sz w:val="22"/>
          <w:szCs w:val="22"/>
        </w:rPr>
        <w:t>50</w:t>
      </w:r>
      <w:r>
        <w:rPr>
          <w:rFonts w:ascii="Arial" w:hAnsi="Arial" w:cs="Arial"/>
          <w:sz w:val="22"/>
          <w:szCs w:val="22"/>
        </w:rPr>
        <w:t xml:space="preserve"> shows the prevalence of people recorded as having Type 2 diabetes by LSOA in Slough. </w:t>
      </w:r>
      <w:r w:rsidR="0098755C">
        <w:rPr>
          <w:rFonts w:ascii="Arial" w:hAnsi="Arial" w:cs="Arial"/>
          <w:sz w:val="22"/>
          <w:szCs w:val="22"/>
        </w:rPr>
        <w:t>Prevalence</w:t>
      </w:r>
      <w:r>
        <w:rPr>
          <w:rFonts w:ascii="Arial" w:hAnsi="Arial" w:cs="Arial"/>
          <w:sz w:val="22"/>
          <w:szCs w:val="22"/>
        </w:rPr>
        <w:t xml:space="preserve"> rates are high across the </w:t>
      </w:r>
      <w:r w:rsidR="0098755C">
        <w:rPr>
          <w:rFonts w:ascii="Arial" w:hAnsi="Arial" w:cs="Arial"/>
          <w:sz w:val="22"/>
          <w:szCs w:val="22"/>
        </w:rPr>
        <w:t xml:space="preserve">whole </w:t>
      </w:r>
      <w:r>
        <w:rPr>
          <w:rFonts w:ascii="Arial" w:hAnsi="Arial" w:cs="Arial"/>
          <w:sz w:val="22"/>
          <w:szCs w:val="22"/>
        </w:rPr>
        <w:t>Borough</w:t>
      </w:r>
      <w:r w:rsidR="0098755C">
        <w:rPr>
          <w:rFonts w:ascii="Arial" w:hAnsi="Arial" w:cs="Arial"/>
          <w:sz w:val="22"/>
          <w:szCs w:val="22"/>
        </w:rPr>
        <w:t xml:space="preserve">. Neighbourhoods with the </w:t>
      </w:r>
      <w:r>
        <w:rPr>
          <w:rFonts w:ascii="Arial" w:hAnsi="Arial" w:cs="Arial"/>
          <w:sz w:val="22"/>
          <w:szCs w:val="22"/>
        </w:rPr>
        <w:t>highest prevalence rates are included below:</w:t>
      </w:r>
    </w:p>
    <w:p w14:paraId="44EECC18" w14:textId="0A3CD61F" w:rsidR="00411B4B" w:rsidRPr="00E50C01" w:rsidRDefault="00411B4B" w:rsidP="00D925F2">
      <w:pPr>
        <w:tabs>
          <w:tab w:val="left" w:pos="284"/>
        </w:tabs>
        <w:spacing w:after="0" w:line="240" w:lineRule="auto"/>
        <w:ind w:left="-426" w:right="9639"/>
        <w:rPr>
          <w:rFonts w:ascii="Arial" w:eastAsia="Times New Roman" w:hAnsi="Arial" w:cs="Arial"/>
          <w:b/>
          <w:color w:val="4F81BD" w:themeColor="accent1"/>
          <w:sz w:val="24"/>
          <w:szCs w:val="24"/>
        </w:rPr>
      </w:pPr>
    </w:p>
    <w:p w14:paraId="18189827" w14:textId="40ED0DBE" w:rsidR="00411B4B" w:rsidRPr="00E50C01" w:rsidRDefault="0098755C" w:rsidP="00D925F2">
      <w:pPr>
        <w:tabs>
          <w:tab w:val="left" w:pos="284"/>
        </w:tabs>
        <w:spacing w:after="0" w:line="240" w:lineRule="auto"/>
        <w:ind w:left="-426" w:right="9639"/>
        <w:rPr>
          <w:rFonts w:ascii="Arial" w:eastAsia="Times New Roman" w:hAnsi="Arial" w:cs="Arial"/>
          <w:b/>
          <w:color w:val="4F81BD" w:themeColor="accent1"/>
          <w:sz w:val="24"/>
          <w:szCs w:val="24"/>
        </w:rPr>
      </w:pPr>
      <w:r>
        <w:rPr>
          <w:noProof/>
        </w:rPr>
        <w:drawing>
          <wp:anchor distT="0" distB="0" distL="114300" distR="114300" simplePos="0" relativeHeight="251658401" behindDoc="1" locked="0" layoutInCell="1" allowOverlap="1" wp14:anchorId="61351C45" wp14:editId="543622A7">
            <wp:simplePos x="0" y="0"/>
            <wp:positionH relativeFrom="column">
              <wp:posOffset>-272415</wp:posOffset>
            </wp:positionH>
            <wp:positionV relativeFrom="paragraph">
              <wp:posOffset>1905</wp:posOffset>
            </wp:positionV>
            <wp:extent cx="3182587" cy="1779953"/>
            <wp:effectExtent l="0" t="0" r="0" b="0"/>
            <wp:wrapTight wrapText="bothSides">
              <wp:wrapPolygon edited="0">
                <wp:start x="0" y="0"/>
                <wp:lineTo x="0" y="21269"/>
                <wp:lineTo x="21466" y="21269"/>
                <wp:lineTo x="21466"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Picture 635"/>
                    <pic:cNvPicPr/>
                  </pic:nvPicPr>
                  <pic:blipFill>
                    <a:blip r:embed="rId241">
                      <a:extLst>
                        <a:ext uri="{28A0092B-C50C-407E-A947-70E740481C1C}">
                          <a14:useLocalDpi xmlns:a14="http://schemas.microsoft.com/office/drawing/2010/main" val="0"/>
                        </a:ext>
                      </a:extLst>
                    </a:blip>
                    <a:stretch>
                      <a:fillRect/>
                    </a:stretch>
                  </pic:blipFill>
                  <pic:spPr>
                    <a:xfrm>
                      <a:off x="0" y="0"/>
                      <a:ext cx="3182587" cy="1779953"/>
                    </a:xfrm>
                    <a:prstGeom prst="rect">
                      <a:avLst/>
                    </a:prstGeom>
                  </pic:spPr>
                </pic:pic>
              </a:graphicData>
            </a:graphic>
          </wp:anchor>
        </w:drawing>
      </w:r>
    </w:p>
    <w:p w14:paraId="0291C512" w14:textId="77777777" w:rsidR="00411B4B" w:rsidRPr="00E50C01" w:rsidRDefault="00411B4B" w:rsidP="00D925F2">
      <w:pPr>
        <w:tabs>
          <w:tab w:val="left" w:pos="284"/>
        </w:tabs>
        <w:spacing w:after="0" w:line="240" w:lineRule="auto"/>
        <w:ind w:left="-426" w:right="9639"/>
        <w:rPr>
          <w:rFonts w:ascii="Arial" w:eastAsia="Times New Roman" w:hAnsi="Arial" w:cs="Arial"/>
          <w:b/>
          <w:color w:val="4F81BD" w:themeColor="accent1"/>
          <w:sz w:val="24"/>
          <w:szCs w:val="24"/>
        </w:rPr>
      </w:pPr>
    </w:p>
    <w:p w14:paraId="2D420028" w14:textId="77777777" w:rsidR="00411B4B" w:rsidRPr="00E50C01" w:rsidRDefault="00411B4B" w:rsidP="00D925F2">
      <w:pPr>
        <w:tabs>
          <w:tab w:val="left" w:pos="284"/>
        </w:tabs>
        <w:spacing w:after="0" w:line="240" w:lineRule="auto"/>
        <w:ind w:left="-426" w:right="9639"/>
        <w:rPr>
          <w:rFonts w:ascii="Arial" w:eastAsia="Times New Roman" w:hAnsi="Arial" w:cs="Arial"/>
          <w:b/>
          <w:color w:val="4F81BD" w:themeColor="accent1"/>
          <w:sz w:val="24"/>
          <w:szCs w:val="24"/>
        </w:rPr>
      </w:pPr>
    </w:p>
    <w:p w14:paraId="580CD659" w14:textId="77777777" w:rsidR="00411B4B" w:rsidRPr="00E50C01" w:rsidRDefault="00411B4B" w:rsidP="00D925F2">
      <w:pPr>
        <w:tabs>
          <w:tab w:val="left" w:pos="284"/>
        </w:tabs>
        <w:spacing w:after="0" w:line="240" w:lineRule="auto"/>
        <w:ind w:left="-426" w:right="9639"/>
        <w:rPr>
          <w:rFonts w:ascii="Arial" w:eastAsia="Times New Roman" w:hAnsi="Arial" w:cs="Arial"/>
          <w:b/>
          <w:color w:val="4F81BD" w:themeColor="accent1"/>
          <w:sz w:val="24"/>
          <w:szCs w:val="24"/>
        </w:rPr>
      </w:pPr>
    </w:p>
    <w:p w14:paraId="7F8800AD" w14:textId="77777777" w:rsidR="00411B4B" w:rsidRPr="00E50C01" w:rsidRDefault="00411B4B" w:rsidP="00D925F2">
      <w:pPr>
        <w:tabs>
          <w:tab w:val="left" w:pos="284"/>
        </w:tabs>
        <w:spacing w:after="0" w:line="240" w:lineRule="auto"/>
        <w:ind w:left="-426" w:right="9639"/>
        <w:rPr>
          <w:rFonts w:ascii="Arial" w:eastAsia="Times New Roman" w:hAnsi="Arial" w:cs="Arial"/>
          <w:b/>
          <w:color w:val="4F81BD" w:themeColor="accent1"/>
          <w:sz w:val="24"/>
          <w:szCs w:val="24"/>
        </w:rPr>
      </w:pPr>
    </w:p>
    <w:p w14:paraId="1F8EDFB7" w14:textId="77777777" w:rsidR="00411B4B" w:rsidRPr="00E50C01" w:rsidRDefault="00411B4B" w:rsidP="00D925F2">
      <w:pPr>
        <w:tabs>
          <w:tab w:val="left" w:pos="284"/>
        </w:tabs>
        <w:spacing w:after="0" w:line="240" w:lineRule="auto"/>
        <w:ind w:left="-426" w:right="9639"/>
        <w:rPr>
          <w:rFonts w:ascii="Arial" w:eastAsia="Times New Roman" w:hAnsi="Arial" w:cs="Arial"/>
          <w:b/>
          <w:color w:val="4F81BD" w:themeColor="accent1"/>
          <w:sz w:val="24"/>
          <w:szCs w:val="24"/>
        </w:rPr>
      </w:pPr>
    </w:p>
    <w:p w14:paraId="4729347D" w14:textId="77777777" w:rsidR="00411B4B" w:rsidRPr="00E50C01" w:rsidRDefault="00411B4B" w:rsidP="00D925F2">
      <w:pPr>
        <w:tabs>
          <w:tab w:val="left" w:pos="284"/>
        </w:tabs>
        <w:spacing w:after="0" w:line="240" w:lineRule="auto"/>
        <w:ind w:left="-426" w:right="9639"/>
        <w:rPr>
          <w:rFonts w:ascii="Arial" w:eastAsia="Times New Roman" w:hAnsi="Arial" w:cs="Arial"/>
          <w:b/>
          <w:color w:val="4F81BD" w:themeColor="accent1"/>
          <w:sz w:val="24"/>
          <w:szCs w:val="24"/>
        </w:rPr>
      </w:pPr>
    </w:p>
    <w:p w14:paraId="12CF846B" w14:textId="77777777" w:rsidR="00411B4B" w:rsidRPr="00E50C01" w:rsidRDefault="00411B4B" w:rsidP="00D925F2">
      <w:pPr>
        <w:tabs>
          <w:tab w:val="left" w:pos="284"/>
        </w:tabs>
        <w:spacing w:after="0" w:line="240" w:lineRule="auto"/>
        <w:ind w:left="-426" w:right="9639"/>
        <w:rPr>
          <w:rFonts w:ascii="Arial" w:eastAsia="Times New Roman" w:hAnsi="Arial" w:cs="Arial"/>
          <w:b/>
          <w:color w:val="4F81BD" w:themeColor="accent1"/>
          <w:sz w:val="24"/>
          <w:szCs w:val="24"/>
        </w:rPr>
      </w:pPr>
    </w:p>
    <w:p w14:paraId="3E17AAA7" w14:textId="77777777" w:rsidR="00411B4B" w:rsidRPr="00E50C01" w:rsidRDefault="00411B4B" w:rsidP="00D925F2">
      <w:pPr>
        <w:tabs>
          <w:tab w:val="left" w:pos="284"/>
        </w:tabs>
        <w:spacing w:after="0" w:line="240" w:lineRule="auto"/>
        <w:ind w:left="-426" w:right="9639"/>
        <w:rPr>
          <w:rFonts w:ascii="Arial" w:eastAsia="Times New Roman" w:hAnsi="Arial" w:cs="Arial"/>
          <w:b/>
          <w:color w:val="4F81BD" w:themeColor="accent1"/>
          <w:sz w:val="24"/>
          <w:szCs w:val="24"/>
        </w:rPr>
      </w:pPr>
    </w:p>
    <w:p w14:paraId="2CFAA1D6" w14:textId="77777777" w:rsidR="00411B4B" w:rsidRPr="00E50C01" w:rsidRDefault="00411B4B" w:rsidP="00D925F2">
      <w:pPr>
        <w:tabs>
          <w:tab w:val="left" w:pos="284"/>
        </w:tabs>
        <w:spacing w:after="0" w:line="240" w:lineRule="auto"/>
        <w:ind w:left="-426" w:right="9639"/>
        <w:rPr>
          <w:rFonts w:ascii="Arial" w:eastAsia="Times New Roman" w:hAnsi="Arial" w:cs="Arial"/>
          <w:b/>
          <w:color w:val="4F81BD" w:themeColor="accent1"/>
          <w:sz w:val="24"/>
          <w:szCs w:val="24"/>
        </w:rPr>
      </w:pPr>
    </w:p>
    <w:p w14:paraId="261F4810" w14:textId="77777777" w:rsidR="00411B4B" w:rsidRDefault="00411B4B" w:rsidP="00D925F2">
      <w:pPr>
        <w:spacing w:line="240" w:lineRule="auto"/>
        <w:ind w:left="-426" w:right="9639"/>
        <w:rPr>
          <w:rFonts w:ascii="Arial" w:hAnsi="Arial" w:cs="Arial"/>
          <w:sz w:val="22"/>
          <w:szCs w:val="22"/>
        </w:rPr>
      </w:pPr>
    </w:p>
    <w:p w14:paraId="2F458518" w14:textId="77777777" w:rsidR="0098755C" w:rsidRPr="001638E3" w:rsidRDefault="0098755C" w:rsidP="00D925F2">
      <w:pPr>
        <w:spacing w:line="240" w:lineRule="auto"/>
        <w:ind w:left="-426" w:right="9781"/>
        <w:rPr>
          <w:rFonts w:ascii="Arial" w:hAnsi="Arial" w:cs="Arial"/>
          <w:sz w:val="22"/>
          <w:szCs w:val="22"/>
        </w:rPr>
      </w:pPr>
      <w:r w:rsidRPr="001638E3">
        <w:rPr>
          <w:rFonts w:ascii="Arial" w:hAnsi="Arial" w:cs="Arial"/>
          <w:sz w:val="22"/>
          <w:szCs w:val="22"/>
        </w:rPr>
        <w:t>Caution should be taken with t</w:t>
      </w:r>
      <w:r>
        <w:rPr>
          <w:rFonts w:ascii="Arial" w:hAnsi="Arial" w:cs="Arial"/>
          <w:sz w:val="22"/>
          <w:szCs w:val="22"/>
        </w:rPr>
        <w:t xml:space="preserve">his </w:t>
      </w:r>
      <w:r w:rsidRPr="001638E3">
        <w:rPr>
          <w:rFonts w:ascii="Arial" w:hAnsi="Arial" w:cs="Arial"/>
          <w:sz w:val="22"/>
          <w:szCs w:val="22"/>
        </w:rPr>
        <w:t xml:space="preserve">data as </w:t>
      </w:r>
      <w:r>
        <w:rPr>
          <w:rFonts w:ascii="Arial" w:hAnsi="Arial" w:cs="Arial"/>
          <w:sz w:val="22"/>
          <w:szCs w:val="22"/>
        </w:rPr>
        <w:t xml:space="preserve">it is based on </w:t>
      </w:r>
      <w:r w:rsidRPr="001638E3">
        <w:rPr>
          <w:rFonts w:ascii="Arial" w:hAnsi="Arial" w:cs="Arial"/>
          <w:sz w:val="22"/>
          <w:szCs w:val="22"/>
        </w:rPr>
        <w:t>crude rates</w:t>
      </w:r>
      <w:r>
        <w:rPr>
          <w:rFonts w:ascii="Arial" w:hAnsi="Arial" w:cs="Arial"/>
          <w:sz w:val="22"/>
          <w:szCs w:val="22"/>
        </w:rPr>
        <w:t>, rather than age-</w:t>
      </w:r>
      <w:r w:rsidRPr="001638E3">
        <w:rPr>
          <w:rFonts w:ascii="Arial" w:hAnsi="Arial" w:cs="Arial"/>
          <w:sz w:val="22"/>
          <w:szCs w:val="22"/>
        </w:rPr>
        <w:t>standardised</w:t>
      </w:r>
      <w:r>
        <w:rPr>
          <w:rFonts w:ascii="Arial" w:hAnsi="Arial" w:cs="Arial"/>
          <w:sz w:val="22"/>
          <w:szCs w:val="22"/>
        </w:rPr>
        <w:t xml:space="preserve"> rates. Age is a factor that impacts on diabetes prevalence and areas of Bracknell Forest with older populations will therefore have higher obesity prevalence. Some ethnic groups also have higher rates of diabetes, including those from black African, black Caribbean or South Asian descent. Neighbourhoods with higher proportions of people from these groups will also have higher diabetes prevalence overall.</w:t>
      </w:r>
      <w:r w:rsidRPr="001638E3">
        <w:rPr>
          <w:rFonts w:ascii="Arial" w:hAnsi="Arial" w:cs="Arial"/>
          <w:sz w:val="22"/>
          <w:szCs w:val="22"/>
        </w:rPr>
        <w:t xml:space="preserve"> </w:t>
      </w:r>
    </w:p>
    <w:p w14:paraId="6AFFCF0A" w14:textId="77777777" w:rsidR="00E50C01" w:rsidRPr="00E50C01" w:rsidRDefault="00E50C01" w:rsidP="00D925F2">
      <w:pPr>
        <w:tabs>
          <w:tab w:val="left" w:pos="284"/>
        </w:tabs>
        <w:spacing w:after="0" w:line="240" w:lineRule="auto"/>
        <w:ind w:left="-426"/>
        <w:rPr>
          <w:rFonts w:ascii="Arial" w:eastAsia="Times New Roman" w:hAnsi="Arial" w:cs="Arial"/>
          <w:b/>
          <w:color w:val="4F81BD" w:themeColor="accent1"/>
          <w:sz w:val="24"/>
          <w:szCs w:val="24"/>
        </w:rPr>
      </w:pPr>
    </w:p>
    <w:p w14:paraId="72B6AB90" w14:textId="31D15D9B" w:rsidR="00E50C01" w:rsidRPr="00E50C01" w:rsidRDefault="00E50C01" w:rsidP="00D925F2">
      <w:pPr>
        <w:tabs>
          <w:tab w:val="left" w:pos="284"/>
        </w:tabs>
        <w:spacing w:after="0" w:line="240" w:lineRule="auto"/>
        <w:ind w:left="-426"/>
        <w:rPr>
          <w:rFonts w:ascii="Arial" w:eastAsia="Times New Roman" w:hAnsi="Arial" w:cs="Arial"/>
          <w:b/>
          <w:color w:val="4F81BD" w:themeColor="accent1"/>
          <w:sz w:val="24"/>
          <w:szCs w:val="24"/>
        </w:rPr>
      </w:pPr>
    </w:p>
    <w:p w14:paraId="64E0BA1B" w14:textId="25775491" w:rsidR="00E50C01" w:rsidRPr="00E50C01" w:rsidRDefault="00E50C01" w:rsidP="00D925F2">
      <w:pPr>
        <w:tabs>
          <w:tab w:val="left" w:pos="284"/>
        </w:tabs>
        <w:spacing w:after="0" w:line="240" w:lineRule="auto"/>
        <w:ind w:left="-426"/>
        <w:rPr>
          <w:rFonts w:ascii="Arial" w:eastAsia="Times New Roman" w:hAnsi="Arial" w:cs="Arial"/>
          <w:b/>
          <w:color w:val="4F81BD" w:themeColor="accent1"/>
          <w:sz w:val="24"/>
          <w:szCs w:val="24"/>
        </w:rPr>
      </w:pPr>
    </w:p>
    <w:p w14:paraId="1C509552" w14:textId="60292820" w:rsidR="00E50C01" w:rsidRPr="00E50C01" w:rsidRDefault="00E50C01" w:rsidP="00D925F2">
      <w:pPr>
        <w:tabs>
          <w:tab w:val="left" w:pos="284"/>
        </w:tabs>
        <w:spacing w:after="0" w:line="240" w:lineRule="auto"/>
        <w:ind w:left="-426"/>
        <w:rPr>
          <w:rFonts w:ascii="Arial" w:eastAsia="Times New Roman" w:hAnsi="Arial" w:cs="Arial"/>
          <w:b/>
          <w:color w:val="4F81BD" w:themeColor="accent1"/>
          <w:sz w:val="24"/>
          <w:szCs w:val="24"/>
        </w:rPr>
      </w:pPr>
    </w:p>
    <w:p w14:paraId="5A7D39C3" w14:textId="77777777" w:rsidR="00E50C01" w:rsidRPr="00E50C01" w:rsidRDefault="00E50C01" w:rsidP="00D925F2">
      <w:pPr>
        <w:tabs>
          <w:tab w:val="left" w:pos="284"/>
        </w:tabs>
        <w:spacing w:after="0" w:line="240" w:lineRule="auto"/>
        <w:ind w:left="-426"/>
        <w:rPr>
          <w:rFonts w:ascii="Arial" w:eastAsia="Times New Roman" w:hAnsi="Arial" w:cs="Arial"/>
          <w:b/>
          <w:color w:val="4F81BD" w:themeColor="accent1"/>
          <w:sz w:val="24"/>
          <w:szCs w:val="24"/>
        </w:rPr>
      </w:pPr>
    </w:p>
    <w:p w14:paraId="111DD8EA" w14:textId="28569836" w:rsidR="00E50C01" w:rsidRPr="00E50C01" w:rsidRDefault="0098755C" w:rsidP="00D925F2">
      <w:pPr>
        <w:tabs>
          <w:tab w:val="left" w:pos="284"/>
        </w:tabs>
        <w:spacing w:after="0" w:line="240" w:lineRule="auto"/>
        <w:ind w:left="-426"/>
        <w:rPr>
          <w:rFonts w:ascii="Arial" w:eastAsia="Times New Roman" w:hAnsi="Arial" w:cs="Arial"/>
          <w:b/>
          <w:color w:val="4F81BD" w:themeColor="accent1"/>
          <w:sz w:val="24"/>
          <w:szCs w:val="24"/>
        </w:rPr>
      </w:pPr>
      <w:r w:rsidRPr="00A43EF2">
        <w:rPr>
          <w:rFonts w:ascii="Arial" w:eastAsia="Times New Roman" w:hAnsi="Arial" w:cs="Arial"/>
          <w:b/>
          <w:i/>
          <w:noProof/>
          <w:sz w:val="20"/>
          <w:szCs w:val="20"/>
        </w:rPr>
        <mc:AlternateContent>
          <mc:Choice Requires="wps">
            <w:drawing>
              <wp:anchor distT="45720" distB="45720" distL="114300" distR="114300" simplePos="0" relativeHeight="251658400" behindDoc="1" locked="0" layoutInCell="1" allowOverlap="1" wp14:anchorId="3BB1B41A" wp14:editId="6B911FD4">
                <wp:simplePos x="0" y="0"/>
                <wp:positionH relativeFrom="margin">
                  <wp:posOffset>5799455</wp:posOffset>
                </wp:positionH>
                <wp:positionV relativeFrom="paragraph">
                  <wp:posOffset>118110</wp:posOffset>
                </wp:positionV>
                <wp:extent cx="3906520" cy="266700"/>
                <wp:effectExtent l="0" t="0" r="0" b="0"/>
                <wp:wrapTight wrapText="bothSides">
                  <wp:wrapPolygon edited="0">
                    <wp:start x="0" y="0"/>
                    <wp:lineTo x="0" y="20057"/>
                    <wp:lineTo x="21488" y="20057"/>
                    <wp:lineTo x="21488" y="0"/>
                    <wp:lineTo x="0" y="0"/>
                  </wp:wrapPolygon>
                </wp:wrapTight>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6520" cy="266700"/>
                        </a:xfrm>
                        <a:prstGeom prst="rect">
                          <a:avLst/>
                        </a:prstGeom>
                        <a:solidFill>
                          <a:srgbClr val="FFFFFF"/>
                        </a:solidFill>
                        <a:ln w="9525">
                          <a:noFill/>
                          <a:miter lim="800000"/>
                          <a:headEnd/>
                          <a:tailEnd/>
                        </a:ln>
                      </wps:spPr>
                      <wps:txbx>
                        <w:txbxContent>
                          <w:p w14:paraId="41C715F6" w14:textId="28FD9DD7" w:rsidR="00411B4B" w:rsidRPr="00E96AF8" w:rsidRDefault="00411B4B" w:rsidP="00411B4B">
                            <w:pPr>
                              <w:ind w:left="-142"/>
                              <w:rPr>
                                <w:rFonts w:ascii="Arial" w:hAnsi="Arial" w:cs="Arial"/>
                              </w:rPr>
                            </w:pPr>
                            <w:r w:rsidRPr="00E96AF8">
                              <w:rPr>
                                <w:rFonts w:ascii="Arial" w:hAnsi="Arial" w:cs="Arial"/>
                                <w:i/>
                                <w:sz w:val="20"/>
                                <w:szCs w:val="20"/>
                              </w:rPr>
                              <w:t>Source:</w:t>
                            </w:r>
                            <w:r w:rsidRPr="00E96AF8">
                              <w:rPr>
                                <w:rFonts w:ascii="Arial" w:hAnsi="Arial" w:cs="Arial"/>
                              </w:rPr>
                              <w:t xml:space="preserve"> </w:t>
                            </w:r>
                            <w:r w:rsidRPr="00E96AF8">
                              <w:rPr>
                                <w:rFonts w:ascii="Arial" w:hAnsi="Arial" w:cs="Arial"/>
                                <w:i/>
                                <w:sz w:val="20"/>
                                <w:szCs w:val="20"/>
                              </w:rPr>
                              <w:t xml:space="preserve">Connected </w:t>
                            </w:r>
                            <w:r>
                              <w:rPr>
                                <w:rFonts w:ascii="Arial" w:hAnsi="Arial" w:cs="Arial"/>
                                <w:i/>
                                <w:sz w:val="20"/>
                                <w:szCs w:val="20"/>
                              </w:rPr>
                              <w:t>C</w:t>
                            </w:r>
                            <w:r w:rsidRPr="00E96AF8">
                              <w:rPr>
                                <w:rFonts w:ascii="Arial" w:hAnsi="Arial" w:cs="Arial"/>
                                <w:i/>
                                <w:sz w:val="20"/>
                                <w:szCs w:val="20"/>
                              </w:rPr>
                              <w:t>are - Frimley IC</w:t>
                            </w:r>
                            <w:r>
                              <w:rPr>
                                <w:rFonts w:ascii="Arial" w:hAnsi="Arial" w:cs="Arial"/>
                                <w:i/>
                                <w:sz w:val="20"/>
                                <w:szCs w:val="20"/>
                              </w:rPr>
                              <w:t>B</w:t>
                            </w:r>
                            <w:r w:rsidRPr="00E96AF8">
                              <w:rPr>
                                <w:rFonts w:ascii="Arial" w:hAnsi="Arial" w:cs="Arial"/>
                                <w:i/>
                                <w:sz w:val="20"/>
                                <w:szCs w:val="20"/>
                              </w:rPr>
                              <w:t xml:space="preserve"> Analytics Team (Jan</w:t>
                            </w:r>
                            <w:r w:rsidR="009E71EC">
                              <w:rPr>
                                <w:rFonts w:ascii="Arial" w:hAnsi="Arial" w:cs="Arial"/>
                                <w:i/>
                                <w:sz w:val="20"/>
                                <w:szCs w:val="20"/>
                              </w:rPr>
                              <w:t xml:space="preserve"> 20</w:t>
                            </w:r>
                            <w:r>
                              <w:rPr>
                                <w:rFonts w:ascii="Arial" w:hAnsi="Arial" w:cs="Arial"/>
                                <w:i/>
                                <w:sz w:val="20"/>
                                <w:szCs w:val="20"/>
                              </w:rPr>
                              <w:t>22</w:t>
                            </w:r>
                            <w:r w:rsidRPr="00E96AF8">
                              <w:rPr>
                                <w:rFonts w:ascii="Arial" w:hAnsi="Arial" w:cs="Arial"/>
                                <w:i/>
                                <w:sz w:val="20"/>
                                <w:szCs w:val="20"/>
                              </w:rPr>
                              <w:t>)</w:t>
                            </w:r>
                            <w:r w:rsidRPr="00E96AF8">
                              <w:rPr>
                                <w:rFonts w:ascii="Arial" w:hAnsi="Arial" w:cs="Arial"/>
                              </w:rPr>
                              <w:t xml:space="preserve"> </w:t>
                            </w:r>
                          </w:p>
                          <w:p w14:paraId="0DA26420" w14:textId="77777777" w:rsidR="00411B4B" w:rsidRPr="001638E3" w:rsidRDefault="00411B4B" w:rsidP="00411B4B">
                            <w:pPr>
                              <w:ind w:left="-142"/>
                              <w:rPr>
                                <w:rFonts w:ascii="Arial" w:hAnsi="Arial"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BB1B41A" id="Text Box 18" o:spid="_x0000_s1076" type="#_x0000_t202" style="position:absolute;left:0;text-align:left;margin-left:456.65pt;margin-top:9.3pt;width:307.6pt;height:21pt;z-index:-251658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9aZzEgIAAP4DAAAOAAAAZHJzL2Uyb0RvYy54bWysk99u2yAUxu8n7R0Q94udLEkb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" stroked="f">
                <v:textbox>
                  <w:txbxContent>
                    <w:p w14:paraId="41C715F6" w14:textId="28FD9DD7" w:rsidR="00411B4B" w:rsidRPr="00E96AF8" w:rsidRDefault="00411B4B" w:rsidP="00411B4B">
                      <w:pPr>
                        <w:ind w:left="-142"/>
                        <w:rPr>
                          <w:rFonts w:ascii="Arial" w:hAnsi="Arial" w:cs="Arial"/>
                        </w:rPr>
                      </w:pPr>
                      <w:r w:rsidRPr="00E96AF8">
                        <w:rPr>
                          <w:rFonts w:ascii="Arial" w:hAnsi="Arial" w:cs="Arial"/>
                          <w:i/>
                          <w:sz w:val="20"/>
                          <w:szCs w:val="20"/>
                        </w:rPr>
                        <w:t>Source:</w:t>
                      </w:r>
                      <w:r w:rsidRPr="00E96AF8">
                        <w:rPr>
                          <w:rFonts w:ascii="Arial" w:hAnsi="Arial" w:cs="Arial"/>
                        </w:rPr>
                        <w:t xml:space="preserve"> </w:t>
                      </w:r>
                      <w:r w:rsidRPr="00E96AF8">
                        <w:rPr>
                          <w:rFonts w:ascii="Arial" w:hAnsi="Arial" w:cs="Arial"/>
                          <w:i/>
                          <w:sz w:val="20"/>
                          <w:szCs w:val="20"/>
                        </w:rPr>
                        <w:t xml:space="preserve">Connected </w:t>
                      </w:r>
                      <w:r>
                        <w:rPr>
                          <w:rFonts w:ascii="Arial" w:hAnsi="Arial" w:cs="Arial"/>
                          <w:i/>
                          <w:sz w:val="20"/>
                          <w:szCs w:val="20"/>
                        </w:rPr>
                        <w:t>C</w:t>
                      </w:r>
                      <w:r w:rsidRPr="00E96AF8">
                        <w:rPr>
                          <w:rFonts w:ascii="Arial" w:hAnsi="Arial" w:cs="Arial"/>
                          <w:i/>
                          <w:sz w:val="20"/>
                          <w:szCs w:val="20"/>
                        </w:rPr>
                        <w:t>are - Frimley IC</w:t>
                      </w:r>
                      <w:r>
                        <w:rPr>
                          <w:rFonts w:ascii="Arial" w:hAnsi="Arial" w:cs="Arial"/>
                          <w:i/>
                          <w:sz w:val="20"/>
                          <w:szCs w:val="20"/>
                        </w:rPr>
                        <w:t>B</w:t>
                      </w:r>
                      <w:r w:rsidRPr="00E96AF8">
                        <w:rPr>
                          <w:rFonts w:ascii="Arial" w:hAnsi="Arial" w:cs="Arial"/>
                          <w:i/>
                          <w:sz w:val="20"/>
                          <w:szCs w:val="20"/>
                        </w:rPr>
                        <w:t xml:space="preserve"> Analytics Team (Jan</w:t>
                      </w:r>
                      <w:r w:rsidR="009E71EC">
                        <w:rPr>
                          <w:rFonts w:ascii="Arial" w:hAnsi="Arial" w:cs="Arial"/>
                          <w:i/>
                          <w:sz w:val="20"/>
                          <w:szCs w:val="20"/>
                        </w:rPr>
                        <w:t xml:space="preserve"> 20</w:t>
                      </w:r>
                      <w:r>
                        <w:rPr>
                          <w:rFonts w:ascii="Arial" w:hAnsi="Arial" w:cs="Arial"/>
                          <w:i/>
                          <w:sz w:val="20"/>
                          <w:szCs w:val="20"/>
                        </w:rPr>
                        <w:t>22</w:t>
                      </w:r>
                      <w:r w:rsidRPr="00E96AF8">
                        <w:rPr>
                          <w:rFonts w:ascii="Arial" w:hAnsi="Arial" w:cs="Arial"/>
                          <w:i/>
                          <w:sz w:val="20"/>
                          <w:szCs w:val="20"/>
                        </w:rPr>
                        <w:t>)</w:t>
                      </w:r>
                      <w:r w:rsidRPr="00E96AF8">
                        <w:rPr>
                          <w:rFonts w:ascii="Arial" w:hAnsi="Arial" w:cs="Arial"/>
                        </w:rPr>
                        <w:t xml:space="preserve"> </w:t>
                      </w:r>
                    </w:p>
                    <w:p w14:paraId="0DA26420" w14:textId="77777777" w:rsidR="00411B4B" w:rsidRPr="001638E3" w:rsidRDefault="00411B4B" w:rsidP="00411B4B">
                      <w:pPr>
                        <w:ind w:left="-142"/>
                        <w:rPr>
                          <w:rFonts w:ascii="Arial" w:hAnsi="Arial" w:cs="Arial"/>
                        </w:rPr>
                      </w:pPr>
                    </w:p>
                  </w:txbxContent>
                </v:textbox>
                <w10:wrap type="tight" anchorx="margin"/>
              </v:shape>
            </w:pict>
          </mc:Fallback>
        </mc:AlternateContent>
      </w:r>
    </w:p>
    <w:p w14:paraId="41175223" w14:textId="77777777" w:rsidR="00E50C01" w:rsidRPr="00E50C01" w:rsidRDefault="00E50C01" w:rsidP="00D925F2">
      <w:pPr>
        <w:tabs>
          <w:tab w:val="left" w:pos="284"/>
        </w:tabs>
        <w:spacing w:after="0" w:line="240" w:lineRule="auto"/>
        <w:ind w:left="-426"/>
        <w:rPr>
          <w:rFonts w:ascii="Arial" w:eastAsia="Times New Roman" w:hAnsi="Arial" w:cs="Arial"/>
          <w:b/>
          <w:color w:val="4F81BD" w:themeColor="accent1"/>
          <w:sz w:val="24"/>
          <w:szCs w:val="24"/>
        </w:rPr>
      </w:pPr>
    </w:p>
    <w:p w14:paraId="36B6ED58" w14:textId="77777777" w:rsidR="00E50C01" w:rsidRPr="00E50C01" w:rsidRDefault="00E50C01" w:rsidP="00D925F2">
      <w:pPr>
        <w:tabs>
          <w:tab w:val="left" w:pos="284"/>
        </w:tabs>
        <w:spacing w:after="0" w:line="240" w:lineRule="auto"/>
        <w:ind w:left="-426"/>
        <w:rPr>
          <w:rFonts w:ascii="Arial" w:eastAsia="Times New Roman" w:hAnsi="Arial" w:cs="Arial"/>
          <w:b/>
          <w:color w:val="4F81BD" w:themeColor="accent1"/>
          <w:sz w:val="24"/>
          <w:szCs w:val="24"/>
        </w:rPr>
      </w:pPr>
    </w:p>
    <w:p w14:paraId="22BC20A3" w14:textId="10C254C2" w:rsidR="00E50C01" w:rsidRPr="00E50C01" w:rsidRDefault="0098755C" w:rsidP="00D925F2">
      <w:pPr>
        <w:tabs>
          <w:tab w:val="left" w:pos="284"/>
        </w:tabs>
        <w:spacing w:after="0" w:line="240" w:lineRule="auto"/>
        <w:ind w:left="-426"/>
        <w:rPr>
          <w:rFonts w:ascii="Arial" w:eastAsia="Times New Roman" w:hAnsi="Arial" w:cs="Arial"/>
          <w:b/>
          <w:color w:val="4F81BD" w:themeColor="accent1"/>
          <w:sz w:val="24"/>
          <w:szCs w:val="24"/>
        </w:rPr>
      </w:pPr>
      <w:r>
        <w:rPr>
          <w:noProof/>
        </w:rPr>
        <w:lastRenderedPageBreak/>
        <w:drawing>
          <wp:anchor distT="0" distB="0" distL="114300" distR="114300" simplePos="0" relativeHeight="251658403" behindDoc="1" locked="0" layoutInCell="1" allowOverlap="1" wp14:anchorId="3376D599" wp14:editId="41187E2B">
            <wp:simplePos x="0" y="0"/>
            <wp:positionH relativeFrom="column">
              <wp:posOffset>-297815</wp:posOffset>
            </wp:positionH>
            <wp:positionV relativeFrom="paragraph">
              <wp:posOffset>733425</wp:posOffset>
            </wp:positionV>
            <wp:extent cx="3673475" cy="1598930"/>
            <wp:effectExtent l="0" t="0" r="3175" b="1270"/>
            <wp:wrapTight wrapText="bothSides">
              <wp:wrapPolygon edited="0">
                <wp:start x="0" y="0"/>
                <wp:lineTo x="0" y="21360"/>
                <wp:lineTo x="21507" y="21360"/>
                <wp:lineTo x="21507"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Picture 636"/>
                    <pic:cNvPicPr/>
                  </pic:nvPicPr>
                  <pic:blipFill>
                    <a:blip r:embed="rId242">
                      <a:extLst>
                        <a:ext uri="{28A0092B-C50C-407E-A947-70E740481C1C}">
                          <a14:useLocalDpi xmlns:a14="http://schemas.microsoft.com/office/drawing/2010/main" val="0"/>
                        </a:ext>
                      </a:extLst>
                    </a:blip>
                    <a:stretch>
                      <a:fillRect/>
                    </a:stretch>
                  </pic:blipFill>
                  <pic:spPr>
                    <a:xfrm>
                      <a:off x="0" y="0"/>
                      <a:ext cx="3673475" cy="1598930"/>
                    </a:xfrm>
                    <a:prstGeom prst="rect">
                      <a:avLst/>
                    </a:prstGeom>
                  </pic:spPr>
                </pic:pic>
              </a:graphicData>
            </a:graphic>
          </wp:anchor>
        </w:drawing>
      </w:r>
      <w:r w:rsidRPr="00E50C01">
        <w:rPr>
          <w:rFonts w:ascii="Arial" w:eastAsia="Times New Roman" w:hAnsi="Arial" w:cs="Arial"/>
          <w:b/>
          <w:i/>
          <w:noProof/>
          <w:sz w:val="28"/>
          <w:szCs w:val="28"/>
        </w:rPr>
        <mc:AlternateContent>
          <mc:Choice Requires="wps">
            <w:drawing>
              <wp:anchor distT="45720" distB="45720" distL="114300" distR="114300" simplePos="0" relativeHeight="251658314" behindDoc="1" locked="0" layoutInCell="1" allowOverlap="1" wp14:anchorId="657F7702" wp14:editId="000EC842">
                <wp:simplePos x="0" y="0"/>
                <wp:positionH relativeFrom="margin">
                  <wp:posOffset>3141980</wp:posOffset>
                </wp:positionH>
                <wp:positionV relativeFrom="paragraph">
                  <wp:posOffset>0</wp:posOffset>
                </wp:positionV>
                <wp:extent cx="6186805" cy="304800"/>
                <wp:effectExtent l="0" t="0" r="4445" b="0"/>
                <wp:wrapTight wrapText="bothSides">
                  <wp:wrapPolygon edited="0">
                    <wp:start x="0" y="0"/>
                    <wp:lineTo x="0" y="20250"/>
                    <wp:lineTo x="21549" y="20250"/>
                    <wp:lineTo x="21549" y="0"/>
                    <wp:lineTo x="0" y="0"/>
                  </wp:wrapPolygon>
                </wp:wrapTight>
                <wp:docPr id="6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6805" cy="304800"/>
                        </a:xfrm>
                        <a:prstGeom prst="rect">
                          <a:avLst/>
                        </a:prstGeom>
                        <a:solidFill>
                          <a:srgbClr val="FFFFFF"/>
                        </a:solidFill>
                        <a:ln w="9525">
                          <a:noFill/>
                          <a:miter lim="800000"/>
                          <a:headEnd/>
                          <a:tailEnd/>
                        </a:ln>
                      </wps:spPr>
                      <wps:txbx>
                        <w:txbxContent>
                          <w:p w14:paraId="4748C1AF" w14:textId="5B3235AF" w:rsidR="00E50C01" w:rsidRPr="00CC063C" w:rsidRDefault="00E50C01" w:rsidP="00E50C01">
                            <w:pPr>
                              <w:rPr>
                                <w:rFonts w:ascii="Arial" w:hAnsi="Arial" w:cs="Arial"/>
                                <w:b/>
                                <w:i/>
                                <w:sz w:val="20"/>
                                <w:szCs w:val="20"/>
                              </w:rPr>
                            </w:pPr>
                            <w:r w:rsidRPr="00CC063C">
                              <w:rPr>
                                <w:rFonts w:ascii="Arial" w:hAnsi="Arial" w:cs="Arial"/>
                                <w:b/>
                                <w:i/>
                                <w:sz w:val="20"/>
                                <w:szCs w:val="20"/>
                              </w:rPr>
                              <w:t xml:space="preserve">Figure </w:t>
                            </w:r>
                            <w:r w:rsidR="00CC063C">
                              <w:rPr>
                                <w:rFonts w:ascii="Arial" w:hAnsi="Arial" w:cs="Arial"/>
                                <w:b/>
                                <w:i/>
                                <w:sz w:val="20"/>
                                <w:szCs w:val="20"/>
                              </w:rPr>
                              <w:t>5</w:t>
                            </w:r>
                            <w:r w:rsidR="000B2852">
                              <w:rPr>
                                <w:rFonts w:ascii="Arial" w:hAnsi="Arial" w:cs="Arial"/>
                                <w:b/>
                                <w:i/>
                                <w:sz w:val="20"/>
                                <w:szCs w:val="20"/>
                              </w:rPr>
                              <w:t>1</w:t>
                            </w:r>
                            <w:r w:rsidRPr="00CC063C">
                              <w:rPr>
                                <w:rFonts w:ascii="Arial" w:hAnsi="Arial" w:cs="Arial"/>
                                <w:b/>
                                <w:i/>
                                <w:sz w:val="20"/>
                                <w:szCs w:val="20"/>
                              </w:rPr>
                              <w:t xml:space="preserve">: </w:t>
                            </w:r>
                            <w:r w:rsidRPr="00CC063C">
                              <w:rPr>
                                <w:rFonts w:ascii="Arial" w:hAnsi="Arial" w:cs="Arial"/>
                                <w:b/>
                                <w:bCs/>
                                <w:i/>
                                <w:sz w:val="20"/>
                                <w:szCs w:val="20"/>
                              </w:rPr>
                              <w:t>Prevalence of Type 2 Diabetes in adults (18+) by LSOA in RBWM</w:t>
                            </w:r>
                            <w:r w:rsidRPr="00CC063C">
                              <w:rPr>
                                <w:rFonts w:ascii="Arial" w:hAnsi="Arial" w:cs="Arial"/>
                                <w:b/>
                                <w:bCs/>
                                <w:i/>
                                <w:sz w:val="20"/>
                                <w:szCs w:val="20"/>
                                <w:lang w:val="en-US"/>
                              </w:rPr>
                              <w:t xml:space="preserve"> </w:t>
                            </w:r>
                          </w:p>
                          <w:p w14:paraId="4D3B2EC4" w14:textId="77777777" w:rsidR="00E50C01" w:rsidRDefault="00E50C01" w:rsidP="00E50C01">
                            <w:pPr>
                              <w:rPr>
                                <w:rFonts w:cs="Arial"/>
                                <w:b/>
                                <w:i/>
                                <w:sz w:val="20"/>
                                <w:szCs w:val="20"/>
                              </w:rPr>
                            </w:pPr>
                          </w:p>
                          <w:p w14:paraId="727DE706" w14:textId="77777777" w:rsidR="00E50C01" w:rsidRDefault="00E50C01" w:rsidP="00E50C0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57F7702" id="_x0000_s1077" type="#_x0000_t202" style="position:absolute;left:0;text-align:left;margin-left:247.4pt;margin-top:0;width:487.15pt;height:24pt;z-index:-25165816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" stroked="f">
                <v:textbox>
                  <w:txbxContent>
                    <w:p w14:paraId="4748C1AF" w14:textId="5B3235AF" w:rsidR="00E50C01" w:rsidRPr="00CC063C" w:rsidRDefault="00E50C01" w:rsidP="00E50C01">
                      <w:pPr>
                        <w:rPr>
                          <w:rFonts w:ascii="Arial" w:hAnsi="Arial" w:cs="Arial"/>
                          <w:b/>
                          <w:i/>
                          <w:sz w:val="20"/>
                          <w:szCs w:val="20"/>
                        </w:rPr>
                      </w:pPr>
                      <w:r w:rsidRPr="00CC063C">
                        <w:rPr>
                          <w:rFonts w:ascii="Arial" w:hAnsi="Arial" w:cs="Arial"/>
                          <w:b/>
                          <w:i/>
                          <w:sz w:val="20"/>
                          <w:szCs w:val="20"/>
                        </w:rPr>
                        <w:t xml:space="preserve">Figure </w:t>
                      </w:r>
                      <w:r w:rsidR="00CC063C">
                        <w:rPr>
                          <w:rFonts w:ascii="Arial" w:hAnsi="Arial" w:cs="Arial"/>
                          <w:b/>
                          <w:i/>
                          <w:sz w:val="20"/>
                          <w:szCs w:val="20"/>
                        </w:rPr>
                        <w:t>5</w:t>
                      </w:r>
                      <w:r w:rsidR="000B2852">
                        <w:rPr>
                          <w:rFonts w:ascii="Arial" w:hAnsi="Arial" w:cs="Arial"/>
                          <w:b/>
                          <w:i/>
                          <w:sz w:val="20"/>
                          <w:szCs w:val="20"/>
                        </w:rPr>
                        <w:t>1</w:t>
                      </w:r>
                      <w:r w:rsidRPr="00CC063C">
                        <w:rPr>
                          <w:rFonts w:ascii="Arial" w:hAnsi="Arial" w:cs="Arial"/>
                          <w:b/>
                          <w:i/>
                          <w:sz w:val="20"/>
                          <w:szCs w:val="20"/>
                        </w:rPr>
                        <w:t xml:space="preserve">: </w:t>
                      </w:r>
                      <w:r w:rsidRPr="00CC063C">
                        <w:rPr>
                          <w:rFonts w:ascii="Arial" w:hAnsi="Arial" w:cs="Arial"/>
                          <w:b/>
                          <w:bCs/>
                          <w:i/>
                          <w:sz w:val="20"/>
                          <w:szCs w:val="20"/>
                        </w:rPr>
                        <w:t>Prevalence of Type 2 Diabetes in adults (18+) by LSOA in RBWM</w:t>
                      </w:r>
                      <w:r w:rsidRPr="00CC063C">
                        <w:rPr>
                          <w:rFonts w:ascii="Arial" w:hAnsi="Arial" w:cs="Arial"/>
                          <w:b/>
                          <w:bCs/>
                          <w:i/>
                          <w:sz w:val="20"/>
                          <w:szCs w:val="20"/>
                          <w:lang w:val="en-US"/>
                        </w:rPr>
                        <w:t xml:space="preserve"> </w:t>
                      </w:r>
                    </w:p>
                    <w:p w14:paraId="4D3B2EC4" w14:textId="77777777" w:rsidR="00E50C01" w:rsidRDefault="00E50C01" w:rsidP="00E50C01">
                      <w:pPr>
                        <w:rPr>
                          <w:rFonts w:cs="Arial"/>
                          <w:b/>
                          <w:i/>
                          <w:sz w:val="20"/>
                          <w:szCs w:val="20"/>
                        </w:rPr>
                      </w:pPr>
                    </w:p>
                    <w:p w14:paraId="727DE706" w14:textId="77777777" w:rsidR="00E50C01" w:rsidRDefault="00E50C01" w:rsidP="00E50C01"/>
                  </w:txbxContent>
                </v:textbox>
                <w10:wrap type="tight" anchorx="margin"/>
              </v:shape>
            </w:pict>
          </mc:Fallback>
        </mc:AlternateContent>
      </w:r>
      <w:r w:rsidRPr="00E50C01">
        <w:rPr>
          <w:rFonts w:ascii="Arial" w:eastAsia="Times New Roman" w:hAnsi="Arial" w:cs="Arial"/>
          <w:b/>
          <w:noProof/>
          <w:color w:val="4F81BD" w:themeColor="accent1"/>
          <w:sz w:val="24"/>
          <w:szCs w:val="24"/>
        </w:rPr>
        <w:drawing>
          <wp:anchor distT="0" distB="0" distL="114300" distR="114300" simplePos="0" relativeHeight="251658315" behindDoc="1" locked="0" layoutInCell="1" allowOverlap="1" wp14:anchorId="7BC3F812" wp14:editId="538E418A">
            <wp:simplePos x="0" y="0"/>
            <wp:positionH relativeFrom="column">
              <wp:posOffset>3218815</wp:posOffset>
            </wp:positionH>
            <wp:positionV relativeFrom="paragraph">
              <wp:posOffset>307975</wp:posOffset>
            </wp:positionV>
            <wp:extent cx="6376948" cy="5320691"/>
            <wp:effectExtent l="0" t="0" r="5080" b="0"/>
            <wp:wrapTight wrapText="bothSides">
              <wp:wrapPolygon edited="0">
                <wp:start x="0" y="0"/>
                <wp:lineTo x="0" y="21499"/>
                <wp:lineTo x="21553" y="21499"/>
                <wp:lineTo x="21553" y="0"/>
                <wp:lineTo x="0" y="0"/>
              </wp:wrapPolygon>
            </wp:wrapTight>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Picture 633"/>
                    <pic:cNvPicPr/>
                  </pic:nvPicPr>
                  <pic:blipFill>
                    <a:blip r:embed="rId243">
                      <a:extLst>
                        <a:ext uri="{28A0092B-C50C-407E-A947-70E740481C1C}">
                          <a14:useLocalDpi xmlns:a14="http://schemas.microsoft.com/office/drawing/2010/main" val="0"/>
                        </a:ext>
                      </a:extLst>
                    </a:blip>
                    <a:stretch>
                      <a:fillRect/>
                    </a:stretch>
                  </pic:blipFill>
                  <pic:spPr>
                    <a:xfrm>
                      <a:off x="0" y="0"/>
                      <a:ext cx="6376948" cy="5320691"/>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2"/>
          <w:szCs w:val="22"/>
        </w:rPr>
        <w:t>Figure 5</w:t>
      </w:r>
      <w:r w:rsidR="000B2852">
        <w:rPr>
          <w:rFonts w:ascii="Arial" w:hAnsi="Arial" w:cs="Arial"/>
          <w:sz w:val="22"/>
          <w:szCs w:val="22"/>
        </w:rPr>
        <w:t>1</w:t>
      </w:r>
      <w:r>
        <w:rPr>
          <w:rFonts w:ascii="Arial" w:hAnsi="Arial" w:cs="Arial"/>
          <w:sz w:val="22"/>
          <w:szCs w:val="22"/>
        </w:rPr>
        <w:t xml:space="preserve"> shows the prevalence of people recorded</w:t>
      </w:r>
      <w:r w:rsidR="000B2852">
        <w:rPr>
          <w:rFonts w:ascii="Arial" w:hAnsi="Arial" w:cs="Arial"/>
          <w:sz w:val="22"/>
          <w:szCs w:val="22"/>
        </w:rPr>
        <w:t xml:space="preserve"> s</w:t>
      </w:r>
      <w:r>
        <w:rPr>
          <w:rFonts w:ascii="Arial" w:hAnsi="Arial" w:cs="Arial"/>
          <w:sz w:val="22"/>
          <w:szCs w:val="22"/>
        </w:rPr>
        <w:t>s having Type 2 diabetes by LSOA in RBWM. The neighbourhoods with the highest prevalence rates are included below</w:t>
      </w:r>
    </w:p>
    <w:p w14:paraId="63EEF9A2" w14:textId="56FE6D9C" w:rsidR="00E50C01" w:rsidRPr="00E50C01" w:rsidRDefault="00E50C01" w:rsidP="00D925F2">
      <w:pPr>
        <w:tabs>
          <w:tab w:val="left" w:pos="284"/>
        </w:tabs>
        <w:spacing w:after="0" w:line="240" w:lineRule="auto"/>
        <w:ind w:left="-426"/>
        <w:rPr>
          <w:rFonts w:ascii="Arial" w:eastAsia="Times New Roman" w:hAnsi="Arial" w:cs="Arial"/>
          <w:b/>
          <w:color w:val="4F81BD" w:themeColor="accent1"/>
          <w:sz w:val="24"/>
          <w:szCs w:val="24"/>
        </w:rPr>
      </w:pPr>
    </w:p>
    <w:p w14:paraId="61EBB203" w14:textId="367925A9" w:rsidR="00E50C01" w:rsidRPr="00E50C01" w:rsidRDefault="00E50C01" w:rsidP="00D925F2">
      <w:pPr>
        <w:tabs>
          <w:tab w:val="left" w:pos="284"/>
        </w:tabs>
        <w:spacing w:after="0" w:line="240" w:lineRule="auto"/>
        <w:ind w:left="-426"/>
        <w:rPr>
          <w:rFonts w:ascii="Arial" w:eastAsia="Times New Roman" w:hAnsi="Arial" w:cs="Arial"/>
          <w:b/>
          <w:color w:val="4F81BD" w:themeColor="accent1"/>
          <w:sz w:val="24"/>
          <w:szCs w:val="24"/>
        </w:rPr>
      </w:pPr>
    </w:p>
    <w:p w14:paraId="2A190817" w14:textId="72763DCA" w:rsidR="00E50C01" w:rsidRPr="00E50C01" w:rsidRDefault="00E50C01" w:rsidP="00D925F2">
      <w:pPr>
        <w:tabs>
          <w:tab w:val="left" w:pos="284"/>
        </w:tabs>
        <w:spacing w:after="0" w:line="240" w:lineRule="auto"/>
        <w:ind w:left="-426"/>
        <w:rPr>
          <w:rFonts w:ascii="Arial" w:eastAsia="Times New Roman" w:hAnsi="Arial" w:cs="Arial"/>
          <w:b/>
          <w:color w:val="4F81BD" w:themeColor="accent1"/>
          <w:sz w:val="24"/>
          <w:szCs w:val="24"/>
        </w:rPr>
      </w:pPr>
    </w:p>
    <w:p w14:paraId="1D581C85" w14:textId="77777777" w:rsidR="00E50C01" w:rsidRPr="00E50C01" w:rsidRDefault="00E50C01" w:rsidP="00D925F2">
      <w:pPr>
        <w:tabs>
          <w:tab w:val="left" w:pos="284"/>
        </w:tabs>
        <w:spacing w:after="0" w:line="240" w:lineRule="auto"/>
        <w:ind w:left="-426"/>
        <w:rPr>
          <w:rFonts w:ascii="Arial" w:eastAsia="Times New Roman" w:hAnsi="Arial" w:cs="Arial"/>
          <w:b/>
          <w:color w:val="4F81BD" w:themeColor="accent1"/>
          <w:sz w:val="24"/>
          <w:szCs w:val="24"/>
        </w:rPr>
      </w:pPr>
    </w:p>
    <w:p w14:paraId="584ADCB4" w14:textId="77777777" w:rsidR="00E50C01" w:rsidRPr="00E50C01" w:rsidRDefault="00E50C01" w:rsidP="00D925F2">
      <w:pPr>
        <w:tabs>
          <w:tab w:val="left" w:pos="284"/>
        </w:tabs>
        <w:spacing w:after="0" w:line="240" w:lineRule="auto"/>
        <w:ind w:left="-426"/>
        <w:rPr>
          <w:rFonts w:ascii="Arial" w:eastAsia="Times New Roman" w:hAnsi="Arial" w:cs="Arial"/>
          <w:b/>
          <w:color w:val="4F81BD" w:themeColor="accent1"/>
          <w:sz w:val="24"/>
          <w:szCs w:val="24"/>
        </w:rPr>
      </w:pPr>
    </w:p>
    <w:p w14:paraId="4B01BCAF" w14:textId="77777777" w:rsidR="00E50C01" w:rsidRPr="00E50C01" w:rsidRDefault="00E50C01" w:rsidP="00D925F2">
      <w:pPr>
        <w:tabs>
          <w:tab w:val="left" w:pos="284"/>
        </w:tabs>
        <w:spacing w:after="0" w:line="240" w:lineRule="auto"/>
        <w:ind w:left="-426"/>
        <w:rPr>
          <w:rFonts w:ascii="Arial" w:eastAsia="Times New Roman" w:hAnsi="Arial" w:cs="Arial"/>
          <w:b/>
          <w:color w:val="4F81BD" w:themeColor="accent1"/>
          <w:sz w:val="24"/>
          <w:szCs w:val="24"/>
        </w:rPr>
      </w:pPr>
    </w:p>
    <w:p w14:paraId="1CB05081" w14:textId="77777777" w:rsidR="00E50C01" w:rsidRPr="00E50C01" w:rsidRDefault="00E50C01" w:rsidP="00D925F2">
      <w:pPr>
        <w:tabs>
          <w:tab w:val="left" w:pos="284"/>
        </w:tabs>
        <w:spacing w:after="0" w:line="240" w:lineRule="auto"/>
        <w:ind w:left="-426"/>
        <w:rPr>
          <w:rFonts w:ascii="Arial" w:eastAsia="Times New Roman" w:hAnsi="Arial" w:cs="Arial"/>
          <w:b/>
          <w:color w:val="4F81BD" w:themeColor="accent1"/>
          <w:sz w:val="24"/>
          <w:szCs w:val="24"/>
        </w:rPr>
      </w:pPr>
    </w:p>
    <w:p w14:paraId="330D30EB" w14:textId="77777777" w:rsidR="00E50C01" w:rsidRPr="00E50C01" w:rsidRDefault="00E50C01" w:rsidP="00D925F2">
      <w:pPr>
        <w:tabs>
          <w:tab w:val="left" w:pos="284"/>
        </w:tabs>
        <w:spacing w:after="0" w:line="240" w:lineRule="auto"/>
        <w:ind w:left="-426"/>
        <w:rPr>
          <w:rFonts w:ascii="Arial" w:eastAsia="Times New Roman" w:hAnsi="Arial" w:cs="Arial"/>
          <w:b/>
          <w:color w:val="4F81BD" w:themeColor="accent1"/>
          <w:sz w:val="24"/>
          <w:szCs w:val="24"/>
        </w:rPr>
      </w:pPr>
    </w:p>
    <w:p w14:paraId="1C1A68DC" w14:textId="77777777" w:rsidR="00E50C01" w:rsidRPr="00E50C01" w:rsidRDefault="00E50C01" w:rsidP="00D925F2">
      <w:pPr>
        <w:tabs>
          <w:tab w:val="left" w:pos="284"/>
        </w:tabs>
        <w:spacing w:after="0" w:line="240" w:lineRule="auto"/>
        <w:ind w:left="-426"/>
        <w:rPr>
          <w:rFonts w:ascii="Arial" w:eastAsia="Times New Roman" w:hAnsi="Arial" w:cs="Arial"/>
          <w:b/>
          <w:color w:val="4F81BD" w:themeColor="accent1"/>
          <w:sz w:val="24"/>
          <w:szCs w:val="24"/>
        </w:rPr>
      </w:pPr>
    </w:p>
    <w:p w14:paraId="3C359052" w14:textId="77777777" w:rsidR="00E50C01" w:rsidRPr="00E50C01" w:rsidRDefault="00E50C01" w:rsidP="00D925F2">
      <w:pPr>
        <w:tabs>
          <w:tab w:val="left" w:pos="284"/>
        </w:tabs>
        <w:spacing w:after="0" w:line="240" w:lineRule="auto"/>
        <w:ind w:left="-426"/>
        <w:rPr>
          <w:rFonts w:ascii="Arial" w:eastAsia="Times New Roman" w:hAnsi="Arial" w:cs="Arial"/>
          <w:b/>
          <w:color w:val="4F81BD" w:themeColor="accent1"/>
          <w:sz w:val="24"/>
          <w:szCs w:val="24"/>
        </w:rPr>
      </w:pPr>
    </w:p>
    <w:p w14:paraId="6DEE6FCE" w14:textId="77777777" w:rsidR="00E50C01" w:rsidRPr="00E50C01" w:rsidRDefault="00E50C01" w:rsidP="00D925F2">
      <w:pPr>
        <w:tabs>
          <w:tab w:val="left" w:pos="284"/>
        </w:tabs>
        <w:spacing w:after="0" w:line="240" w:lineRule="auto"/>
        <w:ind w:left="-426"/>
        <w:rPr>
          <w:rFonts w:ascii="Arial" w:eastAsia="Times New Roman" w:hAnsi="Arial" w:cs="Arial"/>
          <w:b/>
          <w:color w:val="4F81BD" w:themeColor="accent1"/>
          <w:sz w:val="24"/>
          <w:szCs w:val="24"/>
        </w:rPr>
      </w:pPr>
    </w:p>
    <w:p w14:paraId="6F441FC1" w14:textId="77777777" w:rsidR="00E50C01" w:rsidRPr="00E50C01" w:rsidRDefault="00E50C01" w:rsidP="00D925F2">
      <w:pPr>
        <w:tabs>
          <w:tab w:val="left" w:pos="284"/>
        </w:tabs>
        <w:spacing w:after="0" w:line="240" w:lineRule="auto"/>
        <w:ind w:left="-426"/>
        <w:rPr>
          <w:rFonts w:ascii="Arial" w:eastAsia="Times New Roman" w:hAnsi="Arial" w:cs="Arial"/>
          <w:b/>
          <w:color w:val="4F81BD" w:themeColor="accent1"/>
          <w:sz w:val="24"/>
          <w:szCs w:val="24"/>
        </w:rPr>
      </w:pPr>
    </w:p>
    <w:p w14:paraId="23831AF0" w14:textId="77777777" w:rsidR="00E50C01" w:rsidRPr="00E50C01" w:rsidRDefault="00E50C01" w:rsidP="00D925F2">
      <w:pPr>
        <w:tabs>
          <w:tab w:val="left" w:pos="284"/>
        </w:tabs>
        <w:spacing w:after="0" w:line="240" w:lineRule="auto"/>
        <w:ind w:left="-426"/>
        <w:rPr>
          <w:rFonts w:ascii="Arial" w:eastAsia="Times New Roman" w:hAnsi="Arial" w:cs="Arial"/>
          <w:b/>
          <w:color w:val="4F81BD" w:themeColor="accent1"/>
          <w:sz w:val="24"/>
          <w:szCs w:val="24"/>
        </w:rPr>
      </w:pPr>
    </w:p>
    <w:p w14:paraId="77AD2B59" w14:textId="77777777" w:rsidR="00E50C01" w:rsidRPr="00E50C01" w:rsidRDefault="00E50C01" w:rsidP="00D925F2">
      <w:pPr>
        <w:tabs>
          <w:tab w:val="left" w:pos="284"/>
        </w:tabs>
        <w:spacing w:after="0" w:line="240" w:lineRule="auto"/>
        <w:ind w:left="-426"/>
        <w:rPr>
          <w:rFonts w:ascii="Arial" w:eastAsia="Times New Roman" w:hAnsi="Arial" w:cs="Arial"/>
          <w:b/>
          <w:color w:val="4F81BD" w:themeColor="accent1"/>
          <w:sz w:val="24"/>
          <w:szCs w:val="24"/>
        </w:rPr>
      </w:pPr>
    </w:p>
    <w:p w14:paraId="4964DE15" w14:textId="77777777" w:rsidR="00E50C01" w:rsidRPr="00E50C01" w:rsidRDefault="00E50C01" w:rsidP="00D925F2">
      <w:pPr>
        <w:tabs>
          <w:tab w:val="left" w:pos="284"/>
        </w:tabs>
        <w:spacing w:after="0" w:line="240" w:lineRule="auto"/>
        <w:ind w:left="-426"/>
        <w:rPr>
          <w:rFonts w:ascii="Arial" w:eastAsia="Times New Roman" w:hAnsi="Arial" w:cs="Arial"/>
          <w:b/>
          <w:color w:val="4F81BD" w:themeColor="accent1"/>
          <w:sz w:val="24"/>
          <w:szCs w:val="24"/>
        </w:rPr>
      </w:pPr>
    </w:p>
    <w:p w14:paraId="3DA8A312" w14:textId="77777777" w:rsidR="00E50C01" w:rsidRPr="00E50C01" w:rsidRDefault="00E50C01" w:rsidP="00D925F2">
      <w:pPr>
        <w:tabs>
          <w:tab w:val="left" w:pos="284"/>
        </w:tabs>
        <w:spacing w:after="0" w:line="240" w:lineRule="auto"/>
        <w:ind w:left="-426"/>
        <w:rPr>
          <w:rFonts w:ascii="Arial" w:eastAsia="Times New Roman" w:hAnsi="Arial" w:cs="Arial"/>
          <w:b/>
          <w:color w:val="4F81BD" w:themeColor="accent1"/>
          <w:sz w:val="24"/>
          <w:szCs w:val="24"/>
        </w:rPr>
      </w:pPr>
    </w:p>
    <w:p w14:paraId="0984C268" w14:textId="77777777" w:rsidR="00E50C01" w:rsidRPr="00E50C01" w:rsidRDefault="00E50C01" w:rsidP="00D925F2">
      <w:pPr>
        <w:tabs>
          <w:tab w:val="left" w:pos="284"/>
        </w:tabs>
        <w:spacing w:after="0" w:line="240" w:lineRule="auto"/>
        <w:ind w:left="-426"/>
        <w:rPr>
          <w:rFonts w:ascii="Arial" w:eastAsia="Times New Roman" w:hAnsi="Arial" w:cs="Arial"/>
          <w:b/>
          <w:color w:val="4F81BD" w:themeColor="accent1"/>
          <w:sz w:val="24"/>
          <w:szCs w:val="24"/>
        </w:rPr>
      </w:pPr>
    </w:p>
    <w:p w14:paraId="4522D397" w14:textId="77777777" w:rsidR="00E50C01" w:rsidRPr="00E50C01" w:rsidRDefault="00E50C01" w:rsidP="00D925F2">
      <w:pPr>
        <w:tabs>
          <w:tab w:val="left" w:pos="284"/>
        </w:tabs>
        <w:spacing w:after="0" w:line="240" w:lineRule="auto"/>
        <w:ind w:left="-426"/>
        <w:rPr>
          <w:rFonts w:ascii="Arial" w:eastAsia="Times New Roman" w:hAnsi="Arial" w:cs="Arial"/>
          <w:b/>
          <w:color w:val="4F81BD" w:themeColor="accent1"/>
          <w:sz w:val="24"/>
          <w:szCs w:val="24"/>
        </w:rPr>
      </w:pPr>
    </w:p>
    <w:p w14:paraId="641C3074" w14:textId="0A3A5EDD" w:rsidR="00E50C01" w:rsidRPr="00E50C01" w:rsidRDefault="009E71EC" w:rsidP="00D925F2">
      <w:pPr>
        <w:tabs>
          <w:tab w:val="left" w:pos="284"/>
        </w:tabs>
        <w:spacing w:after="0" w:line="240" w:lineRule="auto"/>
        <w:ind w:left="-426"/>
        <w:rPr>
          <w:rFonts w:ascii="Arial" w:eastAsia="Times New Roman" w:hAnsi="Arial" w:cs="Arial"/>
          <w:b/>
          <w:color w:val="4F81BD" w:themeColor="accent1"/>
          <w:sz w:val="24"/>
          <w:szCs w:val="24"/>
        </w:rPr>
      </w:pPr>
      <w:r w:rsidRPr="00A43EF2">
        <w:rPr>
          <w:rFonts w:ascii="Arial" w:eastAsia="Times New Roman" w:hAnsi="Arial" w:cs="Arial"/>
          <w:b/>
          <w:i/>
          <w:noProof/>
          <w:sz w:val="20"/>
          <w:szCs w:val="20"/>
        </w:rPr>
        <mc:AlternateContent>
          <mc:Choice Requires="wps">
            <w:drawing>
              <wp:anchor distT="45720" distB="45720" distL="114300" distR="114300" simplePos="0" relativeHeight="251658402" behindDoc="1" locked="0" layoutInCell="1" allowOverlap="1" wp14:anchorId="3B1912BB" wp14:editId="1D14EE32">
                <wp:simplePos x="0" y="0"/>
                <wp:positionH relativeFrom="margin">
                  <wp:posOffset>3317240</wp:posOffset>
                </wp:positionH>
                <wp:positionV relativeFrom="paragraph">
                  <wp:posOffset>86995</wp:posOffset>
                </wp:positionV>
                <wp:extent cx="3942080" cy="266700"/>
                <wp:effectExtent l="0" t="0" r="1270" b="0"/>
                <wp:wrapTight wrapText="bothSides">
                  <wp:wrapPolygon edited="0">
                    <wp:start x="0" y="0"/>
                    <wp:lineTo x="0" y="20057"/>
                    <wp:lineTo x="21503" y="20057"/>
                    <wp:lineTo x="21503" y="0"/>
                    <wp:lineTo x="0" y="0"/>
                  </wp:wrapPolygon>
                </wp:wrapTight>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2080" cy="266700"/>
                        </a:xfrm>
                        <a:prstGeom prst="rect">
                          <a:avLst/>
                        </a:prstGeom>
                        <a:solidFill>
                          <a:srgbClr val="FFFFFF"/>
                        </a:solidFill>
                        <a:ln w="9525">
                          <a:noFill/>
                          <a:miter lim="800000"/>
                          <a:headEnd/>
                          <a:tailEnd/>
                        </a:ln>
                      </wps:spPr>
                      <wps:txbx>
                        <w:txbxContent>
                          <w:p w14:paraId="184FBD72" w14:textId="2AE95918" w:rsidR="0098755C" w:rsidRPr="00E96AF8" w:rsidRDefault="0098755C" w:rsidP="0098755C">
                            <w:pPr>
                              <w:ind w:left="-142"/>
                              <w:rPr>
                                <w:rFonts w:ascii="Arial" w:hAnsi="Arial" w:cs="Arial"/>
                              </w:rPr>
                            </w:pPr>
                            <w:r w:rsidRPr="00E96AF8">
                              <w:rPr>
                                <w:rFonts w:ascii="Arial" w:hAnsi="Arial" w:cs="Arial"/>
                                <w:i/>
                                <w:sz w:val="20"/>
                                <w:szCs w:val="20"/>
                              </w:rPr>
                              <w:t>Source:</w:t>
                            </w:r>
                            <w:r w:rsidRPr="00E96AF8">
                              <w:rPr>
                                <w:rFonts w:ascii="Arial" w:hAnsi="Arial" w:cs="Arial"/>
                              </w:rPr>
                              <w:t xml:space="preserve"> </w:t>
                            </w:r>
                            <w:r w:rsidRPr="00E96AF8">
                              <w:rPr>
                                <w:rFonts w:ascii="Arial" w:hAnsi="Arial" w:cs="Arial"/>
                                <w:i/>
                                <w:sz w:val="20"/>
                                <w:szCs w:val="20"/>
                              </w:rPr>
                              <w:t xml:space="preserve">Connected </w:t>
                            </w:r>
                            <w:r>
                              <w:rPr>
                                <w:rFonts w:ascii="Arial" w:hAnsi="Arial" w:cs="Arial"/>
                                <w:i/>
                                <w:sz w:val="20"/>
                                <w:szCs w:val="20"/>
                              </w:rPr>
                              <w:t>C</w:t>
                            </w:r>
                            <w:r w:rsidRPr="00E96AF8">
                              <w:rPr>
                                <w:rFonts w:ascii="Arial" w:hAnsi="Arial" w:cs="Arial"/>
                                <w:i/>
                                <w:sz w:val="20"/>
                                <w:szCs w:val="20"/>
                              </w:rPr>
                              <w:t>are - Frimley IC</w:t>
                            </w:r>
                            <w:r>
                              <w:rPr>
                                <w:rFonts w:ascii="Arial" w:hAnsi="Arial" w:cs="Arial"/>
                                <w:i/>
                                <w:sz w:val="20"/>
                                <w:szCs w:val="20"/>
                              </w:rPr>
                              <w:t>B</w:t>
                            </w:r>
                            <w:r w:rsidRPr="00E96AF8">
                              <w:rPr>
                                <w:rFonts w:ascii="Arial" w:hAnsi="Arial" w:cs="Arial"/>
                                <w:i/>
                                <w:sz w:val="20"/>
                                <w:szCs w:val="20"/>
                              </w:rPr>
                              <w:t xml:space="preserve"> Analytics Team (Jan</w:t>
                            </w:r>
                            <w:r w:rsidR="009E71EC">
                              <w:rPr>
                                <w:rFonts w:ascii="Arial" w:hAnsi="Arial" w:cs="Arial"/>
                                <w:i/>
                                <w:sz w:val="20"/>
                                <w:szCs w:val="20"/>
                              </w:rPr>
                              <w:t xml:space="preserve"> 20</w:t>
                            </w:r>
                            <w:r>
                              <w:rPr>
                                <w:rFonts w:ascii="Arial" w:hAnsi="Arial" w:cs="Arial"/>
                                <w:i/>
                                <w:sz w:val="20"/>
                                <w:szCs w:val="20"/>
                              </w:rPr>
                              <w:t>22</w:t>
                            </w:r>
                            <w:r w:rsidRPr="00E96AF8">
                              <w:rPr>
                                <w:rFonts w:ascii="Arial" w:hAnsi="Arial" w:cs="Arial"/>
                                <w:i/>
                                <w:sz w:val="20"/>
                                <w:szCs w:val="20"/>
                              </w:rPr>
                              <w:t>)</w:t>
                            </w:r>
                            <w:r w:rsidRPr="00E96AF8">
                              <w:rPr>
                                <w:rFonts w:ascii="Arial" w:hAnsi="Arial" w:cs="Arial"/>
                              </w:rPr>
                              <w:t xml:space="preserve"> </w:t>
                            </w:r>
                          </w:p>
                          <w:p w14:paraId="46236B25" w14:textId="77777777" w:rsidR="0098755C" w:rsidRPr="001638E3" w:rsidRDefault="0098755C" w:rsidP="0098755C">
                            <w:pPr>
                              <w:ind w:left="-142"/>
                              <w:rPr>
                                <w:rFonts w:ascii="Arial" w:hAnsi="Arial"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B1912BB" id="Text Box 21" o:spid="_x0000_s1078" type="#_x0000_t202" style="position:absolute;left:0;text-align:left;margin-left:261.2pt;margin-top:6.85pt;width:310.4pt;height:21pt;z-index:-25165807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" stroked="f">
                <v:textbox>
                  <w:txbxContent>
                    <w:p w14:paraId="184FBD72" w14:textId="2AE95918" w:rsidR="0098755C" w:rsidRPr="00E96AF8" w:rsidRDefault="0098755C" w:rsidP="0098755C">
                      <w:pPr>
                        <w:ind w:left="-142"/>
                        <w:rPr>
                          <w:rFonts w:ascii="Arial" w:hAnsi="Arial" w:cs="Arial"/>
                        </w:rPr>
                      </w:pPr>
                      <w:r w:rsidRPr="00E96AF8">
                        <w:rPr>
                          <w:rFonts w:ascii="Arial" w:hAnsi="Arial" w:cs="Arial"/>
                          <w:i/>
                          <w:sz w:val="20"/>
                          <w:szCs w:val="20"/>
                        </w:rPr>
                        <w:t>Source:</w:t>
                      </w:r>
                      <w:r w:rsidRPr="00E96AF8">
                        <w:rPr>
                          <w:rFonts w:ascii="Arial" w:hAnsi="Arial" w:cs="Arial"/>
                        </w:rPr>
                        <w:t xml:space="preserve"> </w:t>
                      </w:r>
                      <w:r w:rsidRPr="00E96AF8">
                        <w:rPr>
                          <w:rFonts w:ascii="Arial" w:hAnsi="Arial" w:cs="Arial"/>
                          <w:i/>
                          <w:sz w:val="20"/>
                          <w:szCs w:val="20"/>
                        </w:rPr>
                        <w:t xml:space="preserve">Connected </w:t>
                      </w:r>
                      <w:r>
                        <w:rPr>
                          <w:rFonts w:ascii="Arial" w:hAnsi="Arial" w:cs="Arial"/>
                          <w:i/>
                          <w:sz w:val="20"/>
                          <w:szCs w:val="20"/>
                        </w:rPr>
                        <w:t>C</w:t>
                      </w:r>
                      <w:r w:rsidRPr="00E96AF8">
                        <w:rPr>
                          <w:rFonts w:ascii="Arial" w:hAnsi="Arial" w:cs="Arial"/>
                          <w:i/>
                          <w:sz w:val="20"/>
                          <w:szCs w:val="20"/>
                        </w:rPr>
                        <w:t>are - Frimley IC</w:t>
                      </w:r>
                      <w:r>
                        <w:rPr>
                          <w:rFonts w:ascii="Arial" w:hAnsi="Arial" w:cs="Arial"/>
                          <w:i/>
                          <w:sz w:val="20"/>
                          <w:szCs w:val="20"/>
                        </w:rPr>
                        <w:t>B</w:t>
                      </w:r>
                      <w:r w:rsidRPr="00E96AF8">
                        <w:rPr>
                          <w:rFonts w:ascii="Arial" w:hAnsi="Arial" w:cs="Arial"/>
                          <w:i/>
                          <w:sz w:val="20"/>
                          <w:szCs w:val="20"/>
                        </w:rPr>
                        <w:t xml:space="preserve"> Analytics Team (Jan</w:t>
                      </w:r>
                      <w:r w:rsidR="009E71EC">
                        <w:rPr>
                          <w:rFonts w:ascii="Arial" w:hAnsi="Arial" w:cs="Arial"/>
                          <w:i/>
                          <w:sz w:val="20"/>
                          <w:szCs w:val="20"/>
                        </w:rPr>
                        <w:t xml:space="preserve"> 20</w:t>
                      </w:r>
                      <w:r>
                        <w:rPr>
                          <w:rFonts w:ascii="Arial" w:hAnsi="Arial" w:cs="Arial"/>
                          <w:i/>
                          <w:sz w:val="20"/>
                          <w:szCs w:val="20"/>
                        </w:rPr>
                        <w:t>22</w:t>
                      </w:r>
                      <w:r w:rsidRPr="00E96AF8">
                        <w:rPr>
                          <w:rFonts w:ascii="Arial" w:hAnsi="Arial" w:cs="Arial"/>
                          <w:i/>
                          <w:sz w:val="20"/>
                          <w:szCs w:val="20"/>
                        </w:rPr>
                        <w:t>)</w:t>
                      </w:r>
                      <w:r w:rsidRPr="00E96AF8">
                        <w:rPr>
                          <w:rFonts w:ascii="Arial" w:hAnsi="Arial" w:cs="Arial"/>
                        </w:rPr>
                        <w:t xml:space="preserve"> </w:t>
                      </w:r>
                    </w:p>
                    <w:p w14:paraId="46236B25" w14:textId="77777777" w:rsidR="0098755C" w:rsidRPr="001638E3" w:rsidRDefault="0098755C" w:rsidP="0098755C">
                      <w:pPr>
                        <w:ind w:left="-142"/>
                        <w:rPr>
                          <w:rFonts w:ascii="Arial" w:hAnsi="Arial" w:cs="Arial"/>
                        </w:rPr>
                      </w:pPr>
                    </w:p>
                  </w:txbxContent>
                </v:textbox>
                <w10:wrap type="tight" anchorx="margin"/>
              </v:shape>
            </w:pict>
          </mc:Fallback>
        </mc:AlternateContent>
      </w:r>
    </w:p>
    <w:p w14:paraId="287BC1DC" w14:textId="77777777" w:rsidR="00E50C01" w:rsidRPr="00E50C01" w:rsidRDefault="00E50C01" w:rsidP="00D925F2">
      <w:pPr>
        <w:tabs>
          <w:tab w:val="left" w:pos="284"/>
        </w:tabs>
        <w:spacing w:after="0" w:line="240" w:lineRule="auto"/>
        <w:ind w:left="-426"/>
        <w:rPr>
          <w:rFonts w:ascii="Arial" w:eastAsia="Times New Roman" w:hAnsi="Arial" w:cs="Arial"/>
          <w:b/>
          <w:color w:val="4F81BD" w:themeColor="accent1"/>
          <w:sz w:val="24"/>
          <w:szCs w:val="24"/>
        </w:rPr>
      </w:pPr>
    </w:p>
    <w:p w14:paraId="2EC8E818" w14:textId="77777777" w:rsidR="00E50C01" w:rsidRDefault="00E50C01" w:rsidP="00D925F2">
      <w:pPr>
        <w:tabs>
          <w:tab w:val="left" w:pos="284"/>
        </w:tabs>
        <w:spacing w:after="0" w:line="240" w:lineRule="auto"/>
        <w:ind w:left="-426"/>
        <w:rPr>
          <w:rFonts w:ascii="Arial" w:eastAsia="Times New Roman" w:hAnsi="Arial" w:cs="Arial"/>
          <w:b/>
          <w:color w:val="4F81BD" w:themeColor="accent1"/>
          <w:sz w:val="24"/>
          <w:szCs w:val="24"/>
        </w:rPr>
      </w:pPr>
    </w:p>
    <w:p w14:paraId="3B36277B" w14:textId="77777777" w:rsidR="00044780" w:rsidRDefault="00044780" w:rsidP="00D925F2">
      <w:pPr>
        <w:tabs>
          <w:tab w:val="left" w:pos="284"/>
        </w:tabs>
        <w:spacing w:after="0" w:line="240" w:lineRule="auto"/>
        <w:ind w:left="-426"/>
        <w:rPr>
          <w:rFonts w:ascii="Arial" w:eastAsia="Times New Roman" w:hAnsi="Arial" w:cs="Arial"/>
          <w:b/>
          <w:color w:val="4F81BD" w:themeColor="accent1"/>
          <w:sz w:val="24"/>
          <w:szCs w:val="24"/>
        </w:rPr>
      </w:pPr>
    </w:p>
    <w:p w14:paraId="64425580" w14:textId="7544A4C5" w:rsidR="00044780" w:rsidRDefault="004D49EB" w:rsidP="00D925F2">
      <w:pPr>
        <w:ind w:left="-284"/>
        <w:rPr>
          <w:rFonts w:ascii="Arial" w:hAnsi="Arial" w:cs="Arial"/>
          <w:b/>
          <w:bCs/>
          <w:i/>
          <w:sz w:val="20"/>
          <w:szCs w:val="20"/>
        </w:rPr>
      </w:pPr>
      <w:r>
        <w:rPr>
          <w:rFonts w:ascii="Arial" w:hAnsi="Arial" w:cs="Arial"/>
          <w:b/>
          <w:bCs/>
          <w:i/>
          <w:noProof/>
          <w:sz w:val="20"/>
          <w:szCs w:val="20"/>
        </w:rPr>
        <w:lastRenderedPageBreak/>
        <w:drawing>
          <wp:anchor distT="0" distB="0" distL="114300" distR="114300" simplePos="0" relativeHeight="251658430" behindDoc="1" locked="0" layoutInCell="1" allowOverlap="1" wp14:anchorId="321D4CDB" wp14:editId="43B321F2">
            <wp:simplePos x="0" y="0"/>
            <wp:positionH relativeFrom="column">
              <wp:posOffset>-245432</wp:posOffset>
            </wp:positionH>
            <wp:positionV relativeFrom="paragraph">
              <wp:posOffset>185033</wp:posOffset>
            </wp:positionV>
            <wp:extent cx="8965565" cy="3823970"/>
            <wp:effectExtent l="0" t="0" r="6985" b="5080"/>
            <wp:wrapTight wrapText="bothSides">
              <wp:wrapPolygon edited="0">
                <wp:start x="0" y="0"/>
                <wp:lineTo x="0" y="21521"/>
                <wp:lineTo x="21571" y="21521"/>
                <wp:lineTo x="21571" y="0"/>
                <wp:lineTo x="0" y="0"/>
              </wp:wrapPolygon>
            </wp:wrapTight>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8965565" cy="3823970"/>
                    </a:xfrm>
                    <a:prstGeom prst="rect">
                      <a:avLst/>
                    </a:prstGeom>
                    <a:noFill/>
                    <a:ln>
                      <a:noFill/>
                    </a:ln>
                  </pic:spPr>
                </pic:pic>
              </a:graphicData>
            </a:graphic>
          </wp:anchor>
        </w:drawing>
      </w:r>
      <w:r w:rsidR="00044780" w:rsidRPr="00C97DF2">
        <w:rPr>
          <w:rFonts w:ascii="Arial" w:hAnsi="Arial" w:cs="Arial"/>
          <w:b/>
          <w:i/>
          <w:sz w:val="20"/>
          <w:szCs w:val="20"/>
        </w:rPr>
        <w:t xml:space="preserve">Figure </w:t>
      </w:r>
      <w:r w:rsidR="00044780">
        <w:rPr>
          <w:rFonts w:ascii="Arial" w:hAnsi="Arial" w:cs="Arial"/>
          <w:b/>
          <w:i/>
          <w:sz w:val="20"/>
          <w:szCs w:val="20"/>
        </w:rPr>
        <w:t>5</w:t>
      </w:r>
      <w:r w:rsidR="000B2852">
        <w:rPr>
          <w:rFonts w:ascii="Arial" w:hAnsi="Arial" w:cs="Arial"/>
          <w:b/>
          <w:i/>
          <w:sz w:val="20"/>
          <w:szCs w:val="20"/>
        </w:rPr>
        <w:t>2</w:t>
      </w:r>
      <w:r w:rsidR="00044780" w:rsidRPr="00C97DF2">
        <w:rPr>
          <w:rFonts w:ascii="Arial" w:hAnsi="Arial" w:cs="Arial"/>
          <w:b/>
          <w:i/>
          <w:sz w:val="20"/>
          <w:szCs w:val="20"/>
        </w:rPr>
        <w:t xml:space="preserve">: </w:t>
      </w:r>
      <w:r w:rsidR="00044780" w:rsidRPr="00C97DF2">
        <w:rPr>
          <w:rFonts w:ascii="Arial" w:hAnsi="Arial" w:cs="Arial"/>
          <w:b/>
          <w:bCs/>
          <w:i/>
          <w:sz w:val="20"/>
          <w:szCs w:val="20"/>
        </w:rPr>
        <w:t xml:space="preserve">Prevalence of </w:t>
      </w:r>
      <w:r w:rsidR="000B2852">
        <w:rPr>
          <w:rFonts w:ascii="Arial" w:hAnsi="Arial" w:cs="Arial"/>
          <w:b/>
          <w:bCs/>
          <w:i/>
          <w:sz w:val="20"/>
          <w:szCs w:val="20"/>
        </w:rPr>
        <w:t xml:space="preserve">recorded </w:t>
      </w:r>
      <w:r w:rsidR="00044780">
        <w:rPr>
          <w:rFonts w:ascii="Arial" w:hAnsi="Arial" w:cs="Arial"/>
          <w:b/>
          <w:bCs/>
          <w:i/>
          <w:sz w:val="20"/>
          <w:szCs w:val="20"/>
        </w:rPr>
        <w:t xml:space="preserve">Type 2 diabetes </w:t>
      </w:r>
      <w:r w:rsidR="00044780" w:rsidRPr="00C97DF2">
        <w:rPr>
          <w:rFonts w:ascii="Arial" w:hAnsi="Arial" w:cs="Arial"/>
          <w:b/>
          <w:bCs/>
          <w:i/>
          <w:sz w:val="20"/>
          <w:szCs w:val="20"/>
        </w:rPr>
        <w:t xml:space="preserve">in adults (18+) by </w:t>
      </w:r>
      <w:r w:rsidR="00044780">
        <w:rPr>
          <w:rFonts w:ascii="Arial" w:hAnsi="Arial" w:cs="Arial"/>
          <w:b/>
          <w:bCs/>
          <w:i/>
          <w:sz w:val="20"/>
          <w:szCs w:val="20"/>
        </w:rPr>
        <w:t>ward (January 2022)</w:t>
      </w:r>
    </w:p>
    <w:p w14:paraId="5FD70D9A" w14:textId="1FA7FCF6" w:rsidR="00044780" w:rsidRDefault="00044780" w:rsidP="00D925F2">
      <w:pPr>
        <w:ind w:left="-284"/>
        <w:rPr>
          <w:rFonts w:ascii="Arial" w:hAnsi="Arial" w:cs="Arial"/>
          <w:b/>
          <w:bCs/>
          <w:i/>
          <w:sz w:val="20"/>
          <w:szCs w:val="20"/>
        </w:rPr>
      </w:pPr>
    </w:p>
    <w:p w14:paraId="5831C1AF" w14:textId="77777777" w:rsidR="00044780" w:rsidRDefault="00044780" w:rsidP="00D925F2">
      <w:pPr>
        <w:ind w:left="-284"/>
        <w:rPr>
          <w:rFonts w:ascii="Arial" w:hAnsi="Arial" w:cs="Arial"/>
          <w:b/>
          <w:bCs/>
          <w:i/>
          <w:sz w:val="20"/>
          <w:szCs w:val="20"/>
        </w:rPr>
      </w:pPr>
    </w:p>
    <w:p w14:paraId="07E03044" w14:textId="77777777" w:rsidR="00044780" w:rsidRPr="00C97DF2" w:rsidRDefault="00044780" w:rsidP="00D925F2">
      <w:pPr>
        <w:ind w:left="-284"/>
        <w:rPr>
          <w:rFonts w:ascii="Arial" w:hAnsi="Arial" w:cs="Arial"/>
          <w:b/>
          <w:i/>
          <w:sz w:val="20"/>
          <w:szCs w:val="20"/>
        </w:rPr>
      </w:pPr>
      <w:r>
        <w:rPr>
          <w:rFonts w:ascii="Arial" w:hAnsi="Arial" w:cs="Arial"/>
          <w:color w:val="000000"/>
          <w:sz w:val="22"/>
          <w:szCs w:val="22"/>
          <w:shd w:val="clear" w:color="auto" w:fill="FFFFFF"/>
        </w:rPr>
        <w:br/>
      </w:r>
    </w:p>
    <w:p w14:paraId="3EA86470" w14:textId="77777777" w:rsidR="00044780" w:rsidRDefault="00044780" w:rsidP="00D925F2">
      <w:pPr>
        <w:ind w:left="-142"/>
        <w:rPr>
          <w:rFonts w:ascii="Arial" w:hAnsi="Arial" w:cs="Arial"/>
          <w:i/>
          <w:sz w:val="20"/>
          <w:szCs w:val="20"/>
        </w:rPr>
      </w:pPr>
      <w:r>
        <w:rPr>
          <w:rFonts w:ascii="Arial" w:hAnsi="Arial" w:cs="Arial"/>
          <w:color w:val="000000"/>
          <w:sz w:val="22"/>
          <w:szCs w:val="22"/>
          <w:shd w:val="clear" w:color="auto" w:fill="FFFFFF"/>
        </w:rPr>
        <w:br/>
      </w:r>
    </w:p>
    <w:p w14:paraId="5D21FE51" w14:textId="77777777" w:rsidR="00044780" w:rsidRDefault="00044780" w:rsidP="00D925F2">
      <w:pPr>
        <w:ind w:left="-142"/>
        <w:rPr>
          <w:rFonts w:ascii="Arial" w:hAnsi="Arial" w:cs="Arial"/>
          <w:i/>
          <w:sz w:val="20"/>
          <w:szCs w:val="20"/>
        </w:rPr>
      </w:pPr>
    </w:p>
    <w:p w14:paraId="7C265D43" w14:textId="77777777" w:rsidR="00044780" w:rsidRDefault="00044780" w:rsidP="00D925F2">
      <w:pPr>
        <w:ind w:left="-142"/>
        <w:rPr>
          <w:rFonts w:ascii="Arial" w:hAnsi="Arial" w:cs="Arial"/>
          <w:i/>
          <w:sz w:val="20"/>
          <w:szCs w:val="20"/>
        </w:rPr>
      </w:pPr>
    </w:p>
    <w:p w14:paraId="66D4CC7F" w14:textId="77777777" w:rsidR="00044780" w:rsidRDefault="00044780" w:rsidP="00D925F2">
      <w:pPr>
        <w:ind w:left="-142"/>
        <w:rPr>
          <w:rFonts w:ascii="Arial" w:hAnsi="Arial" w:cs="Arial"/>
          <w:i/>
          <w:sz w:val="20"/>
          <w:szCs w:val="20"/>
        </w:rPr>
      </w:pPr>
    </w:p>
    <w:p w14:paraId="0CB61967" w14:textId="77777777" w:rsidR="00044780" w:rsidRDefault="00044780" w:rsidP="00D925F2">
      <w:pPr>
        <w:ind w:left="-142"/>
        <w:rPr>
          <w:rFonts w:ascii="Arial" w:hAnsi="Arial" w:cs="Arial"/>
          <w:i/>
          <w:sz w:val="20"/>
          <w:szCs w:val="20"/>
        </w:rPr>
      </w:pPr>
    </w:p>
    <w:p w14:paraId="40F94229" w14:textId="77777777" w:rsidR="00044780" w:rsidRDefault="00044780" w:rsidP="00D925F2">
      <w:pPr>
        <w:ind w:left="-142"/>
        <w:rPr>
          <w:rFonts w:ascii="Arial" w:hAnsi="Arial" w:cs="Arial"/>
          <w:i/>
          <w:sz w:val="20"/>
          <w:szCs w:val="20"/>
        </w:rPr>
      </w:pPr>
    </w:p>
    <w:p w14:paraId="356BEC26" w14:textId="77777777" w:rsidR="00044780" w:rsidRDefault="00044780" w:rsidP="00D925F2">
      <w:pPr>
        <w:ind w:left="-142"/>
        <w:rPr>
          <w:rFonts w:ascii="Arial" w:hAnsi="Arial" w:cs="Arial"/>
          <w:i/>
          <w:sz w:val="20"/>
          <w:szCs w:val="20"/>
        </w:rPr>
      </w:pPr>
    </w:p>
    <w:p w14:paraId="084F2BB3" w14:textId="77777777" w:rsidR="00044780" w:rsidRDefault="00044780" w:rsidP="00D925F2">
      <w:pPr>
        <w:ind w:left="-142"/>
        <w:rPr>
          <w:rFonts w:ascii="Arial" w:hAnsi="Arial" w:cs="Arial"/>
          <w:i/>
          <w:sz w:val="20"/>
          <w:szCs w:val="20"/>
        </w:rPr>
      </w:pPr>
    </w:p>
    <w:p w14:paraId="604C26DA" w14:textId="77777777" w:rsidR="00044780" w:rsidRDefault="00044780" w:rsidP="00D925F2">
      <w:pPr>
        <w:ind w:left="-142"/>
        <w:rPr>
          <w:rFonts w:ascii="Arial" w:hAnsi="Arial" w:cs="Arial"/>
          <w:i/>
          <w:sz w:val="20"/>
          <w:szCs w:val="20"/>
        </w:rPr>
      </w:pPr>
    </w:p>
    <w:p w14:paraId="6A80AE30" w14:textId="79B41F9B" w:rsidR="00044780" w:rsidRPr="001638E3" w:rsidRDefault="00044780" w:rsidP="00D925F2">
      <w:pPr>
        <w:ind w:left="-284"/>
        <w:rPr>
          <w:rFonts w:ascii="Arial" w:hAnsi="Arial" w:cs="Arial"/>
        </w:rPr>
      </w:pPr>
      <w:r w:rsidRPr="00E96AF8">
        <w:rPr>
          <w:rFonts w:ascii="Arial" w:hAnsi="Arial" w:cs="Arial"/>
          <w:i/>
          <w:sz w:val="20"/>
          <w:szCs w:val="20"/>
        </w:rPr>
        <w:t>Source:</w:t>
      </w:r>
      <w:r w:rsidRPr="00E96AF8">
        <w:rPr>
          <w:rFonts w:ascii="Arial" w:hAnsi="Arial" w:cs="Arial"/>
        </w:rPr>
        <w:t xml:space="preserve"> </w:t>
      </w:r>
      <w:r w:rsidRPr="00E96AF8">
        <w:rPr>
          <w:rFonts w:ascii="Arial" w:hAnsi="Arial" w:cs="Arial"/>
          <w:i/>
          <w:sz w:val="20"/>
          <w:szCs w:val="20"/>
        </w:rPr>
        <w:t xml:space="preserve">Connected </w:t>
      </w:r>
      <w:r>
        <w:rPr>
          <w:rFonts w:ascii="Arial" w:hAnsi="Arial" w:cs="Arial"/>
          <w:i/>
          <w:sz w:val="20"/>
          <w:szCs w:val="20"/>
        </w:rPr>
        <w:t>C</w:t>
      </w:r>
      <w:r w:rsidRPr="00E96AF8">
        <w:rPr>
          <w:rFonts w:ascii="Arial" w:hAnsi="Arial" w:cs="Arial"/>
          <w:i/>
          <w:sz w:val="20"/>
          <w:szCs w:val="20"/>
        </w:rPr>
        <w:t>are - Frimley IC</w:t>
      </w:r>
      <w:r>
        <w:rPr>
          <w:rFonts w:ascii="Arial" w:hAnsi="Arial" w:cs="Arial"/>
          <w:i/>
          <w:sz w:val="20"/>
          <w:szCs w:val="20"/>
        </w:rPr>
        <w:t>B</w:t>
      </w:r>
      <w:r w:rsidRPr="00E96AF8">
        <w:rPr>
          <w:rFonts w:ascii="Arial" w:hAnsi="Arial" w:cs="Arial"/>
          <w:i/>
          <w:sz w:val="20"/>
          <w:szCs w:val="20"/>
        </w:rPr>
        <w:t xml:space="preserve"> Analytics Team (J</w:t>
      </w:r>
      <w:r>
        <w:rPr>
          <w:rFonts w:ascii="Arial" w:hAnsi="Arial" w:cs="Arial"/>
          <w:i/>
          <w:sz w:val="20"/>
          <w:szCs w:val="20"/>
        </w:rPr>
        <w:t>an</w:t>
      </w:r>
      <w:r w:rsidR="00BA0F0D">
        <w:rPr>
          <w:rFonts w:ascii="Arial" w:hAnsi="Arial" w:cs="Arial"/>
          <w:i/>
          <w:sz w:val="20"/>
          <w:szCs w:val="20"/>
        </w:rPr>
        <w:t xml:space="preserve"> 20</w:t>
      </w:r>
      <w:r>
        <w:rPr>
          <w:rFonts w:ascii="Arial" w:hAnsi="Arial" w:cs="Arial"/>
          <w:i/>
          <w:sz w:val="20"/>
          <w:szCs w:val="20"/>
        </w:rPr>
        <w:t>22</w:t>
      </w:r>
      <w:r w:rsidRPr="00E96AF8">
        <w:rPr>
          <w:rFonts w:ascii="Arial" w:hAnsi="Arial" w:cs="Arial"/>
          <w:i/>
          <w:sz w:val="20"/>
          <w:szCs w:val="20"/>
        </w:rPr>
        <w:t>)</w:t>
      </w:r>
      <w:r w:rsidRPr="00E96AF8">
        <w:rPr>
          <w:rFonts w:ascii="Arial" w:hAnsi="Arial" w:cs="Arial"/>
        </w:rPr>
        <w:t xml:space="preserve"> </w:t>
      </w:r>
    </w:p>
    <w:p w14:paraId="2AA05750" w14:textId="77777777" w:rsidR="00044780" w:rsidRPr="00E50C01" w:rsidRDefault="00044780" w:rsidP="00D925F2">
      <w:pPr>
        <w:tabs>
          <w:tab w:val="left" w:pos="284"/>
        </w:tabs>
        <w:spacing w:after="0" w:line="240" w:lineRule="auto"/>
        <w:ind w:left="-426"/>
        <w:rPr>
          <w:rFonts w:ascii="Arial" w:eastAsia="Times New Roman" w:hAnsi="Arial" w:cs="Arial"/>
          <w:b/>
          <w:color w:val="4F81BD" w:themeColor="accent1"/>
          <w:sz w:val="24"/>
          <w:szCs w:val="24"/>
        </w:rPr>
      </w:pPr>
    </w:p>
    <w:p w14:paraId="6C7CAC05" w14:textId="7FDA42EE" w:rsidR="00E50C01" w:rsidRDefault="00E50C01" w:rsidP="00D925F2">
      <w:pPr>
        <w:tabs>
          <w:tab w:val="left" w:pos="284"/>
        </w:tabs>
        <w:spacing w:after="0" w:line="240" w:lineRule="auto"/>
        <w:ind w:left="-426"/>
        <w:rPr>
          <w:rFonts w:ascii="Arial" w:hAnsi="Arial" w:cs="Arial"/>
          <w:b/>
          <w:noProof/>
          <w:color w:val="4F81BD" w:themeColor="accent1"/>
        </w:rPr>
      </w:pPr>
    </w:p>
    <w:p w14:paraId="1AAF802C" w14:textId="77777777" w:rsidR="004D49EB" w:rsidRDefault="004D49EB" w:rsidP="00D925F2">
      <w:pPr>
        <w:tabs>
          <w:tab w:val="left" w:pos="284"/>
        </w:tabs>
        <w:spacing w:after="0" w:line="240" w:lineRule="auto"/>
        <w:ind w:left="-426"/>
        <w:rPr>
          <w:rFonts w:ascii="Arial" w:hAnsi="Arial" w:cs="Arial"/>
          <w:b/>
          <w:noProof/>
          <w:color w:val="4F81BD" w:themeColor="accent1"/>
        </w:rPr>
      </w:pPr>
    </w:p>
    <w:p w14:paraId="2F7AA68C" w14:textId="77777777" w:rsidR="004D49EB" w:rsidRDefault="004D49EB" w:rsidP="00D925F2">
      <w:pPr>
        <w:tabs>
          <w:tab w:val="left" w:pos="284"/>
        </w:tabs>
        <w:spacing w:after="0" w:line="240" w:lineRule="auto"/>
        <w:ind w:left="-426"/>
        <w:rPr>
          <w:rFonts w:ascii="Arial" w:hAnsi="Arial" w:cs="Arial"/>
          <w:b/>
          <w:noProof/>
          <w:color w:val="4F81BD" w:themeColor="accent1"/>
        </w:rPr>
      </w:pPr>
    </w:p>
    <w:p w14:paraId="27BBB61C" w14:textId="77777777" w:rsidR="004D49EB" w:rsidRDefault="004D49EB" w:rsidP="00D925F2">
      <w:pPr>
        <w:tabs>
          <w:tab w:val="left" w:pos="284"/>
        </w:tabs>
        <w:spacing w:after="0" w:line="240" w:lineRule="auto"/>
        <w:ind w:left="-426"/>
        <w:rPr>
          <w:rFonts w:ascii="Arial" w:hAnsi="Arial" w:cs="Arial"/>
          <w:b/>
          <w:noProof/>
          <w:color w:val="4F81BD" w:themeColor="accent1"/>
        </w:rPr>
      </w:pPr>
    </w:p>
    <w:p w14:paraId="06820C66" w14:textId="77777777" w:rsidR="004D49EB" w:rsidRDefault="004D49EB" w:rsidP="00D925F2">
      <w:pPr>
        <w:tabs>
          <w:tab w:val="left" w:pos="284"/>
        </w:tabs>
        <w:spacing w:after="0" w:line="240" w:lineRule="auto"/>
        <w:ind w:left="-426"/>
        <w:rPr>
          <w:rFonts w:ascii="Arial" w:hAnsi="Arial" w:cs="Arial"/>
          <w:b/>
          <w:noProof/>
          <w:color w:val="4F81BD" w:themeColor="accent1"/>
        </w:rPr>
      </w:pPr>
    </w:p>
    <w:p w14:paraId="30183AA8" w14:textId="77777777" w:rsidR="004D49EB" w:rsidRDefault="004D49EB" w:rsidP="00D925F2">
      <w:pPr>
        <w:tabs>
          <w:tab w:val="left" w:pos="284"/>
        </w:tabs>
        <w:spacing w:after="0" w:line="240" w:lineRule="auto"/>
        <w:ind w:left="-426"/>
        <w:rPr>
          <w:rFonts w:ascii="Arial" w:hAnsi="Arial" w:cs="Arial"/>
          <w:b/>
          <w:noProof/>
          <w:color w:val="4F81BD" w:themeColor="accent1"/>
        </w:rPr>
      </w:pPr>
    </w:p>
    <w:p w14:paraId="04F70003" w14:textId="77777777" w:rsidR="004D49EB" w:rsidRDefault="004D49EB" w:rsidP="00D925F2">
      <w:pPr>
        <w:tabs>
          <w:tab w:val="left" w:pos="284"/>
        </w:tabs>
        <w:spacing w:after="0" w:line="240" w:lineRule="auto"/>
        <w:ind w:left="-426"/>
        <w:rPr>
          <w:rFonts w:ascii="Arial" w:hAnsi="Arial" w:cs="Arial"/>
          <w:b/>
          <w:noProof/>
          <w:color w:val="4F81BD" w:themeColor="accent1"/>
        </w:rPr>
      </w:pPr>
    </w:p>
    <w:p w14:paraId="2356FC08" w14:textId="77777777" w:rsidR="004D49EB" w:rsidRDefault="004D49EB" w:rsidP="00D925F2">
      <w:pPr>
        <w:tabs>
          <w:tab w:val="left" w:pos="284"/>
        </w:tabs>
        <w:spacing w:after="0" w:line="240" w:lineRule="auto"/>
        <w:ind w:left="-426"/>
        <w:rPr>
          <w:rFonts w:ascii="Arial" w:hAnsi="Arial" w:cs="Arial"/>
          <w:b/>
          <w:noProof/>
          <w:color w:val="4F81BD" w:themeColor="accent1"/>
        </w:rPr>
      </w:pPr>
    </w:p>
    <w:p w14:paraId="7CDA31CB" w14:textId="77777777" w:rsidR="004D49EB" w:rsidRDefault="004D49EB" w:rsidP="00D925F2">
      <w:pPr>
        <w:tabs>
          <w:tab w:val="left" w:pos="284"/>
        </w:tabs>
        <w:spacing w:after="0" w:line="240" w:lineRule="auto"/>
        <w:ind w:left="-426"/>
        <w:rPr>
          <w:rFonts w:ascii="Arial" w:hAnsi="Arial" w:cs="Arial"/>
          <w:b/>
          <w:noProof/>
          <w:color w:val="4F81BD" w:themeColor="accent1"/>
        </w:rPr>
      </w:pPr>
    </w:p>
    <w:p w14:paraId="1C328EB6" w14:textId="77777777" w:rsidR="004D49EB" w:rsidRPr="00E50C01" w:rsidRDefault="004D49EB" w:rsidP="00D925F2">
      <w:pPr>
        <w:tabs>
          <w:tab w:val="left" w:pos="284"/>
        </w:tabs>
        <w:spacing w:after="0" w:line="240" w:lineRule="auto"/>
        <w:ind w:left="-426"/>
        <w:rPr>
          <w:rFonts w:ascii="Arial" w:eastAsia="Times New Roman" w:hAnsi="Arial" w:cs="Arial"/>
          <w:b/>
          <w:color w:val="4F81BD" w:themeColor="accent1"/>
          <w:sz w:val="24"/>
          <w:szCs w:val="24"/>
        </w:rPr>
      </w:pPr>
    </w:p>
    <w:p w14:paraId="17ABE66F" w14:textId="2935FFC8" w:rsidR="00F9294B" w:rsidRPr="00F9294B" w:rsidRDefault="00F9294B" w:rsidP="00D925F2">
      <w:pPr>
        <w:pStyle w:val="Heading3"/>
      </w:pPr>
      <w:r w:rsidRPr="001359BF">
        <w:lastRenderedPageBreak/>
        <w:t>3.</w:t>
      </w:r>
      <w:r w:rsidRPr="00F9294B">
        <w:t>6</w:t>
      </w:r>
      <w:r w:rsidRPr="00F9294B">
        <w:tab/>
      </w:r>
      <w:r w:rsidR="001359BF">
        <w:tab/>
      </w:r>
      <w:bookmarkStart w:id="10" w:name="hypertension"/>
      <w:r w:rsidRPr="00F9294B">
        <w:t xml:space="preserve">Understanding Hypertension </w:t>
      </w:r>
      <w:bookmarkEnd w:id="10"/>
    </w:p>
    <w:p w14:paraId="7BE7A925" w14:textId="77777777" w:rsidR="00F229CB" w:rsidRDefault="00F229CB" w:rsidP="00D925F2">
      <w:pPr>
        <w:spacing w:after="0" w:line="240" w:lineRule="auto"/>
        <w:ind w:left="-426"/>
        <w:rPr>
          <w:rFonts w:ascii="Arial" w:eastAsiaTheme="minorHAnsi" w:hAnsi="Arial"/>
          <w:sz w:val="22"/>
          <w:szCs w:val="22"/>
          <w:lang w:eastAsia="en-US"/>
        </w:rPr>
      </w:pPr>
      <w:r>
        <w:rPr>
          <w:rFonts w:ascii="Arial" w:eastAsiaTheme="minorHAnsi" w:hAnsi="Arial"/>
          <w:sz w:val="22"/>
          <w:szCs w:val="22"/>
          <w:lang w:eastAsia="en-US"/>
        </w:rPr>
        <w:t>Hypertension, or high blood pressure, is the biggest risk factor for cardiovascular disease and contributes to half of all strokes and heart attacks. It is also associated with an increase in risk of developing dementia, heart failure and kidney disease (</w:t>
      </w:r>
      <w:hyperlink r:id="rId245" w:history="1">
        <w:r w:rsidRPr="00AB0392">
          <w:rPr>
            <w:rStyle w:val="Hyperlink"/>
            <w:rFonts w:ascii="Arial" w:eastAsiaTheme="minorHAnsi" w:hAnsi="Arial"/>
            <w:sz w:val="22"/>
            <w:szCs w:val="22"/>
            <w:lang w:eastAsia="en-US"/>
          </w:rPr>
          <w:t>UK Health Security Agency</w:t>
        </w:r>
      </w:hyperlink>
      <w:r>
        <w:rPr>
          <w:rFonts w:ascii="Arial" w:eastAsiaTheme="minorHAnsi" w:hAnsi="Arial"/>
          <w:sz w:val="22"/>
          <w:szCs w:val="22"/>
          <w:lang w:eastAsia="en-US"/>
        </w:rPr>
        <w:t xml:space="preserve"> 2017). Hypertension is a preventable condition that is affected by modifiable risk factors, such as poor diet and obesity, lack of physical activity and excess alcohol consumption.</w:t>
      </w:r>
    </w:p>
    <w:p w14:paraId="2421CC41" w14:textId="77777777" w:rsidR="00F229CB" w:rsidRDefault="00F229CB" w:rsidP="00D925F2">
      <w:pPr>
        <w:spacing w:after="0" w:line="240" w:lineRule="auto"/>
        <w:ind w:left="-426"/>
        <w:rPr>
          <w:rFonts w:ascii="Arial" w:eastAsia="Times New Roman" w:hAnsi="Arial"/>
          <w:sz w:val="22"/>
          <w:szCs w:val="24"/>
        </w:rPr>
      </w:pPr>
    </w:p>
    <w:p w14:paraId="46E73EA2" w14:textId="55E87E18" w:rsidR="00DE0645" w:rsidRDefault="00DE0645" w:rsidP="00D925F2">
      <w:pPr>
        <w:spacing w:after="0" w:line="240" w:lineRule="auto"/>
        <w:ind w:left="-426"/>
        <w:rPr>
          <w:rFonts w:ascii="Arial" w:eastAsia="Arial" w:hAnsi="Arial" w:cs="Arial"/>
          <w:sz w:val="22"/>
          <w:szCs w:val="22"/>
        </w:rPr>
      </w:pPr>
      <w:r w:rsidRPr="00E50C01">
        <w:rPr>
          <w:rFonts w:ascii="Arial" w:eastAsia="Times New Roman" w:hAnsi="Arial"/>
          <w:sz w:val="22"/>
          <w:szCs w:val="24"/>
        </w:rPr>
        <w:t xml:space="preserve">The prevalence of </w:t>
      </w:r>
      <w:r w:rsidR="00F229CB">
        <w:rPr>
          <w:rFonts w:ascii="Arial" w:eastAsia="Times New Roman" w:hAnsi="Arial"/>
          <w:sz w:val="22"/>
          <w:szCs w:val="24"/>
        </w:rPr>
        <w:t>hypertension</w:t>
      </w:r>
      <w:r w:rsidRPr="00E50C01">
        <w:rPr>
          <w:rFonts w:ascii="Arial" w:eastAsia="Times New Roman" w:hAnsi="Arial"/>
          <w:sz w:val="22"/>
          <w:szCs w:val="24"/>
        </w:rPr>
        <w:t xml:space="preserve"> is monitored through the </w:t>
      </w:r>
      <w:hyperlink r:id="rId246">
        <w:r w:rsidRPr="00E50C01">
          <w:rPr>
            <w:rFonts w:ascii="Arial" w:eastAsia="Times New Roman" w:hAnsi="Arial"/>
            <w:color w:val="0000FF"/>
            <w:sz w:val="22"/>
            <w:szCs w:val="24"/>
            <w:u w:val="single"/>
          </w:rPr>
          <w:t>Quality and Outcomes Framework </w:t>
        </w:r>
      </w:hyperlink>
      <w:r w:rsidRPr="00E50C01">
        <w:rPr>
          <w:rFonts w:ascii="Arial" w:eastAsia="Times New Roman" w:hAnsi="Arial"/>
          <w:sz w:val="22"/>
          <w:szCs w:val="24"/>
        </w:rPr>
        <w:t>(QOF)</w:t>
      </w:r>
      <w:r w:rsidR="00670AFD">
        <w:rPr>
          <w:rFonts w:ascii="Arial" w:eastAsia="Times New Roman" w:hAnsi="Arial"/>
          <w:sz w:val="22"/>
          <w:szCs w:val="24"/>
        </w:rPr>
        <w:t xml:space="preserve">, which </w:t>
      </w:r>
      <w:r w:rsidRPr="00E50C01">
        <w:rPr>
          <w:rFonts w:ascii="Arial" w:eastAsia="Times New Roman" w:hAnsi="Arial"/>
          <w:sz w:val="22"/>
          <w:szCs w:val="24"/>
        </w:rPr>
        <w:t xml:space="preserve">measures the proportion of the </w:t>
      </w:r>
      <w:r w:rsidR="0084173B">
        <w:rPr>
          <w:rFonts w:ascii="Arial" w:eastAsia="Times New Roman" w:hAnsi="Arial"/>
          <w:sz w:val="22"/>
          <w:szCs w:val="24"/>
        </w:rPr>
        <w:t xml:space="preserve">total </w:t>
      </w:r>
      <w:r w:rsidRPr="00E50C01">
        <w:rPr>
          <w:rFonts w:ascii="Arial" w:eastAsia="Times New Roman" w:hAnsi="Arial"/>
          <w:sz w:val="22"/>
          <w:szCs w:val="24"/>
        </w:rPr>
        <w:t xml:space="preserve">population </w:t>
      </w:r>
      <w:r w:rsidR="0084173B">
        <w:rPr>
          <w:rFonts w:ascii="Arial" w:eastAsia="Times New Roman" w:hAnsi="Arial"/>
          <w:sz w:val="22"/>
          <w:szCs w:val="24"/>
        </w:rPr>
        <w:t>w</w:t>
      </w:r>
      <w:r w:rsidRPr="00E50C01">
        <w:rPr>
          <w:rFonts w:ascii="Arial" w:eastAsia="Times New Roman" w:hAnsi="Arial"/>
          <w:sz w:val="22"/>
          <w:szCs w:val="24"/>
        </w:rPr>
        <w:t xml:space="preserve">ho have </w:t>
      </w:r>
      <w:r w:rsidRPr="00E50C01">
        <w:rPr>
          <w:rFonts w:ascii="Arial" w:eastAsia="Arial" w:hAnsi="Arial" w:cs="Arial"/>
          <w:sz w:val="22"/>
          <w:szCs w:val="22"/>
        </w:rPr>
        <w:t xml:space="preserve">a recorded diagnosis </w:t>
      </w:r>
      <w:r w:rsidR="0084173B">
        <w:rPr>
          <w:rFonts w:ascii="Arial" w:eastAsia="Arial" w:hAnsi="Arial" w:cs="Arial"/>
          <w:sz w:val="22"/>
          <w:szCs w:val="22"/>
        </w:rPr>
        <w:t xml:space="preserve">of hypertension </w:t>
      </w:r>
      <w:r w:rsidRPr="00E50C01">
        <w:rPr>
          <w:rFonts w:ascii="Arial" w:eastAsia="Arial" w:hAnsi="Arial" w:cs="Arial"/>
          <w:sz w:val="22"/>
          <w:szCs w:val="22"/>
        </w:rPr>
        <w:t xml:space="preserve">at a specific point in time. </w:t>
      </w:r>
      <w:r w:rsidR="00E82A04">
        <w:rPr>
          <w:rFonts w:ascii="Arial" w:eastAsia="Arial" w:hAnsi="Arial" w:cs="Arial"/>
          <w:sz w:val="22"/>
          <w:szCs w:val="22"/>
        </w:rPr>
        <w:t>Thes</w:t>
      </w:r>
      <w:r w:rsidR="00487FD4">
        <w:rPr>
          <w:rFonts w:ascii="Arial" w:eastAsia="Arial" w:hAnsi="Arial" w:cs="Arial"/>
          <w:sz w:val="22"/>
          <w:szCs w:val="22"/>
        </w:rPr>
        <w:t xml:space="preserve">e are </w:t>
      </w:r>
      <w:r w:rsidR="00E82A04">
        <w:rPr>
          <w:rFonts w:ascii="Arial" w:eastAsia="Arial" w:hAnsi="Arial" w:cs="Arial"/>
          <w:sz w:val="22"/>
          <w:szCs w:val="22"/>
        </w:rPr>
        <w:t>an underestimation of the true level of hypertension</w:t>
      </w:r>
      <w:r w:rsidR="00C4349F">
        <w:rPr>
          <w:rFonts w:ascii="Arial" w:eastAsia="Arial" w:hAnsi="Arial" w:cs="Arial"/>
          <w:sz w:val="22"/>
          <w:szCs w:val="22"/>
        </w:rPr>
        <w:t xml:space="preserve"> </w:t>
      </w:r>
      <w:r w:rsidR="00E82A04">
        <w:rPr>
          <w:rFonts w:ascii="Arial" w:eastAsia="Arial" w:hAnsi="Arial" w:cs="Arial"/>
          <w:sz w:val="22"/>
          <w:szCs w:val="22"/>
        </w:rPr>
        <w:t xml:space="preserve">in the population, as </w:t>
      </w:r>
      <w:r w:rsidR="00C4349F">
        <w:rPr>
          <w:rFonts w:ascii="Arial" w:eastAsia="Arial" w:hAnsi="Arial" w:cs="Arial"/>
          <w:sz w:val="22"/>
          <w:szCs w:val="22"/>
        </w:rPr>
        <w:t xml:space="preserve">approximately 41% of </w:t>
      </w:r>
      <w:r w:rsidR="00670AFD">
        <w:rPr>
          <w:rFonts w:ascii="Arial" w:eastAsia="Arial" w:hAnsi="Arial" w:cs="Arial"/>
          <w:sz w:val="22"/>
          <w:szCs w:val="22"/>
        </w:rPr>
        <w:t>people with hypertension are undiagnosed and not recorded on GP Practice registers</w:t>
      </w:r>
      <w:r w:rsidR="006D291A">
        <w:rPr>
          <w:rFonts w:ascii="Arial" w:eastAsia="Arial" w:hAnsi="Arial" w:cs="Arial"/>
          <w:sz w:val="22"/>
          <w:szCs w:val="22"/>
        </w:rPr>
        <w:t xml:space="preserve"> </w:t>
      </w:r>
      <w:r w:rsidR="006D291A">
        <w:rPr>
          <w:rFonts w:ascii="Arial" w:eastAsiaTheme="minorHAnsi" w:hAnsi="Arial"/>
          <w:sz w:val="22"/>
          <w:szCs w:val="22"/>
          <w:lang w:eastAsia="en-US"/>
        </w:rPr>
        <w:t>(</w:t>
      </w:r>
      <w:hyperlink r:id="rId247" w:history="1">
        <w:r w:rsidR="006D291A" w:rsidRPr="00AB0392">
          <w:rPr>
            <w:rStyle w:val="Hyperlink"/>
            <w:rFonts w:ascii="Arial" w:eastAsiaTheme="minorHAnsi" w:hAnsi="Arial"/>
            <w:sz w:val="22"/>
            <w:szCs w:val="22"/>
            <w:lang w:eastAsia="en-US"/>
          </w:rPr>
          <w:t>UK Health Security Agency</w:t>
        </w:r>
      </w:hyperlink>
      <w:r w:rsidR="006D291A">
        <w:rPr>
          <w:rFonts w:ascii="Arial" w:eastAsiaTheme="minorHAnsi" w:hAnsi="Arial"/>
          <w:sz w:val="22"/>
          <w:szCs w:val="22"/>
          <w:lang w:eastAsia="en-US"/>
        </w:rPr>
        <w:t xml:space="preserve"> 2017).</w:t>
      </w:r>
      <w:r w:rsidR="00591D23">
        <w:rPr>
          <w:rFonts w:ascii="Arial" w:eastAsiaTheme="minorHAnsi" w:hAnsi="Arial"/>
          <w:sz w:val="22"/>
          <w:szCs w:val="22"/>
          <w:lang w:eastAsia="en-US"/>
        </w:rPr>
        <w:t xml:space="preserve"> </w:t>
      </w:r>
      <w:r w:rsidR="00591D23" w:rsidRPr="00F9294B">
        <w:rPr>
          <w:rFonts w:ascii="Arial" w:eastAsiaTheme="minorHAnsi" w:hAnsi="Arial"/>
          <w:sz w:val="22"/>
          <w:szCs w:val="22"/>
          <w:lang w:eastAsia="en-US"/>
        </w:rPr>
        <w:t>However, this information can still provide a useful tool to monitor trends and inequalities in hypertension prevalence.</w:t>
      </w:r>
      <w:r>
        <w:rPr>
          <w:rFonts w:ascii="Arial" w:eastAsia="Arial" w:hAnsi="Arial" w:cs="Arial"/>
          <w:sz w:val="22"/>
          <w:szCs w:val="22"/>
        </w:rPr>
        <w:t xml:space="preserve"> This section of the report also includes additional local data from GP Records (Connected Care) that focuses on people aged 18 and over who had a </w:t>
      </w:r>
      <w:r w:rsidR="00A20BBE">
        <w:rPr>
          <w:rFonts w:ascii="Arial" w:eastAsia="Arial" w:hAnsi="Arial" w:cs="Arial"/>
          <w:sz w:val="22"/>
          <w:szCs w:val="22"/>
        </w:rPr>
        <w:t xml:space="preserve">hypertension </w:t>
      </w:r>
      <w:r>
        <w:rPr>
          <w:rFonts w:ascii="Arial" w:eastAsia="Arial" w:hAnsi="Arial" w:cs="Arial"/>
          <w:sz w:val="22"/>
          <w:szCs w:val="22"/>
        </w:rPr>
        <w:t xml:space="preserve">diagnosis in January 2022. </w:t>
      </w:r>
    </w:p>
    <w:p w14:paraId="5C7287AB" w14:textId="77777777" w:rsidR="00F9294B" w:rsidRPr="00F9294B" w:rsidRDefault="00F9294B" w:rsidP="00D925F2">
      <w:pPr>
        <w:spacing w:after="0" w:line="240" w:lineRule="auto"/>
        <w:ind w:left="-426"/>
        <w:rPr>
          <w:rFonts w:ascii="Arial" w:eastAsiaTheme="minorHAnsi" w:hAnsi="Arial"/>
          <w:sz w:val="22"/>
          <w:szCs w:val="22"/>
          <w:lang w:eastAsia="en-US"/>
        </w:rPr>
      </w:pPr>
    </w:p>
    <w:p w14:paraId="3725C214" w14:textId="77777777" w:rsidR="008E5161" w:rsidRDefault="008E5161" w:rsidP="00D925F2">
      <w:pPr>
        <w:tabs>
          <w:tab w:val="left" w:pos="284"/>
        </w:tabs>
        <w:spacing w:after="0" w:line="240" w:lineRule="auto"/>
        <w:ind w:left="-426"/>
        <w:rPr>
          <w:rFonts w:ascii="Arial" w:eastAsia="Times New Roman" w:hAnsi="Arial" w:cs="Times New Roman"/>
          <w:sz w:val="22"/>
          <w:szCs w:val="22"/>
        </w:rPr>
      </w:pPr>
      <w:r>
        <w:rPr>
          <w:rFonts w:ascii="Arial" w:eastAsia="Times New Roman" w:hAnsi="Arial" w:cs="Times New Roman"/>
          <w:sz w:val="22"/>
          <w:szCs w:val="22"/>
        </w:rPr>
        <w:t>Adults who have hypertension recorded in Frimley ICS also had a number of other health conditions and co-morbidities recorded. Diabetes, Chronic Kidney Disease (CKD) and non-Diabetic Hyperglycaemia are the conditions with the highest prevalence in this population.</w:t>
      </w:r>
    </w:p>
    <w:p w14:paraId="0435075C" w14:textId="67801985" w:rsidR="008E5161" w:rsidRDefault="002B3937" w:rsidP="00D925F2">
      <w:pPr>
        <w:tabs>
          <w:tab w:val="left" w:pos="284"/>
        </w:tabs>
        <w:spacing w:after="0" w:line="240" w:lineRule="auto"/>
        <w:ind w:left="-426"/>
        <w:rPr>
          <w:rFonts w:ascii="Arial" w:eastAsia="Times New Roman" w:hAnsi="Arial" w:cs="Times New Roman"/>
          <w:sz w:val="22"/>
          <w:szCs w:val="22"/>
        </w:rPr>
      </w:pPr>
      <w:r w:rsidRPr="00A43EF2">
        <w:rPr>
          <w:rFonts w:ascii="Arial" w:eastAsia="Times New Roman" w:hAnsi="Arial" w:cs="Arial"/>
          <w:noProof/>
          <w:sz w:val="22"/>
          <w:szCs w:val="22"/>
        </w:rPr>
        <w:drawing>
          <wp:anchor distT="0" distB="0" distL="114300" distR="114300" simplePos="0" relativeHeight="251658414" behindDoc="1" locked="0" layoutInCell="1" allowOverlap="1" wp14:anchorId="0AE5DA27" wp14:editId="6B971713">
            <wp:simplePos x="0" y="0"/>
            <wp:positionH relativeFrom="column">
              <wp:posOffset>-257175</wp:posOffset>
            </wp:positionH>
            <wp:positionV relativeFrom="paragraph">
              <wp:posOffset>181791</wp:posOffset>
            </wp:positionV>
            <wp:extent cx="467995" cy="467995"/>
            <wp:effectExtent l="0" t="0" r="8255" b="8255"/>
            <wp:wrapTight wrapText="bothSides">
              <wp:wrapPolygon edited="0">
                <wp:start x="0" y="0"/>
                <wp:lineTo x="0" y="21102"/>
                <wp:lineTo x="21102" y="21102"/>
                <wp:lineTo x="21102" y="0"/>
                <wp:lineTo x="0" y="0"/>
              </wp:wrapPolygon>
            </wp:wrapTight>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pic:spPr>
                </pic:pic>
              </a:graphicData>
            </a:graphic>
            <wp14:sizeRelH relativeFrom="margin">
              <wp14:pctWidth>0</wp14:pctWidth>
            </wp14:sizeRelH>
            <wp14:sizeRelV relativeFrom="margin">
              <wp14:pctHeight>0</wp14:pctHeight>
            </wp14:sizeRelV>
          </wp:anchor>
        </w:drawing>
      </w:r>
    </w:p>
    <w:p w14:paraId="1CF4F696" w14:textId="4D1631C4" w:rsidR="008E5161" w:rsidRPr="00A43EF2" w:rsidRDefault="008E5161" w:rsidP="00D925F2">
      <w:pPr>
        <w:spacing w:after="0" w:line="240" w:lineRule="auto"/>
        <w:ind w:left="-426"/>
        <w:rPr>
          <w:rFonts w:ascii="Arial" w:eastAsia="Times New Roman" w:hAnsi="Arial" w:cs="Times New Roman"/>
          <w:sz w:val="22"/>
          <w:szCs w:val="22"/>
        </w:rPr>
      </w:pPr>
    </w:p>
    <w:p w14:paraId="5491019A" w14:textId="77777777" w:rsidR="008E5161" w:rsidRDefault="008E5161" w:rsidP="00D925F2">
      <w:pPr>
        <w:pStyle w:val="Subtitle"/>
        <w:rPr>
          <w:rFonts w:eastAsia="Times New Roman" w:cs="Times New Roman"/>
          <w:b w:val="0"/>
          <w:szCs w:val="26"/>
        </w:rPr>
      </w:pPr>
      <w:r w:rsidRPr="00ED3A3E">
        <w:rPr>
          <w:rFonts w:eastAsia="Times New Roman"/>
        </w:rPr>
        <w:t>Key Findings</w:t>
      </w:r>
    </w:p>
    <w:p w14:paraId="59F75E44" w14:textId="77777777" w:rsidR="008E5161" w:rsidRDefault="008E5161" w:rsidP="00D925F2">
      <w:pPr>
        <w:spacing w:after="0" w:line="240" w:lineRule="auto"/>
        <w:ind w:left="-426"/>
        <w:rPr>
          <w:rFonts w:ascii="Arial" w:eastAsia="Times New Roman" w:hAnsi="Arial" w:cs="Times New Roman"/>
          <w:sz w:val="22"/>
          <w:szCs w:val="22"/>
        </w:rPr>
      </w:pPr>
    </w:p>
    <w:p w14:paraId="01E83112" w14:textId="340DB25B" w:rsidR="008E5161" w:rsidRPr="00FA4651" w:rsidRDefault="008E5161" w:rsidP="00D925F2">
      <w:pPr>
        <w:spacing w:after="0" w:line="240" w:lineRule="auto"/>
        <w:ind w:left="284" w:hanging="710"/>
        <w:rPr>
          <w:rFonts w:ascii="Arial" w:eastAsia="Times New Roman" w:hAnsi="Arial" w:cs="Times New Roman"/>
          <w:b/>
          <w:i/>
          <w:iCs/>
          <w:color w:val="4F81BD" w:themeColor="accent1"/>
          <w:sz w:val="24"/>
          <w:szCs w:val="24"/>
        </w:rPr>
      </w:pPr>
      <w:r>
        <w:rPr>
          <w:rFonts w:ascii="Arial" w:eastAsia="Times New Roman" w:hAnsi="Arial" w:cs="Times New Roman"/>
          <w:b/>
          <w:i/>
          <w:iCs/>
          <w:color w:val="4F81BD" w:themeColor="accent1"/>
          <w:sz w:val="24"/>
          <w:szCs w:val="24"/>
        </w:rPr>
        <w:t xml:space="preserve">Hypertension (diagnosed) </w:t>
      </w:r>
    </w:p>
    <w:p w14:paraId="43AF3543" w14:textId="17CBE1CB" w:rsidR="008E5161" w:rsidRDefault="008E5161" w:rsidP="00D925F2">
      <w:pPr>
        <w:spacing w:after="0" w:line="240" w:lineRule="auto"/>
        <w:ind w:left="-426"/>
        <w:rPr>
          <w:rFonts w:ascii="Arial" w:eastAsia="Times New Roman" w:hAnsi="Arial" w:cs="Times New Roman"/>
          <w:sz w:val="22"/>
          <w:szCs w:val="22"/>
        </w:rPr>
      </w:pPr>
      <w:r>
        <w:rPr>
          <w:rFonts w:ascii="Arial" w:eastAsia="Times New Roman" w:hAnsi="Arial" w:cs="Times New Roman"/>
          <w:sz w:val="22"/>
          <w:szCs w:val="22"/>
        </w:rPr>
        <w:t xml:space="preserve">The prevalence of </w:t>
      </w:r>
      <w:r w:rsidR="00C02148">
        <w:rPr>
          <w:rFonts w:ascii="Arial" w:eastAsia="Times New Roman" w:hAnsi="Arial" w:cs="Times New Roman"/>
          <w:sz w:val="22"/>
          <w:szCs w:val="22"/>
        </w:rPr>
        <w:t>hypertension</w:t>
      </w:r>
      <w:r>
        <w:rPr>
          <w:rFonts w:ascii="Arial" w:eastAsia="Times New Roman" w:hAnsi="Arial" w:cs="Times New Roman"/>
          <w:sz w:val="22"/>
          <w:szCs w:val="22"/>
        </w:rPr>
        <w:t xml:space="preserve"> is recorded on GP Practice Registers for people </w:t>
      </w:r>
      <w:r w:rsidR="00C02148">
        <w:rPr>
          <w:rFonts w:ascii="Arial" w:eastAsia="Times New Roman" w:hAnsi="Arial" w:cs="Times New Roman"/>
          <w:sz w:val="22"/>
          <w:szCs w:val="22"/>
        </w:rPr>
        <w:t xml:space="preserve">of all ages. </w:t>
      </w:r>
      <w:r>
        <w:rPr>
          <w:rFonts w:ascii="Arial" w:eastAsia="Times New Roman" w:hAnsi="Arial" w:cs="Times New Roman"/>
          <w:sz w:val="22"/>
          <w:szCs w:val="22"/>
        </w:rPr>
        <w:t xml:space="preserve">In 2020/21, </w:t>
      </w:r>
      <w:r w:rsidR="00C02148">
        <w:rPr>
          <w:rFonts w:ascii="Arial" w:eastAsia="Times New Roman" w:hAnsi="Arial" w:cs="Times New Roman"/>
          <w:sz w:val="22"/>
          <w:szCs w:val="22"/>
        </w:rPr>
        <w:t xml:space="preserve">12.8% of people in </w:t>
      </w:r>
      <w:r>
        <w:rPr>
          <w:rFonts w:ascii="Arial" w:eastAsia="Times New Roman" w:hAnsi="Arial" w:cs="Times New Roman"/>
          <w:sz w:val="22"/>
          <w:szCs w:val="22"/>
        </w:rPr>
        <w:t>Berkshire East had</w:t>
      </w:r>
      <w:r w:rsidR="008307F6">
        <w:rPr>
          <w:rFonts w:ascii="Arial" w:eastAsia="Times New Roman" w:hAnsi="Arial" w:cs="Times New Roman"/>
          <w:sz w:val="22"/>
          <w:szCs w:val="22"/>
        </w:rPr>
        <w:t xml:space="preserve"> a h</w:t>
      </w:r>
      <w:r w:rsidR="00C02148">
        <w:rPr>
          <w:rFonts w:ascii="Arial" w:eastAsia="Times New Roman" w:hAnsi="Arial" w:cs="Times New Roman"/>
          <w:sz w:val="22"/>
          <w:szCs w:val="22"/>
        </w:rPr>
        <w:t>ypertension</w:t>
      </w:r>
      <w:r w:rsidR="008307F6">
        <w:rPr>
          <w:rFonts w:ascii="Arial" w:eastAsia="Times New Roman" w:hAnsi="Arial" w:cs="Times New Roman"/>
          <w:sz w:val="22"/>
          <w:szCs w:val="22"/>
        </w:rPr>
        <w:t xml:space="preserve"> diagnosis, which is approximately 60,400 people. This is significantly lower than the national prevalence of 13.8%.  </w:t>
      </w:r>
      <w:r w:rsidR="00093339">
        <w:rPr>
          <w:rFonts w:ascii="Arial" w:eastAsia="Times New Roman" w:hAnsi="Arial" w:cs="Times New Roman"/>
          <w:sz w:val="22"/>
          <w:szCs w:val="22"/>
        </w:rPr>
        <w:t xml:space="preserve"> </w:t>
      </w:r>
    </w:p>
    <w:p w14:paraId="339B2E40" w14:textId="77777777" w:rsidR="008E5161" w:rsidRDefault="008E5161" w:rsidP="00D925F2">
      <w:pPr>
        <w:spacing w:after="0" w:line="240" w:lineRule="auto"/>
        <w:ind w:left="-426"/>
        <w:rPr>
          <w:rFonts w:ascii="Arial" w:eastAsia="Times New Roman" w:hAnsi="Arial" w:cs="Times New Roman"/>
          <w:sz w:val="22"/>
          <w:szCs w:val="22"/>
        </w:rPr>
      </w:pPr>
    </w:p>
    <w:p w14:paraId="31C70E8E" w14:textId="4CFFFD9D" w:rsidR="008E5161" w:rsidRDefault="008E5161" w:rsidP="00D925F2">
      <w:pPr>
        <w:spacing w:after="0" w:line="240" w:lineRule="auto"/>
        <w:ind w:left="-426"/>
        <w:rPr>
          <w:rFonts w:ascii="Arial" w:eastAsia="Times New Roman" w:hAnsi="Arial" w:cs="Times New Roman"/>
          <w:sz w:val="22"/>
          <w:szCs w:val="22"/>
        </w:rPr>
      </w:pPr>
      <w:r>
        <w:rPr>
          <w:rFonts w:ascii="Arial" w:eastAsia="Times New Roman" w:hAnsi="Arial" w:cs="Times New Roman"/>
          <w:sz w:val="22"/>
          <w:szCs w:val="22"/>
        </w:rPr>
        <w:t xml:space="preserve">The prevalence of </w:t>
      </w:r>
      <w:r w:rsidR="00FF746C">
        <w:rPr>
          <w:rFonts w:ascii="Arial" w:eastAsia="Times New Roman" w:hAnsi="Arial" w:cs="Times New Roman"/>
          <w:sz w:val="22"/>
          <w:szCs w:val="22"/>
        </w:rPr>
        <w:t xml:space="preserve">hypertension </w:t>
      </w:r>
      <w:r>
        <w:rPr>
          <w:rFonts w:ascii="Arial" w:eastAsia="Times New Roman" w:hAnsi="Arial" w:cs="Times New Roman"/>
          <w:sz w:val="22"/>
          <w:szCs w:val="22"/>
        </w:rPr>
        <w:t>is recorded on local GP Practice Registers (Connected Care) and has</w:t>
      </w:r>
      <w:r w:rsidR="00F36A1F">
        <w:rPr>
          <w:rFonts w:ascii="Arial" w:eastAsia="Times New Roman" w:hAnsi="Arial" w:cs="Times New Roman"/>
          <w:sz w:val="22"/>
          <w:szCs w:val="22"/>
        </w:rPr>
        <w:t xml:space="preserve"> also</w:t>
      </w:r>
      <w:r>
        <w:rPr>
          <w:rFonts w:ascii="Arial" w:eastAsia="Times New Roman" w:hAnsi="Arial" w:cs="Times New Roman"/>
          <w:sz w:val="22"/>
          <w:szCs w:val="22"/>
        </w:rPr>
        <w:t xml:space="preserve"> been analysed for people aged 18 and over. In January 2022, </w:t>
      </w:r>
      <w:r w:rsidR="00F36A1F">
        <w:rPr>
          <w:rFonts w:ascii="Arial" w:eastAsia="Times New Roman" w:hAnsi="Arial" w:cs="Times New Roman"/>
          <w:sz w:val="22"/>
          <w:szCs w:val="22"/>
        </w:rPr>
        <w:t>16.0</w:t>
      </w:r>
      <w:r w:rsidRPr="00E12DE2">
        <w:rPr>
          <w:rFonts w:ascii="Arial" w:eastAsia="Times New Roman" w:hAnsi="Arial" w:cs="Times New Roman"/>
          <w:sz w:val="22"/>
          <w:szCs w:val="22"/>
        </w:rPr>
        <w:t xml:space="preserve">% of </w:t>
      </w:r>
      <w:r>
        <w:rPr>
          <w:rFonts w:ascii="Arial" w:eastAsia="Times New Roman" w:hAnsi="Arial" w:cs="Times New Roman"/>
          <w:sz w:val="22"/>
          <w:szCs w:val="22"/>
        </w:rPr>
        <w:t xml:space="preserve">Frimley ICS’s registered </w:t>
      </w:r>
      <w:r w:rsidRPr="00E12DE2">
        <w:rPr>
          <w:rFonts w:ascii="Arial" w:eastAsia="Times New Roman" w:hAnsi="Arial" w:cs="Times New Roman"/>
          <w:sz w:val="22"/>
          <w:szCs w:val="22"/>
        </w:rPr>
        <w:t xml:space="preserve">population had </w:t>
      </w:r>
      <w:r>
        <w:rPr>
          <w:rFonts w:ascii="Arial" w:eastAsia="Times New Roman" w:hAnsi="Arial" w:cs="Times New Roman"/>
          <w:sz w:val="22"/>
          <w:szCs w:val="22"/>
        </w:rPr>
        <w:t xml:space="preserve">a </w:t>
      </w:r>
      <w:r w:rsidR="00F36A1F">
        <w:rPr>
          <w:rFonts w:ascii="Arial" w:eastAsia="Times New Roman" w:hAnsi="Arial" w:cs="Times New Roman"/>
          <w:sz w:val="22"/>
          <w:szCs w:val="22"/>
        </w:rPr>
        <w:t xml:space="preserve">hypertension </w:t>
      </w:r>
      <w:r w:rsidR="0090220A">
        <w:rPr>
          <w:rFonts w:ascii="Arial" w:eastAsia="Times New Roman" w:hAnsi="Arial" w:cs="Times New Roman"/>
          <w:sz w:val="22"/>
          <w:szCs w:val="22"/>
        </w:rPr>
        <w:t>diagnosis</w:t>
      </w:r>
      <w:r w:rsidR="00F36A1F">
        <w:rPr>
          <w:rFonts w:ascii="Arial" w:eastAsia="Times New Roman" w:hAnsi="Arial" w:cs="Times New Roman"/>
          <w:sz w:val="22"/>
          <w:szCs w:val="22"/>
        </w:rPr>
        <w:t xml:space="preserve"> and 16.2</w:t>
      </w:r>
      <w:r>
        <w:rPr>
          <w:rFonts w:ascii="Arial" w:eastAsia="Times New Roman" w:hAnsi="Arial" w:cs="Times New Roman"/>
          <w:sz w:val="22"/>
          <w:szCs w:val="22"/>
        </w:rPr>
        <w:t>% of Berkshire East’s population.</w:t>
      </w:r>
    </w:p>
    <w:p w14:paraId="4CB01580" w14:textId="77777777" w:rsidR="00F36A1F" w:rsidRDefault="00F36A1F" w:rsidP="00D925F2">
      <w:pPr>
        <w:spacing w:after="0" w:line="240" w:lineRule="auto"/>
        <w:ind w:left="-426"/>
        <w:rPr>
          <w:rFonts w:ascii="Arial" w:eastAsia="Times New Roman" w:hAnsi="Arial" w:cs="Times New Roman"/>
          <w:sz w:val="22"/>
          <w:szCs w:val="22"/>
        </w:rPr>
      </w:pPr>
    </w:p>
    <w:p w14:paraId="3C8618B4" w14:textId="02816F2C" w:rsidR="008E5161" w:rsidRDefault="008E5161" w:rsidP="00D925F2">
      <w:pPr>
        <w:spacing w:after="0" w:line="240" w:lineRule="auto"/>
        <w:ind w:left="-426"/>
        <w:rPr>
          <w:rFonts w:ascii="Arial" w:eastAsia="Times New Roman" w:hAnsi="Arial" w:cs="Times New Roman"/>
          <w:sz w:val="22"/>
          <w:szCs w:val="22"/>
        </w:rPr>
      </w:pPr>
      <w:r>
        <w:rPr>
          <w:rFonts w:ascii="Arial" w:eastAsia="Times New Roman" w:hAnsi="Arial" w:cs="Times New Roman"/>
          <w:sz w:val="22"/>
          <w:szCs w:val="22"/>
        </w:rPr>
        <w:t xml:space="preserve">In Frimley ICS, recorded </w:t>
      </w:r>
      <w:r w:rsidR="00F36A1F">
        <w:rPr>
          <w:rFonts w:ascii="Arial" w:eastAsia="Times New Roman" w:hAnsi="Arial" w:cs="Times New Roman"/>
          <w:sz w:val="22"/>
          <w:szCs w:val="22"/>
        </w:rPr>
        <w:t>hypertension</w:t>
      </w:r>
      <w:r>
        <w:rPr>
          <w:rFonts w:ascii="Arial" w:eastAsia="Times New Roman" w:hAnsi="Arial" w:cs="Times New Roman"/>
          <w:sz w:val="22"/>
          <w:szCs w:val="22"/>
        </w:rPr>
        <w:t xml:space="preserve"> </w:t>
      </w:r>
      <w:r w:rsidRPr="00824477">
        <w:rPr>
          <w:rFonts w:ascii="Arial" w:eastAsia="Times New Roman" w:hAnsi="Arial" w:cs="Times New Roman"/>
          <w:sz w:val="22"/>
          <w:szCs w:val="22"/>
        </w:rPr>
        <w:t>prevalence is highest in</w:t>
      </w:r>
      <w:r>
        <w:rPr>
          <w:rFonts w:ascii="Arial" w:eastAsia="Times New Roman" w:hAnsi="Arial" w:cs="Times New Roman"/>
          <w:sz w:val="22"/>
          <w:szCs w:val="22"/>
        </w:rPr>
        <w:t>:</w:t>
      </w:r>
    </w:p>
    <w:p w14:paraId="464A9CB0" w14:textId="1B2C52EA" w:rsidR="00F36A1F" w:rsidRDefault="00F36A1F" w:rsidP="00D925F2">
      <w:pPr>
        <w:pStyle w:val="ListParagraph"/>
        <w:numPr>
          <w:ilvl w:val="0"/>
          <w:numId w:val="8"/>
        </w:numPr>
        <w:spacing w:after="0" w:line="240" w:lineRule="auto"/>
        <w:rPr>
          <w:rFonts w:ascii="Arial" w:eastAsia="Times New Roman" w:hAnsi="Arial" w:cs="Times New Roman"/>
          <w:sz w:val="22"/>
          <w:szCs w:val="22"/>
        </w:rPr>
      </w:pPr>
      <w:r w:rsidRPr="00F36A1F">
        <w:rPr>
          <w:rFonts w:ascii="Arial" w:eastAsia="Times New Roman" w:hAnsi="Arial" w:cs="Times New Roman"/>
          <w:sz w:val="22"/>
          <w:szCs w:val="22"/>
        </w:rPr>
        <w:t xml:space="preserve">the older population – there is a </w:t>
      </w:r>
      <w:r>
        <w:rPr>
          <w:rFonts w:ascii="Arial" w:eastAsia="Times New Roman" w:hAnsi="Arial" w:cs="Times New Roman"/>
          <w:sz w:val="22"/>
          <w:szCs w:val="22"/>
        </w:rPr>
        <w:t xml:space="preserve">clear </w:t>
      </w:r>
      <w:r w:rsidRPr="00F36A1F">
        <w:rPr>
          <w:rFonts w:ascii="Arial" w:eastAsia="Times New Roman" w:hAnsi="Arial" w:cs="Times New Roman"/>
          <w:sz w:val="22"/>
          <w:szCs w:val="22"/>
        </w:rPr>
        <w:t xml:space="preserve">linear relationship between hypertension and age, with the highest rates in adults aged 90 and over followed by those aged 80 to 89 </w:t>
      </w:r>
    </w:p>
    <w:p w14:paraId="62B805AB" w14:textId="4EA25F8F" w:rsidR="008E5161" w:rsidRPr="00F36A1F" w:rsidRDefault="00426A33" w:rsidP="00D925F2">
      <w:pPr>
        <w:pStyle w:val="ListParagraph"/>
        <w:numPr>
          <w:ilvl w:val="0"/>
          <w:numId w:val="8"/>
        </w:numPr>
        <w:spacing w:after="0" w:line="240" w:lineRule="auto"/>
        <w:rPr>
          <w:rFonts w:ascii="Arial" w:eastAsia="Times New Roman" w:hAnsi="Arial" w:cs="Times New Roman"/>
          <w:sz w:val="22"/>
          <w:szCs w:val="22"/>
        </w:rPr>
      </w:pPr>
      <w:r>
        <w:rPr>
          <w:rFonts w:ascii="Arial" w:eastAsia="Times New Roman" w:hAnsi="Arial" w:cs="Times New Roman"/>
          <w:sz w:val="22"/>
          <w:szCs w:val="22"/>
        </w:rPr>
        <w:t>pe</w:t>
      </w:r>
      <w:r w:rsidR="008E5161" w:rsidRPr="00F36A1F">
        <w:rPr>
          <w:rFonts w:ascii="Arial" w:eastAsia="Times New Roman" w:hAnsi="Arial" w:cs="Times New Roman"/>
          <w:sz w:val="22"/>
          <w:szCs w:val="22"/>
        </w:rPr>
        <w:t xml:space="preserve">ople from </w:t>
      </w:r>
      <w:r w:rsidRPr="00F36A1F">
        <w:rPr>
          <w:rFonts w:ascii="Arial" w:eastAsia="Times New Roman" w:hAnsi="Arial" w:cs="Times New Roman"/>
          <w:sz w:val="22"/>
          <w:szCs w:val="22"/>
        </w:rPr>
        <w:t>black or black British ethnic groups</w:t>
      </w:r>
      <w:r w:rsidR="008E5161" w:rsidRPr="00F36A1F">
        <w:rPr>
          <w:rFonts w:ascii="Arial" w:eastAsia="Times New Roman" w:hAnsi="Arial" w:cs="Times New Roman"/>
          <w:sz w:val="22"/>
          <w:szCs w:val="22"/>
        </w:rPr>
        <w:t xml:space="preserve">, followed by </w:t>
      </w:r>
      <w:r>
        <w:rPr>
          <w:rFonts w:ascii="Arial" w:eastAsia="Times New Roman" w:hAnsi="Arial" w:cs="Times New Roman"/>
          <w:sz w:val="22"/>
          <w:szCs w:val="22"/>
        </w:rPr>
        <w:t>those from white ethnic groups</w:t>
      </w:r>
      <w:r w:rsidR="00BC43B1">
        <w:rPr>
          <w:rFonts w:ascii="Arial" w:eastAsia="Times New Roman" w:hAnsi="Arial" w:cs="Times New Roman"/>
          <w:sz w:val="22"/>
          <w:szCs w:val="22"/>
        </w:rPr>
        <w:t xml:space="preserve"> (Bracknell Forest and RBWM had slightly higher prevalence rates in their white ethnic groups</w:t>
      </w:r>
      <w:r w:rsidR="00E02C66">
        <w:rPr>
          <w:rFonts w:ascii="Arial" w:eastAsia="Times New Roman" w:hAnsi="Arial" w:cs="Times New Roman"/>
          <w:sz w:val="22"/>
          <w:szCs w:val="22"/>
        </w:rPr>
        <w:t>)</w:t>
      </w:r>
    </w:p>
    <w:p w14:paraId="49E6932A" w14:textId="77777777" w:rsidR="008E5161" w:rsidRDefault="008E5161" w:rsidP="00D925F2">
      <w:pPr>
        <w:spacing w:after="0" w:line="240" w:lineRule="auto"/>
        <w:ind w:left="-426"/>
        <w:rPr>
          <w:rFonts w:ascii="Arial" w:eastAsia="Times New Roman" w:hAnsi="Arial" w:cs="Times New Roman"/>
          <w:sz w:val="22"/>
          <w:szCs w:val="22"/>
        </w:rPr>
      </w:pPr>
    </w:p>
    <w:p w14:paraId="0E5E600F" w14:textId="79F3508C" w:rsidR="00426A33" w:rsidRDefault="00E02C66" w:rsidP="00D925F2">
      <w:pPr>
        <w:spacing w:after="0" w:line="240" w:lineRule="auto"/>
        <w:ind w:left="-426"/>
        <w:rPr>
          <w:rFonts w:ascii="Arial" w:eastAsia="Times New Roman" w:hAnsi="Arial" w:cs="Times New Roman"/>
          <w:sz w:val="22"/>
          <w:szCs w:val="22"/>
        </w:rPr>
      </w:pPr>
      <w:r>
        <w:rPr>
          <w:rFonts w:ascii="Arial" w:eastAsia="Times New Roman" w:hAnsi="Arial" w:cs="Times New Roman"/>
          <w:sz w:val="22"/>
          <w:szCs w:val="22"/>
        </w:rPr>
        <w:t>There</w:t>
      </w:r>
      <w:r w:rsidR="00426A33">
        <w:rPr>
          <w:rFonts w:ascii="Arial" w:eastAsia="Times New Roman" w:hAnsi="Arial" w:cs="Times New Roman"/>
          <w:sz w:val="22"/>
          <w:szCs w:val="22"/>
        </w:rPr>
        <w:t xml:space="preserve"> is no clear link between deprivation and hypertension prevalence across Frimley ICS or within individual local authorities. </w:t>
      </w:r>
      <w:r w:rsidR="007D77D8">
        <w:rPr>
          <w:rFonts w:ascii="Arial" w:eastAsia="Times New Roman" w:hAnsi="Arial" w:cs="Times New Roman"/>
          <w:sz w:val="22"/>
          <w:szCs w:val="22"/>
        </w:rPr>
        <w:t>The differences in prevalence rates between males and females is also minimal.</w:t>
      </w:r>
    </w:p>
    <w:p w14:paraId="3CF6A619" w14:textId="77777777" w:rsidR="00426A33" w:rsidRDefault="00426A33" w:rsidP="00D925F2">
      <w:pPr>
        <w:spacing w:after="0" w:line="240" w:lineRule="auto"/>
        <w:ind w:left="-426"/>
        <w:rPr>
          <w:rFonts w:ascii="Arial" w:eastAsia="Times New Roman" w:hAnsi="Arial" w:cs="Times New Roman"/>
          <w:sz w:val="22"/>
          <w:szCs w:val="22"/>
        </w:rPr>
      </w:pPr>
    </w:p>
    <w:p w14:paraId="453ED0D1" w14:textId="27EA3B40" w:rsidR="008E5161" w:rsidRDefault="008E5161" w:rsidP="00D925F2">
      <w:pPr>
        <w:spacing w:after="0" w:line="240" w:lineRule="auto"/>
        <w:ind w:left="284" w:hanging="710"/>
        <w:rPr>
          <w:rFonts w:ascii="Arial" w:eastAsia="Times New Roman" w:hAnsi="Arial" w:cs="Times New Roman"/>
          <w:b/>
          <w:i/>
          <w:iCs/>
          <w:color w:val="4F81BD" w:themeColor="accent1"/>
          <w:sz w:val="24"/>
          <w:szCs w:val="24"/>
        </w:rPr>
      </w:pPr>
      <w:r>
        <w:rPr>
          <w:rFonts w:ascii="Arial" w:eastAsia="Times New Roman" w:hAnsi="Arial" w:cs="Times New Roman"/>
          <w:b/>
          <w:i/>
          <w:iCs/>
          <w:color w:val="4F81BD" w:themeColor="accent1"/>
          <w:sz w:val="24"/>
          <w:szCs w:val="24"/>
        </w:rPr>
        <w:t>Undiagnosed hypertension</w:t>
      </w:r>
    </w:p>
    <w:p w14:paraId="6E09D965" w14:textId="3B6DF08B" w:rsidR="008E5161" w:rsidRPr="00E50C01" w:rsidRDefault="008E5161" w:rsidP="003440F9">
      <w:pPr>
        <w:spacing w:after="0" w:line="240" w:lineRule="auto"/>
        <w:ind w:left="-426"/>
        <w:rPr>
          <w:rFonts w:ascii="Arial" w:eastAsia="Times New Roman" w:hAnsi="Arial" w:cs="Times New Roman"/>
          <w:sz w:val="22"/>
          <w:szCs w:val="24"/>
        </w:rPr>
      </w:pPr>
      <w:r>
        <w:rPr>
          <w:rFonts w:ascii="Arial" w:eastAsia="Times New Roman" w:hAnsi="Arial"/>
          <w:sz w:val="22"/>
          <w:szCs w:val="24"/>
        </w:rPr>
        <w:t>Approximately 41% of people with hypertension are unaware that they have the condition and have not been diagnose</w:t>
      </w:r>
      <w:r w:rsidR="00ED4D40">
        <w:rPr>
          <w:rFonts w:ascii="Arial" w:eastAsia="Times New Roman" w:hAnsi="Arial"/>
          <w:sz w:val="22"/>
          <w:szCs w:val="24"/>
        </w:rPr>
        <w:t>d (</w:t>
      </w:r>
      <w:hyperlink r:id="rId248" w:history="1">
        <w:r w:rsidRPr="00AB0392">
          <w:rPr>
            <w:rStyle w:val="Hyperlink"/>
            <w:rFonts w:ascii="Arial" w:eastAsiaTheme="minorHAnsi" w:hAnsi="Arial"/>
            <w:sz w:val="22"/>
            <w:szCs w:val="22"/>
            <w:lang w:eastAsia="en-US"/>
          </w:rPr>
          <w:t>UK Health Security Agency</w:t>
        </w:r>
      </w:hyperlink>
      <w:r>
        <w:rPr>
          <w:rFonts w:ascii="Arial" w:eastAsiaTheme="minorHAnsi" w:hAnsi="Arial"/>
          <w:sz w:val="22"/>
          <w:szCs w:val="22"/>
          <w:lang w:eastAsia="en-US"/>
        </w:rPr>
        <w:t xml:space="preserve"> 2017). </w:t>
      </w:r>
      <w:r>
        <w:rPr>
          <w:rFonts w:ascii="Arial" w:eastAsia="Times New Roman" w:hAnsi="Arial"/>
          <w:sz w:val="22"/>
          <w:szCs w:val="24"/>
        </w:rPr>
        <w:t xml:space="preserve">This represents an additional </w:t>
      </w:r>
      <w:r w:rsidR="00913580">
        <w:rPr>
          <w:rFonts w:ascii="Arial" w:eastAsia="Times New Roman" w:hAnsi="Arial"/>
          <w:sz w:val="22"/>
          <w:szCs w:val="24"/>
        </w:rPr>
        <w:t>42,000</w:t>
      </w:r>
      <w:r>
        <w:rPr>
          <w:rFonts w:ascii="Arial" w:eastAsia="Times New Roman" w:hAnsi="Arial"/>
          <w:sz w:val="22"/>
          <w:szCs w:val="24"/>
        </w:rPr>
        <w:t xml:space="preserve"> people</w:t>
      </w:r>
      <w:r w:rsidR="00A728ED">
        <w:rPr>
          <w:rFonts w:ascii="Arial" w:eastAsia="Times New Roman" w:hAnsi="Arial"/>
          <w:sz w:val="22"/>
          <w:szCs w:val="24"/>
        </w:rPr>
        <w:t xml:space="preserve"> </w:t>
      </w:r>
      <w:r>
        <w:rPr>
          <w:rFonts w:ascii="Arial" w:eastAsia="Times New Roman" w:hAnsi="Arial"/>
          <w:sz w:val="22"/>
          <w:szCs w:val="24"/>
        </w:rPr>
        <w:t>in Berkshire East.</w:t>
      </w:r>
      <w:r w:rsidRPr="00E50C01">
        <w:rPr>
          <w:rFonts w:ascii="Arial" w:eastAsia="Times New Roman" w:hAnsi="Arial" w:cs="Times New Roman"/>
          <w:sz w:val="22"/>
          <w:szCs w:val="24"/>
        </w:rPr>
        <w:br w:type="page"/>
      </w:r>
    </w:p>
    <w:p w14:paraId="4EC3376E" w14:textId="5071A4CC" w:rsidR="00B9783E" w:rsidRDefault="00FC54E5" w:rsidP="00D925F2">
      <w:pPr>
        <w:pStyle w:val="Heading3"/>
        <w:rPr>
          <w:rFonts w:eastAsia="Times New Roman"/>
        </w:rPr>
      </w:pPr>
      <w:r w:rsidRPr="00742586">
        <w:rPr>
          <w:rFonts w:eastAsiaTheme="minorHAnsi"/>
          <w:lang w:eastAsia="en-US"/>
        </w:rPr>
        <w:lastRenderedPageBreak/>
        <w:t>3.6.1</w:t>
      </w:r>
      <w:r w:rsidRPr="00742586">
        <w:rPr>
          <w:rFonts w:eastAsiaTheme="minorHAnsi"/>
          <w:lang w:eastAsia="en-US"/>
        </w:rPr>
        <w:tab/>
        <w:t xml:space="preserve"> </w:t>
      </w:r>
      <w:r w:rsidR="00B9783E" w:rsidRPr="00742586">
        <w:rPr>
          <w:rFonts w:eastAsia="Times New Roman"/>
        </w:rPr>
        <w:t>Prevalence</w:t>
      </w:r>
      <w:r w:rsidR="00B9783E" w:rsidRPr="003A638B">
        <w:rPr>
          <w:rFonts w:eastAsia="Times New Roman"/>
        </w:rPr>
        <w:t xml:space="preserve"> of recorded </w:t>
      </w:r>
      <w:r w:rsidR="00B9783E">
        <w:rPr>
          <w:rFonts w:eastAsia="Times New Roman"/>
        </w:rPr>
        <w:t>hypertension</w:t>
      </w:r>
      <w:r w:rsidR="00B9783E" w:rsidRPr="003A638B">
        <w:rPr>
          <w:rFonts w:eastAsia="Times New Roman"/>
        </w:rPr>
        <w:t xml:space="preserve"> in the general population</w:t>
      </w:r>
      <w:r w:rsidR="00B9783E">
        <w:rPr>
          <w:rFonts w:eastAsia="Times New Roman"/>
        </w:rPr>
        <w:t xml:space="preserve"> </w:t>
      </w:r>
    </w:p>
    <w:p w14:paraId="357303D0" w14:textId="2D7B8946" w:rsidR="00FB09CD" w:rsidRDefault="00B9783E" w:rsidP="00D925F2">
      <w:pPr>
        <w:spacing w:after="0" w:line="240" w:lineRule="auto"/>
        <w:ind w:left="-426"/>
        <w:rPr>
          <w:rFonts w:ascii="Arial" w:eastAsia="Times New Roman" w:hAnsi="Arial" w:cs="Times New Roman"/>
          <w:sz w:val="22"/>
          <w:szCs w:val="24"/>
        </w:rPr>
      </w:pPr>
      <w:r>
        <w:rPr>
          <w:rFonts w:ascii="Arial" w:eastAsia="Times New Roman" w:hAnsi="Arial" w:cs="Times New Roman"/>
          <w:sz w:val="22"/>
          <w:szCs w:val="24"/>
        </w:rPr>
        <w:t>In 2020/21, the recorded prevalence of hypertension in Berkshire East was 12.8% for the total population</w:t>
      </w:r>
      <w:r w:rsidR="00CE4BFF">
        <w:rPr>
          <w:rFonts w:ascii="Arial" w:eastAsia="Times New Roman" w:hAnsi="Arial" w:cs="Times New Roman"/>
          <w:sz w:val="22"/>
          <w:szCs w:val="24"/>
        </w:rPr>
        <w:t xml:space="preserve">, which was </w:t>
      </w:r>
      <w:r w:rsidR="00AD07DB">
        <w:rPr>
          <w:rFonts w:ascii="Arial" w:eastAsia="Times New Roman" w:hAnsi="Arial" w:cs="Times New Roman"/>
          <w:sz w:val="22"/>
          <w:szCs w:val="24"/>
        </w:rPr>
        <w:t>app</w:t>
      </w:r>
      <w:r>
        <w:rPr>
          <w:rFonts w:ascii="Arial" w:eastAsia="Times New Roman" w:hAnsi="Arial" w:cs="Times New Roman"/>
          <w:sz w:val="22"/>
          <w:szCs w:val="24"/>
        </w:rPr>
        <w:t xml:space="preserve">roximately </w:t>
      </w:r>
      <w:r w:rsidR="000B1511">
        <w:rPr>
          <w:rFonts w:ascii="Arial" w:eastAsia="Times New Roman" w:hAnsi="Arial" w:cs="Times New Roman"/>
          <w:sz w:val="22"/>
          <w:szCs w:val="24"/>
        </w:rPr>
        <w:t>60,400</w:t>
      </w:r>
      <w:r>
        <w:rPr>
          <w:rFonts w:ascii="Arial" w:eastAsia="Times New Roman" w:hAnsi="Arial" w:cs="Times New Roman"/>
          <w:sz w:val="22"/>
          <w:szCs w:val="24"/>
        </w:rPr>
        <w:t xml:space="preserve"> people. This was </w:t>
      </w:r>
      <w:r w:rsidR="000B1511">
        <w:rPr>
          <w:rFonts w:ascii="Arial" w:eastAsia="Times New Roman" w:hAnsi="Arial" w:cs="Times New Roman"/>
          <w:sz w:val="22"/>
          <w:szCs w:val="24"/>
        </w:rPr>
        <w:t xml:space="preserve">significantly lower than the </w:t>
      </w:r>
      <w:r>
        <w:rPr>
          <w:rFonts w:ascii="Arial" w:eastAsia="Times New Roman" w:hAnsi="Arial" w:cs="Times New Roman"/>
          <w:sz w:val="22"/>
          <w:szCs w:val="24"/>
        </w:rPr>
        <w:t xml:space="preserve">national recorded prevalence </w:t>
      </w:r>
      <w:r w:rsidR="00D53633">
        <w:rPr>
          <w:rFonts w:ascii="Arial" w:eastAsia="Times New Roman" w:hAnsi="Arial" w:cs="Times New Roman"/>
          <w:sz w:val="22"/>
          <w:szCs w:val="24"/>
        </w:rPr>
        <w:t xml:space="preserve">of 13.9%. </w:t>
      </w:r>
      <w:r w:rsidR="001050D3">
        <w:rPr>
          <w:rFonts w:ascii="Arial" w:eastAsia="Times New Roman" w:hAnsi="Arial" w:cs="Times New Roman"/>
          <w:sz w:val="22"/>
          <w:szCs w:val="24"/>
        </w:rPr>
        <w:t>Brac</w:t>
      </w:r>
      <w:r w:rsidR="00C81B5E">
        <w:rPr>
          <w:rFonts w:ascii="Arial" w:eastAsia="Times New Roman" w:hAnsi="Arial" w:cs="Times New Roman"/>
          <w:sz w:val="22"/>
          <w:szCs w:val="24"/>
        </w:rPr>
        <w:t>knell Forest and RBWM have seen increasing</w:t>
      </w:r>
      <w:r w:rsidR="00A6241C">
        <w:rPr>
          <w:rFonts w:ascii="Arial" w:eastAsia="Times New Roman" w:hAnsi="Arial" w:cs="Times New Roman"/>
          <w:sz w:val="22"/>
          <w:szCs w:val="24"/>
        </w:rPr>
        <w:t xml:space="preserve"> recorded prevalence rates since 2015/16, whils</w:t>
      </w:r>
      <w:r w:rsidR="0096375F">
        <w:rPr>
          <w:rFonts w:ascii="Arial" w:eastAsia="Times New Roman" w:hAnsi="Arial" w:cs="Times New Roman"/>
          <w:sz w:val="22"/>
          <w:szCs w:val="24"/>
        </w:rPr>
        <w:t>t</w:t>
      </w:r>
      <w:r w:rsidR="00A6241C">
        <w:rPr>
          <w:rFonts w:ascii="Arial" w:eastAsia="Times New Roman" w:hAnsi="Arial" w:cs="Times New Roman"/>
          <w:sz w:val="22"/>
          <w:szCs w:val="24"/>
        </w:rPr>
        <w:t xml:space="preserve"> Slough’s rates have </w:t>
      </w:r>
      <w:r w:rsidR="00F44E31">
        <w:rPr>
          <w:rFonts w:ascii="Arial" w:eastAsia="Times New Roman" w:hAnsi="Arial" w:cs="Times New Roman"/>
          <w:sz w:val="22"/>
          <w:szCs w:val="24"/>
        </w:rPr>
        <w:t xml:space="preserve">remained more static. It is important to note that </w:t>
      </w:r>
      <w:r w:rsidR="00BB2037">
        <w:rPr>
          <w:rFonts w:ascii="Arial" w:eastAsia="Times New Roman" w:hAnsi="Arial" w:cs="Times New Roman"/>
          <w:sz w:val="22"/>
          <w:szCs w:val="24"/>
        </w:rPr>
        <w:t xml:space="preserve">the increase in hypertension </w:t>
      </w:r>
      <w:r w:rsidR="00FB09CD">
        <w:rPr>
          <w:rFonts w:ascii="Arial" w:eastAsia="Times New Roman" w:hAnsi="Arial" w:cs="Times New Roman"/>
          <w:sz w:val="22"/>
          <w:szCs w:val="24"/>
        </w:rPr>
        <w:t>prevalence could show an improvement in detection and diagnosis, rather than an actual increased level of the condition in the population</w:t>
      </w:r>
      <w:r w:rsidR="00CF5796">
        <w:rPr>
          <w:rFonts w:ascii="Arial" w:eastAsia="Times New Roman" w:hAnsi="Arial" w:cs="Times New Roman"/>
          <w:sz w:val="22"/>
          <w:szCs w:val="24"/>
        </w:rPr>
        <w:t xml:space="preserve"> (</w:t>
      </w:r>
      <w:hyperlink r:id="rId249" w:anchor="page/1/gid/1938133001/pat/15/par/E92000001/ati/6/are/E12000008/yrr/1/cid/4/tbm/1" w:history="1">
        <w:r w:rsidR="00CF5796" w:rsidRPr="00CF5796">
          <w:rPr>
            <w:rStyle w:val="Hyperlink"/>
            <w:rFonts w:ascii="Arial" w:eastAsia="Times New Roman" w:hAnsi="Arial" w:cs="Times New Roman"/>
            <w:sz w:val="22"/>
            <w:szCs w:val="24"/>
          </w:rPr>
          <w:t>Office for Health Improvement and Disparities</w:t>
        </w:r>
      </w:hyperlink>
      <w:r w:rsidR="00CF5796">
        <w:rPr>
          <w:rFonts w:ascii="Arial" w:eastAsia="Times New Roman" w:hAnsi="Arial" w:cs="Times New Roman"/>
          <w:sz w:val="22"/>
          <w:szCs w:val="24"/>
        </w:rPr>
        <w:t xml:space="preserve"> 2022).</w:t>
      </w:r>
    </w:p>
    <w:p w14:paraId="2FF48F9F" w14:textId="10FB3005" w:rsidR="00B9783E" w:rsidRDefault="00BB2037" w:rsidP="00D925F2">
      <w:pPr>
        <w:spacing w:after="0" w:line="240" w:lineRule="auto"/>
        <w:ind w:left="-426"/>
        <w:rPr>
          <w:rFonts w:ascii="Arial" w:eastAsiaTheme="minorHAnsi" w:hAnsi="Arial"/>
          <w:sz w:val="22"/>
          <w:szCs w:val="22"/>
          <w:lang w:eastAsia="en-US"/>
        </w:rPr>
      </w:pPr>
      <w:r>
        <w:rPr>
          <w:rFonts w:ascii="Arial" w:eastAsia="Times New Roman" w:hAnsi="Arial" w:cs="Times New Roman"/>
          <w:sz w:val="22"/>
          <w:szCs w:val="24"/>
        </w:rPr>
        <w:t xml:space="preserve"> </w:t>
      </w:r>
    </w:p>
    <w:p w14:paraId="6982F8BB" w14:textId="6365028E" w:rsidR="00B9783E" w:rsidRPr="00A51275" w:rsidRDefault="00B9783E" w:rsidP="00D925F2">
      <w:pPr>
        <w:ind w:left="-426"/>
        <w:rPr>
          <w:rFonts w:ascii="Arial" w:hAnsi="Arial" w:cs="Arial"/>
          <w:b/>
          <w:i/>
          <w:sz w:val="20"/>
          <w:szCs w:val="20"/>
        </w:rPr>
      </w:pPr>
      <w:r w:rsidRPr="00F9294B">
        <w:rPr>
          <w:rFonts w:ascii="Arial" w:eastAsiaTheme="minorHAnsi" w:hAnsi="Arial"/>
          <w:noProof/>
          <w:sz w:val="22"/>
          <w:szCs w:val="22"/>
          <w:lang w:eastAsia="en-US"/>
        </w:rPr>
        <w:drawing>
          <wp:anchor distT="0" distB="0" distL="114300" distR="114300" simplePos="0" relativeHeight="251658274" behindDoc="1" locked="0" layoutInCell="1" allowOverlap="1" wp14:anchorId="7026F449" wp14:editId="0490E7B1">
            <wp:simplePos x="0" y="0"/>
            <wp:positionH relativeFrom="column">
              <wp:posOffset>-272415</wp:posOffset>
            </wp:positionH>
            <wp:positionV relativeFrom="paragraph">
              <wp:posOffset>233045</wp:posOffset>
            </wp:positionV>
            <wp:extent cx="6047740" cy="2755900"/>
            <wp:effectExtent l="0" t="0" r="0" b="6350"/>
            <wp:wrapTight wrapText="bothSides">
              <wp:wrapPolygon edited="0">
                <wp:start x="68" y="0"/>
                <wp:lineTo x="0" y="448"/>
                <wp:lineTo x="0" y="21202"/>
                <wp:lineTo x="68" y="21500"/>
                <wp:lineTo x="21432" y="21500"/>
                <wp:lineTo x="21500" y="21202"/>
                <wp:lineTo x="21500" y="448"/>
                <wp:lineTo x="21432" y="0"/>
                <wp:lineTo x="68" y="0"/>
              </wp:wrapPolygon>
            </wp:wrapTight>
            <wp:docPr id="766" name="Pictur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6047740" cy="2755900"/>
                    </a:xfrm>
                    <a:prstGeom prst="rect">
                      <a:avLst/>
                    </a:prstGeom>
                    <a:noFill/>
                  </pic:spPr>
                </pic:pic>
              </a:graphicData>
            </a:graphic>
            <wp14:sizeRelH relativeFrom="margin">
              <wp14:pctWidth>0</wp14:pctWidth>
            </wp14:sizeRelH>
          </wp:anchor>
        </w:drawing>
      </w:r>
      <w:r w:rsidRPr="00A51275">
        <w:rPr>
          <w:rFonts w:ascii="Arial" w:hAnsi="Arial" w:cs="Arial"/>
          <w:b/>
          <w:i/>
          <w:sz w:val="20"/>
          <w:szCs w:val="20"/>
        </w:rPr>
        <w:t xml:space="preserve">Figure </w:t>
      </w:r>
      <w:r>
        <w:rPr>
          <w:rFonts w:ascii="Arial" w:hAnsi="Arial" w:cs="Arial"/>
          <w:b/>
          <w:i/>
          <w:sz w:val="20"/>
          <w:szCs w:val="20"/>
        </w:rPr>
        <w:t>5</w:t>
      </w:r>
      <w:r w:rsidR="000B2852">
        <w:rPr>
          <w:rFonts w:ascii="Arial" w:hAnsi="Arial" w:cs="Arial"/>
          <w:b/>
          <w:i/>
          <w:sz w:val="20"/>
          <w:szCs w:val="20"/>
        </w:rPr>
        <w:t>3</w:t>
      </w:r>
      <w:r w:rsidRPr="00A51275">
        <w:rPr>
          <w:rFonts w:ascii="Arial" w:hAnsi="Arial" w:cs="Arial"/>
          <w:b/>
          <w:i/>
          <w:sz w:val="20"/>
          <w:szCs w:val="20"/>
        </w:rPr>
        <w:t xml:space="preserve">: </w:t>
      </w:r>
      <w:r w:rsidRPr="00A51275">
        <w:rPr>
          <w:rFonts w:ascii="Arial" w:hAnsi="Arial" w:cs="Arial"/>
          <w:b/>
          <w:bCs/>
          <w:i/>
          <w:sz w:val="20"/>
          <w:szCs w:val="20"/>
        </w:rPr>
        <w:t xml:space="preserve">Prevalence of Hypertension (all ages) over time in </w:t>
      </w:r>
      <w:r w:rsidRPr="00A51275">
        <w:rPr>
          <w:rFonts w:ascii="Arial" w:hAnsi="Arial" w:cs="Arial"/>
          <w:b/>
          <w:bCs/>
          <w:i/>
          <w:sz w:val="20"/>
          <w:szCs w:val="20"/>
          <w:lang w:val="en-US"/>
        </w:rPr>
        <w:t xml:space="preserve">Berkshire East </w:t>
      </w:r>
    </w:p>
    <w:p w14:paraId="1EA98C95" w14:textId="77777777" w:rsidR="00B9783E" w:rsidRPr="00F9294B" w:rsidRDefault="00B9783E" w:rsidP="00D925F2">
      <w:pPr>
        <w:spacing w:after="0" w:line="240" w:lineRule="auto"/>
        <w:ind w:left="-426"/>
        <w:rPr>
          <w:rFonts w:ascii="Arial" w:eastAsiaTheme="minorHAnsi" w:hAnsi="Arial"/>
          <w:sz w:val="22"/>
          <w:szCs w:val="22"/>
          <w:lang w:eastAsia="en-US"/>
        </w:rPr>
      </w:pPr>
    </w:p>
    <w:p w14:paraId="5A1FB39A" w14:textId="0195DB8C" w:rsidR="00F9294B" w:rsidRPr="00F9294B" w:rsidRDefault="00F9294B" w:rsidP="00D925F2">
      <w:pPr>
        <w:spacing w:after="0" w:line="240" w:lineRule="auto"/>
        <w:ind w:left="284" w:hanging="710"/>
        <w:rPr>
          <w:rFonts w:ascii="Arial" w:eastAsiaTheme="minorHAnsi" w:hAnsi="Arial"/>
          <w:sz w:val="22"/>
          <w:szCs w:val="22"/>
          <w:lang w:eastAsia="en-US"/>
        </w:rPr>
      </w:pPr>
    </w:p>
    <w:p w14:paraId="0D3A0C2A" w14:textId="27AC3913" w:rsidR="00F9294B" w:rsidRDefault="00F9294B" w:rsidP="00D925F2">
      <w:pPr>
        <w:spacing w:after="0" w:line="240" w:lineRule="auto"/>
        <w:ind w:left="284" w:hanging="710"/>
        <w:rPr>
          <w:rFonts w:ascii="Arial" w:eastAsiaTheme="minorHAnsi" w:hAnsi="Arial"/>
          <w:sz w:val="22"/>
          <w:szCs w:val="22"/>
          <w:lang w:eastAsia="en-US"/>
        </w:rPr>
      </w:pPr>
    </w:p>
    <w:p w14:paraId="1BBC2593" w14:textId="57841CD1" w:rsidR="003E7955" w:rsidRDefault="003E7955" w:rsidP="00D925F2">
      <w:pPr>
        <w:spacing w:after="0" w:line="240" w:lineRule="auto"/>
        <w:ind w:left="284" w:hanging="710"/>
        <w:rPr>
          <w:rFonts w:ascii="Arial" w:eastAsiaTheme="minorHAnsi" w:hAnsi="Arial"/>
          <w:sz w:val="22"/>
          <w:szCs w:val="22"/>
          <w:lang w:eastAsia="en-US"/>
        </w:rPr>
      </w:pPr>
    </w:p>
    <w:p w14:paraId="40A51964" w14:textId="618339A8" w:rsidR="003E7955" w:rsidRDefault="003E7955" w:rsidP="00D925F2">
      <w:pPr>
        <w:spacing w:after="0" w:line="240" w:lineRule="auto"/>
        <w:ind w:left="284" w:hanging="710"/>
        <w:rPr>
          <w:rFonts w:ascii="Arial" w:eastAsiaTheme="minorHAnsi" w:hAnsi="Arial"/>
          <w:sz w:val="22"/>
          <w:szCs w:val="22"/>
          <w:lang w:eastAsia="en-US"/>
        </w:rPr>
      </w:pPr>
    </w:p>
    <w:p w14:paraId="6329155C" w14:textId="3B67CFEC" w:rsidR="003E7955" w:rsidRDefault="003E7955" w:rsidP="00D925F2">
      <w:pPr>
        <w:spacing w:after="0" w:line="240" w:lineRule="auto"/>
        <w:ind w:left="284" w:hanging="710"/>
        <w:rPr>
          <w:rFonts w:ascii="Arial" w:eastAsiaTheme="minorHAnsi" w:hAnsi="Arial"/>
          <w:sz w:val="22"/>
          <w:szCs w:val="22"/>
          <w:lang w:eastAsia="en-US"/>
        </w:rPr>
      </w:pPr>
    </w:p>
    <w:p w14:paraId="18A0543F" w14:textId="72D1C1BF" w:rsidR="003E7955" w:rsidRDefault="003E7955" w:rsidP="00D925F2">
      <w:pPr>
        <w:spacing w:after="0" w:line="240" w:lineRule="auto"/>
        <w:ind w:left="284" w:hanging="710"/>
        <w:rPr>
          <w:rFonts w:ascii="Arial" w:eastAsiaTheme="minorHAnsi" w:hAnsi="Arial"/>
          <w:sz w:val="22"/>
          <w:szCs w:val="22"/>
          <w:lang w:eastAsia="en-US"/>
        </w:rPr>
      </w:pPr>
    </w:p>
    <w:p w14:paraId="7402B0F9" w14:textId="264C3293" w:rsidR="003E7955" w:rsidRDefault="003E7955" w:rsidP="00D925F2">
      <w:pPr>
        <w:spacing w:after="0" w:line="240" w:lineRule="auto"/>
        <w:ind w:left="284" w:hanging="710"/>
        <w:rPr>
          <w:rFonts w:ascii="Arial" w:eastAsiaTheme="minorHAnsi" w:hAnsi="Arial"/>
          <w:sz w:val="22"/>
          <w:szCs w:val="22"/>
          <w:lang w:eastAsia="en-US"/>
        </w:rPr>
      </w:pPr>
    </w:p>
    <w:p w14:paraId="543CFD74" w14:textId="42D432FE" w:rsidR="003E7955" w:rsidRDefault="003E7955" w:rsidP="00D925F2">
      <w:pPr>
        <w:spacing w:after="0" w:line="240" w:lineRule="auto"/>
        <w:ind w:left="284" w:hanging="710"/>
        <w:rPr>
          <w:rFonts w:ascii="Arial" w:eastAsiaTheme="minorHAnsi" w:hAnsi="Arial"/>
          <w:sz w:val="22"/>
          <w:szCs w:val="22"/>
          <w:lang w:eastAsia="en-US"/>
        </w:rPr>
      </w:pPr>
    </w:p>
    <w:p w14:paraId="61B50AAB" w14:textId="79673E80" w:rsidR="003E7955" w:rsidRDefault="003E7955" w:rsidP="00D925F2">
      <w:pPr>
        <w:spacing w:after="0" w:line="240" w:lineRule="auto"/>
        <w:ind w:left="284" w:hanging="710"/>
        <w:rPr>
          <w:rFonts w:ascii="Arial" w:eastAsiaTheme="minorHAnsi" w:hAnsi="Arial"/>
          <w:sz w:val="22"/>
          <w:szCs w:val="22"/>
          <w:lang w:eastAsia="en-US"/>
        </w:rPr>
      </w:pPr>
    </w:p>
    <w:p w14:paraId="08D5A26C" w14:textId="06C4CEB2" w:rsidR="003E7955" w:rsidRDefault="003E7955" w:rsidP="00D925F2">
      <w:pPr>
        <w:spacing w:after="0" w:line="240" w:lineRule="auto"/>
        <w:ind w:left="284" w:hanging="710"/>
        <w:rPr>
          <w:rFonts w:ascii="Arial" w:eastAsiaTheme="minorHAnsi" w:hAnsi="Arial"/>
          <w:sz w:val="22"/>
          <w:szCs w:val="22"/>
          <w:lang w:eastAsia="en-US"/>
        </w:rPr>
      </w:pPr>
    </w:p>
    <w:p w14:paraId="473A44C0" w14:textId="216C5B89" w:rsidR="003E7955" w:rsidRDefault="003E7955" w:rsidP="00D925F2">
      <w:pPr>
        <w:spacing w:after="0" w:line="240" w:lineRule="auto"/>
        <w:ind w:left="284" w:hanging="710"/>
        <w:rPr>
          <w:rFonts w:ascii="Arial" w:eastAsiaTheme="minorHAnsi" w:hAnsi="Arial"/>
          <w:sz w:val="22"/>
          <w:szCs w:val="22"/>
          <w:lang w:eastAsia="en-US"/>
        </w:rPr>
      </w:pPr>
    </w:p>
    <w:p w14:paraId="75A70B0A" w14:textId="77777777" w:rsidR="003E7955" w:rsidRDefault="003E7955" w:rsidP="00D925F2">
      <w:pPr>
        <w:spacing w:after="0" w:line="240" w:lineRule="auto"/>
        <w:ind w:left="284" w:hanging="710"/>
        <w:rPr>
          <w:rFonts w:ascii="Arial" w:eastAsiaTheme="minorHAnsi" w:hAnsi="Arial"/>
          <w:sz w:val="22"/>
          <w:szCs w:val="22"/>
          <w:lang w:eastAsia="en-US"/>
        </w:rPr>
      </w:pPr>
    </w:p>
    <w:p w14:paraId="4422BFB7" w14:textId="0421BAB5" w:rsidR="003E7955" w:rsidRDefault="003E7955" w:rsidP="00D925F2">
      <w:pPr>
        <w:spacing w:after="0" w:line="240" w:lineRule="auto"/>
        <w:ind w:left="284" w:hanging="710"/>
        <w:rPr>
          <w:rFonts w:ascii="Arial" w:eastAsiaTheme="minorHAnsi" w:hAnsi="Arial"/>
          <w:sz w:val="22"/>
          <w:szCs w:val="22"/>
          <w:lang w:eastAsia="en-US"/>
        </w:rPr>
      </w:pPr>
    </w:p>
    <w:p w14:paraId="1D046276" w14:textId="4935E51C" w:rsidR="003E7955" w:rsidRDefault="003E7955" w:rsidP="00D925F2">
      <w:pPr>
        <w:spacing w:after="0" w:line="240" w:lineRule="auto"/>
        <w:ind w:left="284" w:hanging="710"/>
        <w:rPr>
          <w:rFonts w:ascii="Arial" w:eastAsiaTheme="minorHAnsi" w:hAnsi="Arial"/>
          <w:sz w:val="22"/>
          <w:szCs w:val="22"/>
          <w:lang w:eastAsia="en-US"/>
        </w:rPr>
      </w:pPr>
    </w:p>
    <w:p w14:paraId="1ADC493F" w14:textId="0FF2B641" w:rsidR="003E7955" w:rsidRDefault="003E7955" w:rsidP="00D925F2">
      <w:pPr>
        <w:spacing w:after="0" w:line="240" w:lineRule="auto"/>
        <w:ind w:left="284" w:hanging="710"/>
        <w:rPr>
          <w:rFonts w:ascii="Arial" w:eastAsiaTheme="minorHAnsi" w:hAnsi="Arial"/>
          <w:sz w:val="22"/>
          <w:szCs w:val="22"/>
          <w:lang w:eastAsia="en-US"/>
        </w:rPr>
      </w:pPr>
    </w:p>
    <w:p w14:paraId="6D469036" w14:textId="536E12B7" w:rsidR="003E7955" w:rsidRDefault="003E7955" w:rsidP="00D925F2">
      <w:pPr>
        <w:spacing w:after="0" w:line="240" w:lineRule="auto"/>
        <w:ind w:left="284" w:hanging="710"/>
        <w:rPr>
          <w:rFonts w:ascii="Arial" w:eastAsiaTheme="minorHAnsi" w:hAnsi="Arial"/>
          <w:sz w:val="22"/>
          <w:szCs w:val="22"/>
          <w:lang w:eastAsia="en-US"/>
        </w:rPr>
      </w:pPr>
    </w:p>
    <w:p w14:paraId="2CC4A51F" w14:textId="0E7E84FB" w:rsidR="00334380" w:rsidRPr="00E50C01" w:rsidRDefault="00334380" w:rsidP="00D925F2">
      <w:pPr>
        <w:ind w:left="-426"/>
        <w:rPr>
          <w:rFonts w:ascii="Arial" w:eastAsia="Times New Roman" w:hAnsi="Arial" w:cs="Times New Roman"/>
          <w:b/>
          <w:color w:val="4F81BD" w:themeColor="accent1"/>
          <w:sz w:val="26"/>
          <w:szCs w:val="26"/>
        </w:rPr>
      </w:pPr>
      <w:r w:rsidRPr="0086488B">
        <w:rPr>
          <w:rFonts w:ascii="Arial" w:hAnsi="Arial" w:cs="Arial"/>
          <w:i/>
          <w:sz w:val="20"/>
          <w:szCs w:val="20"/>
        </w:rPr>
        <w:t xml:space="preserve">Source: Office for Health Improvement and Disparities (2022); </w:t>
      </w:r>
      <w:hyperlink r:id="rId251" w:anchor="page/1/gid/1938133001/pat/15/par/E92000001/ati/6/are/E12000008/yrr/1/cid/4/tbm/1" w:history="1">
        <w:r w:rsidR="00B9783E" w:rsidRPr="00B9783E">
          <w:rPr>
            <w:rStyle w:val="Hyperlink"/>
            <w:rFonts w:ascii="Arial" w:hAnsi="Arial" w:cs="Arial"/>
            <w:i/>
            <w:sz w:val="20"/>
            <w:szCs w:val="20"/>
          </w:rPr>
          <w:t>Physical Activity Profile</w:t>
        </w:r>
      </w:hyperlink>
    </w:p>
    <w:tbl>
      <w:tblPr>
        <w:tblStyle w:val="TableGrid9"/>
        <w:tblpPr w:leftFromText="180" w:rightFromText="180" w:vertAnchor="text" w:horzAnchor="margin" w:tblpX="-431" w:tblpY="12"/>
        <w:tblW w:w="154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148"/>
        <w:gridCol w:w="5149"/>
        <w:gridCol w:w="5149"/>
      </w:tblGrid>
      <w:tr w:rsidR="00334380" w:rsidRPr="00E50C01" w14:paraId="7AC1B3E9" w14:textId="77777777" w:rsidTr="00952596">
        <w:trPr>
          <w:trHeight w:val="557"/>
        </w:trPr>
        <w:tc>
          <w:tcPr>
            <w:tcW w:w="5148" w:type="dxa"/>
            <w:shd w:val="clear" w:color="auto" w:fill="548DD4" w:themeFill="text2" w:themeFillTint="99"/>
            <w:vAlign w:val="center"/>
          </w:tcPr>
          <w:p w14:paraId="0EFF61DE" w14:textId="77777777" w:rsidR="00334380" w:rsidRPr="00E50C01" w:rsidRDefault="00334380" w:rsidP="006D3D66">
            <w:pPr>
              <w:contextualSpacing/>
              <w:jc w:val="center"/>
              <w:rPr>
                <w:rFonts w:ascii="Arial" w:hAnsi="Arial" w:cs="Arial"/>
                <w:b/>
                <w:color w:val="FFFFFF" w:themeColor="background1"/>
                <w:sz w:val="22"/>
                <w:szCs w:val="22"/>
              </w:rPr>
            </w:pPr>
            <w:r w:rsidRPr="00E50C01">
              <w:rPr>
                <w:rFonts w:ascii="Arial" w:hAnsi="Arial" w:cs="Arial"/>
                <w:b/>
                <w:color w:val="FFFFFF" w:themeColor="background1"/>
                <w:sz w:val="22"/>
                <w:szCs w:val="22"/>
              </w:rPr>
              <w:t>Bracknell Forest</w:t>
            </w:r>
          </w:p>
        </w:tc>
        <w:tc>
          <w:tcPr>
            <w:tcW w:w="5149" w:type="dxa"/>
            <w:shd w:val="clear" w:color="auto" w:fill="4BACC6" w:themeFill="accent5"/>
            <w:vAlign w:val="center"/>
          </w:tcPr>
          <w:p w14:paraId="765A4B30" w14:textId="77777777" w:rsidR="00334380" w:rsidRPr="00E50C01" w:rsidRDefault="00334380" w:rsidP="006D3D66">
            <w:pPr>
              <w:contextualSpacing/>
              <w:jc w:val="center"/>
              <w:rPr>
                <w:rFonts w:ascii="Arial" w:hAnsi="Arial" w:cs="Arial"/>
                <w:b/>
                <w:color w:val="FFFFFF" w:themeColor="background1"/>
                <w:sz w:val="22"/>
                <w:szCs w:val="22"/>
              </w:rPr>
            </w:pPr>
            <w:r w:rsidRPr="00E50C01">
              <w:rPr>
                <w:rFonts w:ascii="Arial" w:hAnsi="Arial" w:cs="Arial"/>
                <w:b/>
                <w:color w:val="FFFFFF" w:themeColor="background1"/>
                <w:sz w:val="22"/>
                <w:szCs w:val="22"/>
              </w:rPr>
              <w:t>Slough</w:t>
            </w:r>
          </w:p>
        </w:tc>
        <w:tc>
          <w:tcPr>
            <w:tcW w:w="5149" w:type="dxa"/>
            <w:shd w:val="clear" w:color="auto" w:fill="8064A2" w:themeFill="accent4"/>
            <w:vAlign w:val="center"/>
          </w:tcPr>
          <w:p w14:paraId="01036837" w14:textId="77777777" w:rsidR="00334380" w:rsidRPr="00E50C01" w:rsidRDefault="00334380" w:rsidP="006D3D66">
            <w:pPr>
              <w:tabs>
                <w:tab w:val="left" w:pos="187"/>
                <w:tab w:val="center" w:pos="2348"/>
              </w:tabs>
              <w:contextualSpacing/>
              <w:jc w:val="center"/>
              <w:rPr>
                <w:rFonts w:ascii="Arial" w:hAnsi="Arial" w:cs="Arial"/>
                <w:b/>
                <w:color w:val="FFFFFF" w:themeColor="background1"/>
                <w:sz w:val="22"/>
                <w:szCs w:val="22"/>
              </w:rPr>
            </w:pPr>
            <w:r w:rsidRPr="00E50C01">
              <w:rPr>
                <w:rFonts w:ascii="Arial" w:hAnsi="Arial" w:cs="Arial"/>
                <w:b/>
                <w:color w:val="FFFFFF" w:themeColor="background1"/>
                <w:sz w:val="22"/>
                <w:szCs w:val="22"/>
              </w:rPr>
              <w:t>Windsor and Maidenhead</w:t>
            </w:r>
          </w:p>
        </w:tc>
      </w:tr>
      <w:tr w:rsidR="00360016" w:rsidRPr="00E50C01" w14:paraId="7D109D48" w14:textId="77777777" w:rsidTr="00952596">
        <w:trPr>
          <w:trHeight w:val="70"/>
        </w:trPr>
        <w:tc>
          <w:tcPr>
            <w:tcW w:w="5148" w:type="dxa"/>
            <w:shd w:val="clear" w:color="auto" w:fill="C6D9F1" w:themeFill="text2" w:themeFillTint="33"/>
          </w:tcPr>
          <w:p w14:paraId="41E08E6E" w14:textId="2FAD001F" w:rsidR="00360016" w:rsidRPr="00F9294B" w:rsidRDefault="00360016" w:rsidP="00D925F2">
            <w:pPr>
              <w:contextualSpacing/>
              <w:rPr>
                <w:rFonts w:ascii="Arial" w:hAnsi="Arial" w:cs="Arial"/>
                <w:color w:val="000000" w:themeColor="text1"/>
              </w:rPr>
            </w:pPr>
            <w:r w:rsidRPr="00F9294B">
              <w:rPr>
                <w:rFonts w:ascii="Arial" w:hAnsi="Arial" w:cs="Arial"/>
                <w:color w:val="000000" w:themeColor="text1"/>
              </w:rPr>
              <w:t>13.2% of</w:t>
            </w:r>
            <w:r w:rsidR="00BF6B4B">
              <w:rPr>
                <w:rFonts w:ascii="Arial" w:hAnsi="Arial" w:cs="Arial"/>
                <w:color w:val="000000" w:themeColor="text1"/>
              </w:rPr>
              <w:t xml:space="preserve"> people in Bracknell Forest had a hypertension diagnosis recorded in </w:t>
            </w:r>
            <w:r w:rsidRPr="00F9294B">
              <w:rPr>
                <w:rFonts w:ascii="Arial" w:hAnsi="Arial" w:cs="Arial"/>
                <w:color w:val="000000" w:themeColor="text1"/>
              </w:rPr>
              <w:t>2020/21</w:t>
            </w:r>
            <w:r w:rsidR="00BF6B4B">
              <w:rPr>
                <w:rFonts w:ascii="Arial" w:hAnsi="Arial" w:cs="Arial"/>
                <w:color w:val="000000" w:themeColor="text1"/>
              </w:rPr>
              <w:t xml:space="preserve">. This equates to </w:t>
            </w:r>
            <w:r w:rsidRPr="00F9294B">
              <w:rPr>
                <w:rFonts w:ascii="Arial" w:hAnsi="Arial" w:cs="Arial"/>
                <w:color w:val="000000" w:themeColor="text1"/>
              </w:rPr>
              <w:t xml:space="preserve">16,907 people. </w:t>
            </w:r>
            <w:r w:rsidR="00BF6B4B">
              <w:rPr>
                <w:rFonts w:ascii="Arial" w:hAnsi="Arial" w:cs="Arial"/>
                <w:color w:val="000000" w:themeColor="text1"/>
              </w:rPr>
              <w:t>This prevalence has</w:t>
            </w:r>
            <w:r w:rsidR="00FA701D">
              <w:rPr>
                <w:rFonts w:ascii="Arial" w:hAnsi="Arial" w:cs="Arial"/>
                <w:color w:val="000000" w:themeColor="text1"/>
              </w:rPr>
              <w:t xml:space="preserve"> been increasing </w:t>
            </w:r>
            <w:r w:rsidR="00BF6B4B">
              <w:rPr>
                <w:rFonts w:ascii="Arial" w:hAnsi="Arial" w:cs="Arial"/>
                <w:color w:val="000000" w:themeColor="text1"/>
              </w:rPr>
              <w:t>since 2015/16.</w:t>
            </w:r>
          </w:p>
          <w:p w14:paraId="79F3C009" w14:textId="702E78E3" w:rsidR="00360016" w:rsidRPr="00E50C01" w:rsidRDefault="00360016" w:rsidP="00D925F2">
            <w:pPr>
              <w:contextualSpacing/>
              <w:rPr>
                <w:rFonts w:ascii="Arial" w:hAnsi="Arial" w:cs="Arial"/>
                <w:color w:val="000000" w:themeColor="text1"/>
                <w:szCs w:val="18"/>
              </w:rPr>
            </w:pPr>
          </w:p>
        </w:tc>
        <w:tc>
          <w:tcPr>
            <w:tcW w:w="5149" w:type="dxa"/>
            <w:shd w:val="clear" w:color="auto" w:fill="DAEEF3" w:themeFill="accent5" w:themeFillTint="33"/>
          </w:tcPr>
          <w:p w14:paraId="3A89C64E" w14:textId="0B64ADCF" w:rsidR="00360016" w:rsidRPr="00F9294B" w:rsidRDefault="00360016" w:rsidP="00D925F2">
            <w:pPr>
              <w:contextualSpacing/>
              <w:rPr>
                <w:rFonts w:ascii="Arial" w:hAnsi="Arial" w:cs="Arial"/>
                <w:color w:val="000000" w:themeColor="text1"/>
              </w:rPr>
            </w:pPr>
            <w:r w:rsidRPr="00F9294B">
              <w:rPr>
                <w:rFonts w:ascii="Arial" w:hAnsi="Arial" w:cs="Arial"/>
                <w:color w:val="000000" w:themeColor="text1"/>
              </w:rPr>
              <w:t xml:space="preserve">12.2% of </w:t>
            </w:r>
            <w:r w:rsidR="00FA701D">
              <w:rPr>
                <w:rFonts w:ascii="Arial" w:hAnsi="Arial" w:cs="Arial"/>
                <w:color w:val="000000" w:themeColor="text1"/>
              </w:rPr>
              <w:t xml:space="preserve">people in Slough had a hypertension diagnosis recorded in </w:t>
            </w:r>
            <w:r w:rsidR="00FA701D" w:rsidRPr="00F9294B">
              <w:rPr>
                <w:rFonts w:ascii="Arial" w:hAnsi="Arial" w:cs="Arial"/>
                <w:color w:val="000000" w:themeColor="text1"/>
              </w:rPr>
              <w:t>2020/21</w:t>
            </w:r>
            <w:r w:rsidR="00FA701D">
              <w:rPr>
                <w:rFonts w:ascii="Arial" w:hAnsi="Arial" w:cs="Arial"/>
                <w:color w:val="000000" w:themeColor="text1"/>
              </w:rPr>
              <w:t xml:space="preserve">. This equates to </w:t>
            </w:r>
            <w:r w:rsidRPr="00F9294B">
              <w:rPr>
                <w:rFonts w:ascii="Arial" w:hAnsi="Arial" w:cs="Arial"/>
                <w:color w:val="000000" w:themeColor="text1"/>
              </w:rPr>
              <w:t xml:space="preserve">20,606 people. </w:t>
            </w:r>
          </w:p>
          <w:p w14:paraId="52897B65" w14:textId="77777777" w:rsidR="00360016" w:rsidRPr="00F9294B" w:rsidRDefault="00360016" w:rsidP="00D925F2">
            <w:pPr>
              <w:contextualSpacing/>
              <w:rPr>
                <w:rFonts w:ascii="Arial" w:hAnsi="Arial" w:cs="Arial"/>
                <w:color w:val="000000" w:themeColor="text1"/>
              </w:rPr>
            </w:pPr>
          </w:p>
          <w:p w14:paraId="0D2C99A8" w14:textId="77777777" w:rsidR="00360016" w:rsidRPr="00E50C01" w:rsidRDefault="00360016" w:rsidP="00D925F2">
            <w:pPr>
              <w:contextualSpacing/>
              <w:rPr>
                <w:rFonts w:ascii="Arial" w:hAnsi="Arial" w:cs="Arial"/>
                <w:color w:val="000000" w:themeColor="text1"/>
                <w:szCs w:val="18"/>
              </w:rPr>
            </w:pPr>
          </w:p>
        </w:tc>
        <w:tc>
          <w:tcPr>
            <w:tcW w:w="5149" w:type="dxa"/>
            <w:shd w:val="clear" w:color="auto" w:fill="E5DFEC" w:themeFill="accent4" w:themeFillTint="33"/>
          </w:tcPr>
          <w:p w14:paraId="0080AF0B" w14:textId="01C047A2" w:rsidR="00FA701D" w:rsidRPr="00F9294B" w:rsidRDefault="00FA701D" w:rsidP="00D925F2">
            <w:pPr>
              <w:contextualSpacing/>
              <w:rPr>
                <w:rFonts w:ascii="Arial" w:hAnsi="Arial" w:cs="Arial"/>
                <w:color w:val="000000" w:themeColor="text1"/>
              </w:rPr>
            </w:pPr>
            <w:r w:rsidRPr="00F9294B">
              <w:rPr>
                <w:rFonts w:ascii="Arial" w:hAnsi="Arial" w:cs="Arial"/>
                <w:color w:val="000000" w:themeColor="text1"/>
              </w:rPr>
              <w:t>1</w:t>
            </w:r>
            <w:r>
              <w:rPr>
                <w:rFonts w:ascii="Arial" w:hAnsi="Arial" w:cs="Arial"/>
                <w:color w:val="000000" w:themeColor="text1"/>
              </w:rPr>
              <w:t>3</w:t>
            </w:r>
            <w:r w:rsidRPr="00F9294B">
              <w:rPr>
                <w:rFonts w:ascii="Arial" w:hAnsi="Arial" w:cs="Arial"/>
                <w:color w:val="000000" w:themeColor="text1"/>
              </w:rPr>
              <w:t xml:space="preserve">.2% of </w:t>
            </w:r>
            <w:r>
              <w:rPr>
                <w:rFonts w:ascii="Arial" w:hAnsi="Arial" w:cs="Arial"/>
                <w:color w:val="000000" w:themeColor="text1"/>
              </w:rPr>
              <w:t xml:space="preserve">people in RBWM had a hypertension diagnosis recorded in </w:t>
            </w:r>
            <w:r w:rsidRPr="00F9294B">
              <w:rPr>
                <w:rFonts w:ascii="Arial" w:hAnsi="Arial" w:cs="Arial"/>
                <w:color w:val="000000" w:themeColor="text1"/>
              </w:rPr>
              <w:t>2020/21</w:t>
            </w:r>
            <w:r>
              <w:rPr>
                <w:rFonts w:ascii="Arial" w:hAnsi="Arial" w:cs="Arial"/>
                <w:color w:val="000000" w:themeColor="text1"/>
              </w:rPr>
              <w:t xml:space="preserve">. This equates to </w:t>
            </w:r>
          </w:p>
          <w:p w14:paraId="31E3EA81" w14:textId="6FB0110E" w:rsidR="00360016" w:rsidRPr="00F9294B" w:rsidRDefault="00360016" w:rsidP="00D925F2">
            <w:pPr>
              <w:contextualSpacing/>
              <w:rPr>
                <w:rFonts w:ascii="Arial" w:hAnsi="Arial" w:cs="Arial"/>
                <w:color w:val="000000" w:themeColor="text1"/>
              </w:rPr>
            </w:pPr>
            <w:r w:rsidRPr="00F9294B">
              <w:rPr>
                <w:rFonts w:ascii="Arial" w:hAnsi="Arial" w:cs="Arial"/>
                <w:color w:val="000000" w:themeColor="text1"/>
              </w:rPr>
              <w:t xml:space="preserve">22,843 people. </w:t>
            </w:r>
            <w:r w:rsidR="00FA701D">
              <w:rPr>
                <w:rFonts w:ascii="Arial" w:hAnsi="Arial" w:cs="Arial"/>
                <w:color w:val="000000" w:themeColor="text1"/>
              </w:rPr>
              <w:t xml:space="preserve"> This prevalence has been increasing since 2015/16.</w:t>
            </w:r>
          </w:p>
          <w:p w14:paraId="668AFCC9" w14:textId="77777777" w:rsidR="00360016" w:rsidRPr="00E50C01" w:rsidRDefault="00360016" w:rsidP="00D925F2">
            <w:pPr>
              <w:contextualSpacing/>
              <w:rPr>
                <w:rFonts w:ascii="Arial" w:hAnsi="Arial" w:cs="Arial"/>
                <w:color w:val="000000" w:themeColor="text1"/>
                <w:szCs w:val="18"/>
              </w:rPr>
            </w:pPr>
          </w:p>
        </w:tc>
      </w:tr>
    </w:tbl>
    <w:p w14:paraId="751FA222" w14:textId="77777777" w:rsidR="006C6960" w:rsidRDefault="006C6960" w:rsidP="00D925F2">
      <w:pPr>
        <w:rPr>
          <w:rFonts w:ascii="Arial" w:eastAsiaTheme="minorHAnsi" w:hAnsi="Arial"/>
          <w:b/>
          <w:color w:val="4F81BD" w:themeColor="accent1"/>
          <w:sz w:val="24"/>
          <w:szCs w:val="24"/>
          <w:lang w:eastAsia="en-US"/>
        </w:rPr>
      </w:pPr>
      <w:r>
        <w:rPr>
          <w:rFonts w:eastAsiaTheme="minorHAnsi"/>
          <w:lang w:eastAsia="en-US"/>
        </w:rPr>
        <w:br w:type="page"/>
      </w:r>
    </w:p>
    <w:p w14:paraId="5AC63A66" w14:textId="75AF05F0" w:rsidR="00FC54E5" w:rsidRPr="00742586" w:rsidRDefault="00FC54E5" w:rsidP="00D925F2">
      <w:pPr>
        <w:pStyle w:val="Heading3"/>
      </w:pPr>
      <w:r w:rsidRPr="00742586">
        <w:lastRenderedPageBreak/>
        <w:t xml:space="preserve">3.6.2 </w:t>
      </w:r>
      <w:r w:rsidR="00742586">
        <w:tab/>
      </w:r>
      <w:r w:rsidRPr="00742586">
        <w:t xml:space="preserve">Prevalence of recorded </w:t>
      </w:r>
      <w:r w:rsidR="00742586" w:rsidRPr="00742586">
        <w:t>h</w:t>
      </w:r>
      <w:r w:rsidR="006C6960" w:rsidRPr="00742586">
        <w:t>ypertension on GP Practice Records (Connected Care)</w:t>
      </w:r>
    </w:p>
    <w:p w14:paraId="2477F161" w14:textId="0EDC6598" w:rsidR="00314879" w:rsidRDefault="00314879" w:rsidP="00D925F2">
      <w:pPr>
        <w:tabs>
          <w:tab w:val="left" w:pos="13892"/>
        </w:tabs>
        <w:spacing w:after="0" w:line="240" w:lineRule="auto"/>
        <w:ind w:left="-426" w:right="-142"/>
        <w:rPr>
          <w:rFonts w:ascii="Arial" w:eastAsia="Times New Roman" w:hAnsi="Arial" w:cs="Times New Roman"/>
          <w:sz w:val="22"/>
          <w:szCs w:val="24"/>
        </w:rPr>
      </w:pPr>
      <w:r w:rsidRPr="00A43EF2">
        <w:rPr>
          <w:rFonts w:ascii="Arial" w:eastAsia="Times New Roman" w:hAnsi="Arial" w:cs="Times New Roman"/>
          <w:sz w:val="22"/>
          <w:szCs w:val="24"/>
        </w:rPr>
        <w:t xml:space="preserve">The </w:t>
      </w:r>
      <w:r w:rsidR="00B81528">
        <w:rPr>
          <w:rFonts w:ascii="Arial" w:eastAsia="Times New Roman" w:hAnsi="Arial" w:cs="Times New Roman"/>
          <w:sz w:val="22"/>
          <w:szCs w:val="24"/>
        </w:rPr>
        <w:t xml:space="preserve">recorded </w:t>
      </w:r>
      <w:r w:rsidRPr="00A43EF2">
        <w:rPr>
          <w:rFonts w:ascii="Arial" w:eastAsia="Times New Roman" w:hAnsi="Arial" w:cs="Times New Roman"/>
          <w:sz w:val="22"/>
          <w:szCs w:val="24"/>
        </w:rPr>
        <w:t xml:space="preserve">prevalence of </w:t>
      </w:r>
      <w:r>
        <w:rPr>
          <w:rFonts w:ascii="Arial" w:eastAsia="Times New Roman" w:hAnsi="Arial" w:cs="Times New Roman"/>
          <w:sz w:val="22"/>
          <w:szCs w:val="24"/>
        </w:rPr>
        <w:t xml:space="preserve">hypertension in the Frimley ICS and Berkshire East population can be analysed using the data held in local GP Practice Records (Connected Care). The information </w:t>
      </w:r>
      <w:r w:rsidRPr="00A43EF2">
        <w:rPr>
          <w:rFonts w:ascii="Arial" w:eastAsia="Times New Roman" w:hAnsi="Arial" w:cs="Times New Roman"/>
          <w:sz w:val="22"/>
          <w:szCs w:val="24"/>
        </w:rPr>
        <w:t xml:space="preserve">included in this section of the report focuses on the local population aged 18 and over that had a </w:t>
      </w:r>
      <w:r w:rsidR="00B81528">
        <w:rPr>
          <w:rFonts w:ascii="Arial" w:eastAsia="Times New Roman" w:hAnsi="Arial" w:cs="Times New Roman"/>
          <w:sz w:val="22"/>
          <w:szCs w:val="24"/>
        </w:rPr>
        <w:t xml:space="preserve">hypertension </w:t>
      </w:r>
      <w:r>
        <w:rPr>
          <w:rFonts w:ascii="Arial" w:eastAsia="Times New Roman" w:hAnsi="Arial" w:cs="Times New Roman"/>
          <w:sz w:val="22"/>
          <w:szCs w:val="24"/>
        </w:rPr>
        <w:t xml:space="preserve">diagnosis on their record in January 2022. </w:t>
      </w:r>
      <w:r w:rsidR="00B81528">
        <w:rPr>
          <w:rFonts w:ascii="Arial" w:eastAsia="Times New Roman" w:hAnsi="Arial" w:cs="Times New Roman"/>
          <w:sz w:val="22"/>
          <w:szCs w:val="24"/>
        </w:rPr>
        <w:t>This will be an underestimation of the true level of hypertension, as</w:t>
      </w:r>
      <w:r w:rsidR="00310CFF">
        <w:rPr>
          <w:rFonts w:ascii="Arial" w:eastAsia="Times New Roman" w:hAnsi="Arial" w:cs="Times New Roman"/>
          <w:sz w:val="22"/>
          <w:szCs w:val="24"/>
        </w:rPr>
        <w:t xml:space="preserve"> it is </w:t>
      </w:r>
      <w:r w:rsidR="00EA3C83">
        <w:rPr>
          <w:rFonts w:ascii="Arial" w:eastAsia="Times New Roman" w:hAnsi="Arial" w:cs="Times New Roman"/>
          <w:sz w:val="22"/>
          <w:szCs w:val="24"/>
        </w:rPr>
        <w:t>estimated</w:t>
      </w:r>
      <w:r w:rsidR="00310CFF">
        <w:rPr>
          <w:rFonts w:ascii="Arial" w:eastAsia="Times New Roman" w:hAnsi="Arial" w:cs="Times New Roman"/>
          <w:sz w:val="22"/>
          <w:szCs w:val="24"/>
        </w:rPr>
        <w:t xml:space="preserve"> that </w:t>
      </w:r>
      <w:r w:rsidR="00B81528">
        <w:rPr>
          <w:rFonts w:ascii="Arial" w:eastAsia="Times New Roman" w:hAnsi="Arial" w:cs="Times New Roman"/>
          <w:sz w:val="22"/>
          <w:szCs w:val="24"/>
        </w:rPr>
        <w:t xml:space="preserve">41% of cases are </w:t>
      </w:r>
      <w:r w:rsidR="00310CFF">
        <w:rPr>
          <w:rFonts w:ascii="Arial" w:eastAsia="Times New Roman" w:hAnsi="Arial" w:cs="Times New Roman"/>
          <w:sz w:val="22"/>
          <w:szCs w:val="24"/>
        </w:rPr>
        <w:t xml:space="preserve">undiagnosed </w:t>
      </w:r>
      <w:r w:rsidR="00EA3C83">
        <w:rPr>
          <w:rFonts w:ascii="Arial" w:eastAsia="Times New Roman" w:hAnsi="Arial" w:cs="Times New Roman"/>
          <w:sz w:val="22"/>
          <w:szCs w:val="24"/>
        </w:rPr>
        <w:t>(</w:t>
      </w:r>
      <w:hyperlink r:id="rId252" w:history="1">
        <w:r w:rsidR="00EA3C83" w:rsidRPr="00AB0392">
          <w:rPr>
            <w:rStyle w:val="Hyperlink"/>
            <w:rFonts w:ascii="Arial" w:eastAsiaTheme="minorHAnsi" w:hAnsi="Arial"/>
            <w:sz w:val="22"/>
            <w:szCs w:val="22"/>
            <w:lang w:eastAsia="en-US"/>
          </w:rPr>
          <w:t>UK Health Security Agency</w:t>
        </w:r>
      </w:hyperlink>
      <w:r w:rsidR="00EA3C83">
        <w:rPr>
          <w:rFonts w:ascii="Arial" w:eastAsiaTheme="minorHAnsi" w:hAnsi="Arial"/>
          <w:sz w:val="22"/>
          <w:szCs w:val="22"/>
          <w:lang w:eastAsia="en-US"/>
        </w:rPr>
        <w:t xml:space="preserve"> 2017).</w:t>
      </w:r>
    </w:p>
    <w:p w14:paraId="2873EDD5" w14:textId="77777777" w:rsidR="00314879" w:rsidRPr="00155318" w:rsidRDefault="00314879" w:rsidP="00D925F2">
      <w:pPr>
        <w:tabs>
          <w:tab w:val="left" w:pos="13892"/>
        </w:tabs>
        <w:spacing w:after="0" w:line="240" w:lineRule="auto"/>
        <w:ind w:left="-426" w:right="-142"/>
        <w:rPr>
          <w:rFonts w:ascii="Arial" w:eastAsia="Times New Roman" w:hAnsi="Arial" w:cs="Times New Roman"/>
          <w:sz w:val="20"/>
          <w:szCs w:val="20"/>
        </w:rPr>
      </w:pPr>
    </w:p>
    <w:p w14:paraId="0277C4D2" w14:textId="0C1A8C3A" w:rsidR="00314879" w:rsidRDefault="00314879" w:rsidP="00D925F2">
      <w:pPr>
        <w:pStyle w:val="Heading40"/>
        <w:tabs>
          <w:tab w:val="clear" w:pos="0"/>
          <w:tab w:val="center" w:pos="-426"/>
        </w:tabs>
        <w:spacing w:line="240" w:lineRule="auto"/>
        <w:ind w:left="-426" w:firstLine="0"/>
        <w:rPr>
          <w:rFonts w:eastAsia="Times New Roman" w:cs="Times New Roman"/>
          <w:b w:val="0"/>
          <w:color w:val="auto"/>
          <w:u w:val="none"/>
        </w:rPr>
      </w:pPr>
      <w:r w:rsidRPr="00E82DFC">
        <w:rPr>
          <w:rFonts w:eastAsia="Times New Roman" w:cs="Times New Roman"/>
          <w:b w:val="0"/>
          <w:color w:val="auto"/>
          <w:u w:val="none"/>
        </w:rPr>
        <w:t xml:space="preserve">Across Frimley </w:t>
      </w:r>
      <w:r w:rsidRPr="004C393B">
        <w:rPr>
          <w:rFonts w:eastAsia="Times New Roman" w:cs="Times New Roman"/>
          <w:b w:val="0"/>
          <w:color w:val="auto"/>
          <w:u w:val="none"/>
        </w:rPr>
        <w:t xml:space="preserve">ICS, over </w:t>
      </w:r>
      <w:r w:rsidR="00DE1BB5">
        <w:rPr>
          <w:rFonts w:eastAsia="Times New Roman" w:cs="Times New Roman"/>
          <w:b w:val="0"/>
          <w:color w:val="auto"/>
          <w:u w:val="none"/>
        </w:rPr>
        <w:t>102,000</w:t>
      </w:r>
      <w:r w:rsidRPr="004C393B">
        <w:rPr>
          <w:rFonts w:eastAsia="Times New Roman" w:cs="Times New Roman"/>
          <w:b w:val="0"/>
          <w:color w:val="auto"/>
          <w:u w:val="none"/>
        </w:rPr>
        <w:t xml:space="preserve"> people aged 18 and over had a </w:t>
      </w:r>
      <w:r w:rsidR="00DE1BB5">
        <w:rPr>
          <w:rFonts w:eastAsia="Times New Roman" w:cs="Times New Roman"/>
          <w:b w:val="0"/>
          <w:color w:val="auto"/>
          <w:u w:val="none"/>
        </w:rPr>
        <w:t xml:space="preserve">hypertension </w:t>
      </w:r>
      <w:r w:rsidRPr="004C393B">
        <w:rPr>
          <w:rFonts w:eastAsia="Times New Roman" w:cs="Times New Roman"/>
          <w:b w:val="0"/>
          <w:color w:val="auto"/>
          <w:u w:val="none"/>
        </w:rPr>
        <w:t xml:space="preserve">diagnosis, which was </w:t>
      </w:r>
      <w:r w:rsidR="00E74E5E">
        <w:rPr>
          <w:rFonts w:eastAsia="Times New Roman" w:cs="Times New Roman"/>
          <w:b w:val="0"/>
          <w:color w:val="auto"/>
          <w:u w:val="none"/>
        </w:rPr>
        <w:t>1</w:t>
      </w:r>
      <w:r w:rsidRPr="004C393B">
        <w:rPr>
          <w:rFonts w:eastAsia="Times New Roman" w:cs="Times New Roman"/>
          <w:b w:val="0"/>
          <w:color w:val="auto"/>
          <w:u w:val="none"/>
        </w:rPr>
        <w:t>6</w:t>
      </w:r>
      <w:r w:rsidR="00E74E5E">
        <w:rPr>
          <w:rFonts w:eastAsia="Times New Roman" w:cs="Times New Roman"/>
          <w:b w:val="0"/>
          <w:color w:val="auto"/>
          <w:u w:val="none"/>
        </w:rPr>
        <w:t>.0</w:t>
      </w:r>
      <w:r w:rsidRPr="004C393B">
        <w:rPr>
          <w:rFonts w:eastAsia="Times New Roman" w:cs="Times New Roman"/>
          <w:b w:val="0"/>
          <w:color w:val="auto"/>
          <w:u w:val="none"/>
        </w:rPr>
        <w:t xml:space="preserve">% of the total adult population. </w:t>
      </w:r>
      <w:r w:rsidR="000A2609">
        <w:rPr>
          <w:rFonts w:eastAsia="Times New Roman" w:cs="Times New Roman"/>
          <w:b w:val="0"/>
          <w:color w:val="auto"/>
          <w:u w:val="none"/>
        </w:rPr>
        <w:t>Over 57,</w:t>
      </w:r>
      <w:r w:rsidR="00145C81">
        <w:rPr>
          <w:rFonts w:eastAsia="Times New Roman" w:cs="Times New Roman"/>
          <w:b w:val="0"/>
          <w:color w:val="auto"/>
          <w:u w:val="none"/>
        </w:rPr>
        <w:t>1</w:t>
      </w:r>
      <w:r w:rsidR="000A2609">
        <w:rPr>
          <w:rFonts w:eastAsia="Times New Roman" w:cs="Times New Roman"/>
          <w:b w:val="0"/>
          <w:color w:val="auto"/>
          <w:u w:val="none"/>
        </w:rPr>
        <w:t>00</w:t>
      </w:r>
      <w:r w:rsidRPr="004C393B">
        <w:rPr>
          <w:rFonts w:eastAsia="Times New Roman" w:cs="Times New Roman"/>
          <w:b w:val="0"/>
          <w:color w:val="auto"/>
          <w:u w:val="none"/>
        </w:rPr>
        <w:t xml:space="preserve"> people are recorded as having </w:t>
      </w:r>
      <w:r w:rsidR="00145C81" w:rsidRPr="004C393B">
        <w:rPr>
          <w:rFonts w:eastAsia="Times New Roman" w:cs="Times New Roman"/>
          <w:b w:val="0"/>
          <w:color w:val="auto"/>
          <w:u w:val="none"/>
        </w:rPr>
        <w:t xml:space="preserve">a </w:t>
      </w:r>
      <w:r w:rsidR="00145C81">
        <w:rPr>
          <w:rFonts w:eastAsia="Times New Roman" w:cs="Times New Roman"/>
          <w:b w:val="0"/>
          <w:color w:val="auto"/>
          <w:u w:val="none"/>
        </w:rPr>
        <w:t xml:space="preserve">hypertension </w:t>
      </w:r>
      <w:r w:rsidR="00145C81" w:rsidRPr="004C393B">
        <w:rPr>
          <w:rFonts w:eastAsia="Times New Roman" w:cs="Times New Roman"/>
          <w:b w:val="0"/>
          <w:color w:val="auto"/>
          <w:u w:val="none"/>
        </w:rPr>
        <w:t xml:space="preserve">diagnosis </w:t>
      </w:r>
      <w:r w:rsidRPr="004C393B">
        <w:rPr>
          <w:rFonts w:eastAsia="Times New Roman" w:cs="Times New Roman"/>
          <w:b w:val="0"/>
          <w:color w:val="auto"/>
          <w:u w:val="none"/>
        </w:rPr>
        <w:t xml:space="preserve">across Berkshire East at </w:t>
      </w:r>
      <w:r w:rsidR="001E3851">
        <w:rPr>
          <w:rFonts w:eastAsia="Times New Roman" w:cs="Times New Roman"/>
          <w:b w:val="0"/>
          <w:color w:val="auto"/>
          <w:u w:val="none"/>
        </w:rPr>
        <w:t>16.2</w:t>
      </w:r>
      <w:r w:rsidRPr="004C393B">
        <w:rPr>
          <w:rFonts w:eastAsia="Times New Roman" w:cs="Times New Roman"/>
          <w:b w:val="0"/>
          <w:color w:val="auto"/>
          <w:u w:val="none"/>
        </w:rPr>
        <w:t>% of the total adult population.</w:t>
      </w:r>
    </w:p>
    <w:p w14:paraId="2ED8D6AD" w14:textId="77777777" w:rsidR="001E3851" w:rsidRDefault="001E3851" w:rsidP="00D925F2">
      <w:pPr>
        <w:pStyle w:val="Heading40"/>
        <w:tabs>
          <w:tab w:val="clear" w:pos="0"/>
          <w:tab w:val="center" w:pos="-426"/>
        </w:tabs>
        <w:spacing w:line="240" w:lineRule="auto"/>
        <w:ind w:left="-426" w:firstLine="0"/>
        <w:rPr>
          <w:rFonts w:eastAsia="Times New Roman" w:cs="Times New Roman"/>
          <w:b w:val="0"/>
          <w:color w:val="auto"/>
          <w:u w:val="none"/>
        </w:rPr>
      </w:pPr>
    </w:p>
    <w:p w14:paraId="3B5D2998" w14:textId="15E167D2" w:rsidR="006C6960" w:rsidRDefault="006C6960" w:rsidP="00D925F2">
      <w:pPr>
        <w:pStyle w:val="Heading40"/>
        <w:rPr>
          <w:rFonts w:eastAsiaTheme="minorHAnsi"/>
          <w:lang w:eastAsia="en-US"/>
        </w:rPr>
      </w:pPr>
      <w:r>
        <w:rPr>
          <w:rFonts w:eastAsiaTheme="minorHAnsi"/>
          <w:lang w:eastAsia="en-US"/>
        </w:rPr>
        <w:t>Sex</w:t>
      </w:r>
    </w:p>
    <w:p w14:paraId="7C5296F4" w14:textId="2F933E1D" w:rsidR="0064337B" w:rsidRDefault="00287967" w:rsidP="00D925F2">
      <w:pPr>
        <w:spacing w:after="0" w:line="240" w:lineRule="auto"/>
        <w:ind w:left="-426"/>
        <w:rPr>
          <w:rFonts w:ascii="Arial" w:eastAsia="Times New Roman" w:hAnsi="Arial" w:cs="Times New Roman"/>
          <w:sz w:val="22"/>
          <w:szCs w:val="22"/>
        </w:rPr>
      </w:pPr>
      <w:r>
        <w:rPr>
          <w:rFonts w:ascii="Arial" w:eastAsia="Times New Roman" w:hAnsi="Arial" w:cs="Times New Roman"/>
          <w:sz w:val="22"/>
          <w:szCs w:val="22"/>
        </w:rPr>
        <w:t xml:space="preserve">The prevalence of recorded </w:t>
      </w:r>
      <w:r w:rsidR="001E3851">
        <w:rPr>
          <w:rFonts w:ascii="Arial" w:eastAsia="Times New Roman" w:hAnsi="Arial" w:cs="Times New Roman"/>
          <w:sz w:val="22"/>
          <w:szCs w:val="22"/>
        </w:rPr>
        <w:t>hypertension</w:t>
      </w:r>
      <w:r>
        <w:rPr>
          <w:rFonts w:ascii="Arial" w:eastAsia="Times New Roman" w:hAnsi="Arial" w:cs="Times New Roman"/>
          <w:sz w:val="22"/>
          <w:szCs w:val="22"/>
        </w:rPr>
        <w:t xml:space="preserve"> in Frimley ICS is </w:t>
      </w:r>
      <w:r w:rsidR="0064337B">
        <w:rPr>
          <w:rFonts w:ascii="Arial" w:eastAsia="Times New Roman" w:hAnsi="Arial" w:cs="Times New Roman"/>
          <w:sz w:val="22"/>
          <w:szCs w:val="22"/>
        </w:rPr>
        <w:t xml:space="preserve">slightly </w:t>
      </w:r>
      <w:r>
        <w:rPr>
          <w:rFonts w:ascii="Arial" w:eastAsia="Times New Roman" w:hAnsi="Arial" w:cs="Times New Roman"/>
          <w:sz w:val="22"/>
          <w:szCs w:val="22"/>
        </w:rPr>
        <w:t xml:space="preserve">higher in males than females with rates of </w:t>
      </w:r>
      <w:r w:rsidR="001E3851">
        <w:rPr>
          <w:rFonts w:ascii="Arial" w:eastAsia="Times New Roman" w:hAnsi="Arial" w:cs="Times New Roman"/>
          <w:sz w:val="22"/>
          <w:szCs w:val="22"/>
        </w:rPr>
        <w:t>16.4</w:t>
      </w:r>
      <w:r w:rsidRPr="00C0696B">
        <w:rPr>
          <w:rFonts w:ascii="Arial" w:eastAsia="Times New Roman" w:hAnsi="Arial" w:cs="Times New Roman"/>
          <w:sz w:val="22"/>
          <w:szCs w:val="22"/>
        </w:rPr>
        <w:t xml:space="preserve">% and </w:t>
      </w:r>
      <w:r w:rsidR="001E3851">
        <w:rPr>
          <w:rFonts w:ascii="Arial" w:eastAsia="Times New Roman" w:hAnsi="Arial" w:cs="Times New Roman"/>
          <w:sz w:val="22"/>
          <w:szCs w:val="22"/>
        </w:rPr>
        <w:t>15.6</w:t>
      </w:r>
      <w:r w:rsidRPr="00C0696B">
        <w:rPr>
          <w:rFonts w:ascii="Arial" w:eastAsia="Times New Roman" w:hAnsi="Arial" w:cs="Times New Roman"/>
          <w:sz w:val="22"/>
          <w:szCs w:val="22"/>
        </w:rPr>
        <w:t>% respectively.</w:t>
      </w:r>
      <w:r w:rsidR="00961246">
        <w:rPr>
          <w:rFonts w:ascii="Arial" w:eastAsia="Times New Roman" w:hAnsi="Arial" w:cs="Times New Roman"/>
          <w:sz w:val="22"/>
          <w:szCs w:val="22"/>
        </w:rPr>
        <w:t xml:space="preserve"> Slough has </w:t>
      </w:r>
      <w:r w:rsidR="00947F2C">
        <w:rPr>
          <w:rFonts w:ascii="Arial" w:eastAsia="Times New Roman" w:hAnsi="Arial" w:cs="Times New Roman"/>
          <w:sz w:val="22"/>
          <w:szCs w:val="22"/>
        </w:rPr>
        <w:t>slightly higher rates in females, rather than males, however this is not significant.</w:t>
      </w:r>
    </w:p>
    <w:p w14:paraId="7752B12F" w14:textId="77777777" w:rsidR="0064337B" w:rsidRDefault="0064337B" w:rsidP="00D925F2">
      <w:pPr>
        <w:spacing w:after="0" w:line="240" w:lineRule="auto"/>
        <w:ind w:left="-426"/>
        <w:rPr>
          <w:rFonts w:ascii="Arial" w:eastAsia="Times New Roman" w:hAnsi="Arial" w:cs="Times New Roman"/>
          <w:sz w:val="22"/>
          <w:szCs w:val="22"/>
        </w:rPr>
      </w:pPr>
    </w:p>
    <w:p w14:paraId="67FE0A3F" w14:textId="25E92B77" w:rsidR="0064337B" w:rsidRPr="00D73530" w:rsidRDefault="0064337B" w:rsidP="00D925F2">
      <w:pPr>
        <w:ind w:left="-426"/>
        <w:rPr>
          <w:rFonts w:ascii="Arial" w:hAnsi="Arial" w:cs="Arial"/>
          <w:b/>
          <w:i/>
          <w:sz w:val="20"/>
          <w:szCs w:val="20"/>
        </w:rPr>
      </w:pPr>
      <w:r w:rsidRPr="00F9294B">
        <w:rPr>
          <w:rFonts w:ascii="Arial" w:eastAsia="Times New Roman" w:hAnsi="Arial" w:cs="Times New Roman"/>
          <w:b/>
          <w:noProof/>
          <w:color w:val="4BACC6" w:themeColor="accent5"/>
          <w:sz w:val="20"/>
          <w:szCs w:val="20"/>
          <w:u w:val="single"/>
        </w:rPr>
        <w:drawing>
          <wp:anchor distT="0" distB="0" distL="114300" distR="114300" simplePos="0" relativeHeight="251658355" behindDoc="1" locked="0" layoutInCell="1" allowOverlap="1" wp14:anchorId="0F4A39E0" wp14:editId="62D7DF82">
            <wp:simplePos x="0" y="0"/>
            <wp:positionH relativeFrom="column">
              <wp:posOffset>-224790</wp:posOffset>
            </wp:positionH>
            <wp:positionV relativeFrom="paragraph">
              <wp:posOffset>219710</wp:posOffset>
            </wp:positionV>
            <wp:extent cx="5286375" cy="2652395"/>
            <wp:effectExtent l="0" t="0" r="9525" b="0"/>
            <wp:wrapTight wrapText="bothSides">
              <wp:wrapPolygon edited="0">
                <wp:start x="0" y="0"/>
                <wp:lineTo x="0" y="21409"/>
                <wp:lineTo x="21561" y="21409"/>
                <wp:lineTo x="21561" y="155"/>
                <wp:lineTo x="21483" y="0"/>
                <wp:lineTo x="0" y="0"/>
              </wp:wrapPolygon>
            </wp:wrapTight>
            <wp:docPr id="5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Picture 3"/>
                    <pic:cNvPicPr>
                      <a:picLocks noChangeAspect="1" noChangeArrowheads="1"/>
                    </pic:cNvPicPr>
                  </pic:nvPicPr>
                  <pic:blipFill>
                    <a:blip r:embed="rId253">
                      <a:extLst>
                        <a:ext uri="{28A0092B-C50C-407E-A947-70E740481C1C}">
                          <a14:useLocalDpi xmlns:a14="http://schemas.microsoft.com/office/drawing/2010/main" val="0"/>
                        </a:ext>
                        <a:ext uri="{96DAC541-7B7A-43D3-8B79-37D633B846F1}">
                          <asvg:svgBlip xmlns:asvg="http://schemas.microsoft.com/office/drawing/2016/SVG/main" r:embed="rId254"/>
                        </a:ext>
                      </a:extLst>
                    </a:blip>
                    <a:stretch>
                      <a:fillRect/>
                    </a:stretch>
                  </pic:blipFill>
                  <pic:spPr bwMode="auto">
                    <a:xfrm>
                      <a:off x="0" y="0"/>
                      <a:ext cx="5286375" cy="2652395"/>
                    </a:xfrm>
                    <a:prstGeom prst="rect">
                      <a:avLst/>
                    </a:prstGeom>
                  </pic:spPr>
                </pic:pic>
              </a:graphicData>
            </a:graphic>
            <wp14:sizeRelH relativeFrom="margin">
              <wp14:pctWidth>0</wp14:pctWidth>
            </wp14:sizeRelH>
            <wp14:sizeRelV relativeFrom="margin">
              <wp14:pctHeight>0</wp14:pctHeight>
            </wp14:sizeRelV>
          </wp:anchor>
        </w:drawing>
      </w:r>
      <w:r w:rsidRPr="00D73530">
        <w:rPr>
          <w:rFonts w:ascii="Arial" w:hAnsi="Arial" w:cs="Arial"/>
          <w:b/>
          <w:i/>
          <w:sz w:val="20"/>
          <w:szCs w:val="20"/>
        </w:rPr>
        <w:t>Figure 5</w:t>
      </w:r>
      <w:r w:rsidR="000B2852">
        <w:rPr>
          <w:rFonts w:ascii="Arial" w:hAnsi="Arial" w:cs="Arial"/>
          <w:b/>
          <w:i/>
          <w:sz w:val="20"/>
          <w:szCs w:val="20"/>
        </w:rPr>
        <w:t>4</w:t>
      </w:r>
      <w:r w:rsidRPr="00D73530">
        <w:rPr>
          <w:rFonts w:ascii="Arial" w:hAnsi="Arial" w:cs="Arial"/>
          <w:b/>
          <w:i/>
          <w:sz w:val="20"/>
          <w:szCs w:val="20"/>
        </w:rPr>
        <w:t xml:space="preserve">: </w:t>
      </w:r>
      <w:r w:rsidRPr="00D73530">
        <w:rPr>
          <w:rFonts w:ascii="Arial" w:hAnsi="Arial" w:cs="Arial"/>
          <w:b/>
          <w:bCs/>
          <w:i/>
          <w:sz w:val="20"/>
          <w:szCs w:val="20"/>
        </w:rPr>
        <w:t>Prevalence of Hypertension in adults (18+) by sex in</w:t>
      </w:r>
      <w:r>
        <w:rPr>
          <w:rFonts w:ascii="Arial" w:hAnsi="Arial" w:cs="Arial"/>
          <w:b/>
          <w:bCs/>
          <w:i/>
          <w:sz w:val="20"/>
          <w:szCs w:val="20"/>
        </w:rPr>
        <w:t xml:space="preserve"> Frimley ICS and </w:t>
      </w:r>
      <w:r w:rsidRPr="009A4861">
        <w:rPr>
          <w:rFonts w:ascii="Arial" w:hAnsi="Arial" w:cs="Arial"/>
          <w:b/>
          <w:bCs/>
          <w:i/>
          <w:sz w:val="20"/>
          <w:szCs w:val="20"/>
          <w:lang w:val="en-US"/>
        </w:rPr>
        <w:t>Berkshire East</w:t>
      </w:r>
      <w:r>
        <w:rPr>
          <w:rFonts w:ascii="Arial" w:hAnsi="Arial" w:cs="Arial"/>
          <w:b/>
          <w:bCs/>
          <w:i/>
          <w:sz w:val="20"/>
          <w:szCs w:val="20"/>
          <w:lang w:val="en-US"/>
        </w:rPr>
        <w:t xml:space="preserve"> local authorities</w:t>
      </w:r>
    </w:p>
    <w:p w14:paraId="24F86316" w14:textId="4C2076AE" w:rsidR="0064337B" w:rsidRDefault="0064337B" w:rsidP="00D925F2">
      <w:pPr>
        <w:spacing w:after="0" w:line="240" w:lineRule="auto"/>
        <w:ind w:left="-426"/>
        <w:rPr>
          <w:rFonts w:ascii="Arial" w:eastAsiaTheme="minorHAnsi" w:hAnsi="Arial"/>
          <w:sz w:val="22"/>
          <w:szCs w:val="22"/>
          <w:lang w:eastAsia="en-US"/>
        </w:rPr>
      </w:pPr>
    </w:p>
    <w:p w14:paraId="5688C9DA" w14:textId="6E74C8E7" w:rsidR="006C6960" w:rsidRPr="00F9294B" w:rsidRDefault="006C6960" w:rsidP="00D925F2">
      <w:pPr>
        <w:spacing w:after="0" w:line="240" w:lineRule="auto"/>
        <w:ind w:left="-426"/>
        <w:rPr>
          <w:rFonts w:ascii="Arial" w:eastAsiaTheme="minorHAnsi" w:hAnsi="Arial"/>
          <w:sz w:val="22"/>
          <w:szCs w:val="22"/>
          <w:lang w:eastAsia="en-US"/>
        </w:rPr>
      </w:pPr>
      <w:r>
        <w:rPr>
          <w:rFonts w:ascii="Arial" w:eastAsiaTheme="minorHAnsi" w:hAnsi="Arial"/>
          <w:sz w:val="22"/>
          <w:szCs w:val="22"/>
          <w:lang w:eastAsia="en-US"/>
        </w:rPr>
        <w:t xml:space="preserve">. </w:t>
      </w:r>
    </w:p>
    <w:p w14:paraId="58B4A395" w14:textId="77C1A970" w:rsidR="006C6960" w:rsidRPr="00F9294B" w:rsidRDefault="006C6960" w:rsidP="00D925F2">
      <w:pPr>
        <w:spacing w:after="0" w:line="240" w:lineRule="auto"/>
        <w:rPr>
          <w:rFonts w:ascii="Arial" w:eastAsiaTheme="minorHAnsi" w:hAnsi="Arial"/>
          <w:b/>
          <w:color w:val="4BACC6" w:themeColor="accent5"/>
          <w:sz w:val="28"/>
          <w:szCs w:val="28"/>
          <w:u w:val="single"/>
          <w:lang w:eastAsia="en-US"/>
        </w:rPr>
      </w:pPr>
    </w:p>
    <w:p w14:paraId="24F480D8" w14:textId="49223DFE" w:rsidR="006C6960" w:rsidRPr="00F9294B" w:rsidRDefault="006C6960" w:rsidP="00D925F2">
      <w:pPr>
        <w:spacing w:after="0" w:line="240" w:lineRule="auto"/>
        <w:ind w:left="284"/>
        <w:contextualSpacing/>
        <w:rPr>
          <w:rFonts w:ascii="Arial" w:eastAsia="Times New Roman" w:hAnsi="Arial" w:cs="Times New Roman"/>
          <w:b/>
          <w:color w:val="4BACC6" w:themeColor="accent5"/>
          <w:sz w:val="28"/>
          <w:szCs w:val="28"/>
          <w:u w:val="single"/>
        </w:rPr>
      </w:pPr>
    </w:p>
    <w:p w14:paraId="52FF9FA8" w14:textId="1A891770" w:rsidR="006C6960" w:rsidRPr="00F9294B" w:rsidRDefault="006C6960" w:rsidP="00D925F2">
      <w:pPr>
        <w:spacing w:after="0" w:line="240" w:lineRule="auto"/>
        <w:ind w:left="720"/>
        <w:contextualSpacing/>
        <w:rPr>
          <w:rFonts w:ascii="Arial" w:eastAsia="Times New Roman" w:hAnsi="Arial" w:cs="Times New Roman"/>
          <w:b/>
          <w:color w:val="4BACC6" w:themeColor="accent5"/>
          <w:sz w:val="20"/>
          <w:szCs w:val="20"/>
          <w:u w:val="single"/>
        </w:rPr>
      </w:pPr>
    </w:p>
    <w:p w14:paraId="339CCAEC" w14:textId="2E165752" w:rsidR="006C6960" w:rsidRPr="00F9294B" w:rsidRDefault="006C6960" w:rsidP="00D925F2">
      <w:pPr>
        <w:spacing w:after="0" w:line="240" w:lineRule="auto"/>
        <w:ind w:left="720"/>
        <w:contextualSpacing/>
        <w:rPr>
          <w:rFonts w:ascii="Arial" w:eastAsia="Times New Roman" w:hAnsi="Arial" w:cs="Times New Roman"/>
          <w:b/>
          <w:color w:val="4BACC6" w:themeColor="accent5"/>
          <w:sz w:val="20"/>
          <w:szCs w:val="20"/>
          <w:u w:val="single"/>
        </w:rPr>
      </w:pPr>
    </w:p>
    <w:p w14:paraId="21217FE0" w14:textId="7A51F3C3" w:rsidR="006C6960" w:rsidRPr="00F9294B" w:rsidRDefault="006C6960" w:rsidP="00D925F2">
      <w:pPr>
        <w:spacing w:after="0" w:line="240" w:lineRule="auto"/>
        <w:ind w:left="720"/>
        <w:contextualSpacing/>
        <w:rPr>
          <w:rFonts w:ascii="Arial" w:eastAsia="Times New Roman" w:hAnsi="Arial" w:cs="Times New Roman"/>
          <w:b/>
          <w:color w:val="4BACC6" w:themeColor="accent5"/>
          <w:sz w:val="20"/>
          <w:szCs w:val="20"/>
          <w:u w:val="single"/>
        </w:rPr>
      </w:pPr>
    </w:p>
    <w:p w14:paraId="1D337A6F" w14:textId="77777777" w:rsidR="006C6960" w:rsidRPr="00F9294B" w:rsidRDefault="006C6960" w:rsidP="00D925F2">
      <w:pPr>
        <w:spacing w:after="0" w:line="240" w:lineRule="auto"/>
        <w:ind w:left="720"/>
        <w:contextualSpacing/>
        <w:rPr>
          <w:rFonts w:ascii="Arial" w:eastAsia="Times New Roman" w:hAnsi="Arial" w:cs="Times New Roman"/>
          <w:b/>
          <w:color w:val="4BACC6" w:themeColor="accent5"/>
          <w:sz w:val="20"/>
          <w:szCs w:val="20"/>
          <w:u w:val="single"/>
        </w:rPr>
      </w:pPr>
    </w:p>
    <w:p w14:paraId="5AECC7CB" w14:textId="77777777" w:rsidR="006C6960" w:rsidRPr="00F9294B" w:rsidRDefault="006C6960" w:rsidP="00D925F2">
      <w:pPr>
        <w:spacing w:after="0" w:line="240" w:lineRule="auto"/>
        <w:ind w:left="720"/>
        <w:contextualSpacing/>
        <w:rPr>
          <w:rFonts w:ascii="Arial" w:eastAsia="Times New Roman" w:hAnsi="Arial" w:cs="Times New Roman"/>
          <w:b/>
          <w:color w:val="4BACC6" w:themeColor="accent5"/>
          <w:sz w:val="20"/>
          <w:szCs w:val="20"/>
          <w:u w:val="single"/>
        </w:rPr>
      </w:pPr>
    </w:p>
    <w:p w14:paraId="48B99DEC" w14:textId="77777777" w:rsidR="006C6960" w:rsidRPr="00F9294B" w:rsidRDefault="006C6960" w:rsidP="00D925F2">
      <w:pPr>
        <w:spacing w:after="0" w:line="240" w:lineRule="auto"/>
        <w:ind w:left="720"/>
        <w:contextualSpacing/>
        <w:rPr>
          <w:rFonts w:ascii="Arial" w:eastAsia="Times New Roman" w:hAnsi="Arial" w:cs="Times New Roman"/>
          <w:b/>
          <w:color w:val="4BACC6" w:themeColor="accent5"/>
          <w:sz w:val="20"/>
          <w:szCs w:val="20"/>
          <w:u w:val="single"/>
        </w:rPr>
      </w:pPr>
    </w:p>
    <w:p w14:paraId="13EC4526" w14:textId="77777777" w:rsidR="006C6960" w:rsidRPr="00F9294B" w:rsidRDefault="006C6960" w:rsidP="00D925F2">
      <w:pPr>
        <w:spacing w:after="0" w:line="240" w:lineRule="auto"/>
        <w:ind w:left="720"/>
        <w:contextualSpacing/>
        <w:rPr>
          <w:rFonts w:ascii="Arial" w:eastAsia="Times New Roman" w:hAnsi="Arial" w:cs="Times New Roman"/>
          <w:b/>
          <w:color w:val="4BACC6" w:themeColor="accent5"/>
          <w:sz w:val="20"/>
          <w:szCs w:val="20"/>
          <w:u w:val="single"/>
        </w:rPr>
      </w:pPr>
    </w:p>
    <w:p w14:paraId="6A25712F" w14:textId="77777777" w:rsidR="006C6960" w:rsidRPr="00F9294B" w:rsidRDefault="006C6960" w:rsidP="00D925F2">
      <w:pPr>
        <w:spacing w:after="0" w:line="240" w:lineRule="auto"/>
        <w:ind w:left="720"/>
        <w:contextualSpacing/>
        <w:rPr>
          <w:rFonts w:ascii="Arial" w:eastAsia="Times New Roman" w:hAnsi="Arial" w:cs="Times New Roman"/>
          <w:b/>
          <w:color w:val="4BACC6" w:themeColor="accent5"/>
          <w:sz w:val="20"/>
          <w:szCs w:val="20"/>
          <w:u w:val="single"/>
        </w:rPr>
      </w:pPr>
    </w:p>
    <w:p w14:paraId="3974029F" w14:textId="77777777" w:rsidR="006C6960" w:rsidRPr="00F9294B" w:rsidRDefault="006C6960" w:rsidP="00D925F2">
      <w:pPr>
        <w:spacing w:after="0" w:line="240" w:lineRule="auto"/>
        <w:ind w:left="720"/>
        <w:contextualSpacing/>
        <w:rPr>
          <w:rFonts w:ascii="Arial" w:eastAsia="Times New Roman" w:hAnsi="Arial" w:cs="Times New Roman"/>
          <w:b/>
          <w:color w:val="4BACC6" w:themeColor="accent5"/>
          <w:sz w:val="20"/>
          <w:szCs w:val="20"/>
          <w:u w:val="single"/>
        </w:rPr>
      </w:pPr>
    </w:p>
    <w:p w14:paraId="329572D7" w14:textId="77777777" w:rsidR="006C6960" w:rsidRPr="00F9294B" w:rsidRDefault="006C6960" w:rsidP="00D925F2">
      <w:pPr>
        <w:spacing w:after="0" w:line="240" w:lineRule="auto"/>
        <w:ind w:left="720"/>
        <w:contextualSpacing/>
        <w:rPr>
          <w:rFonts w:ascii="Arial" w:eastAsia="Times New Roman" w:hAnsi="Arial" w:cs="Times New Roman"/>
          <w:b/>
          <w:color w:val="4BACC6" w:themeColor="accent5"/>
          <w:sz w:val="20"/>
          <w:szCs w:val="20"/>
          <w:u w:val="single"/>
        </w:rPr>
      </w:pPr>
    </w:p>
    <w:p w14:paraId="2A637D38" w14:textId="77777777" w:rsidR="006C6960" w:rsidRPr="00F9294B" w:rsidRDefault="006C6960" w:rsidP="00D925F2">
      <w:pPr>
        <w:spacing w:after="0" w:line="240" w:lineRule="auto"/>
        <w:ind w:left="720"/>
        <w:contextualSpacing/>
        <w:rPr>
          <w:rFonts w:ascii="Arial" w:eastAsia="Times New Roman" w:hAnsi="Arial" w:cs="Times New Roman"/>
          <w:b/>
          <w:color w:val="4BACC6" w:themeColor="accent5"/>
          <w:sz w:val="20"/>
          <w:szCs w:val="20"/>
          <w:u w:val="single"/>
        </w:rPr>
      </w:pPr>
    </w:p>
    <w:p w14:paraId="45C7A263" w14:textId="77777777" w:rsidR="006C6960" w:rsidRPr="00F9294B" w:rsidRDefault="006C6960" w:rsidP="00D925F2">
      <w:pPr>
        <w:spacing w:after="0" w:line="240" w:lineRule="auto"/>
        <w:ind w:left="720"/>
        <w:contextualSpacing/>
        <w:rPr>
          <w:rFonts w:ascii="Arial" w:eastAsia="Times New Roman" w:hAnsi="Arial" w:cs="Times New Roman"/>
          <w:b/>
          <w:color w:val="4BACC6" w:themeColor="accent5"/>
          <w:sz w:val="20"/>
          <w:szCs w:val="20"/>
          <w:u w:val="single"/>
        </w:rPr>
      </w:pPr>
    </w:p>
    <w:p w14:paraId="5265F40C" w14:textId="77777777" w:rsidR="00B93B59" w:rsidRPr="00F9294B" w:rsidRDefault="00B93B59" w:rsidP="00D925F2">
      <w:pPr>
        <w:spacing w:after="0" w:line="240" w:lineRule="auto"/>
        <w:ind w:left="720"/>
        <w:contextualSpacing/>
        <w:rPr>
          <w:rFonts w:ascii="Arial" w:eastAsia="Times New Roman" w:hAnsi="Arial" w:cs="Times New Roman"/>
          <w:b/>
          <w:color w:val="4BACC6" w:themeColor="accent5"/>
          <w:sz w:val="20"/>
          <w:szCs w:val="20"/>
          <w:u w:val="single"/>
        </w:rPr>
      </w:pPr>
    </w:p>
    <w:p w14:paraId="2C506254" w14:textId="66498D5D" w:rsidR="00B93B59" w:rsidRPr="00D73530" w:rsidRDefault="00B93B59" w:rsidP="00D925F2">
      <w:pPr>
        <w:ind w:left="-426"/>
        <w:rPr>
          <w:rFonts w:ascii="Arial" w:hAnsi="Arial" w:cs="Arial"/>
        </w:rPr>
      </w:pPr>
      <w:r w:rsidRPr="00D73530">
        <w:rPr>
          <w:rFonts w:ascii="Arial" w:hAnsi="Arial" w:cs="Arial"/>
          <w:i/>
          <w:sz w:val="20"/>
          <w:szCs w:val="20"/>
        </w:rPr>
        <w:t>Source:</w:t>
      </w:r>
      <w:r w:rsidRPr="00D73530">
        <w:rPr>
          <w:rFonts w:ascii="Arial" w:hAnsi="Arial" w:cs="Arial"/>
        </w:rPr>
        <w:t xml:space="preserve"> </w:t>
      </w:r>
      <w:r w:rsidRPr="00D73530">
        <w:rPr>
          <w:rFonts w:ascii="Arial" w:hAnsi="Arial" w:cs="Arial"/>
          <w:i/>
          <w:sz w:val="20"/>
          <w:szCs w:val="20"/>
        </w:rPr>
        <w:t>Connected Care - Frimley IC</w:t>
      </w:r>
      <w:r w:rsidR="00790191">
        <w:rPr>
          <w:rFonts w:ascii="Arial" w:hAnsi="Arial" w:cs="Arial"/>
          <w:i/>
          <w:sz w:val="20"/>
          <w:szCs w:val="20"/>
        </w:rPr>
        <w:t>B</w:t>
      </w:r>
      <w:r w:rsidRPr="00D73530">
        <w:rPr>
          <w:rFonts w:ascii="Arial" w:hAnsi="Arial" w:cs="Arial"/>
          <w:i/>
          <w:sz w:val="20"/>
          <w:szCs w:val="20"/>
        </w:rPr>
        <w:t xml:space="preserve"> Analytics Team (Jan 2022)</w:t>
      </w:r>
      <w:r w:rsidRPr="00D73530">
        <w:rPr>
          <w:rFonts w:ascii="Arial" w:hAnsi="Arial" w:cs="Arial"/>
        </w:rPr>
        <w:t xml:space="preserve"> </w:t>
      </w:r>
    </w:p>
    <w:p w14:paraId="1B7B0AC7" w14:textId="77777777" w:rsidR="006C6960" w:rsidRPr="00F9294B" w:rsidRDefault="006C6960" w:rsidP="00D925F2">
      <w:pPr>
        <w:spacing w:after="0" w:line="240" w:lineRule="auto"/>
        <w:ind w:left="720"/>
        <w:contextualSpacing/>
        <w:rPr>
          <w:rFonts w:ascii="Arial" w:eastAsia="Times New Roman" w:hAnsi="Arial" w:cs="Times New Roman"/>
          <w:b/>
          <w:color w:val="4BACC6" w:themeColor="accent5"/>
          <w:sz w:val="20"/>
          <w:szCs w:val="20"/>
          <w:u w:val="single"/>
        </w:rPr>
      </w:pPr>
    </w:p>
    <w:p w14:paraId="5A592A8A" w14:textId="77777777" w:rsidR="006C6960" w:rsidRPr="00F9294B" w:rsidRDefault="006C6960" w:rsidP="00D925F2">
      <w:pPr>
        <w:spacing w:after="0" w:line="240" w:lineRule="auto"/>
        <w:ind w:left="720"/>
        <w:contextualSpacing/>
        <w:rPr>
          <w:rFonts w:ascii="Arial" w:eastAsia="Times New Roman" w:hAnsi="Arial" w:cs="Times New Roman"/>
          <w:b/>
          <w:color w:val="4BACC6" w:themeColor="accent5"/>
          <w:sz w:val="20"/>
          <w:szCs w:val="20"/>
          <w:u w:val="single"/>
        </w:rPr>
      </w:pPr>
    </w:p>
    <w:p w14:paraId="29C1DD74" w14:textId="77777777" w:rsidR="006C6960" w:rsidRPr="00F9294B" w:rsidRDefault="006C6960" w:rsidP="00D925F2">
      <w:pPr>
        <w:spacing w:after="0" w:line="240" w:lineRule="auto"/>
        <w:ind w:left="720"/>
        <w:contextualSpacing/>
        <w:rPr>
          <w:rFonts w:ascii="Arial" w:eastAsia="Times New Roman" w:hAnsi="Arial" w:cs="Times New Roman"/>
          <w:b/>
          <w:color w:val="4BACC6" w:themeColor="accent5"/>
          <w:sz w:val="20"/>
          <w:szCs w:val="20"/>
          <w:u w:val="single"/>
        </w:rPr>
      </w:pPr>
    </w:p>
    <w:p w14:paraId="4B1D2CB7" w14:textId="21142D13" w:rsidR="006C6960" w:rsidRDefault="006C6960" w:rsidP="00D925F2">
      <w:pPr>
        <w:pStyle w:val="Heading40"/>
        <w:rPr>
          <w:rFonts w:eastAsiaTheme="minorHAnsi"/>
          <w:lang w:eastAsia="en-US"/>
        </w:rPr>
      </w:pPr>
      <w:r>
        <w:rPr>
          <w:rFonts w:eastAsiaTheme="minorHAnsi"/>
          <w:lang w:eastAsia="en-US"/>
        </w:rPr>
        <w:lastRenderedPageBreak/>
        <w:t>Age</w:t>
      </w:r>
    </w:p>
    <w:p w14:paraId="659F8092" w14:textId="19DAB55E" w:rsidR="00F9294B" w:rsidRDefault="002C2B54" w:rsidP="00D925F2">
      <w:pPr>
        <w:spacing w:after="0" w:line="240" w:lineRule="auto"/>
        <w:ind w:left="-426"/>
        <w:rPr>
          <w:rFonts w:ascii="Arial" w:eastAsiaTheme="minorHAnsi" w:hAnsi="Arial"/>
          <w:sz w:val="22"/>
          <w:szCs w:val="22"/>
          <w:lang w:eastAsia="en-US"/>
        </w:rPr>
      </w:pPr>
      <w:r>
        <w:rPr>
          <w:rFonts w:ascii="Arial" w:eastAsiaTheme="minorHAnsi" w:hAnsi="Arial"/>
          <w:sz w:val="22"/>
          <w:szCs w:val="22"/>
          <w:lang w:eastAsia="en-US"/>
        </w:rPr>
        <w:t>The</w:t>
      </w:r>
      <w:r w:rsidR="00F9294B" w:rsidRPr="00F9294B">
        <w:rPr>
          <w:rFonts w:ascii="Arial" w:eastAsiaTheme="minorHAnsi" w:hAnsi="Arial"/>
          <w:sz w:val="22"/>
          <w:szCs w:val="22"/>
          <w:lang w:eastAsia="en-US"/>
        </w:rPr>
        <w:t xml:space="preserve"> prevalence of </w:t>
      </w:r>
      <w:r>
        <w:rPr>
          <w:rFonts w:ascii="Arial" w:eastAsiaTheme="minorHAnsi" w:hAnsi="Arial"/>
          <w:sz w:val="22"/>
          <w:szCs w:val="22"/>
          <w:lang w:eastAsia="en-US"/>
        </w:rPr>
        <w:t>h</w:t>
      </w:r>
      <w:r w:rsidR="00F9294B" w:rsidRPr="00F9294B">
        <w:rPr>
          <w:rFonts w:ascii="Arial" w:eastAsiaTheme="minorHAnsi" w:hAnsi="Arial"/>
          <w:sz w:val="22"/>
          <w:szCs w:val="22"/>
          <w:lang w:eastAsia="en-US"/>
        </w:rPr>
        <w:t>ypertension increases by age group</w:t>
      </w:r>
      <w:r w:rsidR="0004250F">
        <w:rPr>
          <w:rFonts w:ascii="Arial" w:eastAsiaTheme="minorHAnsi" w:hAnsi="Arial"/>
          <w:sz w:val="22"/>
          <w:szCs w:val="22"/>
          <w:lang w:eastAsia="en-US"/>
        </w:rPr>
        <w:t xml:space="preserve"> in Frimley ICS</w:t>
      </w:r>
      <w:r w:rsidR="00F9294B" w:rsidRPr="00F9294B">
        <w:rPr>
          <w:rFonts w:ascii="Arial" w:eastAsiaTheme="minorHAnsi" w:hAnsi="Arial"/>
          <w:sz w:val="22"/>
          <w:szCs w:val="22"/>
          <w:lang w:eastAsia="en-US"/>
        </w:rPr>
        <w:t xml:space="preserve">, with the highest prevalence in people aged 90 or over (63.2%) followed by </w:t>
      </w:r>
      <w:r w:rsidR="00D24837">
        <w:rPr>
          <w:rFonts w:ascii="Arial" w:eastAsiaTheme="minorHAnsi" w:hAnsi="Arial"/>
          <w:sz w:val="22"/>
          <w:szCs w:val="22"/>
          <w:lang w:eastAsia="en-US"/>
        </w:rPr>
        <w:t xml:space="preserve">those </w:t>
      </w:r>
      <w:r w:rsidR="00F9294B" w:rsidRPr="00F9294B">
        <w:rPr>
          <w:rFonts w:ascii="Arial" w:eastAsiaTheme="minorHAnsi" w:hAnsi="Arial"/>
          <w:sz w:val="22"/>
          <w:szCs w:val="22"/>
          <w:lang w:eastAsia="en-US"/>
        </w:rPr>
        <w:t xml:space="preserve">aged 80 to 89 (60.3%). </w:t>
      </w:r>
    </w:p>
    <w:p w14:paraId="5A96075D" w14:textId="350FA72D" w:rsidR="00B93B59" w:rsidRDefault="00B93B59" w:rsidP="00D925F2">
      <w:pPr>
        <w:spacing w:after="0" w:line="240" w:lineRule="auto"/>
        <w:ind w:left="-426"/>
        <w:rPr>
          <w:rFonts w:ascii="Arial" w:eastAsiaTheme="minorHAnsi" w:hAnsi="Arial"/>
          <w:sz w:val="22"/>
          <w:szCs w:val="22"/>
          <w:lang w:eastAsia="en-US"/>
        </w:rPr>
      </w:pPr>
    </w:p>
    <w:p w14:paraId="51E54860" w14:textId="35AB5AA6" w:rsidR="00B93B59" w:rsidRPr="00D73530" w:rsidRDefault="005C6E99" w:rsidP="00D925F2">
      <w:pPr>
        <w:ind w:left="-426"/>
        <w:rPr>
          <w:rFonts w:ascii="Arial" w:hAnsi="Arial" w:cs="Arial"/>
          <w:b/>
          <w:i/>
          <w:sz w:val="20"/>
          <w:szCs w:val="20"/>
        </w:rPr>
      </w:pPr>
      <w:r w:rsidRPr="00F9294B">
        <w:rPr>
          <w:rFonts w:ascii="Arial" w:eastAsiaTheme="minorHAnsi" w:hAnsi="Arial"/>
          <w:b/>
          <w:noProof/>
          <w:color w:val="4BACC6" w:themeColor="accent5"/>
          <w:sz w:val="20"/>
          <w:szCs w:val="20"/>
          <w:u w:val="single"/>
          <w:lang w:eastAsia="en-US"/>
        </w:rPr>
        <w:drawing>
          <wp:anchor distT="0" distB="0" distL="114300" distR="114300" simplePos="0" relativeHeight="251658405" behindDoc="1" locked="0" layoutInCell="1" allowOverlap="1" wp14:anchorId="6DAE5267" wp14:editId="00CBFA71">
            <wp:simplePos x="0" y="0"/>
            <wp:positionH relativeFrom="column">
              <wp:posOffset>5084445</wp:posOffset>
            </wp:positionH>
            <wp:positionV relativeFrom="paragraph">
              <wp:posOffset>221615</wp:posOffset>
            </wp:positionV>
            <wp:extent cx="4789170" cy="914400"/>
            <wp:effectExtent l="0" t="0" r="0" b="0"/>
            <wp:wrapTight wrapText="bothSides">
              <wp:wrapPolygon edited="0">
                <wp:start x="0" y="0"/>
                <wp:lineTo x="0" y="21150"/>
                <wp:lineTo x="21480" y="21150"/>
                <wp:lineTo x="21480" y="0"/>
                <wp:lineTo x="0" y="0"/>
              </wp:wrapPolygon>
            </wp:wrapTight>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Picture 557"/>
                    <pic:cNvPicPr/>
                  </pic:nvPicPr>
                  <pic:blipFill>
                    <a:blip r:embed="rId255">
                      <a:extLst>
                        <a:ext uri="{28A0092B-C50C-407E-A947-70E740481C1C}">
                          <a14:useLocalDpi xmlns:a14="http://schemas.microsoft.com/office/drawing/2010/main" val="0"/>
                        </a:ext>
                      </a:extLst>
                    </a:blip>
                    <a:stretch>
                      <a:fillRect/>
                    </a:stretch>
                  </pic:blipFill>
                  <pic:spPr>
                    <a:xfrm>
                      <a:off x="0" y="0"/>
                      <a:ext cx="4789170" cy="914400"/>
                    </a:xfrm>
                    <a:prstGeom prst="rect">
                      <a:avLst/>
                    </a:prstGeom>
                  </pic:spPr>
                </pic:pic>
              </a:graphicData>
            </a:graphic>
            <wp14:sizeRelH relativeFrom="margin">
              <wp14:pctWidth>0</wp14:pctWidth>
            </wp14:sizeRelH>
            <wp14:sizeRelV relativeFrom="margin">
              <wp14:pctHeight>0</wp14:pctHeight>
            </wp14:sizeRelV>
          </wp:anchor>
        </w:drawing>
      </w:r>
      <w:r w:rsidRPr="00A43EF2">
        <w:rPr>
          <w:rFonts w:ascii="Arial" w:eastAsia="Times New Roman" w:hAnsi="Arial" w:cs="Arial"/>
          <w:b/>
          <w:i/>
          <w:noProof/>
          <w:sz w:val="28"/>
          <w:szCs w:val="28"/>
        </w:rPr>
        <mc:AlternateContent>
          <mc:Choice Requires="wps">
            <w:drawing>
              <wp:anchor distT="45720" distB="45720" distL="114300" distR="114300" simplePos="0" relativeHeight="251658363" behindDoc="0" locked="0" layoutInCell="1" allowOverlap="1" wp14:anchorId="3C6DBF9D" wp14:editId="3CA4292A">
                <wp:simplePos x="0" y="0"/>
                <wp:positionH relativeFrom="margin">
                  <wp:posOffset>5176520</wp:posOffset>
                </wp:positionH>
                <wp:positionV relativeFrom="paragraph">
                  <wp:posOffset>1140270</wp:posOffset>
                </wp:positionV>
                <wp:extent cx="4433570" cy="486410"/>
                <wp:effectExtent l="0" t="0" r="5080" b="8890"/>
                <wp:wrapSquare wrapText="bothSides"/>
                <wp:docPr id="7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3570" cy="486410"/>
                        </a:xfrm>
                        <a:prstGeom prst="rect">
                          <a:avLst/>
                        </a:prstGeom>
                        <a:solidFill>
                          <a:srgbClr val="FFFFFF"/>
                        </a:solidFill>
                        <a:ln w="9525">
                          <a:noFill/>
                          <a:miter lim="800000"/>
                          <a:headEnd/>
                          <a:tailEnd/>
                        </a:ln>
                      </wps:spPr>
                      <wps:txbx>
                        <w:txbxContent>
                          <w:p w14:paraId="6FF700C0" w14:textId="77777777" w:rsidR="002853D4" w:rsidRPr="00884F66" w:rsidRDefault="002853D4" w:rsidP="002853D4">
                            <w:pPr>
                              <w:ind w:left="-142"/>
                              <w:rPr>
                                <w:rFonts w:ascii="Arial" w:hAnsi="Arial" w:cs="Arial"/>
                                <w:i/>
                                <w:sz w:val="22"/>
                                <w:szCs w:val="22"/>
                              </w:rPr>
                            </w:pPr>
                            <w:r w:rsidRPr="00884F66">
                              <w:rPr>
                                <w:rFonts w:ascii="Arial" w:hAnsi="Arial" w:cs="Arial"/>
                                <w:i/>
                                <w:sz w:val="20"/>
                                <w:szCs w:val="20"/>
                              </w:rPr>
                              <w:t>The colour-coding used above indicates higher (red) and lower (green) levels of obesity. This does not infer significance and is only</w:t>
                            </w:r>
                            <w:r w:rsidRPr="00884F66">
                              <w:rPr>
                                <w:rFonts w:ascii="Arial" w:hAnsi="Arial" w:cs="Arial"/>
                                <w:i/>
                                <w:sz w:val="22"/>
                                <w:szCs w:val="22"/>
                              </w:rPr>
                              <w:t xml:space="preserve"> </w:t>
                            </w:r>
                            <w:r w:rsidRPr="00884F66">
                              <w:rPr>
                                <w:rFonts w:ascii="Arial" w:hAnsi="Arial" w:cs="Arial"/>
                                <w:i/>
                                <w:sz w:val="20"/>
                                <w:szCs w:val="20"/>
                              </w:rPr>
                              <w:t>for information.</w:t>
                            </w:r>
                          </w:p>
                          <w:p w14:paraId="71E4BDDB" w14:textId="77777777" w:rsidR="002853D4" w:rsidRPr="00BA17E5" w:rsidRDefault="002853D4" w:rsidP="002853D4">
                            <w:pPr>
                              <w:ind w:left="-142"/>
                              <w:rPr>
                                <w:rFonts w:cs="Arial"/>
                                <w:b/>
                                <w:i/>
                                <w:color w:val="FF0000"/>
                                <w:sz w:val="20"/>
                                <w:szCs w:val="20"/>
                              </w:rPr>
                            </w:pPr>
                          </w:p>
                          <w:p w14:paraId="6F54815A" w14:textId="77777777" w:rsidR="002853D4" w:rsidRDefault="002853D4" w:rsidP="002853D4">
                            <w:pPr>
                              <w:ind w:left="-142"/>
                              <w:rPr>
                                <w:rFonts w:cs="Arial"/>
                                <w:b/>
                                <w:i/>
                                <w:sz w:val="20"/>
                                <w:szCs w:val="20"/>
                              </w:rPr>
                            </w:pPr>
                          </w:p>
                          <w:p w14:paraId="17F35135" w14:textId="77777777" w:rsidR="002853D4" w:rsidRDefault="002853D4" w:rsidP="002853D4">
                            <w:pPr>
                              <w:ind w:left="-142"/>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C6DBF9D" id="_x0000_s1079" type="#_x0000_t202" style="position:absolute;left:0;text-align:left;margin-left:407.6pt;margin-top:89.8pt;width:349.1pt;height:38.3pt;z-index:25165836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" stroked="f">
                <v:textbox>
                  <w:txbxContent>
                    <w:p w14:paraId="6FF700C0" w14:textId="77777777" w:rsidR="002853D4" w:rsidRPr="00884F66" w:rsidRDefault="002853D4" w:rsidP="002853D4">
                      <w:pPr>
                        <w:ind w:left="-142"/>
                        <w:rPr>
                          <w:rFonts w:ascii="Arial" w:hAnsi="Arial" w:cs="Arial"/>
                          <w:i/>
                          <w:sz w:val="22"/>
                          <w:szCs w:val="22"/>
                        </w:rPr>
                      </w:pPr>
                      <w:r w:rsidRPr="00884F66">
                        <w:rPr>
                          <w:rFonts w:ascii="Arial" w:hAnsi="Arial" w:cs="Arial"/>
                          <w:i/>
                          <w:sz w:val="20"/>
                          <w:szCs w:val="20"/>
                        </w:rPr>
                        <w:t>The colour-coding used above indicates higher (red) and lower (green) levels of obesity. This does not infer significance and is only</w:t>
                      </w:r>
                      <w:r w:rsidRPr="00884F66">
                        <w:rPr>
                          <w:rFonts w:ascii="Arial" w:hAnsi="Arial" w:cs="Arial"/>
                          <w:i/>
                          <w:sz w:val="22"/>
                          <w:szCs w:val="22"/>
                        </w:rPr>
                        <w:t xml:space="preserve"> </w:t>
                      </w:r>
                      <w:r w:rsidRPr="00884F66">
                        <w:rPr>
                          <w:rFonts w:ascii="Arial" w:hAnsi="Arial" w:cs="Arial"/>
                          <w:i/>
                          <w:sz w:val="20"/>
                          <w:szCs w:val="20"/>
                        </w:rPr>
                        <w:t>for information.</w:t>
                      </w:r>
                    </w:p>
                    <w:p w14:paraId="71E4BDDB" w14:textId="77777777" w:rsidR="002853D4" w:rsidRPr="00BA17E5" w:rsidRDefault="002853D4" w:rsidP="002853D4">
                      <w:pPr>
                        <w:ind w:left="-142"/>
                        <w:rPr>
                          <w:rFonts w:cs="Arial"/>
                          <w:b/>
                          <w:i/>
                          <w:color w:val="FF0000"/>
                          <w:sz w:val="20"/>
                          <w:szCs w:val="20"/>
                        </w:rPr>
                      </w:pPr>
                    </w:p>
                    <w:p w14:paraId="6F54815A" w14:textId="77777777" w:rsidR="002853D4" w:rsidRDefault="002853D4" w:rsidP="002853D4">
                      <w:pPr>
                        <w:ind w:left="-142"/>
                        <w:rPr>
                          <w:rFonts w:cs="Arial"/>
                          <w:b/>
                          <w:i/>
                          <w:sz w:val="20"/>
                          <w:szCs w:val="20"/>
                        </w:rPr>
                      </w:pPr>
                    </w:p>
                    <w:p w14:paraId="17F35135" w14:textId="77777777" w:rsidR="002853D4" w:rsidRDefault="002853D4" w:rsidP="002853D4">
                      <w:pPr>
                        <w:ind w:left="-142"/>
                      </w:pPr>
                    </w:p>
                  </w:txbxContent>
                </v:textbox>
                <w10:wrap type="square" anchorx="margin"/>
              </v:shape>
            </w:pict>
          </mc:Fallback>
        </mc:AlternateContent>
      </w:r>
      <w:r w:rsidR="00B93B59" w:rsidRPr="00F9294B">
        <w:rPr>
          <w:rFonts w:ascii="Arial" w:eastAsiaTheme="minorHAnsi" w:hAnsi="Arial"/>
          <w:b/>
          <w:noProof/>
          <w:color w:val="4BACC6" w:themeColor="accent5"/>
          <w:sz w:val="20"/>
          <w:szCs w:val="20"/>
          <w:u w:val="single"/>
          <w:lang w:eastAsia="en-US"/>
        </w:rPr>
        <w:drawing>
          <wp:anchor distT="0" distB="0" distL="114300" distR="114300" simplePos="0" relativeHeight="251658406" behindDoc="1" locked="0" layoutInCell="1" allowOverlap="1" wp14:anchorId="4CB711D8" wp14:editId="123A3212">
            <wp:simplePos x="0" y="0"/>
            <wp:positionH relativeFrom="column">
              <wp:posOffset>-253365</wp:posOffset>
            </wp:positionH>
            <wp:positionV relativeFrom="paragraph">
              <wp:posOffset>215265</wp:posOffset>
            </wp:positionV>
            <wp:extent cx="5257800" cy="2652395"/>
            <wp:effectExtent l="0" t="0" r="0" b="0"/>
            <wp:wrapTight wrapText="bothSides">
              <wp:wrapPolygon edited="0">
                <wp:start x="0" y="0"/>
                <wp:lineTo x="0" y="21409"/>
                <wp:lineTo x="21522" y="21409"/>
                <wp:lineTo x="21522" y="155"/>
                <wp:lineTo x="21443" y="0"/>
                <wp:lineTo x="0" y="0"/>
              </wp:wrapPolygon>
            </wp:wrapTight>
            <wp:docPr id="546"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Picture 294"/>
                    <pic:cNvPicPr>
                      <a:picLocks noChangeAspect="1" noChangeArrowheads="1"/>
                    </pic:cNvPicPr>
                  </pic:nvPicPr>
                  <pic:blipFill>
                    <a:blip r:embed="rId256">
                      <a:extLst>
                        <a:ext uri="{28A0092B-C50C-407E-A947-70E740481C1C}">
                          <a14:useLocalDpi xmlns:a14="http://schemas.microsoft.com/office/drawing/2010/main" val="0"/>
                        </a:ext>
                        <a:ext uri="{96DAC541-7B7A-43D3-8B79-37D633B846F1}">
                          <asvg:svgBlip xmlns:asvg="http://schemas.microsoft.com/office/drawing/2016/SVG/main" r:embed="rId257"/>
                        </a:ext>
                      </a:extLst>
                    </a:blip>
                    <a:stretch>
                      <a:fillRect/>
                    </a:stretch>
                  </pic:blipFill>
                  <pic:spPr bwMode="auto">
                    <a:xfrm>
                      <a:off x="0" y="0"/>
                      <a:ext cx="5257800" cy="2652395"/>
                    </a:xfrm>
                    <a:prstGeom prst="rect">
                      <a:avLst/>
                    </a:prstGeom>
                  </pic:spPr>
                </pic:pic>
              </a:graphicData>
            </a:graphic>
            <wp14:sizeRelH relativeFrom="margin">
              <wp14:pctWidth>0</wp14:pctWidth>
            </wp14:sizeRelH>
            <wp14:sizeRelV relativeFrom="margin">
              <wp14:pctHeight>0</wp14:pctHeight>
            </wp14:sizeRelV>
          </wp:anchor>
        </w:drawing>
      </w:r>
      <w:r w:rsidR="00B93B59" w:rsidRPr="00D73530">
        <w:rPr>
          <w:rFonts w:ascii="Arial" w:hAnsi="Arial" w:cs="Arial"/>
          <w:b/>
          <w:i/>
          <w:sz w:val="20"/>
          <w:szCs w:val="20"/>
        </w:rPr>
        <w:t xml:space="preserve">Figure </w:t>
      </w:r>
      <w:r w:rsidR="00B93B59">
        <w:rPr>
          <w:rFonts w:ascii="Arial" w:hAnsi="Arial" w:cs="Arial"/>
          <w:b/>
          <w:i/>
          <w:sz w:val="20"/>
          <w:szCs w:val="20"/>
        </w:rPr>
        <w:t>5</w:t>
      </w:r>
      <w:r w:rsidR="000B2852">
        <w:rPr>
          <w:rFonts w:ascii="Arial" w:hAnsi="Arial" w:cs="Arial"/>
          <w:b/>
          <w:i/>
          <w:sz w:val="20"/>
          <w:szCs w:val="20"/>
        </w:rPr>
        <w:t>5</w:t>
      </w:r>
      <w:r w:rsidR="00B93B59" w:rsidRPr="00D73530">
        <w:rPr>
          <w:rFonts w:ascii="Arial" w:hAnsi="Arial" w:cs="Arial"/>
          <w:b/>
          <w:i/>
          <w:sz w:val="20"/>
          <w:szCs w:val="20"/>
        </w:rPr>
        <w:t xml:space="preserve">: </w:t>
      </w:r>
      <w:r w:rsidR="00B93B59" w:rsidRPr="00D73530">
        <w:rPr>
          <w:rFonts w:ascii="Arial" w:hAnsi="Arial" w:cs="Arial"/>
          <w:b/>
          <w:bCs/>
          <w:i/>
          <w:sz w:val="20"/>
          <w:szCs w:val="20"/>
        </w:rPr>
        <w:t>Prevalence of recorded Hypertension in adults (18+) by age group in</w:t>
      </w:r>
      <w:r w:rsidR="00B93B59">
        <w:rPr>
          <w:rFonts w:ascii="Arial" w:hAnsi="Arial" w:cs="Arial"/>
          <w:b/>
          <w:bCs/>
          <w:i/>
          <w:sz w:val="20"/>
          <w:szCs w:val="20"/>
        </w:rPr>
        <w:t xml:space="preserve"> Frimley ICS and </w:t>
      </w:r>
      <w:r w:rsidR="00B93B59" w:rsidRPr="009A4861">
        <w:rPr>
          <w:rFonts w:ascii="Arial" w:hAnsi="Arial" w:cs="Arial"/>
          <w:b/>
          <w:bCs/>
          <w:i/>
          <w:sz w:val="20"/>
          <w:szCs w:val="20"/>
          <w:lang w:val="en-US"/>
        </w:rPr>
        <w:t>Berkshire East</w:t>
      </w:r>
      <w:r w:rsidR="00B93B59">
        <w:rPr>
          <w:rFonts w:ascii="Arial" w:hAnsi="Arial" w:cs="Arial"/>
          <w:b/>
          <w:bCs/>
          <w:i/>
          <w:sz w:val="20"/>
          <w:szCs w:val="20"/>
          <w:lang w:val="en-US"/>
        </w:rPr>
        <w:t xml:space="preserve"> local authorities</w:t>
      </w:r>
    </w:p>
    <w:p w14:paraId="17A77C5C" w14:textId="77777777" w:rsidR="005C6E99" w:rsidRDefault="005C6E99" w:rsidP="00D925F2">
      <w:pPr>
        <w:ind w:left="-426"/>
        <w:rPr>
          <w:rFonts w:ascii="Arial" w:hAnsi="Arial" w:cs="Arial"/>
          <w:i/>
          <w:sz w:val="20"/>
          <w:szCs w:val="20"/>
        </w:rPr>
      </w:pPr>
    </w:p>
    <w:p w14:paraId="1F020424" w14:textId="77777777" w:rsidR="005C6E99" w:rsidRDefault="005C6E99" w:rsidP="00D925F2">
      <w:pPr>
        <w:ind w:left="-426"/>
        <w:rPr>
          <w:rFonts w:ascii="Arial" w:hAnsi="Arial" w:cs="Arial"/>
          <w:i/>
          <w:sz w:val="20"/>
          <w:szCs w:val="20"/>
        </w:rPr>
      </w:pPr>
    </w:p>
    <w:p w14:paraId="71428B87" w14:textId="77777777" w:rsidR="005C6E99" w:rsidRDefault="005C6E99" w:rsidP="00D925F2">
      <w:pPr>
        <w:ind w:left="-426"/>
        <w:rPr>
          <w:rFonts w:ascii="Arial" w:hAnsi="Arial" w:cs="Arial"/>
          <w:i/>
          <w:sz w:val="20"/>
          <w:szCs w:val="20"/>
        </w:rPr>
      </w:pPr>
    </w:p>
    <w:p w14:paraId="260CB8A7" w14:textId="77777777" w:rsidR="005C6E99" w:rsidRDefault="005C6E99" w:rsidP="00D925F2">
      <w:pPr>
        <w:ind w:left="-426"/>
        <w:rPr>
          <w:rFonts w:ascii="Arial" w:hAnsi="Arial" w:cs="Arial"/>
          <w:i/>
          <w:sz w:val="20"/>
          <w:szCs w:val="20"/>
        </w:rPr>
      </w:pPr>
    </w:p>
    <w:p w14:paraId="747C0E4D" w14:textId="20EFAEAC" w:rsidR="00B93B59" w:rsidRPr="00D73530" w:rsidRDefault="00B93B59" w:rsidP="00D925F2">
      <w:pPr>
        <w:ind w:left="-426"/>
        <w:rPr>
          <w:rFonts w:ascii="Arial" w:hAnsi="Arial" w:cs="Arial"/>
        </w:rPr>
      </w:pPr>
      <w:r w:rsidRPr="00D73530">
        <w:rPr>
          <w:rFonts w:ascii="Arial" w:hAnsi="Arial" w:cs="Arial"/>
          <w:i/>
          <w:sz w:val="20"/>
          <w:szCs w:val="20"/>
        </w:rPr>
        <w:t>Source:</w:t>
      </w:r>
      <w:r w:rsidRPr="00D73530">
        <w:rPr>
          <w:rFonts w:ascii="Arial" w:hAnsi="Arial" w:cs="Arial"/>
        </w:rPr>
        <w:t xml:space="preserve"> </w:t>
      </w:r>
      <w:r w:rsidRPr="00D73530">
        <w:rPr>
          <w:rFonts w:ascii="Arial" w:hAnsi="Arial" w:cs="Arial"/>
          <w:i/>
          <w:sz w:val="20"/>
          <w:szCs w:val="20"/>
        </w:rPr>
        <w:t>Connected Care - Frimley IC</w:t>
      </w:r>
      <w:r w:rsidR="00790191">
        <w:rPr>
          <w:rFonts w:ascii="Arial" w:hAnsi="Arial" w:cs="Arial"/>
          <w:i/>
          <w:sz w:val="20"/>
          <w:szCs w:val="20"/>
        </w:rPr>
        <w:t>B</w:t>
      </w:r>
      <w:r w:rsidRPr="00D73530">
        <w:rPr>
          <w:rFonts w:ascii="Arial" w:hAnsi="Arial" w:cs="Arial"/>
          <w:i/>
          <w:sz w:val="20"/>
          <w:szCs w:val="20"/>
        </w:rPr>
        <w:t xml:space="preserve"> Analytics Team (Jan 2022)</w:t>
      </w:r>
      <w:r w:rsidRPr="00D73530">
        <w:rPr>
          <w:rFonts w:ascii="Arial" w:hAnsi="Arial" w:cs="Arial"/>
        </w:rPr>
        <w:t xml:space="preserve"> </w:t>
      </w:r>
    </w:p>
    <w:p w14:paraId="1AC21481" w14:textId="77777777" w:rsidR="00F9294B" w:rsidRPr="00F9294B" w:rsidRDefault="00F9294B" w:rsidP="00D925F2">
      <w:pPr>
        <w:spacing w:after="0" w:line="240" w:lineRule="auto"/>
        <w:ind w:left="720"/>
        <w:contextualSpacing/>
        <w:rPr>
          <w:rFonts w:ascii="Arial" w:eastAsia="Times New Roman" w:hAnsi="Arial" w:cs="Times New Roman"/>
          <w:b/>
          <w:color w:val="4BACC6" w:themeColor="accent5"/>
          <w:sz w:val="20"/>
          <w:szCs w:val="20"/>
          <w:u w:val="single"/>
        </w:rPr>
      </w:pPr>
    </w:p>
    <w:p w14:paraId="66A42137" w14:textId="25B251B4" w:rsidR="00310144" w:rsidRDefault="00310144" w:rsidP="00D925F2">
      <w:pPr>
        <w:rPr>
          <w:rFonts w:ascii="Arial" w:eastAsiaTheme="minorHAnsi" w:hAnsi="Arial"/>
          <w:b/>
          <w:color w:val="4F81BD" w:themeColor="accent1"/>
          <w:sz w:val="24"/>
          <w:szCs w:val="24"/>
          <w:u w:val="single"/>
          <w:lang w:eastAsia="en-US"/>
        </w:rPr>
      </w:pPr>
      <w:r>
        <w:rPr>
          <w:rFonts w:eastAsiaTheme="minorHAnsi"/>
          <w:lang w:eastAsia="en-US"/>
        </w:rPr>
        <w:br w:type="page"/>
      </w:r>
    </w:p>
    <w:p w14:paraId="31475431" w14:textId="35144B93" w:rsidR="00F9294B" w:rsidRPr="00F9294B" w:rsidRDefault="00644B1F" w:rsidP="00D925F2">
      <w:pPr>
        <w:pStyle w:val="Heading40"/>
        <w:rPr>
          <w:rFonts w:eastAsiaTheme="minorHAnsi"/>
          <w:lang w:eastAsia="en-US"/>
        </w:rPr>
      </w:pPr>
      <w:r>
        <w:rPr>
          <w:rFonts w:eastAsiaTheme="minorHAnsi"/>
          <w:lang w:eastAsia="en-US"/>
        </w:rPr>
        <w:lastRenderedPageBreak/>
        <w:t>Ethnicity</w:t>
      </w:r>
    </w:p>
    <w:p w14:paraId="10EA34C4" w14:textId="34DF2116" w:rsidR="00012B5D" w:rsidRDefault="0004250F" w:rsidP="00D925F2">
      <w:pPr>
        <w:spacing w:after="0" w:line="240" w:lineRule="auto"/>
        <w:ind w:left="-426"/>
        <w:rPr>
          <w:rFonts w:ascii="Arial" w:eastAsiaTheme="minorHAnsi" w:hAnsi="Arial"/>
          <w:sz w:val="22"/>
          <w:szCs w:val="22"/>
          <w:lang w:eastAsia="en-US"/>
        </w:rPr>
      </w:pPr>
      <w:r>
        <w:rPr>
          <w:rFonts w:ascii="Arial" w:eastAsiaTheme="minorHAnsi" w:hAnsi="Arial"/>
          <w:sz w:val="22"/>
          <w:szCs w:val="22"/>
          <w:lang w:eastAsia="en-US"/>
        </w:rPr>
        <w:t xml:space="preserve">The </w:t>
      </w:r>
      <w:r w:rsidR="00F9294B" w:rsidRPr="00F9294B">
        <w:rPr>
          <w:rFonts w:ascii="Arial" w:eastAsiaTheme="minorHAnsi" w:hAnsi="Arial"/>
          <w:sz w:val="22"/>
          <w:szCs w:val="22"/>
          <w:lang w:eastAsia="en-US"/>
        </w:rPr>
        <w:t xml:space="preserve">highest prevalence of hypertension in </w:t>
      </w:r>
      <w:r>
        <w:rPr>
          <w:rFonts w:ascii="Arial" w:eastAsiaTheme="minorHAnsi" w:hAnsi="Arial"/>
          <w:sz w:val="22"/>
          <w:szCs w:val="22"/>
          <w:lang w:eastAsia="en-US"/>
        </w:rPr>
        <w:t xml:space="preserve">Frimley ICS is for people from </w:t>
      </w:r>
      <w:r w:rsidR="00F9294B" w:rsidRPr="00F9294B">
        <w:rPr>
          <w:rFonts w:ascii="Arial" w:eastAsiaTheme="minorHAnsi" w:hAnsi="Arial"/>
          <w:sz w:val="22"/>
          <w:szCs w:val="22"/>
          <w:lang w:eastAsia="en-US"/>
        </w:rPr>
        <w:t>black or black British ethnic</w:t>
      </w:r>
      <w:r>
        <w:rPr>
          <w:rFonts w:ascii="Arial" w:eastAsiaTheme="minorHAnsi" w:hAnsi="Arial"/>
          <w:sz w:val="22"/>
          <w:szCs w:val="22"/>
          <w:lang w:eastAsia="en-US"/>
        </w:rPr>
        <w:t xml:space="preserve"> groups </w:t>
      </w:r>
      <w:r w:rsidR="00F9294B" w:rsidRPr="00F9294B">
        <w:rPr>
          <w:rFonts w:ascii="Arial" w:eastAsiaTheme="minorHAnsi" w:hAnsi="Arial"/>
          <w:sz w:val="22"/>
          <w:szCs w:val="22"/>
          <w:lang w:eastAsia="en-US"/>
        </w:rPr>
        <w:t>(18.7%), followed by</w:t>
      </w:r>
      <w:r>
        <w:rPr>
          <w:rFonts w:ascii="Arial" w:eastAsiaTheme="minorHAnsi" w:hAnsi="Arial"/>
          <w:sz w:val="22"/>
          <w:szCs w:val="22"/>
          <w:lang w:eastAsia="en-US"/>
        </w:rPr>
        <w:t xml:space="preserve"> those with a white ethnicity recorded (</w:t>
      </w:r>
      <w:r w:rsidR="00F9294B" w:rsidRPr="00F9294B">
        <w:rPr>
          <w:rFonts w:ascii="Arial" w:eastAsiaTheme="minorHAnsi" w:hAnsi="Arial"/>
          <w:sz w:val="22"/>
          <w:szCs w:val="22"/>
          <w:lang w:eastAsia="en-US"/>
        </w:rPr>
        <w:t>18.3%</w:t>
      </w:r>
      <w:r>
        <w:rPr>
          <w:rFonts w:ascii="Arial" w:eastAsiaTheme="minorHAnsi" w:hAnsi="Arial"/>
          <w:sz w:val="22"/>
          <w:szCs w:val="22"/>
          <w:lang w:eastAsia="en-US"/>
        </w:rPr>
        <w:t xml:space="preserve">). </w:t>
      </w:r>
      <w:r w:rsidR="00344D4E">
        <w:rPr>
          <w:rFonts w:ascii="Arial" w:eastAsiaTheme="minorHAnsi" w:hAnsi="Arial"/>
          <w:sz w:val="22"/>
          <w:szCs w:val="22"/>
          <w:lang w:eastAsia="en-US"/>
        </w:rPr>
        <w:t xml:space="preserve">This does differ across Berkshire </w:t>
      </w:r>
      <w:r w:rsidR="00B472CD">
        <w:rPr>
          <w:rFonts w:ascii="Arial" w:eastAsiaTheme="minorHAnsi" w:hAnsi="Arial"/>
          <w:sz w:val="22"/>
          <w:szCs w:val="22"/>
          <w:lang w:eastAsia="en-US"/>
        </w:rPr>
        <w:t>East local authorities, as Bracknell Forest and RBWM both have their highest rates in people from a white ethnic group.</w:t>
      </w:r>
    </w:p>
    <w:p w14:paraId="17CDB01E" w14:textId="77777777" w:rsidR="00012B5D" w:rsidRDefault="00012B5D" w:rsidP="00D925F2">
      <w:pPr>
        <w:spacing w:after="0" w:line="240" w:lineRule="auto"/>
        <w:ind w:left="-426"/>
        <w:rPr>
          <w:rFonts w:ascii="Arial" w:eastAsiaTheme="minorHAnsi" w:hAnsi="Arial"/>
          <w:sz w:val="22"/>
          <w:szCs w:val="22"/>
          <w:lang w:eastAsia="en-US"/>
        </w:rPr>
      </w:pPr>
    </w:p>
    <w:p w14:paraId="322EDEC0" w14:textId="4DB79B4D" w:rsidR="00790191" w:rsidRDefault="00F9294B" w:rsidP="00D925F2">
      <w:pPr>
        <w:spacing w:after="0" w:line="240" w:lineRule="auto"/>
        <w:ind w:left="-426"/>
        <w:rPr>
          <w:rFonts w:ascii="Arial" w:eastAsiaTheme="minorHAnsi" w:hAnsi="Arial"/>
          <w:sz w:val="22"/>
          <w:szCs w:val="22"/>
          <w:lang w:eastAsia="en-US"/>
        </w:rPr>
      </w:pPr>
      <w:r w:rsidRPr="00F9294B">
        <w:rPr>
          <w:rFonts w:ascii="Arial" w:eastAsiaTheme="minorHAnsi" w:hAnsi="Arial"/>
          <w:sz w:val="22"/>
          <w:szCs w:val="22"/>
          <w:lang w:eastAsia="en-US"/>
        </w:rPr>
        <w:t xml:space="preserve">The lowest prevalence is </w:t>
      </w:r>
      <w:r w:rsidR="0004250F">
        <w:rPr>
          <w:rFonts w:ascii="Arial" w:eastAsiaTheme="minorHAnsi" w:hAnsi="Arial"/>
          <w:sz w:val="22"/>
          <w:szCs w:val="22"/>
          <w:lang w:eastAsia="en-US"/>
        </w:rPr>
        <w:t>found in those without an et</w:t>
      </w:r>
      <w:r w:rsidR="00790191">
        <w:rPr>
          <w:rFonts w:ascii="Arial" w:eastAsiaTheme="minorHAnsi" w:hAnsi="Arial"/>
          <w:sz w:val="22"/>
          <w:szCs w:val="22"/>
          <w:lang w:eastAsia="en-US"/>
        </w:rPr>
        <w:t>hnicity recorded (</w:t>
      </w:r>
      <w:r w:rsidRPr="00F9294B">
        <w:rPr>
          <w:rFonts w:ascii="Arial" w:eastAsiaTheme="minorHAnsi" w:hAnsi="Arial"/>
          <w:sz w:val="22"/>
          <w:szCs w:val="22"/>
          <w:lang w:eastAsia="en-US"/>
        </w:rPr>
        <w:t>7.6%</w:t>
      </w:r>
      <w:r w:rsidR="00790191">
        <w:rPr>
          <w:rFonts w:ascii="Arial" w:eastAsiaTheme="minorHAnsi" w:hAnsi="Arial"/>
          <w:sz w:val="22"/>
          <w:szCs w:val="22"/>
          <w:lang w:eastAsia="en-US"/>
        </w:rPr>
        <w:t xml:space="preserve">), </w:t>
      </w:r>
      <w:r w:rsidRPr="00F9294B">
        <w:rPr>
          <w:rFonts w:ascii="Arial" w:eastAsiaTheme="minorHAnsi" w:hAnsi="Arial"/>
          <w:sz w:val="22"/>
          <w:szCs w:val="22"/>
          <w:lang w:eastAsia="en-US"/>
        </w:rPr>
        <w:t xml:space="preserve">followed by </w:t>
      </w:r>
      <w:r w:rsidR="00790191">
        <w:rPr>
          <w:rFonts w:ascii="Arial" w:eastAsiaTheme="minorHAnsi" w:hAnsi="Arial"/>
          <w:sz w:val="22"/>
          <w:szCs w:val="22"/>
          <w:lang w:eastAsia="en-US"/>
        </w:rPr>
        <w:t>those from any other ethnic group (</w:t>
      </w:r>
      <w:r w:rsidRPr="00F9294B">
        <w:rPr>
          <w:rFonts w:ascii="Arial" w:eastAsiaTheme="minorHAnsi" w:hAnsi="Arial"/>
          <w:sz w:val="22"/>
          <w:szCs w:val="22"/>
          <w:lang w:eastAsia="en-US"/>
        </w:rPr>
        <w:t>9.9%</w:t>
      </w:r>
      <w:r w:rsidR="00790191">
        <w:rPr>
          <w:rFonts w:ascii="Arial" w:eastAsiaTheme="minorHAnsi" w:hAnsi="Arial"/>
          <w:sz w:val="22"/>
          <w:szCs w:val="22"/>
          <w:lang w:eastAsia="en-US"/>
        </w:rPr>
        <w:t xml:space="preserve">). </w:t>
      </w:r>
      <w:r w:rsidRPr="00F9294B">
        <w:rPr>
          <w:rFonts w:ascii="Arial" w:eastAsiaTheme="minorHAnsi" w:hAnsi="Arial"/>
          <w:sz w:val="22"/>
          <w:szCs w:val="22"/>
          <w:lang w:eastAsia="en-US"/>
        </w:rPr>
        <w:t xml:space="preserve"> </w:t>
      </w:r>
    </w:p>
    <w:p w14:paraId="468C2630" w14:textId="77777777" w:rsidR="00790191" w:rsidRDefault="00790191" w:rsidP="00D925F2">
      <w:pPr>
        <w:spacing w:after="0" w:line="240" w:lineRule="auto"/>
        <w:ind w:left="-426"/>
        <w:rPr>
          <w:rFonts w:ascii="Arial" w:eastAsiaTheme="minorHAnsi" w:hAnsi="Arial"/>
          <w:sz w:val="22"/>
          <w:szCs w:val="22"/>
          <w:lang w:eastAsia="en-US"/>
        </w:rPr>
      </w:pPr>
    </w:p>
    <w:p w14:paraId="4B7A9ABC" w14:textId="349B1FFD" w:rsidR="00790191" w:rsidRPr="00D73530" w:rsidRDefault="00790191" w:rsidP="00D925F2">
      <w:pPr>
        <w:ind w:left="-426"/>
        <w:rPr>
          <w:rFonts w:ascii="Arial" w:hAnsi="Arial" w:cs="Arial"/>
          <w:b/>
          <w:i/>
          <w:sz w:val="20"/>
          <w:szCs w:val="20"/>
        </w:rPr>
      </w:pPr>
      <w:r w:rsidRPr="00A43EF2">
        <w:rPr>
          <w:rFonts w:ascii="Arial" w:eastAsia="Times New Roman" w:hAnsi="Arial" w:cs="Arial"/>
          <w:b/>
          <w:i/>
          <w:noProof/>
          <w:sz w:val="28"/>
          <w:szCs w:val="28"/>
        </w:rPr>
        <mc:AlternateContent>
          <mc:Choice Requires="wps">
            <w:drawing>
              <wp:anchor distT="45720" distB="45720" distL="114300" distR="114300" simplePos="0" relativeHeight="251658364" behindDoc="0" locked="0" layoutInCell="1" allowOverlap="1" wp14:anchorId="58D989D3" wp14:editId="54D87B2B">
                <wp:simplePos x="0" y="0"/>
                <wp:positionH relativeFrom="margin">
                  <wp:posOffset>5497195</wp:posOffset>
                </wp:positionH>
                <wp:positionV relativeFrom="paragraph">
                  <wp:posOffset>1401445</wp:posOffset>
                </wp:positionV>
                <wp:extent cx="4433570" cy="486410"/>
                <wp:effectExtent l="0" t="0" r="5080" b="0"/>
                <wp:wrapSquare wrapText="bothSides"/>
                <wp:docPr id="7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3570" cy="486410"/>
                        </a:xfrm>
                        <a:prstGeom prst="rect">
                          <a:avLst/>
                        </a:prstGeom>
                        <a:solidFill>
                          <a:srgbClr val="FFFFFF"/>
                        </a:solidFill>
                        <a:ln w="9525">
                          <a:noFill/>
                          <a:miter lim="800000"/>
                          <a:headEnd/>
                          <a:tailEnd/>
                        </a:ln>
                      </wps:spPr>
                      <wps:txbx>
                        <w:txbxContent>
                          <w:p w14:paraId="47A52F67" w14:textId="77777777" w:rsidR="002853D4" w:rsidRPr="00884F66" w:rsidRDefault="002853D4" w:rsidP="002853D4">
                            <w:pPr>
                              <w:ind w:left="-142"/>
                              <w:rPr>
                                <w:rFonts w:ascii="Arial" w:hAnsi="Arial" w:cs="Arial"/>
                                <w:i/>
                                <w:sz w:val="22"/>
                                <w:szCs w:val="22"/>
                              </w:rPr>
                            </w:pPr>
                            <w:r w:rsidRPr="00884F66">
                              <w:rPr>
                                <w:rFonts w:ascii="Arial" w:hAnsi="Arial" w:cs="Arial"/>
                                <w:i/>
                                <w:sz w:val="20"/>
                                <w:szCs w:val="20"/>
                              </w:rPr>
                              <w:t>The colour-coding used above indicates higher (red) and lower (green) levels of obesity. This does not infer significance and is only</w:t>
                            </w:r>
                            <w:r w:rsidRPr="00884F66">
                              <w:rPr>
                                <w:rFonts w:ascii="Arial" w:hAnsi="Arial" w:cs="Arial"/>
                                <w:i/>
                                <w:sz w:val="22"/>
                                <w:szCs w:val="22"/>
                              </w:rPr>
                              <w:t xml:space="preserve"> </w:t>
                            </w:r>
                            <w:r w:rsidRPr="00884F66">
                              <w:rPr>
                                <w:rFonts w:ascii="Arial" w:hAnsi="Arial" w:cs="Arial"/>
                                <w:i/>
                                <w:sz w:val="20"/>
                                <w:szCs w:val="20"/>
                              </w:rPr>
                              <w:t>for information.</w:t>
                            </w:r>
                          </w:p>
                          <w:p w14:paraId="271861CE" w14:textId="77777777" w:rsidR="002853D4" w:rsidRPr="00BA17E5" w:rsidRDefault="002853D4" w:rsidP="002853D4">
                            <w:pPr>
                              <w:ind w:left="-142"/>
                              <w:rPr>
                                <w:rFonts w:cs="Arial"/>
                                <w:b/>
                                <w:i/>
                                <w:color w:val="FF0000"/>
                                <w:sz w:val="20"/>
                                <w:szCs w:val="20"/>
                              </w:rPr>
                            </w:pPr>
                          </w:p>
                          <w:p w14:paraId="6D6CD813" w14:textId="77777777" w:rsidR="002853D4" w:rsidRDefault="002853D4" w:rsidP="002853D4">
                            <w:pPr>
                              <w:ind w:left="-142"/>
                              <w:rPr>
                                <w:rFonts w:cs="Arial"/>
                                <w:b/>
                                <w:i/>
                                <w:sz w:val="20"/>
                                <w:szCs w:val="20"/>
                              </w:rPr>
                            </w:pPr>
                          </w:p>
                          <w:p w14:paraId="03AA529B" w14:textId="77777777" w:rsidR="002853D4" w:rsidRDefault="002853D4" w:rsidP="002853D4">
                            <w:pPr>
                              <w:ind w:left="-142"/>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8D989D3" id="_x0000_s1080" type="#_x0000_t202" style="position:absolute;left:0;text-align:left;margin-left:432.85pt;margin-top:110.35pt;width:349.1pt;height:38.3pt;z-index:2516583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" stroked="f">
                <v:textbox>
                  <w:txbxContent>
                    <w:p w14:paraId="47A52F67" w14:textId="77777777" w:rsidR="002853D4" w:rsidRPr="00884F66" w:rsidRDefault="002853D4" w:rsidP="002853D4">
                      <w:pPr>
                        <w:ind w:left="-142"/>
                        <w:rPr>
                          <w:rFonts w:ascii="Arial" w:hAnsi="Arial" w:cs="Arial"/>
                          <w:i/>
                          <w:sz w:val="22"/>
                          <w:szCs w:val="22"/>
                        </w:rPr>
                      </w:pPr>
                      <w:r w:rsidRPr="00884F66">
                        <w:rPr>
                          <w:rFonts w:ascii="Arial" w:hAnsi="Arial" w:cs="Arial"/>
                          <w:i/>
                          <w:sz w:val="20"/>
                          <w:szCs w:val="20"/>
                        </w:rPr>
                        <w:t>The colour-coding used above indicates higher (red) and lower (green) levels of obesity. This does not infer significance and is only</w:t>
                      </w:r>
                      <w:r w:rsidRPr="00884F66">
                        <w:rPr>
                          <w:rFonts w:ascii="Arial" w:hAnsi="Arial" w:cs="Arial"/>
                          <w:i/>
                          <w:sz w:val="22"/>
                          <w:szCs w:val="22"/>
                        </w:rPr>
                        <w:t xml:space="preserve"> </w:t>
                      </w:r>
                      <w:r w:rsidRPr="00884F66">
                        <w:rPr>
                          <w:rFonts w:ascii="Arial" w:hAnsi="Arial" w:cs="Arial"/>
                          <w:i/>
                          <w:sz w:val="20"/>
                          <w:szCs w:val="20"/>
                        </w:rPr>
                        <w:t>for information.</w:t>
                      </w:r>
                    </w:p>
                    <w:p w14:paraId="271861CE" w14:textId="77777777" w:rsidR="002853D4" w:rsidRPr="00BA17E5" w:rsidRDefault="002853D4" w:rsidP="002853D4">
                      <w:pPr>
                        <w:ind w:left="-142"/>
                        <w:rPr>
                          <w:rFonts w:cs="Arial"/>
                          <w:b/>
                          <w:i/>
                          <w:color w:val="FF0000"/>
                          <w:sz w:val="20"/>
                          <w:szCs w:val="20"/>
                        </w:rPr>
                      </w:pPr>
                    </w:p>
                    <w:p w14:paraId="6D6CD813" w14:textId="77777777" w:rsidR="002853D4" w:rsidRDefault="002853D4" w:rsidP="002853D4">
                      <w:pPr>
                        <w:ind w:left="-142"/>
                        <w:rPr>
                          <w:rFonts w:cs="Arial"/>
                          <w:b/>
                          <w:i/>
                          <w:sz w:val="20"/>
                          <w:szCs w:val="20"/>
                        </w:rPr>
                      </w:pPr>
                    </w:p>
                    <w:p w14:paraId="03AA529B" w14:textId="77777777" w:rsidR="002853D4" w:rsidRDefault="002853D4" w:rsidP="002853D4">
                      <w:pPr>
                        <w:ind w:left="-142"/>
                      </w:pPr>
                    </w:p>
                  </w:txbxContent>
                </v:textbox>
                <w10:wrap type="square" anchorx="margin"/>
              </v:shape>
            </w:pict>
          </mc:Fallback>
        </mc:AlternateContent>
      </w:r>
      <w:r w:rsidRPr="00F9294B">
        <w:rPr>
          <w:rFonts w:ascii="Arial" w:eastAsia="Times New Roman" w:hAnsi="Arial" w:cs="Times New Roman"/>
          <w:b/>
          <w:noProof/>
          <w:color w:val="4BACC6" w:themeColor="accent5"/>
          <w:sz w:val="20"/>
          <w:szCs w:val="20"/>
          <w:u w:val="single"/>
        </w:rPr>
        <w:drawing>
          <wp:anchor distT="0" distB="0" distL="114300" distR="114300" simplePos="0" relativeHeight="251658281" behindDoc="1" locked="0" layoutInCell="1" allowOverlap="1" wp14:anchorId="7D2DD8D8" wp14:editId="1582B494">
            <wp:simplePos x="0" y="0"/>
            <wp:positionH relativeFrom="column">
              <wp:posOffset>5452110</wp:posOffset>
            </wp:positionH>
            <wp:positionV relativeFrom="paragraph">
              <wp:posOffset>186055</wp:posOffset>
            </wp:positionV>
            <wp:extent cx="4381500" cy="1218565"/>
            <wp:effectExtent l="0" t="0" r="0" b="635"/>
            <wp:wrapTight wrapText="bothSides">
              <wp:wrapPolygon edited="0">
                <wp:start x="0" y="0"/>
                <wp:lineTo x="0" y="21274"/>
                <wp:lineTo x="21506" y="21274"/>
                <wp:lineTo x="21506" y="0"/>
                <wp:lineTo x="0" y="0"/>
              </wp:wrapPolygon>
            </wp:wrapTight>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Picture 574"/>
                    <pic:cNvPicPr/>
                  </pic:nvPicPr>
                  <pic:blipFill>
                    <a:blip r:embed="rId258">
                      <a:extLst>
                        <a:ext uri="{28A0092B-C50C-407E-A947-70E740481C1C}">
                          <a14:useLocalDpi xmlns:a14="http://schemas.microsoft.com/office/drawing/2010/main" val="0"/>
                        </a:ext>
                      </a:extLst>
                    </a:blip>
                    <a:stretch>
                      <a:fillRect/>
                    </a:stretch>
                  </pic:blipFill>
                  <pic:spPr>
                    <a:xfrm>
                      <a:off x="0" y="0"/>
                      <a:ext cx="4381500" cy="1218565"/>
                    </a:xfrm>
                    <a:prstGeom prst="rect">
                      <a:avLst/>
                    </a:prstGeom>
                  </pic:spPr>
                </pic:pic>
              </a:graphicData>
            </a:graphic>
            <wp14:sizeRelH relativeFrom="margin">
              <wp14:pctWidth>0</wp14:pctWidth>
            </wp14:sizeRelH>
            <wp14:sizeRelV relativeFrom="margin">
              <wp14:pctHeight>0</wp14:pctHeight>
            </wp14:sizeRelV>
          </wp:anchor>
        </w:drawing>
      </w:r>
      <w:r w:rsidRPr="00F9294B">
        <w:rPr>
          <w:rFonts w:ascii="Arial" w:eastAsia="Times New Roman" w:hAnsi="Arial" w:cs="Times New Roman"/>
          <w:b/>
          <w:noProof/>
          <w:color w:val="4BACC6" w:themeColor="accent5"/>
          <w:sz w:val="20"/>
          <w:szCs w:val="20"/>
          <w:u w:val="single"/>
        </w:rPr>
        <w:drawing>
          <wp:anchor distT="0" distB="0" distL="114300" distR="114300" simplePos="0" relativeHeight="251658272" behindDoc="1" locked="0" layoutInCell="1" allowOverlap="1" wp14:anchorId="7D68D48B" wp14:editId="6F777E21">
            <wp:simplePos x="0" y="0"/>
            <wp:positionH relativeFrom="column">
              <wp:posOffset>-253365</wp:posOffset>
            </wp:positionH>
            <wp:positionV relativeFrom="paragraph">
              <wp:posOffset>182245</wp:posOffset>
            </wp:positionV>
            <wp:extent cx="5633720" cy="2651760"/>
            <wp:effectExtent l="0" t="0" r="5080" b="0"/>
            <wp:wrapTight wrapText="bothSides">
              <wp:wrapPolygon edited="0">
                <wp:start x="0" y="0"/>
                <wp:lineTo x="0" y="21103"/>
                <wp:lineTo x="73" y="21414"/>
                <wp:lineTo x="21546" y="21414"/>
                <wp:lineTo x="21546" y="155"/>
                <wp:lineTo x="21473" y="0"/>
                <wp:lineTo x="0" y="0"/>
              </wp:wrapPolygon>
            </wp:wrapTight>
            <wp:docPr id="5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Picture 3"/>
                    <pic:cNvPicPr>
                      <a:picLocks noChangeAspect="1" noChangeArrowheads="1"/>
                    </pic:cNvPicPr>
                  </pic:nvPicPr>
                  <pic:blipFill>
                    <a:blip r:embed="rId259">
                      <a:extLst>
                        <a:ext uri="{28A0092B-C50C-407E-A947-70E740481C1C}">
                          <a14:useLocalDpi xmlns:a14="http://schemas.microsoft.com/office/drawing/2010/main" val="0"/>
                        </a:ext>
                        <a:ext uri="{96DAC541-7B7A-43D3-8B79-37D633B846F1}">
                          <asvg:svgBlip xmlns:asvg="http://schemas.microsoft.com/office/drawing/2016/SVG/main" r:embed="rId260"/>
                        </a:ext>
                      </a:extLst>
                    </a:blip>
                    <a:stretch>
                      <a:fillRect/>
                    </a:stretch>
                  </pic:blipFill>
                  <pic:spPr bwMode="auto">
                    <a:xfrm>
                      <a:off x="0" y="0"/>
                      <a:ext cx="5633720" cy="2651760"/>
                    </a:xfrm>
                    <a:prstGeom prst="rect">
                      <a:avLst/>
                    </a:prstGeom>
                  </pic:spPr>
                </pic:pic>
              </a:graphicData>
            </a:graphic>
            <wp14:sizeRelH relativeFrom="margin">
              <wp14:pctWidth>0</wp14:pctWidth>
            </wp14:sizeRelH>
            <wp14:sizeRelV relativeFrom="margin">
              <wp14:pctHeight>0</wp14:pctHeight>
            </wp14:sizeRelV>
          </wp:anchor>
        </w:drawing>
      </w:r>
      <w:r w:rsidRPr="002643F5">
        <w:rPr>
          <w:rFonts w:ascii="Arial" w:hAnsi="Arial" w:cs="Arial"/>
          <w:b/>
          <w:i/>
          <w:sz w:val="20"/>
          <w:szCs w:val="20"/>
        </w:rPr>
        <w:t xml:space="preserve">Figure </w:t>
      </w:r>
      <w:r>
        <w:rPr>
          <w:rFonts w:ascii="Arial" w:hAnsi="Arial" w:cs="Arial"/>
          <w:b/>
          <w:i/>
          <w:sz w:val="20"/>
          <w:szCs w:val="20"/>
        </w:rPr>
        <w:t>5</w:t>
      </w:r>
      <w:r w:rsidR="000B2852">
        <w:rPr>
          <w:rFonts w:ascii="Arial" w:hAnsi="Arial" w:cs="Arial"/>
          <w:b/>
          <w:i/>
          <w:sz w:val="20"/>
          <w:szCs w:val="20"/>
        </w:rPr>
        <w:t>6</w:t>
      </w:r>
      <w:r w:rsidRPr="002643F5">
        <w:rPr>
          <w:rFonts w:ascii="Arial" w:hAnsi="Arial" w:cs="Arial"/>
          <w:b/>
          <w:i/>
          <w:sz w:val="20"/>
          <w:szCs w:val="20"/>
        </w:rPr>
        <w:t xml:space="preserve">: </w:t>
      </w:r>
      <w:r w:rsidRPr="002643F5">
        <w:rPr>
          <w:rFonts w:ascii="Arial" w:hAnsi="Arial" w:cs="Arial"/>
          <w:b/>
          <w:bCs/>
          <w:i/>
          <w:sz w:val="20"/>
          <w:szCs w:val="20"/>
        </w:rPr>
        <w:t xml:space="preserve">Prevalence of Hypertension in adults (18+) by ethnicity </w:t>
      </w:r>
      <w:r w:rsidRPr="00D73530">
        <w:rPr>
          <w:rFonts w:ascii="Arial" w:hAnsi="Arial" w:cs="Arial"/>
          <w:b/>
          <w:bCs/>
          <w:i/>
          <w:sz w:val="20"/>
          <w:szCs w:val="20"/>
        </w:rPr>
        <w:t>in</w:t>
      </w:r>
      <w:r>
        <w:rPr>
          <w:rFonts w:ascii="Arial" w:hAnsi="Arial" w:cs="Arial"/>
          <w:b/>
          <w:bCs/>
          <w:i/>
          <w:sz w:val="20"/>
          <w:szCs w:val="20"/>
        </w:rPr>
        <w:t xml:space="preserve"> Frimley ICS and </w:t>
      </w:r>
      <w:r w:rsidRPr="009A4861">
        <w:rPr>
          <w:rFonts w:ascii="Arial" w:hAnsi="Arial" w:cs="Arial"/>
          <w:b/>
          <w:bCs/>
          <w:i/>
          <w:sz w:val="20"/>
          <w:szCs w:val="20"/>
          <w:lang w:val="en-US"/>
        </w:rPr>
        <w:t>Berkshire East</w:t>
      </w:r>
      <w:r>
        <w:rPr>
          <w:rFonts w:ascii="Arial" w:hAnsi="Arial" w:cs="Arial"/>
          <w:b/>
          <w:bCs/>
          <w:i/>
          <w:sz w:val="20"/>
          <w:szCs w:val="20"/>
          <w:lang w:val="en-US"/>
        </w:rPr>
        <w:t xml:space="preserve"> local authorities</w:t>
      </w:r>
    </w:p>
    <w:p w14:paraId="58C3E523" w14:textId="590A7F27" w:rsidR="00F9294B" w:rsidRPr="00F9294B" w:rsidRDefault="00F9294B" w:rsidP="00D925F2">
      <w:pPr>
        <w:spacing w:after="0" w:line="240" w:lineRule="auto"/>
        <w:ind w:left="-426"/>
        <w:rPr>
          <w:rFonts w:ascii="Arial" w:eastAsiaTheme="minorHAnsi" w:hAnsi="Arial"/>
          <w:b/>
          <w:color w:val="4BACC6" w:themeColor="accent5"/>
          <w:sz w:val="28"/>
          <w:szCs w:val="28"/>
          <w:u w:val="single"/>
          <w:lang w:eastAsia="en-US"/>
        </w:rPr>
      </w:pPr>
    </w:p>
    <w:p w14:paraId="6E3A656D" w14:textId="506A8DFF" w:rsidR="00F9294B" w:rsidRPr="00F9294B" w:rsidRDefault="00F9294B" w:rsidP="00D925F2">
      <w:pPr>
        <w:spacing w:after="0" w:line="240" w:lineRule="auto"/>
        <w:ind w:left="284"/>
        <w:contextualSpacing/>
        <w:rPr>
          <w:rFonts w:ascii="Arial" w:eastAsia="Times New Roman" w:hAnsi="Arial" w:cs="Times New Roman"/>
          <w:b/>
          <w:color w:val="4BACC6" w:themeColor="accent5"/>
          <w:sz w:val="28"/>
          <w:szCs w:val="28"/>
          <w:u w:val="single"/>
        </w:rPr>
      </w:pPr>
    </w:p>
    <w:p w14:paraId="5151EE26" w14:textId="2CD8BF63" w:rsidR="00F9294B" w:rsidRPr="00F9294B" w:rsidRDefault="00F9294B" w:rsidP="00D925F2">
      <w:pPr>
        <w:spacing w:after="0" w:line="240" w:lineRule="auto"/>
        <w:ind w:left="720"/>
        <w:contextualSpacing/>
        <w:rPr>
          <w:rFonts w:ascii="Arial" w:eastAsia="Times New Roman" w:hAnsi="Arial" w:cs="Times New Roman"/>
          <w:b/>
          <w:color w:val="4BACC6" w:themeColor="accent5"/>
          <w:sz w:val="20"/>
          <w:szCs w:val="20"/>
          <w:u w:val="single"/>
        </w:rPr>
      </w:pPr>
    </w:p>
    <w:p w14:paraId="4F2A02D8" w14:textId="34465EBD" w:rsidR="00F9294B" w:rsidRPr="00F9294B" w:rsidRDefault="00F9294B" w:rsidP="00D925F2">
      <w:pPr>
        <w:spacing w:after="0" w:line="240" w:lineRule="auto"/>
        <w:ind w:left="720"/>
        <w:contextualSpacing/>
        <w:rPr>
          <w:rFonts w:ascii="Arial" w:eastAsia="Times New Roman" w:hAnsi="Arial" w:cs="Times New Roman"/>
          <w:b/>
          <w:color w:val="4BACC6" w:themeColor="accent5"/>
          <w:sz w:val="20"/>
          <w:szCs w:val="20"/>
          <w:u w:val="single"/>
        </w:rPr>
      </w:pPr>
    </w:p>
    <w:p w14:paraId="0A22386D" w14:textId="77777777" w:rsidR="00790191" w:rsidRPr="00D73530" w:rsidRDefault="00790191" w:rsidP="00D925F2">
      <w:pPr>
        <w:ind w:left="-426"/>
        <w:rPr>
          <w:rFonts w:ascii="Arial" w:hAnsi="Arial" w:cs="Arial"/>
        </w:rPr>
      </w:pPr>
      <w:r w:rsidRPr="00D73530">
        <w:rPr>
          <w:rFonts w:ascii="Arial" w:hAnsi="Arial" w:cs="Arial"/>
          <w:i/>
          <w:sz w:val="20"/>
          <w:szCs w:val="20"/>
        </w:rPr>
        <w:t>Source:</w:t>
      </w:r>
      <w:r w:rsidRPr="00D73530">
        <w:rPr>
          <w:rFonts w:ascii="Arial" w:hAnsi="Arial" w:cs="Arial"/>
        </w:rPr>
        <w:t xml:space="preserve"> </w:t>
      </w:r>
      <w:r w:rsidRPr="00D73530">
        <w:rPr>
          <w:rFonts w:ascii="Arial" w:hAnsi="Arial" w:cs="Arial"/>
          <w:i/>
          <w:sz w:val="20"/>
          <w:szCs w:val="20"/>
        </w:rPr>
        <w:t>Connected Care - Frimley IC</w:t>
      </w:r>
      <w:r>
        <w:rPr>
          <w:rFonts w:ascii="Arial" w:hAnsi="Arial" w:cs="Arial"/>
          <w:i/>
          <w:sz w:val="20"/>
          <w:szCs w:val="20"/>
        </w:rPr>
        <w:t>B</w:t>
      </w:r>
      <w:r w:rsidRPr="00D73530">
        <w:rPr>
          <w:rFonts w:ascii="Arial" w:hAnsi="Arial" w:cs="Arial"/>
          <w:i/>
          <w:sz w:val="20"/>
          <w:szCs w:val="20"/>
        </w:rPr>
        <w:t xml:space="preserve"> Analytics Team (Jan 2022)</w:t>
      </w:r>
      <w:r w:rsidRPr="00D73530">
        <w:rPr>
          <w:rFonts w:ascii="Arial" w:hAnsi="Arial" w:cs="Arial"/>
        </w:rPr>
        <w:t xml:space="preserve"> </w:t>
      </w:r>
    </w:p>
    <w:p w14:paraId="588846AD" w14:textId="77777777" w:rsidR="00F9294B" w:rsidRPr="00F9294B" w:rsidRDefault="00F9294B" w:rsidP="00D925F2">
      <w:pPr>
        <w:spacing w:after="0" w:line="240" w:lineRule="auto"/>
        <w:ind w:left="720"/>
        <w:contextualSpacing/>
        <w:rPr>
          <w:rFonts w:ascii="Arial" w:eastAsia="Times New Roman" w:hAnsi="Arial" w:cs="Times New Roman"/>
          <w:b/>
          <w:color w:val="4BACC6" w:themeColor="accent5"/>
          <w:sz w:val="20"/>
          <w:szCs w:val="20"/>
          <w:u w:val="single"/>
        </w:rPr>
      </w:pPr>
    </w:p>
    <w:p w14:paraId="7F0C2F10" w14:textId="0FB842B0" w:rsidR="00F9294B" w:rsidRPr="00F9294B" w:rsidRDefault="00F9294B" w:rsidP="00D925F2">
      <w:pPr>
        <w:spacing w:after="0" w:line="240" w:lineRule="auto"/>
        <w:ind w:left="720"/>
        <w:contextualSpacing/>
        <w:rPr>
          <w:rFonts w:ascii="Arial" w:eastAsia="Times New Roman" w:hAnsi="Arial" w:cs="Times New Roman"/>
          <w:b/>
          <w:color w:val="4BACC6" w:themeColor="accent5"/>
          <w:sz w:val="20"/>
          <w:szCs w:val="20"/>
          <w:u w:val="single"/>
        </w:rPr>
      </w:pPr>
    </w:p>
    <w:p w14:paraId="11767F50" w14:textId="2A2A062B" w:rsidR="00F9294B" w:rsidRPr="00F9294B" w:rsidRDefault="00F9294B" w:rsidP="00D925F2">
      <w:pPr>
        <w:spacing w:after="0" w:line="240" w:lineRule="auto"/>
        <w:ind w:left="720"/>
        <w:contextualSpacing/>
        <w:rPr>
          <w:rFonts w:ascii="Arial" w:eastAsia="Times New Roman" w:hAnsi="Arial" w:cs="Times New Roman"/>
          <w:b/>
          <w:color w:val="4BACC6" w:themeColor="accent5"/>
          <w:sz w:val="20"/>
          <w:szCs w:val="20"/>
          <w:u w:val="single"/>
        </w:rPr>
      </w:pPr>
    </w:p>
    <w:p w14:paraId="09FED557" w14:textId="4F69A0C1" w:rsidR="00F9294B" w:rsidRPr="00F9294B" w:rsidRDefault="00F9294B" w:rsidP="00D925F2">
      <w:pPr>
        <w:spacing w:after="0" w:line="240" w:lineRule="auto"/>
        <w:ind w:left="720"/>
        <w:contextualSpacing/>
        <w:rPr>
          <w:rFonts w:ascii="Arial" w:eastAsia="Times New Roman" w:hAnsi="Arial" w:cs="Times New Roman"/>
          <w:b/>
          <w:color w:val="4BACC6" w:themeColor="accent5"/>
          <w:sz w:val="20"/>
          <w:szCs w:val="20"/>
          <w:u w:val="single"/>
        </w:rPr>
      </w:pPr>
    </w:p>
    <w:p w14:paraId="104B23B4" w14:textId="6378E331" w:rsidR="00F9294B" w:rsidRPr="00F9294B" w:rsidRDefault="00F9294B" w:rsidP="00D925F2">
      <w:pPr>
        <w:spacing w:after="0" w:line="240" w:lineRule="auto"/>
        <w:ind w:left="720"/>
        <w:contextualSpacing/>
        <w:rPr>
          <w:rFonts w:ascii="Arial" w:eastAsia="Times New Roman" w:hAnsi="Arial" w:cs="Times New Roman"/>
          <w:b/>
          <w:color w:val="4BACC6" w:themeColor="accent5"/>
          <w:sz w:val="20"/>
          <w:szCs w:val="20"/>
          <w:u w:val="single"/>
        </w:rPr>
      </w:pPr>
    </w:p>
    <w:p w14:paraId="2DA5739A" w14:textId="56356F3A" w:rsidR="00F9294B" w:rsidRPr="00F9294B" w:rsidRDefault="00F9294B" w:rsidP="00D925F2">
      <w:pPr>
        <w:spacing w:after="0" w:line="240" w:lineRule="auto"/>
        <w:ind w:left="720"/>
        <w:contextualSpacing/>
        <w:rPr>
          <w:rFonts w:ascii="Arial" w:eastAsia="Times New Roman" w:hAnsi="Arial" w:cs="Times New Roman"/>
          <w:b/>
          <w:color w:val="4BACC6" w:themeColor="accent5"/>
          <w:sz w:val="20"/>
          <w:szCs w:val="20"/>
          <w:u w:val="single"/>
        </w:rPr>
      </w:pPr>
    </w:p>
    <w:p w14:paraId="3F50B22A" w14:textId="77777777" w:rsidR="00F9294B" w:rsidRPr="00F9294B" w:rsidRDefault="00F9294B" w:rsidP="00D925F2">
      <w:pPr>
        <w:spacing w:after="0" w:line="240" w:lineRule="auto"/>
        <w:ind w:left="720"/>
        <w:contextualSpacing/>
        <w:rPr>
          <w:rFonts w:ascii="Arial" w:eastAsia="Times New Roman" w:hAnsi="Arial" w:cs="Times New Roman"/>
          <w:b/>
          <w:color w:val="4BACC6" w:themeColor="accent5"/>
          <w:sz w:val="16"/>
          <w:szCs w:val="16"/>
          <w:u w:val="single"/>
        </w:rPr>
      </w:pPr>
    </w:p>
    <w:p w14:paraId="1114ADC0" w14:textId="77777777" w:rsidR="00310144" w:rsidRDefault="00310144" w:rsidP="00D925F2">
      <w:pPr>
        <w:rPr>
          <w:rFonts w:ascii="Arial" w:eastAsiaTheme="minorHAnsi" w:hAnsi="Arial"/>
          <w:b/>
          <w:color w:val="4F81BD" w:themeColor="accent1"/>
          <w:sz w:val="24"/>
          <w:szCs w:val="24"/>
          <w:u w:val="single"/>
          <w:lang w:eastAsia="en-US"/>
        </w:rPr>
      </w:pPr>
      <w:r>
        <w:rPr>
          <w:rFonts w:eastAsiaTheme="minorHAnsi"/>
          <w:lang w:eastAsia="en-US"/>
        </w:rPr>
        <w:br w:type="page"/>
      </w:r>
    </w:p>
    <w:p w14:paraId="5DF080BA" w14:textId="258F9A06" w:rsidR="00644B1F" w:rsidRDefault="00644B1F" w:rsidP="00D925F2">
      <w:pPr>
        <w:pStyle w:val="Heading40"/>
        <w:rPr>
          <w:rFonts w:eastAsiaTheme="minorHAnsi"/>
          <w:lang w:eastAsia="en-US"/>
        </w:rPr>
      </w:pPr>
      <w:r>
        <w:rPr>
          <w:rFonts w:eastAsiaTheme="minorHAnsi"/>
          <w:lang w:eastAsia="en-US"/>
        </w:rPr>
        <w:lastRenderedPageBreak/>
        <w:t>Deprivation</w:t>
      </w:r>
    </w:p>
    <w:p w14:paraId="18E8B6B4" w14:textId="77777777" w:rsidR="005C6E99" w:rsidRDefault="005C6E99" w:rsidP="005C6E99">
      <w:pPr>
        <w:spacing w:after="0" w:line="240" w:lineRule="auto"/>
        <w:ind w:left="-426"/>
        <w:rPr>
          <w:rFonts w:ascii="Arial" w:eastAsia="Times New Roman" w:hAnsi="Arial" w:cs="Times New Roman"/>
          <w:sz w:val="22"/>
          <w:szCs w:val="22"/>
        </w:rPr>
      </w:pPr>
      <w:r>
        <w:rPr>
          <w:rFonts w:ascii="Arial" w:eastAsia="Times New Roman" w:hAnsi="Arial" w:cs="Times New Roman"/>
          <w:sz w:val="22"/>
          <w:szCs w:val="22"/>
        </w:rPr>
        <w:t xml:space="preserve">Each neighbourhood in England, or Lower Super Output Area (LSOA), has a deprivation score that indicates how deprived that area is compared to the rest of England. Frimley ICS and Berkshire East do not have any LSOAs in the 10% most deprived neighbourhoods nationally and this group is therefore not included in the analysis below. </w:t>
      </w:r>
    </w:p>
    <w:p w14:paraId="765B5EDE" w14:textId="77777777" w:rsidR="00F9294B" w:rsidRPr="00F9294B" w:rsidRDefault="00F9294B" w:rsidP="00D925F2">
      <w:pPr>
        <w:spacing w:after="0" w:line="240" w:lineRule="auto"/>
        <w:rPr>
          <w:rFonts w:ascii="Arial" w:eastAsiaTheme="minorHAnsi" w:hAnsi="Arial"/>
          <w:sz w:val="22"/>
          <w:szCs w:val="22"/>
          <w:lang w:eastAsia="en-US"/>
        </w:rPr>
      </w:pPr>
    </w:p>
    <w:p w14:paraId="2A5374E5" w14:textId="57269F04" w:rsidR="00F9294B" w:rsidRPr="00F9294B" w:rsidRDefault="007E6224" w:rsidP="00D925F2">
      <w:pPr>
        <w:spacing w:after="0" w:line="240" w:lineRule="auto"/>
        <w:ind w:left="-426"/>
        <w:rPr>
          <w:rFonts w:ascii="Arial" w:eastAsiaTheme="minorHAnsi" w:hAnsi="Arial"/>
          <w:sz w:val="22"/>
          <w:szCs w:val="22"/>
          <w:lang w:eastAsia="en-US"/>
        </w:rPr>
      </w:pPr>
      <w:r>
        <w:rPr>
          <w:rFonts w:ascii="Arial" w:eastAsiaTheme="minorHAnsi" w:hAnsi="Arial"/>
          <w:sz w:val="22"/>
          <w:szCs w:val="22"/>
          <w:lang w:eastAsia="en-US"/>
        </w:rPr>
        <w:t xml:space="preserve">There does </w:t>
      </w:r>
      <w:r w:rsidR="009E4A86">
        <w:rPr>
          <w:rFonts w:ascii="Arial" w:eastAsiaTheme="minorHAnsi" w:hAnsi="Arial"/>
          <w:sz w:val="22"/>
          <w:szCs w:val="22"/>
          <w:lang w:eastAsia="en-US"/>
        </w:rPr>
        <w:t>n</w:t>
      </w:r>
      <w:r>
        <w:rPr>
          <w:rFonts w:ascii="Arial" w:eastAsiaTheme="minorHAnsi" w:hAnsi="Arial"/>
          <w:sz w:val="22"/>
          <w:szCs w:val="22"/>
          <w:lang w:eastAsia="en-US"/>
        </w:rPr>
        <w:t xml:space="preserve">ot appear to be a link between deprivation and </w:t>
      </w:r>
      <w:r w:rsidR="009E4A86">
        <w:rPr>
          <w:rFonts w:ascii="Arial" w:eastAsiaTheme="minorHAnsi" w:hAnsi="Arial"/>
          <w:sz w:val="22"/>
          <w:szCs w:val="22"/>
          <w:lang w:eastAsia="en-US"/>
        </w:rPr>
        <w:t xml:space="preserve">recorded </w:t>
      </w:r>
      <w:r>
        <w:rPr>
          <w:rFonts w:ascii="Arial" w:eastAsiaTheme="minorHAnsi" w:hAnsi="Arial"/>
          <w:sz w:val="22"/>
          <w:szCs w:val="22"/>
          <w:lang w:eastAsia="en-US"/>
        </w:rPr>
        <w:t>hyper</w:t>
      </w:r>
      <w:r w:rsidR="009E4A86">
        <w:rPr>
          <w:rFonts w:ascii="Arial" w:eastAsiaTheme="minorHAnsi" w:hAnsi="Arial"/>
          <w:sz w:val="22"/>
          <w:szCs w:val="22"/>
          <w:lang w:eastAsia="en-US"/>
        </w:rPr>
        <w:t xml:space="preserve">tension prevalence in Frimley ICS or within the local authorities. </w:t>
      </w:r>
      <w:r w:rsidR="00380268">
        <w:rPr>
          <w:rFonts w:ascii="Arial" w:eastAsiaTheme="minorHAnsi" w:hAnsi="Arial"/>
          <w:sz w:val="22"/>
          <w:szCs w:val="22"/>
          <w:lang w:eastAsia="en-US"/>
        </w:rPr>
        <w:t xml:space="preserve">No deprivation decile has a significantly different prevalence to the ICS’s </w:t>
      </w:r>
      <w:r w:rsidR="005E7CE2">
        <w:rPr>
          <w:rFonts w:ascii="Arial" w:eastAsiaTheme="minorHAnsi" w:hAnsi="Arial"/>
          <w:sz w:val="22"/>
          <w:szCs w:val="22"/>
          <w:lang w:eastAsia="en-US"/>
        </w:rPr>
        <w:t>total prevalence rate.</w:t>
      </w:r>
    </w:p>
    <w:p w14:paraId="5EB82D9C" w14:textId="796B3790" w:rsidR="00F9294B" w:rsidRDefault="00F9294B" w:rsidP="00D925F2">
      <w:pPr>
        <w:spacing w:after="0" w:line="240" w:lineRule="auto"/>
        <w:ind w:left="-426"/>
        <w:rPr>
          <w:rFonts w:ascii="Arial" w:eastAsiaTheme="minorHAnsi" w:hAnsi="Arial"/>
          <w:sz w:val="22"/>
          <w:szCs w:val="22"/>
          <w:lang w:eastAsia="en-US"/>
        </w:rPr>
      </w:pPr>
    </w:p>
    <w:p w14:paraId="26BBC1C4" w14:textId="5FB1D10F" w:rsidR="00565BCF" w:rsidRPr="00F9294B" w:rsidRDefault="00D27C0C" w:rsidP="00D925F2">
      <w:pPr>
        <w:spacing w:after="0" w:line="240" w:lineRule="auto"/>
        <w:ind w:left="-426"/>
        <w:rPr>
          <w:rFonts w:ascii="Arial" w:eastAsiaTheme="minorHAnsi" w:hAnsi="Arial"/>
          <w:sz w:val="22"/>
          <w:szCs w:val="22"/>
          <w:lang w:eastAsia="en-US"/>
        </w:rPr>
      </w:pPr>
      <w:r w:rsidRPr="00A43EF2">
        <w:rPr>
          <w:rFonts w:ascii="Arial" w:eastAsia="Times New Roman" w:hAnsi="Arial" w:cs="Arial"/>
          <w:b/>
          <w:i/>
          <w:noProof/>
          <w:sz w:val="28"/>
          <w:szCs w:val="28"/>
        </w:rPr>
        <mc:AlternateContent>
          <mc:Choice Requires="wps">
            <w:drawing>
              <wp:anchor distT="45720" distB="45720" distL="114300" distR="114300" simplePos="0" relativeHeight="251658365" behindDoc="0" locked="0" layoutInCell="1" allowOverlap="1" wp14:anchorId="050BA102" wp14:editId="43AE143A">
                <wp:simplePos x="0" y="0"/>
                <wp:positionH relativeFrom="margin">
                  <wp:posOffset>5433060</wp:posOffset>
                </wp:positionH>
                <wp:positionV relativeFrom="paragraph">
                  <wp:posOffset>1701165</wp:posOffset>
                </wp:positionV>
                <wp:extent cx="4433570" cy="486410"/>
                <wp:effectExtent l="0" t="0" r="5080" b="8890"/>
                <wp:wrapSquare wrapText="bothSides"/>
                <wp:docPr id="7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3570" cy="486410"/>
                        </a:xfrm>
                        <a:prstGeom prst="rect">
                          <a:avLst/>
                        </a:prstGeom>
                        <a:solidFill>
                          <a:srgbClr val="FFFFFF"/>
                        </a:solidFill>
                        <a:ln w="9525">
                          <a:noFill/>
                          <a:miter lim="800000"/>
                          <a:headEnd/>
                          <a:tailEnd/>
                        </a:ln>
                      </wps:spPr>
                      <wps:txbx>
                        <w:txbxContent>
                          <w:p w14:paraId="2DF189E5" w14:textId="77777777" w:rsidR="002853D4" w:rsidRPr="00884F66" w:rsidRDefault="002853D4" w:rsidP="002853D4">
                            <w:pPr>
                              <w:ind w:left="-142"/>
                              <w:rPr>
                                <w:rFonts w:ascii="Arial" w:hAnsi="Arial" w:cs="Arial"/>
                                <w:i/>
                                <w:sz w:val="22"/>
                                <w:szCs w:val="22"/>
                              </w:rPr>
                            </w:pPr>
                            <w:r w:rsidRPr="00884F66">
                              <w:rPr>
                                <w:rFonts w:ascii="Arial" w:hAnsi="Arial" w:cs="Arial"/>
                                <w:i/>
                                <w:sz w:val="20"/>
                                <w:szCs w:val="20"/>
                              </w:rPr>
                              <w:t>The colour-coding used above indicates higher (red) and lower (green) levels of obesity. This does not infer significance and is only</w:t>
                            </w:r>
                            <w:r w:rsidRPr="00884F66">
                              <w:rPr>
                                <w:rFonts w:ascii="Arial" w:hAnsi="Arial" w:cs="Arial"/>
                                <w:i/>
                                <w:sz w:val="22"/>
                                <w:szCs w:val="22"/>
                              </w:rPr>
                              <w:t xml:space="preserve"> </w:t>
                            </w:r>
                            <w:r w:rsidRPr="00884F66">
                              <w:rPr>
                                <w:rFonts w:ascii="Arial" w:hAnsi="Arial" w:cs="Arial"/>
                                <w:i/>
                                <w:sz w:val="20"/>
                                <w:szCs w:val="20"/>
                              </w:rPr>
                              <w:t>for information.</w:t>
                            </w:r>
                          </w:p>
                          <w:p w14:paraId="2643DAAE" w14:textId="77777777" w:rsidR="002853D4" w:rsidRPr="00BA17E5" w:rsidRDefault="002853D4" w:rsidP="002853D4">
                            <w:pPr>
                              <w:ind w:left="-142"/>
                              <w:rPr>
                                <w:rFonts w:cs="Arial"/>
                                <w:b/>
                                <w:i/>
                                <w:color w:val="FF0000"/>
                                <w:sz w:val="20"/>
                                <w:szCs w:val="20"/>
                              </w:rPr>
                            </w:pPr>
                          </w:p>
                          <w:p w14:paraId="1428F970" w14:textId="77777777" w:rsidR="002853D4" w:rsidRDefault="002853D4" w:rsidP="002853D4">
                            <w:pPr>
                              <w:ind w:left="-142"/>
                              <w:rPr>
                                <w:rFonts w:cs="Arial"/>
                                <w:b/>
                                <w:i/>
                                <w:sz w:val="20"/>
                                <w:szCs w:val="20"/>
                              </w:rPr>
                            </w:pPr>
                          </w:p>
                          <w:p w14:paraId="02F60852" w14:textId="77777777" w:rsidR="002853D4" w:rsidRDefault="002853D4" w:rsidP="002853D4">
                            <w:pPr>
                              <w:ind w:left="-142"/>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50BA102" id="_x0000_s1081" type="#_x0000_t202" style="position:absolute;left:0;text-align:left;margin-left:427.8pt;margin-top:133.95pt;width:349.1pt;height:38.3pt;z-index:25165836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" stroked="f">
                <v:textbox>
                  <w:txbxContent>
                    <w:p w14:paraId="2DF189E5" w14:textId="77777777" w:rsidR="002853D4" w:rsidRPr="00884F66" w:rsidRDefault="002853D4" w:rsidP="002853D4">
                      <w:pPr>
                        <w:ind w:left="-142"/>
                        <w:rPr>
                          <w:rFonts w:ascii="Arial" w:hAnsi="Arial" w:cs="Arial"/>
                          <w:i/>
                          <w:sz w:val="22"/>
                          <w:szCs w:val="22"/>
                        </w:rPr>
                      </w:pPr>
                      <w:r w:rsidRPr="00884F66">
                        <w:rPr>
                          <w:rFonts w:ascii="Arial" w:hAnsi="Arial" w:cs="Arial"/>
                          <w:i/>
                          <w:sz w:val="20"/>
                          <w:szCs w:val="20"/>
                        </w:rPr>
                        <w:t>The colour-coding used above indicates higher (red) and lower (green) levels of obesity. This does not infer significance and is only</w:t>
                      </w:r>
                      <w:r w:rsidRPr="00884F66">
                        <w:rPr>
                          <w:rFonts w:ascii="Arial" w:hAnsi="Arial" w:cs="Arial"/>
                          <w:i/>
                          <w:sz w:val="22"/>
                          <w:szCs w:val="22"/>
                        </w:rPr>
                        <w:t xml:space="preserve"> </w:t>
                      </w:r>
                      <w:r w:rsidRPr="00884F66">
                        <w:rPr>
                          <w:rFonts w:ascii="Arial" w:hAnsi="Arial" w:cs="Arial"/>
                          <w:i/>
                          <w:sz w:val="20"/>
                          <w:szCs w:val="20"/>
                        </w:rPr>
                        <w:t>for information.</w:t>
                      </w:r>
                    </w:p>
                    <w:p w14:paraId="2643DAAE" w14:textId="77777777" w:rsidR="002853D4" w:rsidRPr="00BA17E5" w:rsidRDefault="002853D4" w:rsidP="002853D4">
                      <w:pPr>
                        <w:ind w:left="-142"/>
                        <w:rPr>
                          <w:rFonts w:cs="Arial"/>
                          <w:b/>
                          <w:i/>
                          <w:color w:val="FF0000"/>
                          <w:sz w:val="20"/>
                          <w:szCs w:val="20"/>
                        </w:rPr>
                      </w:pPr>
                    </w:p>
                    <w:p w14:paraId="1428F970" w14:textId="77777777" w:rsidR="002853D4" w:rsidRDefault="002853D4" w:rsidP="002853D4">
                      <w:pPr>
                        <w:ind w:left="-142"/>
                        <w:rPr>
                          <w:rFonts w:cs="Arial"/>
                          <w:b/>
                          <w:i/>
                          <w:sz w:val="20"/>
                          <w:szCs w:val="20"/>
                        </w:rPr>
                      </w:pPr>
                    </w:p>
                    <w:p w14:paraId="02F60852" w14:textId="77777777" w:rsidR="002853D4" w:rsidRDefault="002853D4" w:rsidP="002853D4">
                      <w:pPr>
                        <w:ind w:left="-142"/>
                      </w:pPr>
                    </w:p>
                  </w:txbxContent>
                </v:textbox>
                <w10:wrap type="square" anchorx="margin"/>
              </v:shape>
            </w:pict>
          </mc:Fallback>
        </mc:AlternateContent>
      </w:r>
      <w:r w:rsidRPr="00D27C0C">
        <w:rPr>
          <w:rFonts w:ascii="Arial" w:eastAsiaTheme="minorHAnsi" w:hAnsi="Arial"/>
          <w:noProof/>
          <w:sz w:val="22"/>
          <w:szCs w:val="22"/>
          <w:lang w:eastAsia="en-US"/>
        </w:rPr>
        <w:drawing>
          <wp:anchor distT="0" distB="0" distL="114300" distR="114300" simplePos="0" relativeHeight="251658407" behindDoc="1" locked="0" layoutInCell="1" allowOverlap="1" wp14:anchorId="0C702554" wp14:editId="084ABE81">
            <wp:simplePos x="0" y="0"/>
            <wp:positionH relativeFrom="column">
              <wp:posOffset>5380355</wp:posOffset>
            </wp:positionH>
            <wp:positionV relativeFrom="paragraph">
              <wp:posOffset>194310</wp:posOffset>
            </wp:positionV>
            <wp:extent cx="4587240" cy="1524000"/>
            <wp:effectExtent l="0" t="0" r="3810" b="0"/>
            <wp:wrapTight wrapText="bothSides">
              <wp:wrapPolygon edited="0">
                <wp:start x="0" y="0"/>
                <wp:lineTo x="0" y="21330"/>
                <wp:lineTo x="21528" y="21330"/>
                <wp:lineTo x="21528" y="0"/>
                <wp:lineTo x="0" y="0"/>
              </wp:wrapPolygon>
            </wp:wrapTight>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1">
                      <a:extLst>
                        <a:ext uri="{28A0092B-C50C-407E-A947-70E740481C1C}">
                          <a14:useLocalDpi xmlns:a14="http://schemas.microsoft.com/office/drawing/2010/main" val="0"/>
                        </a:ext>
                      </a:extLst>
                    </a:blip>
                    <a:srcRect l="2523"/>
                    <a:stretch/>
                  </pic:blipFill>
                  <pic:spPr bwMode="auto">
                    <a:xfrm>
                      <a:off x="0" y="0"/>
                      <a:ext cx="4587240" cy="1524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565BCF" w:rsidRPr="002643F5">
        <w:rPr>
          <w:rFonts w:ascii="Arial" w:hAnsi="Arial" w:cs="Arial"/>
          <w:b/>
          <w:i/>
          <w:sz w:val="20"/>
          <w:szCs w:val="20"/>
        </w:rPr>
        <w:t>Figure 5</w:t>
      </w:r>
      <w:r w:rsidR="000B2852">
        <w:rPr>
          <w:rFonts w:ascii="Arial" w:hAnsi="Arial" w:cs="Arial"/>
          <w:b/>
          <w:i/>
          <w:sz w:val="20"/>
          <w:szCs w:val="20"/>
        </w:rPr>
        <w:t>7</w:t>
      </w:r>
      <w:r w:rsidR="00565BCF" w:rsidRPr="002643F5">
        <w:rPr>
          <w:rFonts w:ascii="Arial" w:hAnsi="Arial" w:cs="Arial"/>
          <w:b/>
          <w:i/>
          <w:sz w:val="20"/>
          <w:szCs w:val="20"/>
        </w:rPr>
        <w:t xml:space="preserve">: </w:t>
      </w:r>
      <w:r w:rsidR="00565BCF" w:rsidRPr="002643F5">
        <w:rPr>
          <w:rFonts w:ascii="Arial" w:hAnsi="Arial" w:cs="Arial"/>
          <w:b/>
          <w:bCs/>
          <w:i/>
          <w:sz w:val="20"/>
          <w:szCs w:val="20"/>
        </w:rPr>
        <w:t xml:space="preserve">Prevalence of Hypertension in adults (18+) by deprivation decile in </w:t>
      </w:r>
      <w:r w:rsidR="00565BCF">
        <w:rPr>
          <w:rFonts w:ascii="Arial" w:hAnsi="Arial" w:cs="Arial"/>
          <w:b/>
          <w:bCs/>
          <w:i/>
          <w:sz w:val="20"/>
          <w:szCs w:val="20"/>
        </w:rPr>
        <w:t xml:space="preserve">Frimley ICS and </w:t>
      </w:r>
      <w:r w:rsidR="00565BCF" w:rsidRPr="009A4861">
        <w:rPr>
          <w:rFonts w:ascii="Arial" w:hAnsi="Arial" w:cs="Arial"/>
          <w:b/>
          <w:bCs/>
          <w:i/>
          <w:sz w:val="20"/>
          <w:szCs w:val="20"/>
          <w:lang w:val="en-US"/>
        </w:rPr>
        <w:t>Berkshire East</w:t>
      </w:r>
      <w:r w:rsidR="00565BCF">
        <w:rPr>
          <w:rFonts w:ascii="Arial" w:hAnsi="Arial" w:cs="Arial"/>
          <w:b/>
          <w:bCs/>
          <w:i/>
          <w:sz w:val="20"/>
          <w:szCs w:val="20"/>
          <w:lang w:val="en-US"/>
        </w:rPr>
        <w:t xml:space="preserve"> local authorities</w:t>
      </w:r>
    </w:p>
    <w:p w14:paraId="5ABAB142" w14:textId="5114B309" w:rsidR="00F9294B" w:rsidRPr="00F9294B" w:rsidRDefault="00565BCF" w:rsidP="00D925F2">
      <w:pPr>
        <w:spacing w:after="0" w:line="240" w:lineRule="auto"/>
        <w:rPr>
          <w:rFonts w:ascii="Arial" w:eastAsiaTheme="minorHAnsi" w:hAnsi="Arial"/>
          <w:b/>
          <w:color w:val="4BACC6" w:themeColor="accent5"/>
          <w:sz w:val="28"/>
          <w:szCs w:val="28"/>
          <w:u w:val="single"/>
          <w:lang w:eastAsia="en-US"/>
        </w:rPr>
      </w:pPr>
      <w:r w:rsidRPr="00F9294B">
        <w:rPr>
          <w:rFonts w:ascii="Arial" w:eastAsia="Times New Roman" w:hAnsi="Arial" w:cs="Times New Roman"/>
          <w:b/>
          <w:noProof/>
          <w:color w:val="4BACC6" w:themeColor="accent5"/>
          <w:sz w:val="20"/>
          <w:szCs w:val="20"/>
          <w:u w:val="single"/>
        </w:rPr>
        <w:drawing>
          <wp:anchor distT="0" distB="0" distL="114300" distR="114300" simplePos="0" relativeHeight="251658273" behindDoc="1" locked="0" layoutInCell="1" allowOverlap="1" wp14:anchorId="35FF4440" wp14:editId="367B0EA4">
            <wp:simplePos x="0" y="0"/>
            <wp:positionH relativeFrom="column">
              <wp:posOffset>-257810</wp:posOffset>
            </wp:positionH>
            <wp:positionV relativeFrom="paragraph">
              <wp:posOffset>57785</wp:posOffset>
            </wp:positionV>
            <wp:extent cx="5633720" cy="2652395"/>
            <wp:effectExtent l="0" t="0" r="5080" b="0"/>
            <wp:wrapTight wrapText="bothSides">
              <wp:wrapPolygon edited="0">
                <wp:start x="0" y="0"/>
                <wp:lineTo x="0" y="21098"/>
                <wp:lineTo x="73" y="21409"/>
                <wp:lineTo x="21546" y="21409"/>
                <wp:lineTo x="21546" y="155"/>
                <wp:lineTo x="21473" y="0"/>
                <wp:lineTo x="0" y="0"/>
              </wp:wrapPolygon>
            </wp:wrapTight>
            <wp:docPr id="5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Picture 3"/>
                    <pic:cNvPicPr>
                      <a:picLocks noChangeAspect="1" noChangeArrowheads="1"/>
                    </pic:cNvPicPr>
                  </pic:nvPicPr>
                  <pic:blipFill>
                    <a:blip r:embed="rId262">
                      <a:extLst>
                        <a:ext uri="{28A0092B-C50C-407E-A947-70E740481C1C}">
                          <a14:useLocalDpi xmlns:a14="http://schemas.microsoft.com/office/drawing/2010/main" val="0"/>
                        </a:ext>
                        <a:ext uri="{96DAC541-7B7A-43D3-8B79-37D633B846F1}">
                          <asvg:svgBlip xmlns:asvg="http://schemas.microsoft.com/office/drawing/2016/SVG/main" r:embed="rId263"/>
                        </a:ext>
                      </a:extLst>
                    </a:blip>
                    <a:stretch>
                      <a:fillRect/>
                    </a:stretch>
                  </pic:blipFill>
                  <pic:spPr bwMode="auto">
                    <a:xfrm>
                      <a:off x="0" y="0"/>
                      <a:ext cx="5633720" cy="2652395"/>
                    </a:xfrm>
                    <a:prstGeom prst="rect">
                      <a:avLst/>
                    </a:prstGeom>
                  </pic:spPr>
                </pic:pic>
              </a:graphicData>
            </a:graphic>
          </wp:anchor>
        </w:drawing>
      </w:r>
    </w:p>
    <w:p w14:paraId="007A5121" w14:textId="77777777" w:rsidR="005C6E99" w:rsidRDefault="005C6E99" w:rsidP="00D925F2">
      <w:pPr>
        <w:ind w:left="-426"/>
        <w:rPr>
          <w:rFonts w:ascii="Arial" w:hAnsi="Arial" w:cs="Arial"/>
          <w:i/>
          <w:sz w:val="20"/>
          <w:szCs w:val="20"/>
        </w:rPr>
      </w:pPr>
    </w:p>
    <w:p w14:paraId="5D6B0BC8" w14:textId="2D06FF3B" w:rsidR="00565BCF" w:rsidRPr="00D73530" w:rsidRDefault="00565BCF" w:rsidP="00D925F2">
      <w:pPr>
        <w:ind w:left="-426"/>
        <w:rPr>
          <w:rFonts w:ascii="Arial" w:hAnsi="Arial" w:cs="Arial"/>
        </w:rPr>
      </w:pPr>
      <w:r w:rsidRPr="00D73530">
        <w:rPr>
          <w:rFonts w:ascii="Arial" w:hAnsi="Arial" w:cs="Arial"/>
          <w:i/>
          <w:sz w:val="20"/>
          <w:szCs w:val="20"/>
        </w:rPr>
        <w:t>Source:</w:t>
      </w:r>
      <w:r w:rsidRPr="00D73530">
        <w:rPr>
          <w:rFonts w:ascii="Arial" w:hAnsi="Arial" w:cs="Arial"/>
        </w:rPr>
        <w:t xml:space="preserve"> </w:t>
      </w:r>
      <w:r w:rsidRPr="00D73530">
        <w:rPr>
          <w:rFonts w:ascii="Arial" w:hAnsi="Arial" w:cs="Arial"/>
          <w:i/>
          <w:sz w:val="20"/>
          <w:szCs w:val="20"/>
        </w:rPr>
        <w:t>Connected Care - Frimley IC</w:t>
      </w:r>
      <w:r>
        <w:rPr>
          <w:rFonts w:ascii="Arial" w:hAnsi="Arial" w:cs="Arial"/>
          <w:i/>
          <w:sz w:val="20"/>
          <w:szCs w:val="20"/>
        </w:rPr>
        <w:t>B</w:t>
      </w:r>
      <w:r w:rsidRPr="00D73530">
        <w:rPr>
          <w:rFonts w:ascii="Arial" w:hAnsi="Arial" w:cs="Arial"/>
          <w:i/>
          <w:sz w:val="20"/>
          <w:szCs w:val="20"/>
        </w:rPr>
        <w:t xml:space="preserve"> Analytics Team (Jan 2022)</w:t>
      </w:r>
      <w:r w:rsidRPr="00D73530">
        <w:rPr>
          <w:rFonts w:ascii="Arial" w:hAnsi="Arial" w:cs="Arial"/>
        </w:rPr>
        <w:t xml:space="preserve"> </w:t>
      </w:r>
    </w:p>
    <w:p w14:paraId="7469473F" w14:textId="6944F52A" w:rsidR="00F9294B" w:rsidRPr="00F9294B" w:rsidRDefault="00F9294B" w:rsidP="00D925F2">
      <w:pPr>
        <w:spacing w:after="0" w:line="240" w:lineRule="auto"/>
        <w:ind w:left="720"/>
        <w:contextualSpacing/>
        <w:rPr>
          <w:rFonts w:ascii="Arial" w:eastAsia="Times New Roman" w:hAnsi="Arial" w:cs="Times New Roman"/>
          <w:b/>
          <w:color w:val="4BACC6" w:themeColor="accent5"/>
          <w:sz w:val="16"/>
          <w:szCs w:val="16"/>
          <w:u w:val="single"/>
        </w:rPr>
      </w:pPr>
    </w:p>
    <w:p w14:paraId="05DF2ED5" w14:textId="450672B0" w:rsidR="00F9294B" w:rsidRPr="00F9294B" w:rsidRDefault="00F9294B" w:rsidP="00D925F2">
      <w:pPr>
        <w:tabs>
          <w:tab w:val="left" w:pos="284"/>
        </w:tabs>
        <w:spacing w:after="0" w:line="240" w:lineRule="auto"/>
        <w:ind w:left="-426"/>
        <w:rPr>
          <w:rFonts w:ascii="Arial" w:eastAsiaTheme="minorHAnsi" w:hAnsi="Arial" w:cs="Arial"/>
          <w:b/>
          <w:color w:val="4F81BD" w:themeColor="accent1"/>
          <w:sz w:val="24"/>
          <w:szCs w:val="22"/>
          <w:lang w:eastAsia="en-US"/>
        </w:rPr>
      </w:pPr>
    </w:p>
    <w:p w14:paraId="3F2EC9F6" w14:textId="67545B73" w:rsidR="00FC54E5" w:rsidRDefault="00FC54E5" w:rsidP="00D925F2">
      <w:r>
        <w:br w:type="page"/>
      </w:r>
    </w:p>
    <w:tbl>
      <w:tblPr>
        <w:tblStyle w:val="TableGrid10"/>
        <w:tblpPr w:leftFromText="180" w:rightFromText="180" w:vertAnchor="text" w:horzAnchor="margin" w:tblpX="-431" w:tblpY="12"/>
        <w:tblW w:w="154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148"/>
        <w:gridCol w:w="5149"/>
        <w:gridCol w:w="5149"/>
      </w:tblGrid>
      <w:tr w:rsidR="00FC54E5" w:rsidRPr="00F9294B" w14:paraId="686D43A4" w14:textId="77777777" w:rsidTr="00592B1A">
        <w:trPr>
          <w:trHeight w:val="557"/>
        </w:trPr>
        <w:tc>
          <w:tcPr>
            <w:tcW w:w="5148" w:type="dxa"/>
            <w:shd w:val="clear" w:color="auto" w:fill="548DD4" w:themeFill="text2" w:themeFillTint="99"/>
            <w:vAlign w:val="center"/>
          </w:tcPr>
          <w:p w14:paraId="06556CCD" w14:textId="5A1A54A9" w:rsidR="00FC54E5" w:rsidRPr="00F9294B" w:rsidRDefault="00FC54E5" w:rsidP="006D3D66">
            <w:pPr>
              <w:contextualSpacing/>
              <w:jc w:val="center"/>
              <w:rPr>
                <w:rFonts w:ascii="Arial" w:hAnsi="Arial" w:cs="Arial"/>
                <w:b/>
                <w:color w:val="FFFFFF" w:themeColor="background1"/>
                <w:szCs w:val="22"/>
              </w:rPr>
            </w:pPr>
            <w:r w:rsidRPr="00F9294B">
              <w:rPr>
                <w:rFonts w:ascii="Arial" w:hAnsi="Arial" w:cs="Arial"/>
                <w:b/>
                <w:color w:val="FFFFFF" w:themeColor="background1"/>
                <w:szCs w:val="22"/>
              </w:rPr>
              <w:lastRenderedPageBreak/>
              <w:t>Bracknell Forest</w:t>
            </w:r>
          </w:p>
        </w:tc>
        <w:tc>
          <w:tcPr>
            <w:tcW w:w="5149" w:type="dxa"/>
            <w:shd w:val="clear" w:color="auto" w:fill="4BACC6" w:themeFill="accent5"/>
            <w:vAlign w:val="center"/>
          </w:tcPr>
          <w:p w14:paraId="163BB9C9" w14:textId="77777777" w:rsidR="00FC54E5" w:rsidRPr="00F9294B" w:rsidRDefault="00FC54E5" w:rsidP="006D3D66">
            <w:pPr>
              <w:contextualSpacing/>
              <w:jc w:val="center"/>
              <w:rPr>
                <w:rFonts w:ascii="Arial" w:hAnsi="Arial" w:cs="Arial"/>
                <w:b/>
                <w:color w:val="FFFFFF" w:themeColor="background1"/>
                <w:szCs w:val="22"/>
              </w:rPr>
            </w:pPr>
            <w:r w:rsidRPr="00F9294B">
              <w:rPr>
                <w:rFonts w:ascii="Arial" w:hAnsi="Arial" w:cs="Arial"/>
                <w:b/>
                <w:color w:val="FFFFFF" w:themeColor="background1"/>
                <w:szCs w:val="22"/>
              </w:rPr>
              <w:t>Slough</w:t>
            </w:r>
          </w:p>
        </w:tc>
        <w:tc>
          <w:tcPr>
            <w:tcW w:w="5149" w:type="dxa"/>
            <w:shd w:val="clear" w:color="auto" w:fill="8064A2" w:themeFill="accent4"/>
            <w:vAlign w:val="center"/>
          </w:tcPr>
          <w:p w14:paraId="0C53082C" w14:textId="77777777" w:rsidR="00FC54E5" w:rsidRPr="00F9294B" w:rsidRDefault="00FC54E5" w:rsidP="006D3D66">
            <w:pPr>
              <w:tabs>
                <w:tab w:val="left" w:pos="187"/>
                <w:tab w:val="center" w:pos="2348"/>
              </w:tabs>
              <w:contextualSpacing/>
              <w:jc w:val="center"/>
              <w:rPr>
                <w:rFonts w:ascii="Arial" w:hAnsi="Arial" w:cs="Arial"/>
                <w:b/>
                <w:color w:val="FFFFFF" w:themeColor="background1"/>
                <w:szCs w:val="22"/>
              </w:rPr>
            </w:pPr>
            <w:r w:rsidRPr="00F9294B">
              <w:rPr>
                <w:rFonts w:ascii="Arial" w:hAnsi="Arial" w:cs="Arial"/>
                <w:b/>
                <w:color w:val="FFFFFF" w:themeColor="background1"/>
                <w:szCs w:val="22"/>
              </w:rPr>
              <w:t>Windsor and Maidenhead</w:t>
            </w:r>
          </w:p>
        </w:tc>
      </w:tr>
      <w:tr w:rsidR="00FC54E5" w:rsidRPr="00F9294B" w14:paraId="506BFEC9" w14:textId="77777777" w:rsidTr="00FA701D">
        <w:trPr>
          <w:trHeight w:val="693"/>
        </w:trPr>
        <w:tc>
          <w:tcPr>
            <w:tcW w:w="5148" w:type="dxa"/>
            <w:shd w:val="clear" w:color="auto" w:fill="C6D9F1" w:themeFill="text2" w:themeFillTint="33"/>
          </w:tcPr>
          <w:p w14:paraId="361FF001" w14:textId="3354E43B" w:rsidR="00FC54E5" w:rsidRPr="00F9294B" w:rsidRDefault="00FA701D" w:rsidP="00D925F2">
            <w:pPr>
              <w:contextualSpacing/>
              <w:rPr>
                <w:rFonts w:ascii="Arial" w:hAnsi="Arial" w:cs="Arial"/>
                <w:color w:val="000000" w:themeColor="text1"/>
              </w:rPr>
            </w:pPr>
            <w:r w:rsidRPr="00F9294B">
              <w:rPr>
                <w:rFonts w:ascii="Arial" w:hAnsi="Arial" w:cs="Arial"/>
                <w:color w:val="000000" w:themeColor="text1"/>
              </w:rPr>
              <w:t>16.3% of people aged 18 or over are recorded on the QOF register as having Hypertension.</w:t>
            </w:r>
          </w:p>
        </w:tc>
        <w:tc>
          <w:tcPr>
            <w:tcW w:w="5149" w:type="dxa"/>
            <w:shd w:val="clear" w:color="auto" w:fill="DAEEF3" w:themeFill="accent5" w:themeFillTint="33"/>
          </w:tcPr>
          <w:p w14:paraId="04637A64" w14:textId="0E0F0550" w:rsidR="00FC54E5" w:rsidRPr="00F9294B" w:rsidRDefault="00FA701D" w:rsidP="00D925F2">
            <w:pPr>
              <w:contextualSpacing/>
              <w:rPr>
                <w:rFonts w:ascii="Arial" w:hAnsi="Arial" w:cs="Arial"/>
                <w:color w:val="000000" w:themeColor="text1"/>
              </w:rPr>
            </w:pPr>
            <w:r w:rsidRPr="00F9294B">
              <w:rPr>
                <w:rFonts w:ascii="Arial" w:hAnsi="Arial" w:cs="Arial"/>
                <w:color w:val="000000" w:themeColor="text1"/>
              </w:rPr>
              <w:t>15.8% of people aged 18 or over are recorded on the QOF register as having Hypertension.</w:t>
            </w:r>
          </w:p>
        </w:tc>
        <w:tc>
          <w:tcPr>
            <w:tcW w:w="5149" w:type="dxa"/>
            <w:shd w:val="clear" w:color="auto" w:fill="E5DFEC" w:themeFill="accent4" w:themeFillTint="33"/>
          </w:tcPr>
          <w:p w14:paraId="172DBB02" w14:textId="141B1FC0" w:rsidR="00FC54E5" w:rsidRPr="00F9294B" w:rsidRDefault="00FA701D" w:rsidP="00D925F2">
            <w:pPr>
              <w:contextualSpacing/>
              <w:rPr>
                <w:rFonts w:ascii="Arial" w:hAnsi="Arial" w:cs="Arial"/>
                <w:color w:val="000000" w:themeColor="text1"/>
              </w:rPr>
            </w:pPr>
            <w:r w:rsidRPr="00F9294B">
              <w:rPr>
                <w:rFonts w:ascii="Arial" w:hAnsi="Arial" w:cs="Arial"/>
                <w:color w:val="000000" w:themeColor="text1"/>
              </w:rPr>
              <w:t>16.4% of people aged 18 or over are recorded on the QOF register as having Hypertension.</w:t>
            </w:r>
          </w:p>
        </w:tc>
      </w:tr>
      <w:tr w:rsidR="00342065" w:rsidRPr="00F9294B" w14:paraId="64735BF4" w14:textId="77777777" w:rsidTr="00961246">
        <w:trPr>
          <w:trHeight w:val="419"/>
        </w:trPr>
        <w:tc>
          <w:tcPr>
            <w:tcW w:w="5148" w:type="dxa"/>
            <w:shd w:val="clear" w:color="auto" w:fill="C6D9F1" w:themeFill="text2" w:themeFillTint="33"/>
          </w:tcPr>
          <w:p w14:paraId="2730372D" w14:textId="6C2DF59C" w:rsidR="00342065" w:rsidRPr="00F9294B" w:rsidRDefault="00342065" w:rsidP="00D925F2">
            <w:pPr>
              <w:contextualSpacing/>
              <w:rPr>
                <w:rFonts w:ascii="Arial" w:hAnsi="Arial" w:cs="Arial"/>
                <w:color w:val="000000" w:themeColor="text1"/>
              </w:rPr>
            </w:pPr>
            <w:r w:rsidRPr="005043EA">
              <w:rPr>
                <w:rFonts w:ascii="Arial" w:hAnsi="Arial" w:cs="Arial"/>
                <w:b/>
                <w:bCs/>
                <w:color w:val="000000" w:themeColor="text1"/>
              </w:rPr>
              <w:t xml:space="preserve">Sex: </w:t>
            </w:r>
            <w:r w:rsidRPr="00F9294B">
              <w:rPr>
                <w:rFonts w:ascii="Arial" w:hAnsi="Arial" w:cs="Arial"/>
                <w:color w:val="000000" w:themeColor="text1"/>
              </w:rPr>
              <w:t xml:space="preserve">17.0% of males </w:t>
            </w:r>
            <w:r w:rsidR="00961246">
              <w:rPr>
                <w:rFonts w:ascii="Arial" w:hAnsi="Arial" w:cs="Arial"/>
                <w:color w:val="000000" w:themeColor="text1"/>
              </w:rPr>
              <w:t xml:space="preserve">and 15.8% of females </w:t>
            </w:r>
            <w:r w:rsidRPr="00F9294B">
              <w:rPr>
                <w:rFonts w:ascii="Arial" w:hAnsi="Arial" w:cs="Arial"/>
                <w:color w:val="000000" w:themeColor="text1"/>
              </w:rPr>
              <w:t xml:space="preserve">aged 18 or over are recorded as having </w:t>
            </w:r>
            <w:r w:rsidR="00961246">
              <w:rPr>
                <w:rFonts w:ascii="Arial" w:hAnsi="Arial" w:cs="Arial"/>
                <w:color w:val="000000" w:themeColor="text1"/>
              </w:rPr>
              <w:t>h</w:t>
            </w:r>
            <w:r w:rsidRPr="00F9294B">
              <w:rPr>
                <w:rFonts w:ascii="Arial" w:hAnsi="Arial" w:cs="Arial"/>
                <w:color w:val="000000" w:themeColor="text1"/>
              </w:rPr>
              <w:t>ypertension.</w:t>
            </w:r>
          </w:p>
          <w:p w14:paraId="60F72FBA" w14:textId="77777777" w:rsidR="00342065" w:rsidRPr="00F9294B" w:rsidRDefault="00342065" w:rsidP="00D925F2">
            <w:pPr>
              <w:contextualSpacing/>
              <w:rPr>
                <w:rFonts w:ascii="Arial" w:hAnsi="Arial" w:cs="Arial"/>
                <w:color w:val="000000" w:themeColor="text1"/>
              </w:rPr>
            </w:pPr>
          </w:p>
        </w:tc>
        <w:tc>
          <w:tcPr>
            <w:tcW w:w="5149" w:type="dxa"/>
            <w:shd w:val="clear" w:color="auto" w:fill="DAEEF3" w:themeFill="accent5" w:themeFillTint="33"/>
          </w:tcPr>
          <w:p w14:paraId="30B665F9" w14:textId="7D0811A5" w:rsidR="00342065" w:rsidRPr="00F9294B" w:rsidRDefault="00342065" w:rsidP="00D925F2">
            <w:pPr>
              <w:contextualSpacing/>
              <w:rPr>
                <w:rFonts w:ascii="Arial" w:hAnsi="Arial" w:cs="Arial"/>
                <w:color w:val="000000" w:themeColor="text1"/>
              </w:rPr>
            </w:pPr>
            <w:r w:rsidRPr="005043EA">
              <w:rPr>
                <w:rFonts w:ascii="Arial" w:hAnsi="Arial" w:cs="Arial"/>
                <w:b/>
                <w:bCs/>
                <w:color w:val="000000" w:themeColor="text1"/>
              </w:rPr>
              <w:t xml:space="preserve">Sex: </w:t>
            </w:r>
            <w:r w:rsidRPr="00F9294B">
              <w:rPr>
                <w:rFonts w:ascii="Arial" w:hAnsi="Arial" w:cs="Arial"/>
                <w:color w:val="000000" w:themeColor="text1"/>
              </w:rPr>
              <w:t xml:space="preserve">15.7% of males </w:t>
            </w:r>
            <w:r w:rsidR="00961246">
              <w:rPr>
                <w:rFonts w:ascii="Arial" w:hAnsi="Arial" w:cs="Arial"/>
                <w:color w:val="000000" w:themeColor="text1"/>
              </w:rPr>
              <w:t xml:space="preserve">and 16.0% of females </w:t>
            </w:r>
            <w:r w:rsidRPr="00F9294B">
              <w:rPr>
                <w:rFonts w:ascii="Arial" w:hAnsi="Arial" w:cs="Arial"/>
                <w:color w:val="000000" w:themeColor="text1"/>
              </w:rPr>
              <w:t xml:space="preserve">aged 18 or over are recorded as having </w:t>
            </w:r>
            <w:r w:rsidR="00961246">
              <w:rPr>
                <w:rFonts w:ascii="Arial" w:hAnsi="Arial" w:cs="Arial"/>
                <w:color w:val="000000" w:themeColor="text1"/>
              </w:rPr>
              <w:t>h</w:t>
            </w:r>
            <w:r w:rsidRPr="00F9294B">
              <w:rPr>
                <w:rFonts w:ascii="Arial" w:hAnsi="Arial" w:cs="Arial"/>
                <w:color w:val="000000" w:themeColor="text1"/>
              </w:rPr>
              <w:t xml:space="preserve">ypertension. </w:t>
            </w:r>
          </w:p>
          <w:p w14:paraId="05EECB4A" w14:textId="6ADDE7A5" w:rsidR="00342065" w:rsidRPr="00F9294B" w:rsidRDefault="00342065" w:rsidP="00D925F2">
            <w:pPr>
              <w:contextualSpacing/>
              <w:rPr>
                <w:rFonts w:ascii="Arial" w:hAnsi="Arial" w:cs="Arial"/>
                <w:color w:val="000000" w:themeColor="text1"/>
              </w:rPr>
            </w:pPr>
          </w:p>
        </w:tc>
        <w:tc>
          <w:tcPr>
            <w:tcW w:w="5149" w:type="dxa"/>
            <w:shd w:val="clear" w:color="auto" w:fill="E5DFEC" w:themeFill="accent4" w:themeFillTint="33"/>
          </w:tcPr>
          <w:p w14:paraId="410CA6C1" w14:textId="0F4A3EF8" w:rsidR="00342065" w:rsidRPr="00F9294B" w:rsidRDefault="00342065" w:rsidP="00D925F2">
            <w:pPr>
              <w:contextualSpacing/>
              <w:rPr>
                <w:rFonts w:ascii="Arial" w:hAnsi="Arial" w:cs="Arial"/>
                <w:color w:val="000000" w:themeColor="text1"/>
              </w:rPr>
            </w:pPr>
            <w:r w:rsidRPr="005043EA">
              <w:rPr>
                <w:rFonts w:ascii="Arial" w:hAnsi="Arial" w:cs="Arial"/>
                <w:b/>
                <w:bCs/>
                <w:color w:val="000000" w:themeColor="text1"/>
              </w:rPr>
              <w:t xml:space="preserve">Sex: </w:t>
            </w:r>
            <w:r w:rsidRPr="00F9294B">
              <w:rPr>
                <w:rFonts w:ascii="Arial" w:hAnsi="Arial" w:cs="Arial"/>
                <w:color w:val="000000" w:themeColor="text1"/>
              </w:rPr>
              <w:t xml:space="preserve">17.1% of males </w:t>
            </w:r>
            <w:r w:rsidR="00961246">
              <w:rPr>
                <w:rFonts w:ascii="Arial" w:hAnsi="Arial" w:cs="Arial"/>
                <w:color w:val="000000" w:themeColor="text1"/>
              </w:rPr>
              <w:t xml:space="preserve">and 15.8% of females </w:t>
            </w:r>
            <w:r w:rsidRPr="00F9294B">
              <w:rPr>
                <w:rFonts w:ascii="Arial" w:hAnsi="Arial" w:cs="Arial"/>
                <w:color w:val="000000" w:themeColor="text1"/>
              </w:rPr>
              <w:t xml:space="preserve">aged 18 or over are recorded as having </w:t>
            </w:r>
            <w:r w:rsidR="00376AF9">
              <w:rPr>
                <w:rFonts w:ascii="Arial" w:hAnsi="Arial" w:cs="Arial"/>
                <w:color w:val="000000" w:themeColor="text1"/>
              </w:rPr>
              <w:t>h</w:t>
            </w:r>
            <w:r w:rsidRPr="00F9294B">
              <w:rPr>
                <w:rFonts w:ascii="Arial" w:hAnsi="Arial" w:cs="Arial"/>
                <w:color w:val="000000" w:themeColor="text1"/>
              </w:rPr>
              <w:t>ypertension.</w:t>
            </w:r>
          </w:p>
          <w:p w14:paraId="34F98BC2" w14:textId="77777777" w:rsidR="00342065" w:rsidRPr="00F9294B" w:rsidRDefault="00342065" w:rsidP="00D925F2">
            <w:pPr>
              <w:contextualSpacing/>
              <w:rPr>
                <w:rFonts w:ascii="Arial" w:hAnsi="Arial" w:cs="Arial"/>
                <w:color w:val="000000" w:themeColor="text1"/>
              </w:rPr>
            </w:pPr>
          </w:p>
        </w:tc>
      </w:tr>
      <w:tr w:rsidR="00342065" w:rsidRPr="00F9294B" w14:paraId="37AD09F3" w14:textId="77777777" w:rsidTr="00592B1A">
        <w:trPr>
          <w:trHeight w:val="1410"/>
        </w:trPr>
        <w:tc>
          <w:tcPr>
            <w:tcW w:w="5148" w:type="dxa"/>
            <w:shd w:val="clear" w:color="auto" w:fill="C6D9F1" w:themeFill="text2" w:themeFillTint="33"/>
          </w:tcPr>
          <w:p w14:paraId="6CF5271F" w14:textId="02B743AF" w:rsidR="00342065" w:rsidRDefault="00342065" w:rsidP="00D925F2">
            <w:pPr>
              <w:contextualSpacing/>
              <w:rPr>
                <w:rFonts w:ascii="Arial" w:hAnsi="Arial" w:cs="Arial"/>
                <w:color w:val="000000" w:themeColor="text1"/>
              </w:rPr>
            </w:pPr>
            <w:r w:rsidRPr="005043EA">
              <w:rPr>
                <w:rFonts w:ascii="Arial" w:hAnsi="Arial" w:cs="Arial"/>
                <w:b/>
                <w:bCs/>
                <w:color w:val="000000" w:themeColor="text1"/>
              </w:rPr>
              <w:t xml:space="preserve">Age: </w:t>
            </w:r>
            <w:r w:rsidRPr="00F9294B">
              <w:rPr>
                <w:rFonts w:ascii="Arial" w:hAnsi="Arial" w:cs="Arial"/>
                <w:color w:val="000000" w:themeColor="text1"/>
              </w:rPr>
              <w:t>The highest prevalence is in adults aged 90 or over</w:t>
            </w:r>
            <w:r w:rsidR="001C425E">
              <w:rPr>
                <w:rFonts w:ascii="Arial" w:hAnsi="Arial" w:cs="Arial"/>
                <w:color w:val="000000" w:themeColor="text1"/>
              </w:rPr>
              <w:t xml:space="preserve"> (74.1%)</w:t>
            </w:r>
            <w:r w:rsidRPr="00F9294B">
              <w:rPr>
                <w:rFonts w:ascii="Arial" w:hAnsi="Arial" w:cs="Arial"/>
                <w:color w:val="000000" w:themeColor="text1"/>
              </w:rPr>
              <w:t xml:space="preserve">, followed by adults aged 80 to 89 </w:t>
            </w:r>
            <w:r w:rsidR="001C425E">
              <w:rPr>
                <w:rFonts w:ascii="Arial" w:hAnsi="Arial" w:cs="Arial"/>
                <w:color w:val="000000" w:themeColor="text1"/>
              </w:rPr>
              <w:t xml:space="preserve">(64.3%). </w:t>
            </w:r>
          </w:p>
          <w:p w14:paraId="1F22834C" w14:textId="77777777" w:rsidR="00FA701D" w:rsidRPr="00F9294B" w:rsidRDefault="00FA701D" w:rsidP="00D925F2">
            <w:pPr>
              <w:contextualSpacing/>
              <w:rPr>
                <w:rFonts w:ascii="Arial" w:hAnsi="Arial" w:cs="Arial"/>
                <w:color w:val="000000" w:themeColor="text1"/>
              </w:rPr>
            </w:pPr>
          </w:p>
          <w:p w14:paraId="13EAB9B0" w14:textId="77777777" w:rsidR="00342065" w:rsidRDefault="00342065" w:rsidP="00D925F2">
            <w:pPr>
              <w:contextualSpacing/>
              <w:rPr>
                <w:rFonts w:ascii="Arial" w:hAnsi="Arial" w:cs="Arial"/>
                <w:color w:val="000000" w:themeColor="text1"/>
              </w:rPr>
            </w:pPr>
            <w:r w:rsidRPr="00F9294B">
              <w:rPr>
                <w:rFonts w:ascii="Arial" w:hAnsi="Arial" w:cs="Arial"/>
                <w:color w:val="000000" w:themeColor="text1"/>
              </w:rPr>
              <w:t xml:space="preserve">The prevalence in the 90 and over is the highest rate recorded across all Frimley ICS local authorities by age group. </w:t>
            </w:r>
          </w:p>
          <w:p w14:paraId="2F3557B4" w14:textId="77777777" w:rsidR="00342065" w:rsidRPr="005043EA" w:rsidRDefault="00342065" w:rsidP="00D925F2">
            <w:pPr>
              <w:contextualSpacing/>
              <w:rPr>
                <w:rFonts w:ascii="Arial" w:hAnsi="Arial" w:cs="Arial"/>
                <w:b/>
                <w:bCs/>
                <w:color w:val="000000" w:themeColor="text1"/>
              </w:rPr>
            </w:pPr>
          </w:p>
        </w:tc>
        <w:tc>
          <w:tcPr>
            <w:tcW w:w="5149" w:type="dxa"/>
            <w:shd w:val="clear" w:color="auto" w:fill="DAEEF3" w:themeFill="accent5" w:themeFillTint="33"/>
          </w:tcPr>
          <w:p w14:paraId="2C726D08" w14:textId="12A04B72" w:rsidR="00342065" w:rsidRPr="005043EA" w:rsidRDefault="00342065" w:rsidP="00D925F2">
            <w:pPr>
              <w:contextualSpacing/>
              <w:rPr>
                <w:rFonts w:ascii="Arial" w:hAnsi="Arial" w:cs="Arial"/>
                <w:b/>
                <w:bCs/>
                <w:color w:val="000000" w:themeColor="text1"/>
              </w:rPr>
            </w:pPr>
            <w:r w:rsidRPr="005043EA">
              <w:rPr>
                <w:rFonts w:ascii="Arial" w:hAnsi="Arial" w:cs="Arial"/>
                <w:b/>
                <w:bCs/>
                <w:color w:val="000000" w:themeColor="text1"/>
              </w:rPr>
              <w:t xml:space="preserve">Age: </w:t>
            </w:r>
            <w:r w:rsidRPr="00F9294B">
              <w:rPr>
                <w:rFonts w:ascii="Arial" w:hAnsi="Arial" w:cs="Arial"/>
                <w:color w:val="000000" w:themeColor="text1"/>
              </w:rPr>
              <w:t>The highest prevalence is in adults aged 80 to 89</w:t>
            </w:r>
            <w:r w:rsidR="001C425E">
              <w:rPr>
                <w:rFonts w:ascii="Arial" w:hAnsi="Arial" w:cs="Arial"/>
                <w:color w:val="000000" w:themeColor="text1"/>
              </w:rPr>
              <w:t xml:space="preserve"> (73.2%)</w:t>
            </w:r>
            <w:r w:rsidRPr="00F9294B">
              <w:rPr>
                <w:rFonts w:ascii="Arial" w:hAnsi="Arial" w:cs="Arial"/>
                <w:color w:val="000000" w:themeColor="text1"/>
              </w:rPr>
              <w:t xml:space="preserve">, followed by adults aged 90 or over </w:t>
            </w:r>
            <w:r w:rsidR="005B2247">
              <w:rPr>
                <w:rFonts w:ascii="Arial" w:hAnsi="Arial" w:cs="Arial"/>
                <w:color w:val="000000" w:themeColor="text1"/>
              </w:rPr>
              <w:t xml:space="preserve">(69.4%). </w:t>
            </w:r>
          </w:p>
        </w:tc>
        <w:tc>
          <w:tcPr>
            <w:tcW w:w="5149" w:type="dxa"/>
            <w:shd w:val="clear" w:color="auto" w:fill="E5DFEC" w:themeFill="accent4" w:themeFillTint="33"/>
          </w:tcPr>
          <w:p w14:paraId="3CCDA12D" w14:textId="3DAEFEE2" w:rsidR="00342065" w:rsidRPr="005043EA" w:rsidRDefault="00342065" w:rsidP="00D925F2">
            <w:pPr>
              <w:contextualSpacing/>
              <w:rPr>
                <w:rFonts w:ascii="Arial" w:hAnsi="Arial" w:cs="Arial"/>
                <w:b/>
                <w:bCs/>
                <w:color w:val="000000" w:themeColor="text1"/>
              </w:rPr>
            </w:pPr>
            <w:r w:rsidRPr="005043EA">
              <w:rPr>
                <w:rFonts w:ascii="Arial" w:hAnsi="Arial" w:cs="Arial"/>
                <w:b/>
                <w:bCs/>
                <w:color w:val="000000" w:themeColor="text1"/>
              </w:rPr>
              <w:t xml:space="preserve">Age: </w:t>
            </w:r>
            <w:r w:rsidRPr="00F9294B">
              <w:rPr>
                <w:rFonts w:ascii="Arial" w:hAnsi="Arial" w:cs="Arial"/>
                <w:color w:val="000000" w:themeColor="text1"/>
              </w:rPr>
              <w:t>The highest prevalence is in adults aged 90 or over</w:t>
            </w:r>
            <w:r w:rsidR="005B2247">
              <w:rPr>
                <w:rFonts w:ascii="Arial" w:hAnsi="Arial" w:cs="Arial"/>
                <w:color w:val="000000" w:themeColor="text1"/>
              </w:rPr>
              <w:t xml:space="preserve"> (65.5%)</w:t>
            </w:r>
            <w:r w:rsidRPr="00F9294B">
              <w:rPr>
                <w:rFonts w:ascii="Arial" w:hAnsi="Arial" w:cs="Arial"/>
                <w:color w:val="000000" w:themeColor="text1"/>
              </w:rPr>
              <w:t xml:space="preserve">, followed by adults aged 80 to 89 </w:t>
            </w:r>
            <w:r w:rsidR="005B2247">
              <w:rPr>
                <w:rFonts w:ascii="Arial" w:hAnsi="Arial" w:cs="Arial"/>
                <w:color w:val="000000" w:themeColor="text1"/>
              </w:rPr>
              <w:t xml:space="preserve">(60.3%). </w:t>
            </w:r>
          </w:p>
        </w:tc>
      </w:tr>
      <w:tr w:rsidR="00342065" w:rsidRPr="00F9294B" w14:paraId="5808F08A" w14:textId="77777777" w:rsidTr="00592B1A">
        <w:trPr>
          <w:trHeight w:val="1410"/>
        </w:trPr>
        <w:tc>
          <w:tcPr>
            <w:tcW w:w="5148" w:type="dxa"/>
            <w:shd w:val="clear" w:color="auto" w:fill="C6D9F1" w:themeFill="text2" w:themeFillTint="33"/>
          </w:tcPr>
          <w:p w14:paraId="1E6DC966" w14:textId="0BE84967" w:rsidR="00342065" w:rsidRPr="00F9294B" w:rsidRDefault="00342065" w:rsidP="00D925F2">
            <w:pPr>
              <w:contextualSpacing/>
              <w:rPr>
                <w:rFonts w:ascii="Arial" w:hAnsi="Arial" w:cs="Arial"/>
                <w:color w:val="000000" w:themeColor="text1"/>
              </w:rPr>
            </w:pPr>
            <w:r w:rsidRPr="00342065">
              <w:rPr>
                <w:rFonts w:ascii="Arial" w:hAnsi="Arial" w:cs="Arial"/>
                <w:b/>
                <w:bCs/>
                <w:color w:val="000000" w:themeColor="text1"/>
              </w:rPr>
              <w:t xml:space="preserve">Ethnicity: </w:t>
            </w:r>
            <w:r w:rsidR="00BC1BFE" w:rsidRPr="00EC2407">
              <w:rPr>
                <w:rFonts w:ascii="Arial" w:hAnsi="Arial" w:cs="Arial"/>
                <w:color w:val="000000" w:themeColor="text1"/>
              </w:rPr>
              <w:t>People</w:t>
            </w:r>
            <w:r w:rsidR="00EC2407">
              <w:rPr>
                <w:rFonts w:ascii="Arial" w:hAnsi="Arial" w:cs="Arial"/>
                <w:color w:val="000000" w:themeColor="text1"/>
              </w:rPr>
              <w:t xml:space="preserve"> </w:t>
            </w:r>
            <w:r w:rsidR="00C433E3">
              <w:rPr>
                <w:rFonts w:ascii="Arial" w:hAnsi="Arial" w:cs="Arial"/>
                <w:color w:val="000000" w:themeColor="text1"/>
              </w:rPr>
              <w:t xml:space="preserve">from a white ethnic group have the highest prevalence rates </w:t>
            </w:r>
            <w:r w:rsidR="00C201F4">
              <w:rPr>
                <w:rFonts w:ascii="Arial" w:hAnsi="Arial" w:cs="Arial"/>
                <w:color w:val="000000" w:themeColor="text1"/>
              </w:rPr>
              <w:t xml:space="preserve">of hypertension at 18.4%, followed by those </w:t>
            </w:r>
            <w:r w:rsidR="00307B57">
              <w:rPr>
                <w:rFonts w:ascii="Arial" w:hAnsi="Arial" w:cs="Arial"/>
                <w:color w:val="000000" w:themeColor="text1"/>
              </w:rPr>
              <w:t xml:space="preserve">from a </w:t>
            </w:r>
            <w:r w:rsidRPr="00B713DD">
              <w:rPr>
                <w:rFonts w:ascii="Arial" w:hAnsi="Arial" w:cs="Arial"/>
                <w:color w:val="000000" w:themeColor="text1"/>
              </w:rPr>
              <w:t>black</w:t>
            </w:r>
            <w:r w:rsidRPr="00F9294B" w:rsidDel="00AD2D5F">
              <w:rPr>
                <w:rFonts w:ascii="Arial" w:hAnsi="Arial" w:cs="Arial"/>
                <w:color w:val="000000" w:themeColor="text1"/>
              </w:rPr>
              <w:t xml:space="preserve"> </w:t>
            </w:r>
            <w:r w:rsidRPr="00F9294B">
              <w:rPr>
                <w:rFonts w:ascii="Arial" w:hAnsi="Arial" w:cs="Arial"/>
                <w:color w:val="000000" w:themeColor="text1"/>
              </w:rPr>
              <w:t>or</w:t>
            </w:r>
            <w:r w:rsidRPr="00B713DD">
              <w:rPr>
                <w:rFonts w:ascii="Arial" w:hAnsi="Arial" w:cs="Arial"/>
                <w:color w:val="000000" w:themeColor="text1"/>
              </w:rPr>
              <w:t xml:space="preserve"> black</w:t>
            </w:r>
            <w:r w:rsidRPr="00F9294B" w:rsidDel="00AD2D5F">
              <w:rPr>
                <w:rFonts w:ascii="Arial" w:hAnsi="Arial" w:cs="Arial"/>
                <w:color w:val="000000" w:themeColor="text1"/>
              </w:rPr>
              <w:t xml:space="preserve"> </w:t>
            </w:r>
            <w:r w:rsidRPr="00F9294B">
              <w:rPr>
                <w:rFonts w:ascii="Arial" w:hAnsi="Arial" w:cs="Arial"/>
                <w:color w:val="000000" w:themeColor="text1"/>
              </w:rPr>
              <w:t>Britis</w:t>
            </w:r>
            <w:r w:rsidR="00307B57">
              <w:rPr>
                <w:rFonts w:ascii="Arial" w:hAnsi="Arial" w:cs="Arial"/>
                <w:color w:val="000000" w:themeColor="text1"/>
              </w:rPr>
              <w:t>h group at 17.4%.</w:t>
            </w:r>
          </w:p>
          <w:p w14:paraId="74D421D2" w14:textId="77777777" w:rsidR="00342065" w:rsidRPr="00F9294B" w:rsidRDefault="00342065" w:rsidP="00D925F2">
            <w:pPr>
              <w:contextualSpacing/>
              <w:rPr>
                <w:rFonts w:ascii="Arial" w:hAnsi="Arial" w:cs="Arial"/>
                <w:color w:val="000000" w:themeColor="text1"/>
              </w:rPr>
            </w:pPr>
          </w:p>
          <w:p w14:paraId="09227858" w14:textId="5D743A13" w:rsidR="00342065" w:rsidRPr="00F9294B" w:rsidRDefault="00342065" w:rsidP="00D925F2">
            <w:pPr>
              <w:contextualSpacing/>
              <w:rPr>
                <w:rFonts w:ascii="Arial" w:hAnsi="Arial" w:cs="Arial"/>
                <w:color w:val="000000" w:themeColor="text1"/>
              </w:rPr>
            </w:pPr>
            <w:r w:rsidRPr="00F9294B">
              <w:rPr>
                <w:rFonts w:ascii="Arial" w:hAnsi="Arial" w:cs="Arial"/>
                <w:color w:val="000000" w:themeColor="text1"/>
              </w:rPr>
              <w:t xml:space="preserve">The lowest prevalence is </w:t>
            </w:r>
            <w:r w:rsidR="00307B57">
              <w:rPr>
                <w:rFonts w:ascii="Arial" w:hAnsi="Arial" w:cs="Arial"/>
                <w:color w:val="000000" w:themeColor="text1"/>
              </w:rPr>
              <w:t xml:space="preserve">for people where no ethnicity has been recorded at </w:t>
            </w:r>
            <w:r w:rsidRPr="00F9294B">
              <w:rPr>
                <w:rFonts w:ascii="Arial" w:hAnsi="Arial" w:cs="Arial"/>
                <w:color w:val="000000" w:themeColor="text1"/>
              </w:rPr>
              <w:t>7.5%</w:t>
            </w:r>
            <w:r w:rsidR="00307B57">
              <w:rPr>
                <w:rFonts w:ascii="Arial" w:hAnsi="Arial" w:cs="Arial"/>
                <w:color w:val="000000" w:themeColor="text1"/>
              </w:rPr>
              <w:t xml:space="preserve">, followed by those from any </w:t>
            </w:r>
            <w:r w:rsidRPr="00F9294B">
              <w:rPr>
                <w:rFonts w:ascii="Arial" w:hAnsi="Arial" w:cs="Arial"/>
                <w:color w:val="000000" w:themeColor="text1"/>
              </w:rPr>
              <w:t xml:space="preserve">other ethnic group </w:t>
            </w:r>
            <w:r w:rsidR="002965CA">
              <w:rPr>
                <w:rFonts w:ascii="Arial" w:hAnsi="Arial" w:cs="Arial"/>
                <w:color w:val="000000" w:themeColor="text1"/>
              </w:rPr>
              <w:t>at (10.0%).</w:t>
            </w:r>
          </w:p>
          <w:p w14:paraId="6E63D467" w14:textId="77777777" w:rsidR="00342065" w:rsidRPr="005043EA" w:rsidRDefault="00342065" w:rsidP="00D925F2">
            <w:pPr>
              <w:contextualSpacing/>
              <w:rPr>
                <w:rFonts w:ascii="Arial" w:hAnsi="Arial" w:cs="Arial"/>
                <w:b/>
                <w:bCs/>
                <w:color w:val="000000" w:themeColor="text1"/>
              </w:rPr>
            </w:pPr>
          </w:p>
        </w:tc>
        <w:tc>
          <w:tcPr>
            <w:tcW w:w="5149" w:type="dxa"/>
            <w:shd w:val="clear" w:color="auto" w:fill="DAEEF3" w:themeFill="accent5" w:themeFillTint="33"/>
          </w:tcPr>
          <w:p w14:paraId="0A6F6F9C" w14:textId="69084A00" w:rsidR="00342065" w:rsidRPr="00F9294B" w:rsidRDefault="00342065" w:rsidP="00D925F2">
            <w:pPr>
              <w:contextualSpacing/>
              <w:rPr>
                <w:rFonts w:ascii="Arial" w:hAnsi="Arial" w:cs="Arial"/>
                <w:color w:val="000000" w:themeColor="text1"/>
              </w:rPr>
            </w:pPr>
            <w:r w:rsidRPr="00342065">
              <w:rPr>
                <w:rFonts w:ascii="Arial" w:hAnsi="Arial" w:cs="Arial"/>
                <w:b/>
                <w:bCs/>
                <w:color w:val="000000" w:themeColor="text1"/>
              </w:rPr>
              <w:t xml:space="preserve">Ethnicity: </w:t>
            </w:r>
            <w:r w:rsidR="00E25C84" w:rsidRPr="00EC2407">
              <w:rPr>
                <w:rFonts w:ascii="Arial" w:hAnsi="Arial" w:cs="Arial"/>
                <w:color w:val="000000" w:themeColor="text1"/>
              </w:rPr>
              <w:t>People</w:t>
            </w:r>
            <w:r w:rsidR="00E25C84">
              <w:rPr>
                <w:rFonts w:ascii="Arial" w:hAnsi="Arial" w:cs="Arial"/>
                <w:color w:val="000000" w:themeColor="text1"/>
              </w:rPr>
              <w:t xml:space="preserve"> from a </w:t>
            </w:r>
            <w:r w:rsidR="00E25C84" w:rsidRPr="00B713DD">
              <w:rPr>
                <w:rFonts w:ascii="Arial" w:hAnsi="Arial" w:cs="Arial"/>
                <w:color w:val="000000" w:themeColor="text1"/>
              </w:rPr>
              <w:t>black</w:t>
            </w:r>
            <w:r w:rsidR="00E25C84" w:rsidRPr="00F9294B" w:rsidDel="00AD2D5F">
              <w:rPr>
                <w:rFonts w:ascii="Arial" w:hAnsi="Arial" w:cs="Arial"/>
                <w:color w:val="000000" w:themeColor="text1"/>
              </w:rPr>
              <w:t xml:space="preserve"> </w:t>
            </w:r>
            <w:r w:rsidR="00E25C84" w:rsidRPr="00F9294B">
              <w:rPr>
                <w:rFonts w:ascii="Arial" w:hAnsi="Arial" w:cs="Arial"/>
                <w:color w:val="000000" w:themeColor="text1"/>
              </w:rPr>
              <w:t>or</w:t>
            </w:r>
            <w:r w:rsidR="00E25C84" w:rsidRPr="00B713DD">
              <w:rPr>
                <w:rFonts w:ascii="Arial" w:hAnsi="Arial" w:cs="Arial"/>
                <w:color w:val="000000" w:themeColor="text1"/>
              </w:rPr>
              <w:t xml:space="preserve"> black</w:t>
            </w:r>
            <w:r w:rsidR="00E25C84" w:rsidRPr="00F9294B" w:rsidDel="00AD2D5F">
              <w:rPr>
                <w:rFonts w:ascii="Arial" w:hAnsi="Arial" w:cs="Arial"/>
                <w:color w:val="000000" w:themeColor="text1"/>
              </w:rPr>
              <w:t xml:space="preserve"> </w:t>
            </w:r>
            <w:r w:rsidR="00E25C84" w:rsidRPr="00F9294B">
              <w:rPr>
                <w:rFonts w:ascii="Arial" w:hAnsi="Arial" w:cs="Arial"/>
                <w:color w:val="000000" w:themeColor="text1"/>
              </w:rPr>
              <w:t>Britis</w:t>
            </w:r>
            <w:r w:rsidR="00E25C84">
              <w:rPr>
                <w:rFonts w:ascii="Arial" w:hAnsi="Arial" w:cs="Arial"/>
                <w:color w:val="000000" w:themeColor="text1"/>
              </w:rPr>
              <w:t>h ethnic group have the highest prevalence rates of hypertension at 20.3%, followed by those from a white ethnic group at 18.5%.</w:t>
            </w:r>
          </w:p>
          <w:p w14:paraId="70196A84" w14:textId="77777777" w:rsidR="00342065" w:rsidRPr="00F9294B" w:rsidRDefault="00342065" w:rsidP="00D925F2">
            <w:pPr>
              <w:contextualSpacing/>
              <w:rPr>
                <w:rFonts w:ascii="Arial" w:hAnsi="Arial" w:cs="Arial"/>
                <w:color w:val="000000" w:themeColor="text1"/>
              </w:rPr>
            </w:pPr>
          </w:p>
          <w:p w14:paraId="555AA2EC" w14:textId="124659F2" w:rsidR="00E25C84" w:rsidRPr="00F9294B" w:rsidRDefault="00E25C84" w:rsidP="00D925F2">
            <w:pPr>
              <w:contextualSpacing/>
              <w:rPr>
                <w:rFonts w:ascii="Arial" w:hAnsi="Arial" w:cs="Arial"/>
                <w:color w:val="000000" w:themeColor="text1"/>
              </w:rPr>
            </w:pPr>
            <w:r w:rsidRPr="00F9294B">
              <w:rPr>
                <w:rFonts w:ascii="Arial" w:hAnsi="Arial" w:cs="Arial"/>
                <w:color w:val="000000" w:themeColor="text1"/>
              </w:rPr>
              <w:t xml:space="preserve">The lowest prevalence is </w:t>
            </w:r>
            <w:r>
              <w:rPr>
                <w:rFonts w:ascii="Arial" w:hAnsi="Arial" w:cs="Arial"/>
                <w:color w:val="000000" w:themeColor="text1"/>
              </w:rPr>
              <w:t>for people where no ethnicity has been recorded at 5.7</w:t>
            </w:r>
            <w:r w:rsidRPr="00F9294B">
              <w:rPr>
                <w:rFonts w:ascii="Arial" w:hAnsi="Arial" w:cs="Arial"/>
                <w:color w:val="000000" w:themeColor="text1"/>
              </w:rPr>
              <w:t>%</w:t>
            </w:r>
            <w:r>
              <w:rPr>
                <w:rFonts w:ascii="Arial" w:hAnsi="Arial" w:cs="Arial"/>
                <w:color w:val="000000" w:themeColor="text1"/>
              </w:rPr>
              <w:t xml:space="preserve">, followed by those from any </w:t>
            </w:r>
            <w:r w:rsidRPr="00F9294B">
              <w:rPr>
                <w:rFonts w:ascii="Arial" w:hAnsi="Arial" w:cs="Arial"/>
                <w:color w:val="000000" w:themeColor="text1"/>
              </w:rPr>
              <w:t xml:space="preserve">other ethnic group </w:t>
            </w:r>
            <w:r>
              <w:rPr>
                <w:rFonts w:ascii="Arial" w:hAnsi="Arial" w:cs="Arial"/>
                <w:color w:val="000000" w:themeColor="text1"/>
              </w:rPr>
              <w:t>at (10.3%).</w:t>
            </w:r>
          </w:p>
          <w:p w14:paraId="06D85BE0" w14:textId="77777777" w:rsidR="00342065" w:rsidRPr="005043EA" w:rsidRDefault="00342065" w:rsidP="00D925F2">
            <w:pPr>
              <w:contextualSpacing/>
              <w:rPr>
                <w:rFonts w:ascii="Arial" w:hAnsi="Arial" w:cs="Arial"/>
                <w:b/>
                <w:bCs/>
                <w:color w:val="000000" w:themeColor="text1"/>
              </w:rPr>
            </w:pPr>
          </w:p>
        </w:tc>
        <w:tc>
          <w:tcPr>
            <w:tcW w:w="5149" w:type="dxa"/>
            <w:shd w:val="clear" w:color="auto" w:fill="E5DFEC" w:themeFill="accent4" w:themeFillTint="33"/>
          </w:tcPr>
          <w:p w14:paraId="30A834DE" w14:textId="707A2574" w:rsidR="00342065" w:rsidRPr="00F9294B" w:rsidRDefault="00342065" w:rsidP="00D925F2">
            <w:pPr>
              <w:contextualSpacing/>
              <w:rPr>
                <w:rFonts w:ascii="Arial" w:hAnsi="Arial" w:cs="Arial"/>
                <w:color w:val="000000" w:themeColor="text1"/>
              </w:rPr>
            </w:pPr>
            <w:r w:rsidRPr="00342065">
              <w:rPr>
                <w:rFonts w:ascii="Arial" w:hAnsi="Arial" w:cs="Arial"/>
                <w:b/>
                <w:bCs/>
                <w:color w:val="000000" w:themeColor="text1"/>
              </w:rPr>
              <w:t xml:space="preserve">Ethnicity: </w:t>
            </w:r>
            <w:r w:rsidR="008B768A" w:rsidRPr="00EC2407">
              <w:rPr>
                <w:rFonts w:ascii="Arial" w:hAnsi="Arial" w:cs="Arial"/>
                <w:color w:val="000000" w:themeColor="text1"/>
              </w:rPr>
              <w:t xml:space="preserve"> People</w:t>
            </w:r>
            <w:r w:rsidR="008B768A">
              <w:rPr>
                <w:rFonts w:ascii="Arial" w:hAnsi="Arial" w:cs="Arial"/>
                <w:color w:val="000000" w:themeColor="text1"/>
              </w:rPr>
              <w:t xml:space="preserve"> from a white ethnic group have the highest prevalence rates of hypertension at 18.8%, followed by those from a </w:t>
            </w:r>
            <w:r w:rsidR="008B768A" w:rsidRPr="00B713DD">
              <w:rPr>
                <w:rFonts w:ascii="Arial" w:hAnsi="Arial" w:cs="Arial"/>
                <w:color w:val="000000" w:themeColor="text1"/>
              </w:rPr>
              <w:t>black</w:t>
            </w:r>
            <w:r w:rsidR="008B768A" w:rsidRPr="00F9294B" w:rsidDel="00AD2D5F">
              <w:rPr>
                <w:rFonts w:ascii="Arial" w:hAnsi="Arial" w:cs="Arial"/>
                <w:color w:val="000000" w:themeColor="text1"/>
              </w:rPr>
              <w:t xml:space="preserve"> </w:t>
            </w:r>
            <w:r w:rsidR="008B768A" w:rsidRPr="00F9294B">
              <w:rPr>
                <w:rFonts w:ascii="Arial" w:hAnsi="Arial" w:cs="Arial"/>
                <w:color w:val="000000" w:themeColor="text1"/>
              </w:rPr>
              <w:t>or</w:t>
            </w:r>
            <w:r w:rsidR="008B768A" w:rsidRPr="00B713DD">
              <w:rPr>
                <w:rFonts w:ascii="Arial" w:hAnsi="Arial" w:cs="Arial"/>
                <w:color w:val="000000" w:themeColor="text1"/>
              </w:rPr>
              <w:t xml:space="preserve"> black</w:t>
            </w:r>
            <w:r w:rsidR="008B768A" w:rsidRPr="00F9294B" w:rsidDel="00AD2D5F">
              <w:rPr>
                <w:rFonts w:ascii="Arial" w:hAnsi="Arial" w:cs="Arial"/>
                <w:color w:val="000000" w:themeColor="text1"/>
              </w:rPr>
              <w:t xml:space="preserve"> </w:t>
            </w:r>
            <w:r w:rsidR="008B768A" w:rsidRPr="00F9294B">
              <w:rPr>
                <w:rFonts w:ascii="Arial" w:hAnsi="Arial" w:cs="Arial"/>
                <w:color w:val="000000" w:themeColor="text1"/>
              </w:rPr>
              <w:t>Britis</w:t>
            </w:r>
            <w:r w:rsidR="008B768A">
              <w:rPr>
                <w:rFonts w:ascii="Arial" w:hAnsi="Arial" w:cs="Arial"/>
                <w:color w:val="000000" w:themeColor="text1"/>
              </w:rPr>
              <w:t>h group at 17.0%.</w:t>
            </w:r>
          </w:p>
          <w:p w14:paraId="4000E856" w14:textId="77777777" w:rsidR="00342065" w:rsidRPr="00F9294B" w:rsidRDefault="00342065" w:rsidP="00D925F2">
            <w:pPr>
              <w:contextualSpacing/>
              <w:rPr>
                <w:rFonts w:ascii="Arial" w:hAnsi="Arial" w:cs="Arial"/>
                <w:color w:val="000000" w:themeColor="text1"/>
              </w:rPr>
            </w:pPr>
          </w:p>
          <w:p w14:paraId="7919CED0" w14:textId="1B672BB7" w:rsidR="008B768A" w:rsidRPr="00F9294B" w:rsidRDefault="008B768A" w:rsidP="00D925F2">
            <w:pPr>
              <w:contextualSpacing/>
              <w:rPr>
                <w:rFonts w:ascii="Arial" w:hAnsi="Arial" w:cs="Arial"/>
                <w:color w:val="000000" w:themeColor="text1"/>
              </w:rPr>
            </w:pPr>
            <w:r w:rsidRPr="00F9294B">
              <w:rPr>
                <w:rFonts w:ascii="Arial" w:hAnsi="Arial" w:cs="Arial"/>
                <w:color w:val="000000" w:themeColor="text1"/>
              </w:rPr>
              <w:t xml:space="preserve">The lowest prevalence is </w:t>
            </w:r>
            <w:r>
              <w:rPr>
                <w:rFonts w:ascii="Arial" w:hAnsi="Arial" w:cs="Arial"/>
                <w:color w:val="000000" w:themeColor="text1"/>
              </w:rPr>
              <w:t>for people where no ethnicity has been recorded at 7.0</w:t>
            </w:r>
            <w:r w:rsidRPr="00F9294B">
              <w:rPr>
                <w:rFonts w:ascii="Arial" w:hAnsi="Arial" w:cs="Arial"/>
                <w:color w:val="000000" w:themeColor="text1"/>
              </w:rPr>
              <w:t>%</w:t>
            </w:r>
            <w:r>
              <w:rPr>
                <w:rFonts w:ascii="Arial" w:hAnsi="Arial" w:cs="Arial"/>
                <w:color w:val="000000" w:themeColor="text1"/>
              </w:rPr>
              <w:t xml:space="preserve">, followed by those from any </w:t>
            </w:r>
            <w:r w:rsidRPr="00F9294B">
              <w:rPr>
                <w:rFonts w:ascii="Arial" w:hAnsi="Arial" w:cs="Arial"/>
                <w:color w:val="000000" w:themeColor="text1"/>
              </w:rPr>
              <w:t xml:space="preserve">other ethnic group </w:t>
            </w:r>
            <w:r>
              <w:rPr>
                <w:rFonts w:ascii="Arial" w:hAnsi="Arial" w:cs="Arial"/>
                <w:color w:val="000000" w:themeColor="text1"/>
              </w:rPr>
              <w:t>at (11.2%).</w:t>
            </w:r>
          </w:p>
          <w:p w14:paraId="35494C82" w14:textId="77777777" w:rsidR="00342065" w:rsidRPr="005043EA" w:rsidRDefault="00342065" w:rsidP="00D925F2">
            <w:pPr>
              <w:contextualSpacing/>
              <w:rPr>
                <w:rFonts w:ascii="Arial" w:hAnsi="Arial" w:cs="Arial"/>
                <w:b/>
                <w:bCs/>
                <w:color w:val="000000" w:themeColor="text1"/>
              </w:rPr>
            </w:pPr>
          </w:p>
        </w:tc>
      </w:tr>
      <w:tr w:rsidR="00342065" w:rsidRPr="00F9294B" w14:paraId="24FB2EA4" w14:textId="77777777" w:rsidTr="00551842">
        <w:trPr>
          <w:trHeight w:val="1764"/>
        </w:trPr>
        <w:tc>
          <w:tcPr>
            <w:tcW w:w="5148" w:type="dxa"/>
            <w:shd w:val="clear" w:color="auto" w:fill="C6D9F1" w:themeFill="text2" w:themeFillTint="33"/>
          </w:tcPr>
          <w:p w14:paraId="39240427" w14:textId="738E78EB" w:rsidR="00342065" w:rsidRDefault="00054D83" w:rsidP="00D925F2">
            <w:pPr>
              <w:contextualSpacing/>
              <w:rPr>
                <w:rFonts w:ascii="Arial" w:hAnsi="Arial"/>
                <w:color w:val="000000" w:themeColor="text1"/>
              </w:rPr>
            </w:pPr>
            <w:r w:rsidRPr="00054D83">
              <w:rPr>
                <w:rFonts w:ascii="Arial" w:hAnsi="Arial" w:cs="Arial"/>
                <w:b/>
                <w:bCs/>
                <w:color w:val="000000" w:themeColor="text1"/>
              </w:rPr>
              <w:t xml:space="preserve">Deprivation: </w:t>
            </w:r>
            <w:r w:rsidR="00830343" w:rsidRPr="00385465">
              <w:rPr>
                <w:rFonts w:ascii="Arial" w:hAnsi="Arial"/>
                <w:color w:val="000000" w:themeColor="text1"/>
              </w:rPr>
              <w:t xml:space="preserve"> Bracknell Forest has LSOAs in deprivation deciles 3 to 10.</w:t>
            </w:r>
          </w:p>
          <w:p w14:paraId="3BC1B640" w14:textId="77777777" w:rsidR="00830343" w:rsidRPr="00F9294B" w:rsidRDefault="00830343" w:rsidP="00D925F2">
            <w:pPr>
              <w:contextualSpacing/>
              <w:rPr>
                <w:rFonts w:ascii="Arial" w:hAnsi="Arial" w:cs="Arial"/>
                <w:color w:val="000000" w:themeColor="text1"/>
              </w:rPr>
            </w:pPr>
          </w:p>
          <w:p w14:paraId="35C02230" w14:textId="31949D88" w:rsidR="00342065" w:rsidRPr="00F9294B" w:rsidRDefault="005E7CE2" w:rsidP="00D925F2">
            <w:pPr>
              <w:contextualSpacing/>
              <w:rPr>
                <w:rFonts w:ascii="Arial" w:hAnsi="Arial" w:cs="Arial"/>
                <w:color w:val="000000" w:themeColor="text1"/>
              </w:rPr>
            </w:pPr>
            <w:r>
              <w:rPr>
                <w:rFonts w:ascii="Arial" w:hAnsi="Arial" w:cs="Arial"/>
                <w:color w:val="000000" w:themeColor="text1"/>
              </w:rPr>
              <w:t xml:space="preserve">There is no clear link between recorded </w:t>
            </w:r>
            <w:r w:rsidR="00897AA5">
              <w:rPr>
                <w:rFonts w:ascii="Arial" w:hAnsi="Arial" w:cs="Arial"/>
                <w:color w:val="000000" w:themeColor="text1"/>
              </w:rPr>
              <w:t>hypertension</w:t>
            </w:r>
            <w:r>
              <w:rPr>
                <w:rFonts w:ascii="Arial" w:hAnsi="Arial" w:cs="Arial"/>
                <w:color w:val="000000" w:themeColor="text1"/>
              </w:rPr>
              <w:t xml:space="preserve"> prevalence and deprivation in Bracknell Forest. </w:t>
            </w:r>
          </w:p>
          <w:p w14:paraId="0490814F" w14:textId="77777777" w:rsidR="00342065" w:rsidRPr="00F9294B" w:rsidRDefault="00342065" w:rsidP="00D925F2">
            <w:pPr>
              <w:contextualSpacing/>
              <w:rPr>
                <w:rFonts w:ascii="Arial" w:hAnsi="Arial" w:cs="Arial"/>
                <w:color w:val="000000" w:themeColor="text1"/>
              </w:rPr>
            </w:pPr>
          </w:p>
        </w:tc>
        <w:tc>
          <w:tcPr>
            <w:tcW w:w="5149" w:type="dxa"/>
            <w:shd w:val="clear" w:color="auto" w:fill="DAEEF3" w:themeFill="accent5" w:themeFillTint="33"/>
          </w:tcPr>
          <w:p w14:paraId="26EC52FF" w14:textId="752EF861" w:rsidR="00342065" w:rsidRPr="00F9294B" w:rsidRDefault="00054D83" w:rsidP="00D925F2">
            <w:pPr>
              <w:contextualSpacing/>
              <w:rPr>
                <w:rFonts w:ascii="Arial" w:hAnsi="Arial" w:cs="Arial"/>
                <w:color w:val="000000" w:themeColor="text1"/>
              </w:rPr>
            </w:pPr>
            <w:r w:rsidRPr="00054D83">
              <w:rPr>
                <w:rFonts w:ascii="Arial" w:hAnsi="Arial" w:cs="Arial"/>
                <w:b/>
                <w:bCs/>
                <w:color w:val="000000" w:themeColor="text1"/>
              </w:rPr>
              <w:t xml:space="preserve">Deprivation: </w:t>
            </w:r>
            <w:r w:rsidR="0051315E" w:rsidRPr="00385465">
              <w:rPr>
                <w:rFonts w:ascii="Arial" w:hAnsi="Arial"/>
                <w:color w:val="000000" w:themeColor="text1"/>
              </w:rPr>
              <w:t xml:space="preserve"> Slough has LSOAs in deprivation deciles 2 to 8.</w:t>
            </w:r>
            <w:r w:rsidR="00FF32BD">
              <w:rPr>
                <w:rFonts w:ascii="Arial" w:hAnsi="Arial"/>
                <w:color w:val="000000" w:themeColor="text1"/>
              </w:rPr>
              <w:t xml:space="preserve"> There is no data for the first and second least deprived areas.</w:t>
            </w:r>
          </w:p>
          <w:p w14:paraId="5338C605" w14:textId="77777777" w:rsidR="00342065" w:rsidRPr="00F9294B" w:rsidRDefault="00342065" w:rsidP="00D925F2">
            <w:pPr>
              <w:contextualSpacing/>
              <w:rPr>
                <w:rFonts w:ascii="Arial" w:hAnsi="Arial" w:cs="Arial"/>
                <w:color w:val="000000" w:themeColor="text1"/>
              </w:rPr>
            </w:pPr>
          </w:p>
          <w:p w14:paraId="22A1E7C0" w14:textId="73560842" w:rsidR="00897AA5" w:rsidRPr="00F9294B" w:rsidRDefault="00897AA5" w:rsidP="00D925F2">
            <w:pPr>
              <w:contextualSpacing/>
              <w:rPr>
                <w:rFonts w:ascii="Arial" w:hAnsi="Arial" w:cs="Arial"/>
                <w:color w:val="000000" w:themeColor="text1"/>
              </w:rPr>
            </w:pPr>
            <w:r>
              <w:rPr>
                <w:rFonts w:ascii="Arial" w:hAnsi="Arial" w:cs="Arial"/>
                <w:color w:val="000000" w:themeColor="text1"/>
              </w:rPr>
              <w:t xml:space="preserve">There is no clear link between recorded hypertension prevalence and deprivation in </w:t>
            </w:r>
            <w:r w:rsidR="00961246">
              <w:rPr>
                <w:rFonts w:ascii="Arial" w:hAnsi="Arial" w:cs="Arial"/>
                <w:color w:val="000000" w:themeColor="text1"/>
              </w:rPr>
              <w:t>Slough.</w:t>
            </w:r>
            <w:r>
              <w:rPr>
                <w:rFonts w:ascii="Arial" w:hAnsi="Arial" w:cs="Arial"/>
                <w:color w:val="000000" w:themeColor="text1"/>
              </w:rPr>
              <w:t xml:space="preserve"> </w:t>
            </w:r>
          </w:p>
          <w:p w14:paraId="36BD5D49" w14:textId="29C5C1A0" w:rsidR="00342065" w:rsidRPr="00F9294B" w:rsidRDefault="00342065" w:rsidP="00D925F2">
            <w:pPr>
              <w:contextualSpacing/>
              <w:rPr>
                <w:rFonts w:ascii="Arial" w:hAnsi="Arial" w:cs="Arial"/>
                <w:color w:val="000000" w:themeColor="text1"/>
              </w:rPr>
            </w:pPr>
          </w:p>
        </w:tc>
        <w:tc>
          <w:tcPr>
            <w:tcW w:w="5149" w:type="dxa"/>
            <w:shd w:val="clear" w:color="auto" w:fill="E5DFEC" w:themeFill="accent4" w:themeFillTint="33"/>
          </w:tcPr>
          <w:p w14:paraId="70B33C82" w14:textId="31BBA3DA" w:rsidR="00342065" w:rsidRPr="00F9294B" w:rsidRDefault="00054D83" w:rsidP="00D925F2">
            <w:pPr>
              <w:contextualSpacing/>
              <w:rPr>
                <w:rFonts w:ascii="Arial" w:hAnsi="Arial" w:cs="Arial"/>
                <w:color w:val="000000" w:themeColor="text1"/>
              </w:rPr>
            </w:pPr>
            <w:r w:rsidRPr="00054D83">
              <w:rPr>
                <w:rFonts w:ascii="Arial" w:hAnsi="Arial" w:cs="Arial"/>
                <w:b/>
                <w:bCs/>
                <w:color w:val="000000" w:themeColor="text1"/>
              </w:rPr>
              <w:t xml:space="preserve">Deprivation: </w:t>
            </w:r>
            <w:r w:rsidR="008811B3" w:rsidRPr="00385465">
              <w:rPr>
                <w:rFonts w:ascii="Arial" w:hAnsi="Arial"/>
                <w:color w:val="000000" w:themeColor="text1"/>
              </w:rPr>
              <w:t xml:space="preserve"> RBWM has LSOAs in deprivation deciles 3 to 10.</w:t>
            </w:r>
          </w:p>
          <w:p w14:paraId="272548A1" w14:textId="77777777" w:rsidR="00342065" w:rsidRPr="00F9294B" w:rsidRDefault="00342065" w:rsidP="00D925F2">
            <w:pPr>
              <w:contextualSpacing/>
              <w:rPr>
                <w:rFonts w:ascii="Arial" w:hAnsi="Arial" w:cs="Arial"/>
                <w:color w:val="000000" w:themeColor="text1"/>
              </w:rPr>
            </w:pPr>
          </w:p>
          <w:p w14:paraId="68A5C639" w14:textId="16FB506A" w:rsidR="00961246" w:rsidRPr="00F9294B" w:rsidRDefault="00961246" w:rsidP="00D925F2">
            <w:pPr>
              <w:contextualSpacing/>
              <w:rPr>
                <w:rFonts w:ascii="Arial" w:hAnsi="Arial" w:cs="Arial"/>
                <w:color w:val="000000" w:themeColor="text1"/>
              </w:rPr>
            </w:pPr>
            <w:r>
              <w:rPr>
                <w:rFonts w:ascii="Arial" w:hAnsi="Arial" w:cs="Arial"/>
                <w:color w:val="000000" w:themeColor="text1"/>
              </w:rPr>
              <w:t xml:space="preserve">There is no clear link between recorded hypertension prevalence and deprivation in RBWM. </w:t>
            </w:r>
          </w:p>
          <w:p w14:paraId="19B08C18" w14:textId="77777777" w:rsidR="00342065" w:rsidRPr="00F9294B" w:rsidRDefault="00342065" w:rsidP="00D925F2">
            <w:pPr>
              <w:contextualSpacing/>
              <w:rPr>
                <w:rFonts w:ascii="Arial" w:hAnsi="Arial" w:cs="Arial"/>
                <w:color w:val="000000" w:themeColor="text1"/>
              </w:rPr>
            </w:pPr>
          </w:p>
        </w:tc>
      </w:tr>
    </w:tbl>
    <w:p w14:paraId="34581973" w14:textId="77777777" w:rsidR="00B472CD" w:rsidRDefault="00B472CD" w:rsidP="00D925F2">
      <w:pPr>
        <w:contextualSpacing/>
        <w:rPr>
          <w:rFonts w:ascii="Arial" w:hAnsi="Arial" w:cs="Arial"/>
          <w:b/>
          <w:color w:val="FFFFFF" w:themeColor="background1"/>
          <w:szCs w:val="22"/>
        </w:rPr>
      </w:pPr>
    </w:p>
    <w:p w14:paraId="475B388B" w14:textId="77777777" w:rsidR="00B472CD" w:rsidRDefault="00B472CD" w:rsidP="00D925F2">
      <w:pPr>
        <w:contextualSpacing/>
        <w:rPr>
          <w:rFonts w:ascii="Arial" w:hAnsi="Arial" w:cs="Arial"/>
          <w:b/>
          <w:color w:val="FFFFFF" w:themeColor="background1"/>
          <w:szCs w:val="22"/>
        </w:rPr>
      </w:pPr>
    </w:p>
    <w:p w14:paraId="1AFBDB9E" w14:textId="77777777" w:rsidR="00B472CD" w:rsidRDefault="00B472CD" w:rsidP="00D925F2">
      <w:pPr>
        <w:contextualSpacing/>
        <w:rPr>
          <w:rFonts w:ascii="Arial" w:hAnsi="Arial" w:cs="Arial"/>
          <w:b/>
          <w:color w:val="FFFFFF" w:themeColor="background1"/>
          <w:szCs w:val="22"/>
        </w:rPr>
      </w:pPr>
    </w:p>
    <w:p w14:paraId="65FBB48D" w14:textId="77777777" w:rsidR="00B472CD" w:rsidRDefault="00B472CD" w:rsidP="00D925F2">
      <w:pPr>
        <w:contextualSpacing/>
        <w:rPr>
          <w:rFonts w:ascii="Arial" w:hAnsi="Arial" w:cs="Arial"/>
          <w:b/>
          <w:color w:val="FFFFFF" w:themeColor="background1"/>
          <w:szCs w:val="22"/>
        </w:rPr>
      </w:pPr>
    </w:p>
    <w:p w14:paraId="3BDC084D" w14:textId="1898C2A6" w:rsidR="00F9294B" w:rsidRPr="00F9294B" w:rsidRDefault="00B472CD" w:rsidP="00D925F2">
      <w:pPr>
        <w:pStyle w:val="Heading40"/>
        <w:rPr>
          <w:rFonts w:eastAsiaTheme="minorHAnsi" w:cs="Arial"/>
          <w:b w:val="0"/>
          <w:sz w:val="24"/>
          <w:szCs w:val="22"/>
          <w:lang w:eastAsia="en-US"/>
        </w:rPr>
      </w:pPr>
      <w:r w:rsidRPr="00F9294B">
        <w:rPr>
          <w:rFonts w:eastAsiaTheme="minorHAnsi" w:cs="Arial"/>
          <w:b w:val="0"/>
          <w:i/>
          <w:noProof/>
          <w:sz w:val="28"/>
          <w:szCs w:val="28"/>
          <w:lang w:eastAsia="en-US"/>
        </w:rPr>
        <w:lastRenderedPageBreak/>
        <mc:AlternateContent>
          <mc:Choice Requires="wps">
            <w:drawing>
              <wp:anchor distT="45720" distB="45720" distL="114300" distR="114300" simplePos="0" relativeHeight="251658275" behindDoc="1" locked="0" layoutInCell="1" allowOverlap="1" wp14:anchorId="0CBE5227" wp14:editId="08A89280">
                <wp:simplePos x="0" y="0"/>
                <wp:positionH relativeFrom="margin">
                  <wp:posOffset>3542665</wp:posOffset>
                </wp:positionH>
                <wp:positionV relativeFrom="paragraph">
                  <wp:posOffset>0</wp:posOffset>
                </wp:positionV>
                <wp:extent cx="6048375" cy="304800"/>
                <wp:effectExtent l="0" t="0" r="9525" b="0"/>
                <wp:wrapTight wrapText="bothSides">
                  <wp:wrapPolygon edited="0">
                    <wp:start x="0" y="0"/>
                    <wp:lineTo x="0" y="20250"/>
                    <wp:lineTo x="21566" y="20250"/>
                    <wp:lineTo x="21566" y="0"/>
                    <wp:lineTo x="0" y="0"/>
                  </wp:wrapPolygon>
                </wp:wrapTight>
                <wp:docPr id="7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8375" cy="304800"/>
                        </a:xfrm>
                        <a:prstGeom prst="rect">
                          <a:avLst/>
                        </a:prstGeom>
                        <a:solidFill>
                          <a:srgbClr val="FFFFFF"/>
                        </a:solidFill>
                        <a:ln w="9525">
                          <a:noFill/>
                          <a:miter lim="800000"/>
                          <a:headEnd/>
                          <a:tailEnd/>
                        </a:ln>
                      </wps:spPr>
                      <wps:txbx>
                        <w:txbxContent>
                          <w:p w14:paraId="2A98FDA5" w14:textId="65112259" w:rsidR="00F9294B" w:rsidRPr="00417DDA" w:rsidRDefault="00F9294B" w:rsidP="00F9294B">
                            <w:pPr>
                              <w:rPr>
                                <w:rFonts w:ascii="Arial" w:hAnsi="Arial" w:cs="Arial"/>
                                <w:b/>
                                <w:i/>
                                <w:sz w:val="20"/>
                                <w:szCs w:val="20"/>
                              </w:rPr>
                            </w:pPr>
                            <w:r w:rsidRPr="00417DDA">
                              <w:rPr>
                                <w:rFonts w:ascii="Arial" w:hAnsi="Arial" w:cs="Arial"/>
                                <w:b/>
                                <w:i/>
                                <w:sz w:val="20"/>
                                <w:szCs w:val="20"/>
                              </w:rPr>
                              <w:t xml:space="preserve">Figure </w:t>
                            </w:r>
                            <w:r w:rsidR="00417DDA" w:rsidRPr="00417DDA">
                              <w:rPr>
                                <w:rFonts w:ascii="Arial" w:hAnsi="Arial" w:cs="Arial"/>
                                <w:b/>
                                <w:i/>
                                <w:sz w:val="20"/>
                                <w:szCs w:val="20"/>
                              </w:rPr>
                              <w:t>5</w:t>
                            </w:r>
                            <w:r w:rsidR="000B2852">
                              <w:rPr>
                                <w:rFonts w:ascii="Arial" w:hAnsi="Arial" w:cs="Arial"/>
                                <w:b/>
                                <w:i/>
                                <w:sz w:val="20"/>
                                <w:szCs w:val="20"/>
                              </w:rPr>
                              <w:t>8</w:t>
                            </w:r>
                            <w:r w:rsidRPr="00417DDA">
                              <w:rPr>
                                <w:rFonts w:ascii="Arial" w:hAnsi="Arial" w:cs="Arial"/>
                                <w:b/>
                                <w:i/>
                                <w:sz w:val="20"/>
                                <w:szCs w:val="20"/>
                              </w:rPr>
                              <w:t xml:space="preserve">: </w:t>
                            </w:r>
                            <w:r w:rsidRPr="00417DDA">
                              <w:rPr>
                                <w:rFonts w:ascii="Arial" w:hAnsi="Arial" w:cs="Arial"/>
                                <w:b/>
                                <w:bCs/>
                                <w:i/>
                                <w:sz w:val="20"/>
                                <w:szCs w:val="20"/>
                              </w:rPr>
                              <w:t xml:space="preserve">Prevalence of Hypertension in adults (18+) by LSOA in </w:t>
                            </w:r>
                            <w:r w:rsidRPr="00417DDA">
                              <w:rPr>
                                <w:rFonts w:ascii="Arial" w:hAnsi="Arial" w:cs="Arial"/>
                                <w:b/>
                                <w:bCs/>
                                <w:i/>
                                <w:sz w:val="20"/>
                                <w:szCs w:val="20"/>
                                <w:lang w:val="en-US"/>
                              </w:rPr>
                              <w:t>Bracknell Forest</w:t>
                            </w:r>
                          </w:p>
                          <w:p w14:paraId="4A476674" w14:textId="77777777" w:rsidR="00F9294B" w:rsidRDefault="00F9294B" w:rsidP="00F9294B">
                            <w:pPr>
                              <w:rPr>
                                <w:rFonts w:cs="Arial"/>
                                <w:b/>
                                <w:i/>
                                <w:sz w:val="20"/>
                                <w:szCs w:val="20"/>
                              </w:rPr>
                            </w:pPr>
                          </w:p>
                          <w:p w14:paraId="30323CDE" w14:textId="77777777" w:rsidR="00F9294B" w:rsidRDefault="00F9294B" w:rsidP="00F9294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CBE5227" id="_x0000_s1082" type="#_x0000_t202" style="position:absolute;margin-left:278.95pt;margin-top:0;width:476.25pt;height:24pt;z-index:-25165820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" stroked="f">
                <v:textbox>
                  <w:txbxContent>
                    <w:p w14:paraId="2A98FDA5" w14:textId="65112259" w:rsidR="00F9294B" w:rsidRPr="00417DDA" w:rsidRDefault="00F9294B" w:rsidP="00F9294B">
                      <w:pPr>
                        <w:rPr>
                          <w:rFonts w:ascii="Arial" w:hAnsi="Arial" w:cs="Arial"/>
                          <w:b/>
                          <w:i/>
                          <w:sz w:val="20"/>
                          <w:szCs w:val="20"/>
                        </w:rPr>
                      </w:pPr>
                      <w:r w:rsidRPr="00417DDA">
                        <w:rPr>
                          <w:rFonts w:ascii="Arial" w:hAnsi="Arial" w:cs="Arial"/>
                          <w:b/>
                          <w:i/>
                          <w:sz w:val="20"/>
                          <w:szCs w:val="20"/>
                        </w:rPr>
                        <w:t xml:space="preserve">Figure </w:t>
                      </w:r>
                      <w:r w:rsidR="00417DDA" w:rsidRPr="00417DDA">
                        <w:rPr>
                          <w:rFonts w:ascii="Arial" w:hAnsi="Arial" w:cs="Arial"/>
                          <w:b/>
                          <w:i/>
                          <w:sz w:val="20"/>
                          <w:szCs w:val="20"/>
                        </w:rPr>
                        <w:t>5</w:t>
                      </w:r>
                      <w:r w:rsidR="000B2852">
                        <w:rPr>
                          <w:rFonts w:ascii="Arial" w:hAnsi="Arial" w:cs="Arial"/>
                          <w:b/>
                          <w:i/>
                          <w:sz w:val="20"/>
                          <w:szCs w:val="20"/>
                        </w:rPr>
                        <w:t>8</w:t>
                      </w:r>
                      <w:r w:rsidRPr="00417DDA">
                        <w:rPr>
                          <w:rFonts w:ascii="Arial" w:hAnsi="Arial" w:cs="Arial"/>
                          <w:b/>
                          <w:i/>
                          <w:sz w:val="20"/>
                          <w:szCs w:val="20"/>
                        </w:rPr>
                        <w:t xml:space="preserve">: </w:t>
                      </w:r>
                      <w:r w:rsidRPr="00417DDA">
                        <w:rPr>
                          <w:rFonts w:ascii="Arial" w:hAnsi="Arial" w:cs="Arial"/>
                          <w:b/>
                          <w:bCs/>
                          <w:i/>
                          <w:sz w:val="20"/>
                          <w:szCs w:val="20"/>
                        </w:rPr>
                        <w:t xml:space="preserve">Prevalence of Hypertension in adults (18+) by LSOA in </w:t>
                      </w:r>
                      <w:r w:rsidRPr="00417DDA">
                        <w:rPr>
                          <w:rFonts w:ascii="Arial" w:hAnsi="Arial" w:cs="Arial"/>
                          <w:b/>
                          <w:bCs/>
                          <w:i/>
                          <w:sz w:val="20"/>
                          <w:szCs w:val="20"/>
                          <w:lang w:val="en-US"/>
                        </w:rPr>
                        <w:t>Bracknell Forest</w:t>
                      </w:r>
                    </w:p>
                    <w:p w14:paraId="4A476674" w14:textId="77777777" w:rsidR="00F9294B" w:rsidRDefault="00F9294B" w:rsidP="00F9294B">
                      <w:pPr>
                        <w:rPr>
                          <w:rFonts w:cs="Arial"/>
                          <w:b/>
                          <w:i/>
                          <w:sz w:val="20"/>
                          <w:szCs w:val="20"/>
                        </w:rPr>
                      </w:pPr>
                    </w:p>
                    <w:p w14:paraId="30323CDE" w14:textId="77777777" w:rsidR="00F9294B" w:rsidRDefault="00F9294B" w:rsidP="00F9294B"/>
                  </w:txbxContent>
                </v:textbox>
                <w10:wrap type="tight" anchorx="margin"/>
              </v:shape>
            </w:pict>
          </mc:Fallback>
        </mc:AlternateContent>
      </w:r>
      <w:r w:rsidRPr="00F9294B">
        <w:rPr>
          <w:rFonts w:eastAsiaTheme="minorHAnsi" w:cs="Arial"/>
          <w:b w:val="0"/>
          <w:noProof/>
          <w:sz w:val="24"/>
          <w:szCs w:val="22"/>
          <w:lang w:eastAsia="en-US"/>
        </w:rPr>
        <w:drawing>
          <wp:anchor distT="0" distB="0" distL="114300" distR="114300" simplePos="0" relativeHeight="251658276" behindDoc="1" locked="0" layoutInCell="1" allowOverlap="1" wp14:anchorId="0E765A97" wp14:editId="29FFEA8B">
            <wp:simplePos x="0" y="0"/>
            <wp:positionH relativeFrom="column">
              <wp:posOffset>3546475</wp:posOffset>
            </wp:positionH>
            <wp:positionV relativeFrom="paragraph">
              <wp:posOffset>275590</wp:posOffset>
            </wp:positionV>
            <wp:extent cx="6067425" cy="5840730"/>
            <wp:effectExtent l="0" t="0" r="9525" b="7620"/>
            <wp:wrapTight wrapText="bothSides">
              <wp:wrapPolygon edited="0">
                <wp:start x="0" y="0"/>
                <wp:lineTo x="0" y="21558"/>
                <wp:lineTo x="21566" y="21558"/>
                <wp:lineTo x="21566" y="0"/>
                <wp:lineTo x="0" y="0"/>
              </wp:wrapPolygon>
            </wp:wrapTight>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64">
                      <a:extLst>
                        <a:ext uri="{28A0092B-C50C-407E-A947-70E740481C1C}">
                          <a14:useLocalDpi xmlns:a14="http://schemas.microsoft.com/office/drawing/2010/main" val="0"/>
                        </a:ext>
                      </a:extLst>
                    </a:blip>
                    <a:stretch>
                      <a:fillRect/>
                    </a:stretch>
                  </pic:blipFill>
                  <pic:spPr>
                    <a:xfrm>
                      <a:off x="0" y="0"/>
                      <a:ext cx="6067425" cy="5840730"/>
                    </a:xfrm>
                    <a:prstGeom prst="rect">
                      <a:avLst/>
                    </a:prstGeom>
                  </pic:spPr>
                </pic:pic>
              </a:graphicData>
            </a:graphic>
          </wp:anchor>
        </w:drawing>
      </w:r>
      <w:r w:rsidR="00F9294B" w:rsidRPr="00F9294B">
        <w:rPr>
          <w:rFonts w:eastAsiaTheme="minorHAnsi"/>
          <w:lang w:eastAsia="en-US"/>
        </w:rPr>
        <w:t>L</w:t>
      </w:r>
      <w:r w:rsidR="004D49EB">
        <w:rPr>
          <w:rFonts w:eastAsiaTheme="minorHAnsi"/>
          <w:lang w:eastAsia="en-US"/>
        </w:rPr>
        <w:t>ocation</w:t>
      </w:r>
    </w:p>
    <w:p w14:paraId="03373364" w14:textId="1274BA61" w:rsidR="00F9294B" w:rsidRPr="00F9294B" w:rsidRDefault="009A1BB1" w:rsidP="00D925F2">
      <w:pPr>
        <w:tabs>
          <w:tab w:val="left" w:pos="284"/>
        </w:tabs>
        <w:spacing w:after="0" w:line="240" w:lineRule="auto"/>
        <w:ind w:left="-426"/>
        <w:rPr>
          <w:rFonts w:ascii="Arial" w:eastAsiaTheme="minorHAnsi" w:hAnsi="Arial" w:cs="Arial"/>
          <w:b/>
          <w:color w:val="4F81BD" w:themeColor="accent1"/>
          <w:sz w:val="24"/>
          <w:szCs w:val="22"/>
          <w:lang w:eastAsia="en-US"/>
        </w:rPr>
      </w:pPr>
      <w:r>
        <w:rPr>
          <w:noProof/>
        </w:rPr>
        <w:drawing>
          <wp:anchor distT="0" distB="0" distL="114300" distR="114300" simplePos="0" relativeHeight="251658408" behindDoc="1" locked="0" layoutInCell="1" allowOverlap="1" wp14:anchorId="664A939A" wp14:editId="2360A922">
            <wp:simplePos x="0" y="0"/>
            <wp:positionH relativeFrom="column">
              <wp:posOffset>-272415</wp:posOffset>
            </wp:positionH>
            <wp:positionV relativeFrom="paragraph">
              <wp:posOffset>762635</wp:posOffset>
            </wp:positionV>
            <wp:extent cx="3589020" cy="1848485"/>
            <wp:effectExtent l="0" t="0" r="0" b="0"/>
            <wp:wrapTight wrapText="bothSides">
              <wp:wrapPolygon edited="0">
                <wp:start x="0" y="0"/>
                <wp:lineTo x="0" y="21370"/>
                <wp:lineTo x="21439" y="21370"/>
                <wp:lineTo x="21439" y="0"/>
                <wp:lineTo x="0" y="0"/>
              </wp:wrapPolygon>
            </wp:wrapTight>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extLst>
                        <a:ext uri="{28A0092B-C50C-407E-A947-70E740481C1C}">
                          <a14:useLocalDpi xmlns:a14="http://schemas.microsoft.com/office/drawing/2010/main" val="0"/>
                        </a:ext>
                      </a:extLst>
                    </a:blip>
                    <a:stretch>
                      <a:fillRect/>
                    </a:stretch>
                  </pic:blipFill>
                  <pic:spPr>
                    <a:xfrm>
                      <a:off x="0" y="0"/>
                      <a:ext cx="3589020" cy="1848485"/>
                    </a:xfrm>
                    <a:prstGeom prst="rect">
                      <a:avLst/>
                    </a:prstGeom>
                  </pic:spPr>
                </pic:pic>
              </a:graphicData>
            </a:graphic>
          </wp:anchor>
        </w:drawing>
      </w:r>
      <w:r w:rsidR="00B472CD">
        <w:rPr>
          <w:rFonts w:ascii="Arial" w:hAnsi="Arial" w:cs="Arial"/>
          <w:sz w:val="22"/>
          <w:szCs w:val="22"/>
        </w:rPr>
        <w:t>Figure 5</w:t>
      </w:r>
      <w:r w:rsidR="000B2852">
        <w:rPr>
          <w:rFonts w:ascii="Arial" w:hAnsi="Arial" w:cs="Arial"/>
          <w:sz w:val="22"/>
          <w:szCs w:val="22"/>
        </w:rPr>
        <w:t>8</w:t>
      </w:r>
      <w:r w:rsidR="00B472CD">
        <w:rPr>
          <w:rFonts w:ascii="Arial" w:hAnsi="Arial" w:cs="Arial"/>
          <w:sz w:val="22"/>
          <w:szCs w:val="22"/>
        </w:rPr>
        <w:t xml:space="preserve"> shows the prevalence of people recorded as having </w:t>
      </w:r>
      <w:r>
        <w:rPr>
          <w:rFonts w:ascii="Arial" w:hAnsi="Arial" w:cs="Arial"/>
          <w:sz w:val="22"/>
          <w:szCs w:val="22"/>
        </w:rPr>
        <w:t xml:space="preserve">a hypertension diagnosis </w:t>
      </w:r>
      <w:r w:rsidR="00B472CD">
        <w:rPr>
          <w:rFonts w:ascii="Arial" w:hAnsi="Arial" w:cs="Arial"/>
          <w:sz w:val="22"/>
          <w:szCs w:val="22"/>
        </w:rPr>
        <w:t>by LSOA in Bracknell Forest. The neighbourhoods with the highest prevalence rates are included below</w:t>
      </w:r>
      <w:r w:rsidR="005B1D69">
        <w:rPr>
          <w:rFonts w:ascii="Arial" w:hAnsi="Arial" w:cs="Arial"/>
          <w:sz w:val="22"/>
          <w:szCs w:val="22"/>
        </w:rPr>
        <w:t>:</w:t>
      </w:r>
    </w:p>
    <w:p w14:paraId="2CC309A9" w14:textId="3AF70E00" w:rsidR="00FF6E1A" w:rsidRPr="001638E3" w:rsidRDefault="00FF6E1A" w:rsidP="00D925F2">
      <w:pPr>
        <w:spacing w:line="240" w:lineRule="auto"/>
        <w:ind w:left="-426" w:right="9781"/>
        <w:rPr>
          <w:rFonts w:ascii="Arial" w:hAnsi="Arial" w:cs="Arial"/>
          <w:sz w:val="22"/>
          <w:szCs w:val="22"/>
        </w:rPr>
      </w:pPr>
      <w:r w:rsidRPr="001638E3">
        <w:rPr>
          <w:rFonts w:ascii="Arial" w:hAnsi="Arial" w:cs="Arial"/>
          <w:sz w:val="22"/>
          <w:szCs w:val="22"/>
        </w:rPr>
        <w:t>Caution should be taken with t</w:t>
      </w:r>
      <w:r>
        <w:rPr>
          <w:rFonts w:ascii="Arial" w:hAnsi="Arial" w:cs="Arial"/>
          <w:sz w:val="22"/>
          <w:szCs w:val="22"/>
        </w:rPr>
        <w:t xml:space="preserve">his </w:t>
      </w:r>
      <w:r w:rsidRPr="001638E3">
        <w:rPr>
          <w:rFonts w:ascii="Arial" w:hAnsi="Arial" w:cs="Arial"/>
          <w:sz w:val="22"/>
          <w:szCs w:val="22"/>
        </w:rPr>
        <w:t xml:space="preserve">data as </w:t>
      </w:r>
      <w:r>
        <w:rPr>
          <w:rFonts w:ascii="Arial" w:hAnsi="Arial" w:cs="Arial"/>
          <w:sz w:val="22"/>
          <w:szCs w:val="22"/>
        </w:rPr>
        <w:t xml:space="preserve">it is based on </w:t>
      </w:r>
      <w:r w:rsidRPr="001638E3">
        <w:rPr>
          <w:rFonts w:ascii="Arial" w:hAnsi="Arial" w:cs="Arial"/>
          <w:sz w:val="22"/>
          <w:szCs w:val="22"/>
        </w:rPr>
        <w:t>crude rates</w:t>
      </w:r>
      <w:r>
        <w:rPr>
          <w:rFonts w:ascii="Arial" w:hAnsi="Arial" w:cs="Arial"/>
          <w:sz w:val="22"/>
          <w:szCs w:val="22"/>
        </w:rPr>
        <w:t>, rather than age-</w:t>
      </w:r>
      <w:r w:rsidRPr="001638E3">
        <w:rPr>
          <w:rFonts w:ascii="Arial" w:hAnsi="Arial" w:cs="Arial"/>
          <w:sz w:val="22"/>
          <w:szCs w:val="22"/>
        </w:rPr>
        <w:t>standardised</w:t>
      </w:r>
      <w:r>
        <w:rPr>
          <w:rFonts w:ascii="Arial" w:hAnsi="Arial" w:cs="Arial"/>
          <w:sz w:val="22"/>
          <w:szCs w:val="22"/>
        </w:rPr>
        <w:t xml:space="preserve"> rates. Age is a factor that impacts on hypertension prevalence and areas of Bracknell Forest with older populations will therefore have higher obesity prevalence. Some ethnic groups also have higher rates of hypertension, including those from black </w:t>
      </w:r>
      <w:r w:rsidR="007F610B">
        <w:rPr>
          <w:rFonts w:ascii="Arial" w:hAnsi="Arial" w:cs="Arial"/>
          <w:sz w:val="22"/>
          <w:szCs w:val="22"/>
        </w:rPr>
        <w:t>and black British backgrounds. Ne</w:t>
      </w:r>
      <w:r>
        <w:rPr>
          <w:rFonts w:ascii="Arial" w:hAnsi="Arial" w:cs="Arial"/>
          <w:sz w:val="22"/>
          <w:szCs w:val="22"/>
        </w:rPr>
        <w:t>ighbourhoods with higher proportions of people from these groups will also have higher diabetes prevalence overall.</w:t>
      </w:r>
      <w:r w:rsidRPr="001638E3">
        <w:rPr>
          <w:rFonts w:ascii="Arial" w:hAnsi="Arial" w:cs="Arial"/>
          <w:sz w:val="22"/>
          <w:szCs w:val="22"/>
        </w:rPr>
        <w:t xml:space="preserve"> </w:t>
      </w:r>
    </w:p>
    <w:p w14:paraId="77BB2664" w14:textId="080E093F" w:rsidR="00F9294B" w:rsidRPr="00F9294B" w:rsidRDefault="00F9294B" w:rsidP="00D925F2">
      <w:pPr>
        <w:tabs>
          <w:tab w:val="left" w:pos="284"/>
        </w:tabs>
        <w:spacing w:after="0" w:line="240" w:lineRule="auto"/>
        <w:ind w:left="-426"/>
        <w:rPr>
          <w:rFonts w:ascii="Arial" w:eastAsiaTheme="minorHAnsi" w:hAnsi="Arial" w:cs="Arial"/>
          <w:b/>
          <w:color w:val="4F81BD" w:themeColor="accent1"/>
          <w:sz w:val="24"/>
          <w:szCs w:val="22"/>
          <w:lang w:eastAsia="en-US"/>
        </w:rPr>
      </w:pPr>
    </w:p>
    <w:p w14:paraId="61BCCAD5" w14:textId="77777777" w:rsidR="00F9294B" w:rsidRPr="00F9294B" w:rsidRDefault="00F9294B" w:rsidP="00D925F2">
      <w:pPr>
        <w:tabs>
          <w:tab w:val="left" w:pos="284"/>
        </w:tabs>
        <w:spacing w:after="0" w:line="240" w:lineRule="auto"/>
        <w:ind w:left="-426"/>
        <w:rPr>
          <w:rFonts w:ascii="Arial" w:eastAsiaTheme="minorHAnsi" w:hAnsi="Arial" w:cs="Arial"/>
          <w:b/>
          <w:color w:val="4F81BD" w:themeColor="accent1"/>
          <w:sz w:val="24"/>
          <w:szCs w:val="22"/>
          <w:lang w:eastAsia="en-US"/>
        </w:rPr>
      </w:pPr>
    </w:p>
    <w:p w14:paraId="22BE2B91" w14:textId="7F513608" w:rsidR="00F9294B" w:rsidRPr="00F9294B" w:rsidRDefault="00F9294B" w:rsidP="00D925F2">
      <w:pPr>
        <w:tabs>
          <w:tab w:val="left" w:pos="284"/>
        </w:tabs>
        <w:spacing w:after="0" w:line="240" w:lineRule="auto"/>
        <w:ind w:left="-426"/>
        <w:rPr>
          <w:rFonts w:ascii="Arial" w:eastAsiaTheme="minorHAnsi" w:hAnsi="Arial" w:cs="Arial"/>
          <w:b/>
          <w:color w:val="4F81BD" w:themeColor="accent1"/>
          <w:sz w:val="24"/>
          <w:szCs w:val="22"/>
          <w:lang w:eastAsia="en-US"/>
        </w:rPr>
      </w:pPr>
    </w:p>
    <w:p w14:paraId="749A1983" w14:textId="77777777" w:rsidR="00F9294B" w:rsidRPr="00F9294B" w:rsidRDefault="00F9294B" w:rsidP="00D925F2">
      <w:pPr>
        <w:tabs>
          <w:tab w:val="left" w:pos="284"/>
        </w:tabs>
        <w:spacing w:after="0" w:line="240" w:lineRule="auto"/>
        <w:ind w:left="-426"/>
        <w:rPr>
          <w:rFonts w:ascii="Arial" w:eastAsiaTheme="minorHAnsi" w:hAnsi="Arial" w:cs="Arial"/>
          <w:b/>
          <w:color w:val="4F81BD" w:themeColor="accent1"/>
          <w:sz w:val="24"/>
          <w:szCs w:val="22"/>
          <w:lang w:eastAsia="en-US"/>
        </w:rPr>
      </w:pPr>
    </w:p>
    <w:p w14:paraId="56D1AD80" w14:textId="77777777" w:rsidR="00F9294B" w:rsidRPr="00F9294B" w:rsidRDefault="00F9294B" w:rsidP="00D925F2">
      <w:pPr>
        <w:tabs>
          <w:tab w:val="left" w:pos="284"/>
        </w:tabs>
        <w:spacing w:after="0" w:line="240" w:lineRule="auto"/>
        <w:ind w:left="-426"/>
        <w:rPr>
          <w:rFonts w:ascii="Arial" w:eastAsiaTheme="minorHAnsi" w:hAnsi="Arial" w:cs="Arial"/>
          <w:b/>
          <w:color w:val="4F81BD" w:themeColor="accent1"/>
          <w:sz w:val="24"/>
          <w:szCs w:val="22"/>
          <w:lang w:eastAsia="en-US"/>
        </w:rPr>
      </w:pPr>
    </w:p>
    <w:p w14:paraId="44F9EB87" w14:textId="231ECC8B" w:rsidR="00F9294B" w:rsidRPr="00F9294B" w:rsidRDefault="009E71EC" w:rsidP="00D925F2">
      <w:pPr>
        <w:tabs>
          <w:tab w:val="left" w:pos="284"/>
        </w:tabs>
        <w:spacing w:after="0" w:line="240" w:lineRule="auto"/>
        <w:ind w:left="-426"/>
        <w:rPr>
          <w:rFonts w:ascii="Arial" w:eastAsiaTheme="minorHAnsi" w:hAnsi="Arial" w:cs="Arial"/>
          <w:b/>
          <w:color w:val="4F81BD" w:themeColor="accent1"/>
          <w:sz w:val="24"/>
          <w:szCs w:val="22"/>
          <w:lang w:eastAsia="en-US"/>
        </w:rPr>
      </w:pPr>
      <w:r w:rsidRPr="00A43EF2">
        <w:rPr>
          <w:rFonts w:ascii="Arial" w:eastAsia="Times New Roman" w:hAnsi="Arial" w:cs="Arial"/>
          <w:b/>
          <w:i/>
          <w:noProof/>
          <w:sz w:val="20"/>
          <w:szCs w:val="20"/>
        </w:rPr>
        <mc:AlternateContent>
          <mc:Choice Requires="wps">
            <w:drawing>
              <wp:anchor distT="45720" distB="45720" distL="114300" distR="114300" simplePos="0" relativeHeight="251658409" behindDoc="1" locked="0" layoutInCell="1" allowOverlap="1" wp14:anchorId="442D4A19" wp14:editId="219B4988">
                <wp:simplePos x="0" y="0"/>
                <wp:positionH relativeFrom="margin">
                  <wp:posOffset>3613785</wp:posOffset>
                </wp:positionH>
                <wp:positionV relativeFrom="paragraph">
                  <wp:posOffset>125095</wp:posOffset>
                </wp:positionV>
                <wp:extent cx="3883025" cy="266700"/>
                <wp:effectExtent l="0" t="0" r="3175" b="0"/>
                <wp:wrapTight wrapText="bothSides">
                  <wp:wrapPolygon edited="0">
                    <wp:start x="0" y="0"/>
                    <wp:lineTo x="0" y="20057"/>
                    <wp:lineTo x="21512" y="20057"/>
                    <wp:lineTo x="21512" y="0"/>
                    <wp:lineTo x="0" y="0"/>
                  </wp:wrapPolygon>
                </wp:wrapTight>
                <wp:docPr id="216"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3025" cy="266700"/>
                        </a:xfrm>
                        <a:prstGeom prst="rect">
                          <a:avLst/>
                        </a:prstGeom>
                        <a:solidFill>
                          <a:srgbClr val="FFFFFF"/>
                        </a:solidFill>
                        <a:ln w="9525">
                          <a:noFill/>
                          <a:miter lim="800000"/>
                          <a:headEnd/>
                          <a:tailEnd/>
                        </a:ln>
                      </wps:spPr>
                      <wps:txbx>
                        <w:txbxContent>
                          <w:p w14:paraId="4320B9B4" w14:textId="33FDA0F9" w:rsidR="00BA24C1" w:rsidRPr="00E96AF8" w:rsidRDefault="00BA24C1" w:rsidP="00BA24C1">
                            <w:pPr>
                              <w:ind w:left="-142"/>
                              <w:rPr>
                                <w:rFonts w:ascii="Arial" w:hAnsi="Arial" w:cs="Arial"/>
                              </w:rPr>
                            </w:pPr>
                            <w:r w:rsidRPr="00E96AF8">
                              <w:rPr>
                                <w:rFonts w:ascii="Arial" w:hAnsi="Arial" w:cs="Arial"/>
                                <w:i/>
                                <w:sz w:val="20"/>
                                <w:szCs w:val="20"/>
                              </w:rPr>
                              <w:t>Source:</w:t>
                            </w:r>
                            <w:r w:rsidRPr="00E96AF8">
                              <w:rPr>
                                <w:rFonts w:ascii="Arial" w:hAnsi="Arial" w:cs="Arial"/>
                              </w:rPr>
                              <w:t xml:space="preserve"> </w:t>
                            </w:r>
                            <w:r w:rsidRPr="00E96AF8">
                              <w:rPr>
                                <w:rFonts w:ascii="Arial" w:hAnsi="Arial" w:cs="Arial"/>
                                <w:i/>
                                <w:sz w:val="20"/>
                                <w:szCs w:val="20"/>
                              </w:rPr>
                              <w:t xml:space="preserve">Connected </w:t>
                            </w:r>
                            <w:r>
                              <w:rPr>
                                <w:rFonts w:ascii="Arial" w:hAnsi="Arial" w:cs="Arial"/>
                                <w:i/>
                                <w:sz w:val="20"/>
                                <w:szCs w:val="20"/>
                              </w:rPr>
                              <w:t>C</w:t>
                            </w:r>
                            <w:r w:rsidRPr="00E96AF8">
                              <w:rPr>
                                <w:rFonts w:ascii="Arial" w:hAnsi="Arial" w:cs="Arial"/>
                                <w:i/>
                                <w:sz w:val="20"/>
                                <w:szCs w:val="20"/>
                              </w:rPr>
                              <w:t>are - Frimley IC</w:t>
                            </w:r>
                            <w:r>
                              <w:rPr>
                                <w:rFonts w:ascii="Arial" w:hAnsi="Arial" w:cs="Arial"/>
                                <w:i/>
                                <w:sz w:val="20"/>
                                <w:szCs w:val="20"/>
                              </w:rPr>
                              <w:t>B</w:t>
                            </w:r>
                            <w:r w:rsidRPr="00E96AF8">
                              <w:rPr>
                                <w:rFonts w:ascii="Arial" w:hAnsi="Arial" w:cs="Arial"/>
                                <w:i/>
                                <w:sz w:val="20"/>
                                <w:szCs w:val="20"/>
                              </w:rPr>
                              <w:t xml:space="preserve"> Analytics Team (Jan</w:t>
                            </w:r>
                            <w:r w:rsidR="009E71EC">
                              <w:rPr>
                                <w:rFonts w:ascii="Arial" w:hAnsi="Arial" w:cs="Arial"/>
                                <w:i/>
                                <w:sz w:val="20"/>
                                <w:szCs w:val="20"/>
                              </w:rPr>
                              <w:t xml:space="preserve"> 20</w:t>
                            </w:r>
                            <w:r>
                              <w:rPr>
                                <w:rFonts w:ascii="Arial" w:hAnsi="Arial" w:cs="Arial"/>
                                <w:i/>
                                <w:sz w:val="20"/>
                                <w:szCs w:val="20"/>
                              </w:rPr>
                              <w:t>22</w:t>
                            </w:r>
                            <w:r w:rsidRPr="00E96AF8">
                              <w:rPr>
                                <w:rFonts w:ascii="Arial" w:hAnsi="Arial" w:cs="Arial"/>
                                <w:i/>
                                <w:sz w:val="20"/>
                                <w:szCs w:val="20"/>
                              </w:rPr>
                              <w:t>)</w:t>
                            </w:r>
                            <w:r w:rsidRPr="00E96AF8">
                              <w:rPr>
                                <w:rFonts w:ascii="Arial" w:hAnsi="Arial" w:cs="Arial"/>
                              </w:rPr>
                              <w:t xml:space="preserve"> </w:t>
                            </w:r>
                          </w:p>
                          <w:p w14:paraId="5980FA97" w14:textId="77777777" w:rsidR="00BA24C1" w:rsidRPr="001638E3" w:rsidRDefault="00BA24C1" w:rsidP="00BA24C1">
                            <w:pPr>
                              <w:ind w:left="-142"/>
                              <w:rPr>
                                <w:rFonts w:ascii="Arial" w:hAnsi="Arial"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42D4A19" id="Text Box 216" o:spid="_x0000_s1083" type="#_x0000_t202" style="position:absolute;left:0;text-align:left;margin-left:284.55pt;margin-top:9.85pt;width:305.75pt;height:21pt;z-index:-25165807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" stroked="f">
                <v:textbox>
                  <w:txbxContent>
                    <w:p w14:paraId="4320B9B4" w14:textId="33FDA0F9" w:rsidR="00BA24C1" w:rsidRPr="00E96AF8" w:rsidRDefault="00BA24C1" w:rsidP="00BA24C1">
                      <w:pPr>
                        <w:ind w:left="-142"/>
                        <w:rPr>
                          <w:rFonts w:ascii="Arial" w:hAnsi="Arial" w:cs="Arial"/>
                        </w:rPr>
                      </w:pPr>
                      <w:r w:rsidRPr="00E96AF8">
                        <w:rPr>
                          <w:rFonts w:ascii="Arial" w:hAnsi="Arial" w:cs="Arial"/>
                          <w:i/>
                          <w:sz w:val="20"/>
                          <w:szCs w:val="20"/>
                        </w:rPr>
                        <w:t>Source:</w:t>
                      </w:r>
                      <w:r w:rsidRPr="00E96AF8">
                        <w:rPr>
                          <w:rFonts w:ascii="Arial" w:hAnsi="Arial" w:cs="Arial"/>
                        </w:rPr>
                        <w:t xml:space="preserve"> </w:t>
                      </w:r>
                      <w:r w:rsidRPr="00E96AF8">
                        <w:rPr>
                          <w:rFonts w:ascii="Arial" w:hAnsi="Arial" w:cs="Arial"/>
                          <w:i/>
                          <w:sz w:val="20"/>
                          <w:szCs w:val="20"/>
                        </w:rPr>
                        <w:t xml:space="preserve">Connected </w:t>
                      </w:r>
                      <w:r>
                        <w:rPr>
                          <w:rFonts w:ascii="Arial" w:hAnsi="Arial" w:cs="Arial"/>
                          <w:i/>
                          <w:sz w:val="20"/>
                          <w:szCs w:val="20"/>
                        </w:rPr>
                        <w:t>C</w:t>
                      </w:r>
                      <w:r w:rsidRPr="00E96AF8">
                        <w:rPr>
                          <w:rFonts w:ascii="Arial" w:hAnsi="Arial" w:cs="Arial"/>
                          <w:i/>
                          <w:sz w:val="20"/>
                          <w:szCs w:val="20"/>
                        </w:rPr>
                        <w:t>are - Frimley IC</w:t>
                      </w:r>
                      <w:r>
                        <w:rPr>
                          <w:rFonts w:ascii="Arial" w:hAnsi="Arial" w:cs="Arial"/>
                          <w:i/>
                          <w:sz w:val="20"/>
                          <w:szCs w:val="20"/>
                        </w:rPr>
                        <w:t>B</w:t>
                      </w:r>
                      <w:r w:rsidRPr="00E96AF8">
                        <w:rPr>
                          <w:rFonts w:ascii="Arial" w:hAnsi="Arial" w:cs="Arial"/>
                          <w:i/>
                          <w:sz w:val="20"/>
                          <w:szCs w:val="20"/>
                        </w:rPr>
                        <w:t xml:space="preserve"> Analytics Team (Jan</w:t>
                      </w:r>
                      <w:r w:rsidR="009E71EC">
                        <w:rPr>
                          <w:rFonts w:ascii="Arial" w:hAnsi="Arial" w:cs="Arial"/>
                          <w:i/>
                          <w:sz w:val="20"/>
                          <w:szCs w:val="20"/>
                        </w:rPr>
                        <w:t xml:space="preserve"> 20</w:t>
                      </w:r>
                      <w:r>
                        <w:rPr>
                          <w:rFonts w:ascii="Arial" w:hAnsi="Arial" w:cs="Arial"/>
                          <w:i/>
                          <w:sz w:val="20"/>
                          <w:szCs w:val="20"/>
                        </w:rPr>
                        <w:t>22</w:t>
                      </w:r>
                      <w:r w:rsidRPr="00E96AF8">
                        <w:rPr>
                          <w:rFonts w:ascii="Arial" w:hAnsi="Arial" w:cs="Arial"/>
                          <w:i/>
                          <w:sz w:val="20"/>
                          <w:szCs w:val="20"/>
                        </w:rPr>
                        <w:t>)</w:t>
                      </w:r>
                      <w:r w:rsidRPr="00E96AF8">
                        <w:rPr>
                          <w:rFonts w:ascii="Arial" w:hAnsi="Arial" w:cs="Arial"/>
                        </w:rPr>
                        <w:t xml:space="preserve"> </w:t>
                      </w:r>
                    </w:p>
                    <w:p w14:paraId="5980FA97" w14:textId="77777777" w:rsidR="00BA24C1" w:rsidRPr="001638E3" w:rsidRDefault="00BA24C1" w:rsidP="00BA24C1">
                      <w:pPr>
                        <w:ind w:left="-142"/>
                        <w:rPr>
                          <w:rFonts w:ascii="Arial" w:hAnsi="Arial" w:cs="Arial"/>
                        </w:rPr>
                      </w:pPr>
                    </w:p>
                  </w:txbxContent>
                </v:textbox>
                <w10:wrap type="tight" anchorx="margin"/>
              </v:shape>
            </w:pict>
          </mc:Fallback>
        </mc:AlternateContent>
      </w:r>
    </w:p>
    <w:p w14:paraId="42CD86B0" w14:textId="77777777" w:rsidR="00F9294B" w:rsidRPr="00F9294B" w:rsidRDefault="00F9294B" w:rsidP="00D925F2">
      <w:pPr>
        <w:tabs>
          <w:tab w:val="left" w:pos="284"/>
        </w:tabs>
        <w:spacing w:after="0" w:line="240" w:lineRule="auto"/>
        <w:ind w:left="-426"/>
        <w:rPr>
          <w:rFonts w:ascii="Arial" w:eastAsiaTheme="minorHAnsi" w:hAnsi="Arial" w:cs="Arial"/>
          <w:b/>
          <w:color w:val="4F81BD" w:themeColor="accent1"/>
          <w:sz w:val="24"/>
          <w:szCs w:val="22"/>
          <w:lang w:eastAsia="en-US"/>
        </w:rPr>
      </w:pPr>
    </w:p>
    <w:p w14:paraId="61B4F650" w14:textId="77777777" w:rsidR="00F9294B" w:rsidRPr="00F9294B" w:rsidRDefault="00F9294B" w:rsidP="00D925F2">
      <w:pPr>
        <w:tabs>
          <w:tab w:val="left" w:pos="284"/>
        </w:tabs>
        <w:spacing w:after="0" w:line="240" w:lineRule="auto"/>
        <w:ind w:left="-426"/>
        <w:rPr>
          <w:rFonts w:ascii="Arial" w:eastAsiaTheme="minorHAnsi" w:hAnsi="Arial" w:cs="Arial"/>
          <w:b/>
          <w:color w:val="4F81BD" w:themeColor="accent1"/>
          <w:sz w:val="24"/>
          <w:szCs w:val="22"/>
          <w:lang w:eastAsia="en-US"/>
        </w:rPr>
      </w:pPr>
    </w:p>
    <w:p w14:paraId="289057F3" w14:textId="0B1C8320" w:rsidR="00F9294B" w:rsidRPr="00F9294B" w:rsidRDefault="00FF6E1A" w:rsidP="00D925F2">
      <w:pPr>
        <w:tabs>
          <w:tab w:val="left" w:pos="284"/>
        </w:tabs>
        <w:spacing w:after="0" w:line="240" w:lineRule="auto"/>
        <w:ind w:left="-426"/>
        <w:rPr>
          <w:rFonts w:ascii="Arial" w:eastAsiaTheme="minorHAnsi" w:hAnsi="Arial" w:cs="Arial"/>
          <w:b/>
          <w:color w:val="4F81BD" w:themeColor="accent1"/>
          <w:sz w:val="24"/>
          <w:szCs w:val="22"/>
          <w:lang w:eastAsia="en-US"/>
        </w:rPr>
      </w:pPr>
      <w:r>
        <w:rPr>
          <w:noProof/>
        </w:rPr>
        <w:lastRenderedPageBreak/>
        <w:drawing>
          <wp:anchor distT="0" distB="0" distL="114300" distR="114300" simplePos="0" relativeHeight="251658411" behindDoc="1" locked="0" layoutInCell="1" allowOverlap="1" wp14:anchorId="0B34E9E6" wp14:editId="6103C379">
            <wp:simplePos x="0" y="0"/>
            <wp:positionH relativeFrom="column">
              <wp:posOffset>-272415</wp:posOffset>
            </wp:positionH>
            <wp:positionV relativeFrom="paragraph">
              <wp:posOffset>704215</wp:posOffset>
            </wp:positionV>
            <wp:extent cx="3589020" cy="897254"/>
            <wp:effectExtent l="0" t="0" r="0" b="0"/>
            <wp:wrapTight wrapText="bothSides">
              <wp:wrapPolygon edited="0">
                <wp:start x="0" y="0"/>
                <wp:lineTo x="0" y="21110"/>
                <wp:lineTo x="21439" y="21110"/>
                <wp:lineTo x="21439" y="0"/>
                <wp:lineTo x="0" y="0"/>
              </wp:wrapPolygon>
            </wp:wrapTight>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pic:cNvPicPr/>
                  </pic:nvPicPr>
                  <pic:blipFill>
                    <a:blip r:embed="rId266">
                      <a:extLst>
                        <a:ext uri="{28A0092B-C50C-407E-A947-70E740481C1C}">
                          <a14:useLocalDpi xmlns:a14="http://schemas.microsoft.com/office/drawing/2010/main" val="0"/>
                        </a:ext>
                      </a:extLst>
                    </a:blip>
                    <a:stretch>
                      <a:fillRect/>
                    </a:stretch>
                  </pic:blipFill>
                  <pic:spPr>
                    <a:xfrm>
                      <a:off x="0" y="0"/>
                      <a:ext cx="3589020" cy="897254"/>
                    </a:xfrm>
                    <a:prstGeom prst="rect">
                      <a:avLst/>
                    </a:prstGeom>
                  </pic:spPr>
                </pic:pic>
              </a:graphicData>
            </a:graphic>
          </wp:anchor>
        </w:drawing>
      </w:r>
      <w:r w:rsidR="005B1D69" w:rsidRPr="00F9294B">
        <w:rPr>
          <w:rFonts w:ascii="Arial" w:eastAsiaTheme="minorHAnsi" w:hAnsi="Arial" w:cs="Arial"/>
          <w:b/>
          <w:noProof/>
          <w:color w:val="4F81BD" w:themeColor="accent1"/>
          <w:sz w:val="24"/>
          <w:szCs w:val="22"/>
          <w:lang w:eastAsia="en-US"/>
        </w:rPr>
        <w:drawing>
          <wp:anchor distT="0" distB="0" distL="114300" distR="114300" simplePos="0" relativeHeight="251658278" behindDoc="1" locked="0" layoutInCell="1" allowOverlap="1" wp14:anchorId="1CC3A02B" wp14:editId="6197D485">
            <wp:simplePos x="0" y="0"/>
            <wp:positionH relativeFrom="column">
              <wp:posOffset>3533140</wp:posOffset>
            </wp:positionH>
            <wp:positionV relativeFrom="paragraph">
              <wp:posOffset>224155</wp:posOffset>
            </wp:positionV>
            <wp:extent cx="6050915" cy="5840730"/>
            <wp:effectExtent l="0" t="0" r="6985" b="7620"/>
            <wp:wrapTight wrapText="bothSides">
              <wp:wrapPolygon edited="0">
                <wp:start x="0" y="0"/>
                <wp:lineTo x="0" y="21558"/>
                <wp:lineTo x="21557" y="21558"/>
                <wp:lineTo x="21557" y="0"/>
                <wp:lineTo x="0" y="0"/>
              </wp:wrapPolygon>
            </wp:wrapTight>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Picture 303"/>
                    <pic:cNvPicPr/>
                  </pic:nvPicPr>
                  <pic:blipFill>
                    <a:blip r:embed="rId267">
                      <a:extLst>
                        <a:ext uri="{28A0092B-C50C-407E-A947-70E740481C1C}">
                          <a14:useLocalDpi xmlns:a14="http://schemas.microsoft.com/office/drawing/2010/main" val="0"/>
                        </a:ext>
                      </a:extLst>
                    </a:blip>
                    <a:stretch>
                      <a:fillRect/>
                    </a:stretch>
                  </pic:blipFill>
                  <pic:spPr>
                    <a:xfrm>
                      <a:off x="0" y="0"/>
                      <a:ext cx="6050915" cy="5840730"/>
                    </a:xfrm>
                    <a:prstGeom prst="rect">
                      <a:avLst/>
                    </a:prstGeom>
                  </pic:spPr>
                </pic:pic>
              </a:graphicData>
            </a:graphic>
            <wp14:sizeRelH relativeFrom="margin">
              <wp14:pctWidth>0</wp14:pctWidth>
            </wp14:sizeRelH>
          </wp:anchor>
        </w:drawing>
      </w:r>
      <w:r w:rsidR="005B1D69" w:rsidRPr="00F9294B">
        <w:rPr>
          <w:rFonts w:ascii="Arial" w:eastAsiaTheme="minorHAnsi" w:hAnsi="Arial" w:cs="Arial"/>
          <w:b/>
          <w:i/>
          <w:noProof/>
          <w:sz w:val="28"/>
          <w:szCs w:val="28"/>
          <w:lang w:eastAsia="en-US"/>
        </w:rPr>
        <mc:AlternateContent>
          <mc:Choice Requires="wps">
            <w:drawing>
              <wp:anchor distT="45720" distB="45720" distL="114300" distR="114300" simplePos="0" relativeHeight="251658277" behindDoc="1" locked="0" layoutInCell="1" allowOverlap="1" wp14:anchorId="18A2E716" wp14:editId="54847A4B">
                <wp:simplePos x="0" y="0"/>
                <wp:positionH relativeFrom="margin">
                  <wp:posOffset>3575685</wp:posOffset>
                </wp:positionH>
                <wp:positionV relativeFrom="paragraph">
                  <wp:posOffset>0</wp:posOffset>
                </wp:positionV>
                <wp:extent cx="5742305" cy="304800"/>
                <wp:effectExtent l="0" t="0" r="0" b="0"/>
                <wp:wrapTight wrapText="bothSides">
                  <wp:wrapPolygon edited="0">
                    <wp:start x="0" y="0"/>
                    <wp:lineTo x="0" y="20250"/>
                    <wp:lineTo x="21497" y="20250"/>
                    <wp:lineTo x="21497" y="0"/>
                    <wp:lineTo x="0" y="0"/>
                  </wp:wrapPolygon>
                </wp:wrapTight>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2305" cy="304800"/>
                        </a:xfrm>
                        <a:prstGeom prst="rect">
                          <a:avLst/>
                        </a:prstGeom>
                        <a:solidFill>
                          <a:srgbClr val="FFFFFF"/>
                        </a:solidFill>
                        <a:ln w="9525">
                          <a:noFill/>
                          <a:miter lim="800000"/>
                          <a:headEnd/>
                          <a:tailEnd/>
                        </a:ln>
                      </wps:spPr>
                      <wps:txbx>
                        <w:txbxContent>
                          <w:p w14:paraId="561BDCF7" w14:textId="0F5F3297" w:rsidR="00F9294B" w:rsidRPr="00417DDA" w:rsidRDefault="00F9294B" w:rsidP="00F9294B">
                            <w:pPr>
                              <w:rPr>
                                <w:rFonts w:ascii="Arial" w:hAnsi="Arial" w:cs="Arial"/>
                              </w:rPr>
                            </w:pPr>
                            <w:r w:rsidRPr="00417DDA">
                              <w:rPr>
                                <w:rFonts w:ascii="Arial" w:hAnsi="Arial" w:cs="Arial"/>
                                <w:b/>
                                <w:i/>
                                <w:sz w:val="20"/>
                                <w:szCs w:val="20"/>
                              </w:rPr>
                              <w:t xml:space="preserve">Figure </w:t>
                            </w:r>
                            <w:r w:rsidR="004D49EB">
                              <w:rPr>
                                <w:rFonts w:ascii="Arial" w:hAnsi="Arial" w:cs="Arial"/>
                                <w:b/>
                                <w:i/>
                                <w:sz w:val="20"/>
                                <w:szCs w:val="20"/>
                              </w:rPr>
                              <w:t>5</w:t>
                            </w:r>
                            <w:r w:rsidR="000B2852">
                              <w:rPr>
                                <w:rFonts w:ascii="Arial" w:hAnsi="Arial" w:cs="Arial"/>
                                <w:b/>
                                <w:i/>
                                <w:sz w:val="20"/>
                                <w:szCs w:val="20"/>
                              </w:rPr>
                              <w:t>9</w:t>
                            </w:r>
                            <w:r w:rsidRPr="00417DDA">
                              <w:rPr>
                                <w:rFonts w:ascii="Arial" w:hAnsi="Arial" w:cs="Arial"/>
                                <w:b/>
                                <w:i/>
                                <w:sz w:val="20"/>
                                <w:szCs w:val="20"/>
                              </w:rPr>
                              <w:t xml:space="preserve">: </w:t>
                            </w:r>
                            <w:r w:rsidRPr="00417DDA">
                              <w:rPr>
                                <w:rFonts w:ascii="Arial" w:hAnsi="Arial" w:cs="Arial"/>
                                <w:b/>
                                <w:bCs/>
                                <w:i/>
                                <w:sz w:val="20"/>
                                <w:szCs w:val="20"/>
                              </w:rPr>
                              <w:t>Prevalence of Hypertension in adults (18+) by LSOA in Slough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8A2E716" id="_x0000_s1084" type="#_x0000_t202" style="position:absolute;left:0;text-align:left;margin-left:281.55pt;margin-top:0;width:452.15pt;height:24pt;z-index:-25165820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" stroked="f">
                <v:textbox>
                  <w:txbxContent>
                    <w:p w14:paraId="561BDCF7" w14:textId="0F5F3297" w:rsidR="00F9294B" w:rsidRPr="00417DDA" w:rsidRDefault="00F9294B" w:rsidP="00F9294B">
                      <w:pPr>
                        <w:rPr>
                          <w:rFonts w:ascii="Arial" w:hAnsi="Arial" w:cs="Arial"/>
                        </w:rPr>
                      </w:pPr>
                      <w:r w:rsidRPr="00417DDA">
                        <w:rPr>
                          <w:rFonts w:ascii="Arial" w:hAnsi="Arial" w:cs="Arial"/>
                          <w:b/>
                          <w:i/>
                          <w:sz w:val="20"/>
                          <w:szCs w:val="20"/>
                        </w:rPr>
                        <w:t xml:space="preserve">Figure </w:t>
                      </w:r>
                      <w:r w:rsidR="004D49EB">
                        <w:rPr>
                          <w:rFonts w:ascii="Arial" w:hAnsi="Arial" w:cs="Arial"/>
                          <w:b/>
                          <w:i/>
                          <w:sz w:val="20"/>
                          <w:szCs w:val="20"/>
                        </w:rPr>
                        <w:t>5</w:t>
                      </w:r>
                      <w:r w:rsidR="000B2852">
                        <w:rPr>
                          <w:rFonts w:ascii="Arial" w:hAnsi="Arial" w:cs="Arial"/>
                          <w:b/>
                          <w:i/>
                          <w:sz w:val="20"/>
                          <w:szCs w:val="20"/>
                        </w:rPr>
                        <w:t>9</w:t>
                      </w:r>
                      <w:r w:rsidRPr="00417DDA">
                        <w:rPr>
                          <w:rFonts w:ascii="Arial" w:hAnsi="Arial" w:cs="Arial"/>
                          <w:b/>
                          <w:i/>
                          <w:sz w:val="20"/>
                          <w:szCs w:val="20"/>
                        </w:rPr>
                        <w:t xml:space="preserve">: </w:t>
                      </w:r>
                      <w:r w:rsidRPr="00417DDA">
                        <w:rPr>
                          <w:rFonts w:ascii="Arial" w:hAnsi="Arial" w:cs="Arial"/>
                          <w:b/>
                          <w:bCs/>
                          <w:i/>
                          <w:sz w:val="20"/>
                          <w:szCs w:val="20"/>
                        </w:rPr>
                        <w:t>Prevalence of Hypertension in adults (18+) by LSOA in Slough</w:t>
                      </w:r>
                    </w:p>
                  </w:txbxContent>
                </v:textbox>
                <w10:wrap type="tight" anchorx="margin"/>
              </v:shape>
            </w:pict>
          </mc:Fallback>
        </mc:AlternateContent>
      </w:r>
      <w:r w:rsidR="005B1D69">
        <w:rPr>
          <w:rFonts w:ascii="Arial" w:hAnsi="Arial" w:cs="Arial"/>
          <w:sz w:val="22"/>
          <w:szCs w:val="22"/>
        </w:rPr>
        <w:t xml:space="preserve">Figure </w:t>
      </w:r>
      <w:r w:rsidR="004D49EB">
        <w:rPr>
          <w:rFonts w:ascii="Arial" w:hAnsi="Arial" w:cs="Arial"/>
          <w:sz w:val="22"/>
          <w:szCs w:val="22"/>
        </w:rPr>
        <w:t>5</w:t>
      </w:r>
      <w:r w:rsidR="000B2852">
        <w:rPr>
          <w:rFonts w:ascii="Arial" w:hAnsi="Arial" w:cs="Arial"/>
          <w:sz w:val="22"/>
          <w:szCs w:val="22"/>
        </w:rPr>
        <w:t>9</w:t>
      </w:r>
      <w:r w:rsidR="005B1D69">
        <w:rPr>
          <w:rFonts w:ascii="Arial" w:hAnsi="Arial" w:cs="Arial"/>
          <w:sz w:val="22"/>
          <w:szCs w:val="22"/>
        </w:rPr>
        <w:t xml:space="preserve"> shows the prevalence of people recorded as having a hypertension diagnosis by LSOA in </w:t>
      </w:r>
      <w:r>
        <w:rPr>
          <w:rFonts w:ascii="Arial" w:hAnsi="Arial" w:cs="Arial"/>
          <w:sz w:val="22"/>
          <w:szCs w:val="22"/>
        </w:rPr>
        <w:t>Slough.</w:t>
      </w:r>
      <w:r w:rsidR="005B1D69">
        <w:rPr>
          <w:rFonts w:ascii="Arial" w:hAnsi="Arial" w:cs="Arial"/>
          <w:sz w:val="22"/>
          <w:szCs w:val="22"/>
        </w:rPr>
        <w:t xml:space="preserve"> The neighbourhoods with the highest prevalence rates are included below</w:t>
      </w:r>
      <w:r>
        <w:rPr>
          <w:rFonts w:ascii="Arial" w:eastAsiaTheme="minorHAnsi" w:hAnsi="Arial" w:cs="Arial"/>
          <w:b/>
          <w:noProof/>
          <w:color w:val="4F81BD" w:themeColor="accent1"/>
          <w:sz w:val="24"/>
          <w:szCs w:val="22"/>
          <w:lang w:eastAsia="en-US"/>
        </w:rPr>
        <w:t>:</w:t>
      </w:r>
    </w:p>
    <w:p w14:paraId="448ADBF8" w14:textId="39FAC73A" w:rsidR="00F9294B" w:rsidRPr="00F9294B" w:rsidRDefault="00F9294B" w:rsidP="00D925F2">
      <w:pPr>
        <w:tabs>
          <w:tab w:val="left" w:pos="284"/>
        </w:tabs>
        <w:spacing w:after="0" w:line="240" w:lineRule="auto"/>
        <w:ind w:left="-426"/>
        <w:rPr>
          <w:rFonts w:ascii="Arial" w:eastAsiaTheme="minorHAnsi" w:hAnsi="Arial" w:cs="Arial"/>
          <w:b/>
          <w:color w:val="4F81BD" w:themeColor="accent1"/>
          <w:sz w:val="24"/>
          <w:szCs w:val="22"/>
          <w:lang w:eastAsia="en-US"/>
        </w:rPr>
      </w:pPr>
    </w:p>
    <w:p w14:paraId="0BD93CFC" w14:textId="77777777" w:rsidR="007F610B" w:rsidRPr="001638E3" w:rsidRDefault="007F610B" w:rsidP="00D925F2">
      <w:pPr>
        <w:spacing w:line="240" w:lineRule="auto"/>
        <w:ind w:left="-426" w:right="9781"/>
        <w:rPr>
          <w:rFonts w:ascii="Arial" w:hAnsi="Arial" w:cs="Arial"/>
          <w:sz w:val="22"/>
          <w:szCs w:val="22"/>
        </w:rPr>
      </w:pPr>
      <w:r w:rsidRPr="001638E3">
        <w:rPr>
          <w:rFonts w:ascii="Arial" w:hAnsi="Arial" w:cs="Arial"/>
          <w:sz w:val="22"/>
          <w:szCs w:val="22"/>
        </w:rPr>
        <w:t>Caution should be taken with t</w:t>
      </w:r>
      <w:r>
        <w:rPr>
          <w:rFonts w:ascii="Arial" w:hAnsi="Arial" w:cs="Arial"/>
          <w:sz w:val="22"/>
          <w:szCs w:val="22"/>
        </w:rPr>
        <w:t xml:space="preserve">his </w:t>
      </w:r>
      <w:r w:rsidRPr="001638E3">
        <w:rPr>
          <w:rFonts w:ascii="Arial" w:hAnsi="Arial" w:cs="Arial"/>
          <w:sz w:val="22"/>
          <w:szCs w:val="22"/>
        </w:rPr>
        <w:t xml:space="preserve">data as </w:t>
      </w:r>
      <w:r>
        <w:rPr>
          <w:rFonts w:ascii="Arial" w:hAnsi="Arial" w:cs="Arial"/>
          <w:sz w:val="22"/>
          <w:szCs w:val="22"/>
        </w:rPr>
        <w:t xml:space="preserve">it is based on </w:t>
      </w:r>
      <w:r w:rsidRPr="001638E3">
        <w:rPr>
          <w:rFonts w:ascii="Arial" w:hAnsi="Arial" w:cs="Arial"/>
          <w:sz w:val="22"/>
          <w:szCs w:val="22"/>
        </w:rPr>
        <w:t>crude rates</w:t>
      </w:r>
      <w:r>
        <w:rPr>
          <w:rFonts w:ascii="Arial" w:hAnsi="Arial" w:cs="Arial"/>
          <w:sz w:val="22"/>
          <w:szCs w:val="22"/>
        </w:rPr>
        <w:t>, rather than age-</w:t>
      </w:r>
      <w:r w:rsidRPr="001638E3">
        <w:rPr>
          <w:rFonts w:ascii="Arial" w:hAnsi="Arial" w:cs="Arial"/>
          <w:sz w:val="22"/>
          <w:szCs w:val="22"/>
        </w:rPr>
        <w:t>standardised</w:t>
      </w:r>
      <w:r>
        <w:rPr>
          <w:rFonts w:ascii="Arial" w:hAnsi="Arial" w:cs="Arial"/>
          <w:sz w:val="22"/>
          <w:szCs w:val="22"/>
        </w:rPr>
        <w:t xml:space="preserve"> rates. Age is a factor that impacts on hypertension prevalence and areas of Bracknell Forest with older populations will therefore have higher obesity prevalence. Some ethnic groups also have higher rates of hypertension, including those from black and black British backgrounds. Neighbourhoods with higher proportions of people from these groups will also have higher diabetes prevalence overall.</w:t>
      </w:r>
      <w:r w:rsidRPr="001638E3">
        <w:rPr>
          <w:rFonts w:ascii="Arial" w:hAnsi="Arial" w:cs="Arial"/>
          <w:sz w:val="22"/>
          <w:szCs w:val="22"/>
        </w:rPr>
        <w:t xml:space="preserve"> </w:t>
      </w:r>
    </w:p>
    <w:p w14:paraId="1E259901" w14:textId="7FAA29BE" w:rsidR="00F9294B" w:rsidRPr="00F9294B" w:rsidRDefault="00F9294B" w:rsidP="00D925F2">
      <w:pPr>
        <w:tabs>
          <w:tab w:val="left" w:pos="284"/>
        </w:tabs>
        <w:spacing w:after="0" w:line="240" w:lineRule="auto"/>
        <w:ind w:left="-426"/>
        <w:rPr>
          <w:rFonts w:ascii="Arial" w:eastAsiaTheme="minorHAnsi" w:hAnsi="Arial" w:cs="Arial"/>
          <w:b/>
          <w:color w:val="4F81BD" w:themeColor="accent1"/>
          <w:sz w:val="24"/>
          <w:szCs w:val="22"/>
          <w:lang w:eastAsia="en-US"/>
        </w:rPr>
      </w:pPr>
    </w:p>
    <w:p w14:paraId="236B8206" w14:textId="05D20F4B" w:rsidR="00F9294B" w:rsidRPr="00F9294B" w:rsidRDefault="00F9294B" w:rsidP="00D925F2">
      <w:pPr>
        <w:tabs>
          <w:tab w:val="left" w:pos="284"/>
        </w:tabs>
        <w:spacing w:after="0" w:line="240" w:lineRule="auto"/>
        <w:ind w:left="-426"/>
        <w:rPr>
          <w:rFonts w:ascii="Arial" w:eastAsiaTheme="minorHAnsi" w:hAnsi="Arial" w:cs="Arial"/>
          <w:b/>
          <w:color w:val="4F81BD" w:themeColor="accent1"/>
          <w:sz w:val="24"/>
          <w:szCs w:val="22"/>
          <w:lang w:eastAsia="en-US"/>
        </w:rPr>
      </w:pPr>
    </w:p>
    <w:p w14:paraId="6E67DEAB" w14:textId="0D11199A" w:rsidR="00F9294B" w:rsidRPr="00F9294B" w:rsidRDefault="00F9294B" w:rsidP="00D925F2">
      <w:pPr>
        <w:tabs>
          <w:tab w:val="left" w:pos="284"/>
        </w:tabs>
        <w:spacing w:after="0" w:line="240" w:lineRule="auto"/>
        <w:ind w:left="-426"/>
        <w:rPr>
          <w:rFonts w:ascii="Arial" w:eastAsiaTheme="minorHAnsi" w:hAnsi="Arial" w:cs="Arial"/>
          <w:b/>
          <w:color w:val="4F81BD" w:themeColor="accent1"/>
          <w:sz w:val="24"/>
          <w:szCs w:val="22"/>
          <w:lang w:eastAsia="en-US"/>
        </w:rPr>
      </w:pPr>
    </w:p>
    <w:p w14:paraId="21D632B2" w14:textId="1EDCB5D3" w:rsidR="00F9294B" w:rsidRPr="00F9294B" w:rsidRDefault="00F9294B" w:rsidP="00D925F2">
      <w:pPr>
        <w:tabs>
          <w:tab w:val="left" w:pos="284"/>
        </w:tabs>
        <w:spacing w:after="0" w:line="240" w:lineRule="auto"/>
        <w:ind w:left="-426"/>
        <w:rPr>
          <w:rFonts w:ascii="Arial" w:eastAsiaTheme="minorHAnsi" w:hAnsi="Arial" w:cs="Arial"/>
          <w:b/>
          <w:color w:val="4F81BD" w:themeColor="accent1"/>
          <w:sz w:val="24"/>
          <w:szCs w:val="22"/>
          <w:lang w:eastAsia="en-US"/>
        </w:rPr>
      </w:pPr>
    </w:p>
    <w:p w14:paraId="316391C9" w14:textId="1C5A675B" w:rsidR="00F9294B" w:rsidRPr="00F9294B" w:rsidRDefault="00F9294B" w:rsidP="00D925F2">
      <w:pPr>
        <w:tabs>
          <w:tab w:val="left" w:pos="284"/>
        </w:tabs>
        <w:spacing w:after="0" w:line="240" w:lineRule="auto"/>
        <w:ind w:left="-426"/>
        <w:rPr>
          <w:rFonts w:ascii="Arial" w:eastAsiaTheme="minorHAnsi" w:hAnsi="Arial" w:cs="Arial"/>
          <w:b/>
          <w:color w:val="4F81BD" w:themeColor="accent1"/>
          <w:sz w:val="24"/>
          <w:szCs w:val="22"/>
          <w:lang w:eastAsia="en-US"/>
        </w:rPr>
      </w:pPr>
    </w:p>
    <w:p w14:paraId="53DC8B8F" w14:textId="77777777" w:rsidR="00F9294B" w:rsidRPr="00F9294B" w:rsidRDefault="00F9294B" w:rsidP="00D925F2">
      <w:pPr>
        <w:tabs>
          <w:tab w:val="left" w:pos="284"/>
        </w:tabs>
        <w:spacing w:after="0" w:line="240" w:lineRule="auto"/>
        <w:ind w:left="-426"/>
        <w:rPr>
          <w:rFonts w:ascii="Arial" w:eastAsiaTheme="minorHAnsi" w:hAnsi="Arial" w:cs="Arial"/>
          <w:b/>
          <w:color w:val="4F81BD" w:themeColor="accent1"/>
          <w:sz w:val="24"/>
          <w:szCs w:val="22"/>
          <w:lang w:eastAsia="en-US"/>
        </w:rPr>
      </w:pPr>
    </w:p>
    <w:p w14:paraId="4EE2C7FD" w14:textId="3441C1DA" w:rsidR="00F9294B" w:rsidRPr="00F9294B" w:rsidRDefault="00F9294B" w:rsidP="00D925F2">
      <w:pPr>
        <w:tabs>
          <w:tab w:val="left" w:pos="284"/>
        </w:tabs>
        <w:spacing w:after="0" w:line="240" w:lineRule="auto"/>
        <w:ind w:left="-426"/>
        <w:rPr>
          <w:rFonts w:ascii="Arial" w:eastAsiaTheme="minorHAnsi" w:hAnsi="Arial" w:cs="Arial"/>
          <w:b/>
          <w:color w:val="4F81BD" w:themeColor="accent1"/>
          <w:sz w:val="24"/>
          <w:szCs w:val="22"/>
          <w:lang w:eastAsia="en-US"/>
        </w:rPr>
      </w:pPr>
    </w:p>
    <w:p w14:paraId="6D1F02FC" w14:textId="77777777" w:rsidR="00F9294B" w:rsidRPr="00F9294B" w:rsidRDefault="00F9294B" w:rsidP="00D925F2">
      <w:pPr>
        <w:tabs>
          <w:tab w:val="left" w:pos="284"/>
        </w:tabs>
        <w:spacing w:after="0" w:line="240" w:lineRule="auto"/>
        <w:ind w:left="-426"/>
        <w:rPr>
          <w:rFonts w:ascii="Arial" w:eastAsiaTheme="minorHAnsi" w:hAnsi="Arial" w:cs="Arial"/>
          <w:b/>
          <w:color w:val="4F81BD" w:themeColor="accent1"/>
          <w:sz w:val="24"/>
          <w:szCs w:val="22"/>
          <w:lang w:eastAsia="en-US"/>
        </w:rPr>
      </w:pPr>
    </w:p>
    <w:p w14:paraId="59C261BA" w14:textId="77777777" w:rsidR="00F9294B" w:rsidRPr="00F9294B" w:rsidRDefault="00F9294B" w:rsidP="00D925F2">
      <w:pPr>
        <w:tabs>
          <w:tab w:val="left" w:pos="284"/>
        </w:tabs>
        <w:spacing w:after="0" w:line="240" w:lineRule="auto"/>
        <w:ind w:left="-426"/>
        <w:rPr>
          <w:rFonts w:ascii="Arial" w:eastAsiaTheme="minorHAnsi" w:hAnsi="Arial" w:cs="Arial"/>
          <w:b/>
          <w:color w:val="4F81BD" w:themeColor="accent1"/>
          <w:sz w:val="24"/>
          <w:szCs w:val="22"/>
          <w:lang w:eastAsia="en-US"/>
        </w:rPr>
      </w:pPr>
    </w:p>
    <w:p w14:paraId="112BF0DE" w14:textId="77777777" w:rsidR="00F9294B" w:rsidRPr="00F9294B" w:rsidRDefault="00F9294B" w:rsidP="00D925F2">
      <w:pPr>
        <w:tabs>
          <w:tab w:val="left" w:pos="284"/>
        </w:tabs>
        <w:spacing w:after="0" w:line="240" w:lineRule="auto"/>
        <w:ind w:left="-426"/>
        <w:rPr>
          <w:rFonts w:ascii="Arial" w:eastAsiaTheme="minorHAnsi" w:hAnsi="Arial" w:cs="Arial"/>
          <w:b/>
          <w:color w:val="4F81BD" w:themeColor="accent1"/>
          <w:sz w:val="24"/>
          <w:szCs w:val="22"/>
          <w:lang w:eastAsia="en-US"/>
        </w:rPr>
      </w:pPr>
    </w:p>
    <w:p w14:paraId="5DC43563" w14:textId="77777777" w:rsidR="00F9294B" w:rsidRPr="00F9294B" w:rsidRDefault="00F9294B" w:rsidP="00D925F2">
      <w:pPr>
        <w:tabs>
          <w:tab w:val="left" w:pos="284"/>
        </w:tabs>
        <w:spacing w:after="0" w:line="240" w:lineRule="auto"/>
        <w:ind w:left="-426"/>
        <w:rPr>
          <w:rFonts w:ascii="Arial" w:eastAsiaTheme="minorHAnsi" w:hAnsi="Arial" w:cs="Arial"/>
          <w:b/>
          <w:color w:val="4F81BD" w:themeColor="accent1"/>
          <w:sz w:val="24"/>
          <w:szCs w:val="22"/>
          <w:lang w:eastAsia="en-US"/>
        </w:rPr>
      </w:pPr>
    </w:p>
    <w:p w14:paraId="447E781D" w14:textId="25904624" w:rsidR="00F9294B" w:rsidRPr="00F9294B" w:rsidRDefault="00F9294B" w:rsidP="00D925F2">
      <w:pPr>
        <w:tabs>
          <w:tab w:val="left" w:pos="284"/>
        </w:tabs>
        <w:spacing w:after="0" w:line="240" w:lineRule="auto"/>
        <w:ind w:left="-426"/>
        <w:rPr>
          <w:rFonts w:ascii="Arial" w:eastAsiaTheme="minorHAnsi" w:hAnsi="Arial" w:cs="Arial"/>
          <w:b/>
          <w:color w:val="4F81BD" w:themeColor="accent1"/>
          <w:sz w:val="24"/>
          <w:szCs w:val="22"/>
          <w:lang w:eastAsia="en-US"/>
        </w:rPr>
      </w:pPr>
    </w:p>
    <w:p w14:paraId="42D2D923" w14:textId="2ADF8A9A" w:rsidR="00F9294B" w:rsidRPr="00F9294B" w:rsidRDefault="009E71EC" w:rsidP="00D925F2">
      <w:pPr>
        <w:tabs>
          <w:tab w:val="left" w:pos="284"/>
        </w:tabs>
        <w:spacing w:after="0" w:line="240" w:lineRule="auto"/>
        <w:ind w:left="-426"/>
        <w:rPr>
          <w:rFonts w:ascii="Arial" w:eastAsiaTheme="minorHAnsi" w:hAnsi="Arial" w:cs="Arial"/>
          <w:b/>
          <w:color w:val="4F81BD" w:themeColor="accent1"/>
          <w:sz w:val="24"/>
          <w:szCs w:val="22"/>
          <w:lang w:eastAsia="en-US"/>
        </w:rPr>
      </w:pPr>
      <w:r w:rsidRPr="00A43EF2">
        <w:rPr>
          <w:rFonts w:ascii="Arial" w:eastAsia="Times New Roman" w:hAnsi="Arial" w:cs="Arial"/>
          <w:b/>
          <w:i/>
          <w:noProof/>
          <w:sz w:val="20"/>
          <w:szCs w:val="20"/>
        </w:rPr>
        <mc:AlternateContent>
          <mc:Choice Requires="wps">
            <w:drawing>
              <wp:anchor distT="45720" distB="45720" distL="114300" distR="114300" simplePos="0" relativeHeight="251658410" behindDoc="1" locked="0" layoutInCell="1" allowOverlap="1" wp14:anchorId="21C7B595" wp14:editId="63C599FC">
                <wp:simplePos x="0" y="0"/>
                <wp:positionH relativeFrom="margin">
                  <wp:posOffset>5549900</wp:posOffset>
                </wp:positionH>
                <wp:positionV relativeFrom="paragraph">
                  <wp:posOffset>285750</wp:posOffset>
                </wp:positionV>
                <wp:extent cx="3917315" cy="266700"/>
                <wp:effectExtent l="0" t="0" r="6985" b="0"/>
                <wp:wrapTight wrapText="bothSides">
                  <wp:wrapPolygon edited="0">
                    <wp:start x="0" y="0"/>
                    <wp:lineTo x="0" y="20057"/>
                    <wp:lineTo x="21533" y="20057"/>
                    <wp:lineTo x="21533" y="0"/>
                    <wp:lineTo x="0" y="0"/>
                  </wp:wrapPolygon>
                </wp:wrapTight>
                <wp:docPr id="299" name="Text 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315" cy="266700"/>
                        </a:xfrm>
                        <a:prstGeom prst="rect">
                          <a:avLst/>
                        </a:prstGeom>
                        <a:solidFill>
                          <a:srgbClr val="FFFFFF"/>
                        </a:solidFill>
                        <a:ln w="9525">
                          <a:noFill/>
                          <a:miter lim="800000"/>
                          <a:headEnd/>
                          <a:tailEnd/>
                        </a:ln>
                      </wps:spPr>
                      <wps:txbx>
                        <w:txbxContent>
                          <w:p w14:paraId="2FE9918D" w14:textId="4BCE4D79" w:rsidR="005B1D69" w:rsidRPr="00E96AF8" w:rsidRDefault="005B1D69" w:rsidP="005B1D69">
                            <w:pPr>
                              <w:ind w:left="-142"/>
                              <w:rPr>
                                <w:rFonts w:ascii="Arial" w:hAnsi="Arial" w:cs="Arial"/>
                              </w:rPr>
                            </w:pPr>
                            <w:r w:rsidRPr="00E96AF8">
                              <w:rPr>
                                <w:rFonts w:ascii="Arial" w:hAnsi="Arial" w:cs="Arial"/>
                                <w:i/>
                                <w:sz w:val="20"/>
                                <w:szCs w:val="20"/>
                              </w:rPr>
                              <w:t>Source:</w:t>
                            </w:r>
                            <w:r w:rsidRPr="00E96AF8">
                              <w:rPr>
                                <w:rFonts w:ascii="Arial" w:hAnsi="Arial" w:cs="Arial"/>
                              </w:rPr>
                              <w:t xml:space="preserve"> </w:t>
                            </w:r>
                            <w:r w:rsidRPr="00E96AF8">
                              <w:rPr>
                                <w:rFonts w:ascii="Arial" w:hAnsi="Arial" w:cs="Arial"/>
                                <w:i/>
                                <w:sz w:val="20"/>
                                <w:szCs w:val="20"/>
                              </w:rPr>
                              <w:t xml:space="preserve">Connected </w:t>
                            </w:r>
                            <w:r>
                              <w:rPr>
                                <w:rFonts w:ascii="Arial" w:hAnsi="Arial" w:cs="Arial"/>
                                <w:i/>
                                <w:sz w:val="20"/>
                                <w:szCs w:val="20"/>
                              </w:rPr>
                              <w:t>C</w:t>
                            </w:r>
                            <w:r w:rsidRPr="00E96AF8">
                              <w:rPr>
                                <w:rFonts w:ascii="Arial" w:hAnsi="Arial" w:cs="Arial"/>
                                <w:i/>
                                <w:sz w:val="20"/>
                                <w:szCs w:val="20"/>
                              </w:rPr>
                              <w:t>are - Frimley IC</w:t>
                            </w:r>
                            <w:r>
                              <w:rPr>
                                <w:rFonts w:ascii="Arial" w:hAnsi="Arial" w:cs="Arial"/>
                                <w:i/>
                                <w:sz w:val="20"/>
                                <w:szCs w:val="20"/>
                              </w:rPr>
                              <w:t>B</w:t>
                            </w:r>
                            <w:r w:rsidRPr="00E96AF8">
                              <w:rPr>
                                <w:rFonts w:ascii="Arial" w:hAnsi="Arial" w:cs="Arial"/>
                                <w:i/>
                                <w:sz w:val="20"/>
                                <w:szCs w:val="20"/>
                              </w:rPr>
                              <w:t xml:space="preserve"> Analytics Team (Jan</w:t>
                            </w:r>
                            <w:r w:rsidR="009E71EC">
                              <w:rPr>
                                <w:rFonts w:ascii="Arial" w:hAnsi="Arial" w:cs="Arial"/>
                                <w:i/>
                                <w:sz w:val="20"/>
                                <w:szCs w:val="20"/>
                              </w:rPr>
                              <w:t xml:space="preserve"> 20</w:t>
                            </w:r>
                            <w:r>
                              <w:rPr>
                                <w:rFonts w:ascii="Arial" w:hAnsi="Arial" w:cs="Arial"/>
                                <w:i/>
                                <w:sz w:val="20"/>
                                <w:szCs w:val="20"/>
                              </w:rPr>
                              <w:t>22</w:t>
                            </w:r>
                            <w:r w:rsidRPr="00E96AF8">
                              <w:rPr>
                                <w:rFonts w:ascii="Arial" w:hAnsi="Arial" w:cs="Arial"/>
                                <w:i/>
                                <w:sz w:val="20"/>
                                <w:szCs w:val="20"/>
                              </w:rPr>
                              <w:t>)</w:t>
                            </w:r>
                            <w:r w:rsidRPr="00E96AF8">
                              <w:rPr>
                                <w:rFonts w:ascii="Arial" w:hAnsi="Arial" w:cs="Arial"/>
                              </w:rPr>
                              <w:t xml:space="preserve"> </w:t>
                            </w:r>
                          </w:p>
                          <w:p w14:paraId="2E819209" w14:textId="77777777" w:rsidR="005B1D69" w:rsidRPr="001638E3" w:rsidRDefault="005B1D69" w:rsidP="005B1D69">
                            <w:pPr>
                              <w:ind w:left="-142"/>
                              <w:rPr>
                                <w:rFonts w:ascii="Arial" w:hAnsi="Arial"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1C7B595" id="Text Box 299" o:spid="_x0000_s1085" type="#_x0000_t202" style="position:absolute;left:0;text-align:left;margin-left:437pt;margin-top:22.5pt;width:308.45pt;height:21pt;z-index:-25165807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" stroked="f">
                <v:textbox>
                  <w:txbxContent>
                    <w:p w14:paraId="2FE9918D" w14:textId="4BCE4D79" w:rsidR="005B1D69" w:rsidRPr="00E96AF8" w:rsidRDefault="005B1D69" w:rsidP="005B1D69">
                      <w:pPr>
                        <w:ind w:left="-142"/>
                        <w:rPr>
                          <w:rFonts w:ascii="Arial" w:hAnsi="Arial" w:cs="Arial"/>
                        </w:rPr>
                      </w:pPr>
                      <w:r w:rsidRPr="00E96AF8">
                        <w:rPr>
                          <w:rFonts w:ascii="Arial" w:hAnsi="Arial" w:cs="Arial"/>
                          <w:i/>
                          <w:sz w:val="20"/>
                          <w:szCs w:val="20"/>
                        </w:rPr>
                        <w:t>Source:</w:t>
                      </w:r>
                      <w:r w:rsidRPr="00E96AF8">
                        <w:rPr>
                          <w:rFonts w:ascii="Arial" w:hAnsi="Arial" w:cs="Arial"/>
                        </w:rPr>
                        <w:t xml:space="preserve"> </w:t>
                      </w:r>
                      <w:r w:rsidRPr="00E96AF8">
                        <w:rPr>
                          <w:rFonts w:ascii="Arial" w:hAnsi="Arial" w:cs="Arial"/>
                          <w:i/>
                          <w:sz w:val="20"/>
                          <w:szCs w:val="20"/>
                        </w:rPr>
                        <w:t xml:space="preserve">Connected </w:t>
                      </w:r>
                      <w:r>
                        <w:rPr>
                          <w:rFonts w:ascii="Arial" w:hAnsi="Arial" w:cs="Arial"/>
                          <w:i/>
                          <w:sz w:val="20"/>
                          <w:szCs w:val="20"/>
                        </w:rPr>
                        <w:t>C</w:t>
                      </w:r>
                      <w:r w:rsidRPr="00E96AF8">
                        <w:rPr>
                          <w:rFonts w:ascii="Arial" w:hAnsi="Arial" w:cs="Arial"/>
                          <w:i/>
                          <w:sz w:val="20"/>
                          <w:szCs w:val="20"/>
                        </w:rPr>
                        <w:t>are - Frimley IC</w:t>
                      </w:r>
                      <w:r>
                        <w:rPr>
                          <w:rFonts w:ascii="Arial" w:hAnsi="Arial" w:cs="Arial"/>
                          <w:i/>
                          <w:sz w:val="20"/>
                          <w:szCs w:val="20"/>
                        </w:rPr>
                        <w:t>B</w:t>
                      </w:r>
                      <w:r w:rsidRPr="00E96AF8">
                        <w:rPr>
                          <w:rFonts w:ascii="Arial" w:hAnsi="Arial" w:cs="Arial"/>
                          <w:i/>
                          <w:sz w:val="20"/>
                          <w:szCs w:val="20"/>
                        </w:rPr>
                        <w:t xml:space="preserve"> Analytics Team (Jan</w:t>
                      </w:r>
                      <w:r w:rsidR="009E71EC">
                        <w:rPr>
                          <w:rFonts w:ascii="Arial" w:hAnsi="Arial" w:cs="Arial"/>
                          <w:i/>
                          <w:sz w:val="20"/>
                          <w:szCs w:val="20"/>
                        </w:rPr>
                        <w:t xml:space="preserve"> 20</w:t>
                      </w:r>
                      <w:r>
                        <w:rPr>
                          <w:rFonts w:ascii="Arial" w:hAnsi="Arial" w:cs="Arial"/>
                          <w:i/>
                          <w:sz w:val="20"/>
                          <w:szCs w:val="20"/>
                        </w:rPr>
                        <w:t>22</w:t>
                      </w:r>
                      <w:r w:rsidRPr="00E96AF8">
                        <w:rPr>
                          <w:rFonts w:ascii="Arial" w:hAnsi="Arial" w:cs="Arial"/>
                          <w:i/>
                          <w:sz w:val="20"/>
                          <w:szCs w:val="20"/>
                        </w:rPr>
                        <w:t>)</w:t>
                      </w:r>
                      <w:r w:rsidRPr="00E96AF8">
                        <w:rPr>
                          <w:rFonts w:ascii="Arial" w:hAnsi="Arial" w:cs="Arial"/>
                        </w:rPr>
                        <w:t xml:space="preserve"> </w:t>
                      </w:r>
                    </w:p>
                    <w:p w14:paraId="2E819209" w14:textId="77777777" w:rsidR="005B1D69" w:rsidRPr="001638E3" w:rsidRDefault="005B1D69" w:rsidP="005B1D69">
                      <w:pPr>
                        <w:ind w:left="-142"/>
                        <w:rPr>
                          <w:rFonts w:ascii="Arial" w:hAnsi="Arial" w:cs="Arial"/>
                        </w:rPr>
                      </w:pPr>
                    </w:p>
                  </w:txbxContent>
                </v:textbox>
                <w10:wrap type="tight" anchorx="margin"/>
              </v:shape>
            </w:pict>
          </mc:Fallback>
        </mc:AlternateContent>
      </w:r>
    </w:p>
    <w:p w14:paraId="70EF7E12" w14:textId="79D875D2" w:rsidR="007F610B" w:rsidRDefault="007F610B" w:rsidP="00D925F2">
      <w:pPr>
        <w:spacing w:line="240" w:lineRule="auto"/>
        <w:ind w:left="-426" w:right="9781"/>
        <w:rPr>
          <w:rFonts w:ascii="Arial" w:hAnsi="Arial" w:cs="Arial"/>
          <w:sz w:val="22"/>
          <w:szCs w:val="22"/>
        </w:rPr>
      </w:pPr>
      <w:r>
        <w:rPr>
          <w:noProof/>
        </w:rPr>
        <w:lastRenderedPageBreak/>
        <w:drawing>
          <wp:anchor distT="0" distB="0" distL="114300" distR="114300" simplePos="0" relativeHeight="251658413" behindDoc="1" locked="0" layoutInCell="1" allowOverlap="1" wp14:anchorId="0762B14D" wp14:editId="4F628D68">
            <wp:simplePos x="0" y="0"/>
            <wp:positionH relativeFrom="column">
              <wp:posOffset>-310515</wp:posOffset>
            </wp:positionH>
            <wp:positionV relativeFrom="paragraph">
              <wp:posOffset>685800</wp:posOffset>
            </wp:positionV>
            <wp:extent cx="3589020" cy="1705610"/>
            <wp:effectExtent l="0" t="0" r="0" b="8890"/>
            <wp:wrapTight wrapText="bothSides">
              <wp:wrapPolygon edited="0">
                <wp:start x="0" y="0"/>
                <wp:lineTo x="0" y="21471"/>
                <wp:lineTo x="21439" y="21471"/>
                <wp:lineTo x="21439" y="0"/>
                <wp:lineTo x="0" y="0"/>
              </wp:wrapPolygon>
            </wp:wrapTight>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pic:cNvPicPr/>
                  </pic:nvPicPr>
                  <pic:blipFill>
                    <a:blip r:embed="rId268">
                      <a:extLst>
                        <a:ext uri="{28A0092B-C50C-407E-A947-70E740481C1C}">
                          <a14:useLocalDpi xmlns:a14="http://schemas.microsoft.com/office/drawing/2010/main" val="0"/>
                        </a:ext>
                      </a:extLst>
                    </a:blip>
                    <a:stretch>
                      <a:fillRect/>
                    </a:stretch>
                  </pic:blipFill>
                  <pic:spPr>
                    <a:xfrm>
                      <a:off x="0" y="0"/>
                      <a:ext cx="3589020" cy="1705610"/>
                    </a:xfrm>
                    <a:prstGeom prst="rect">
                      <a:avLst/>
                    </a:prstGeom>
                  </pic:spPr>
                </pic:pic>
              </a:graphicData>
            </a:graphic>
          </wp:anchor>
        </w:drawing>
      </w:r>
      <w:r w:rsidRPr="00F9294B">
        <w:rPr>
          <w:rFonts w:ascii="Arial" w:eastAsiaTheme="minorHAnsi" w:hAnsi="Arial" w:cs="Arial"/>
          <w:b/>
          <w:noProof/>
          <w:color w:val="4F81BD" w:themeColor="accent1"/>
          <w:sz w:val="24"/>
          <w:szCs w:val="22"/>
          <w:lang w:eastAsia="en-US"/>
        </w:rPr>
        <w:drawing>
          <wp:anchor distT="0" distB="0" distL="114300" distR="114300" simplePos="0" relativeHeight="251658280" behindDoc="1" locked="0" layoutInCell="1" allowOverlap="1" wp14:anchorId="2B577B19" wp14:editId="71F4D8EE">
            <wp:simplePos x="0" y="0"/>
            <wp:positionH relativeFrom="column">
              <wp:posOffset>3337560</wp:posOffset>
            </wp:positionH>
            <wp:positionV relativeFrom="paragraph">
              <wp:posOffset>246380</wp:posOffset>
            </wp:positionV>
            <wp:extent cx="6374294" cy="5381625"/>
            <wp:effectExtent l="0" t="0" r="7620" b="0"/>
            <wp:wrapTight wrapText="bothSides">
              <wp:wrapPolygon edited="0">
                <wp:start x="0" y="0"/>
                <wp:lineTo x="0" y="21485"/>
                <wp:lineTo x="21561" y="21485"/>
                <wp:lineTo x="21561" y="0"/>
                <wp:lineTo x="0" y="0"/>
              </wp:wrapPolygon>
            </wp:wrapTight>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300"/>
                    <pic:cNvPicPr/>
                  </pic:nvPicPr>
                  <pic:blipFill>
                    <a:blip r:embed="rId269">
                      <a:extLst>
                        <a:ext uri="{28A0092B-C50C-407E-A947-70E740481C1C}">
                          <a14:useLocalDpi xmlns:a14="http://schemas.microsoft.com/office/drawing/2010/main" val="0"/>
                        </a:ext>
                      </a:extLst>
                    </a:blip>
                    <a:stretch>
                      <a:fillRect/>
                    </a:stretch>
                  </pic:blipFill>
                  <pic:spPr>
                    <a:xfrm>
                      <a:off x="0" y="0"/>
                      <a:ext cx="6374294" cy="5381625"/>
                    </a:xfrm>
                    <a:prstGeom prst="rect">
                      <a:avLst/>
                    </a:prstGeom>
                  </pic:spPr>
                </pic:pic>
              </a:graphicData>
            </a:graphic>
            <wp14:sizeRelH relativeFrom="margin">
              <wp14:pctWidth>0</wp14:pctWidth>
            </wp14:sizeRelH>
            <wp14:sizeRelV relativeFrom="margin">
              <wp14:pctHeight>0</wp14:pctHeight>
            </wp14:sizeRelV>
          </wp:anchor>
        </w:drawing>
      </w:r>
      <w:r w:rsidRPr="00F9294B">
        <w:rPr>
          <w:rFonts w:ascii="Arial" w:eastAsiaTheme="minorHAnsi" w:hAnsi="Arial" w:cs="Arial"/>
          <w:b/>
          <w:i/>
          <w:noProof/>
          <w:sz w:val="28"/>
          <w:szCs w:val="28"/>
          <w:lang w:eastAsia="en-US"/>
        </w:rPr>
        <mc:AlternateContent>
          <mc:Choice Requires="wps">
            <w:drawing>
              <wp:anchor distT="45720" distB="45720" distL="114300" distR="114300" simplePos="0" relativeHeight="251658279" behindDoc="1" locked="0" layoutInCell="1" allowOverlap="1" wp14:anchorId="2CE50E9D" wp14:editId="30174C9A">
                <wp:simplePos x="0" y="0"/>
                <wp:positionH relativeFrom="margin">
                  <wp:posOffset>3575685</wp:posOffset>
                </wp:positionH>
                <wp:positionV relativeFrom="paragraph">
                  <wp:posOffset>0</wp:posOffset>
                </wp:positionV>
                <wp:extent cx="5742305" cy="304800"/>
                <wp:effectExtent l="0" t="0" r="0" b="0"/>
                <wp:wrapTight wrapText="bothSides">
                  <wp:wrapPolygon edited="0">
                    <wp:start x="0" y="0"/>
                    <wp:lineTo x="0" y="20250"/>
                    <wp:lineTo x="21497" y="20250"/>
                    <wp:lineTo x="21497" y="0"/>
                    <wp:lineTo x="0" y="0"/>
                  </wp:wrapPolygon>
                </wp:wrapTight>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2305" cy="304800"/>
                        </a:xfrm>
                        <a:prstGeom prst="rect">
                          <a:avLst/>
                        </a:prstGeom>
                        <a:solidFill>
                          <a:srgbClr val="FFFFFF"/>
                        </a:solidFill>
                        <a:ln w="9525">
                          <a:noFill/>
                          <a:miter lim="800000"/>
                          <a:headEnd/>
                          <a:tailEnd/>
                        </a:ln>
                      </wps:spPr>
                      <wps:txbx>
                        <w:txbxContent>
                          <w:p w14:paraId="5019EF72" w14:textId="2A07D24F" w:rsidR="00F9294B" w:rsidRPr="00417DDA" w:rsidRDefault="00F9294B" w:rsidP="00F9294B">
                            <w:pPr>
                              <w:rPr>
                                <w:rFonts w:ascii="Arial" w:hAnsi="Arial" w:cs="Arial"/>
                                <w:b/>
                                <w:i/>
                                <w:sz w:val="20"/>
                                <w:szCs w:val="20"/>
                              </w:rPr>
                            </w:pPr>
                            <w:r w:rsidRPr="00417DDA">
                              <w:rPr>
                                <w:rFonts w:ascii="Arial" w:hAnsi="Arial" w:cs="Arial"/>
                                <w:b/>
                                <w:i/>
                                <w:sz w:val="20"/>
                                <w:szCs w:val="20"/>
                              </w:rPr>
                              <w:t xml:space="preserve">Figure </w:t>
                            </w:r>
                            <w:r w:rsidR="000B2852">
                              <w:rPr>
                                <w:rFonts w:ascii="Arial" w:hAnsi="Arial" w:cs="Arial"/>
                                <w:b/>
                                <w:i/>
                                <w:sz w:val="20"/>
                                <w:szCs w:val="20"/>
                              </w:rPr>
                              <w:t>60</w:t>
                            </w:r>
                            <w:r w:rsidRPr="00417DDA">
                              <w:rPr>
                                <w:rFonts w:ascii="Arial" w:hAnsi="Arial" w:cs="Arial"/>
                                <w:b/>
                                <w:i/>
                                <w:sz w:val="20"/>
                                <w:szCs w:val="20"/>
                              </w:rPr>
                              <w:t xml:space="preserve">: </w:t>
                            </w:r>
                            <w:r w:rsidRPr="00417DDA">
                              <w:rPr>
                                <w:rFonts w:ascii="Arial" w:hAnsi="Arial" w:cs="Arial"/>
                                <w:b/>
                                <w:bCs/>
                                <w:i/>
                                <w:sz w:val="20"/>
                                <w:szCs w:val="20"/>
                              </w:rPr>
                              <w:t>Prevalence of Hypertension in adults (18+) by LSOA in RBWM</w:t>
                            </w:r>
                          </w:p>
                          <w:p w14:paraId="0E03D12B" w14:textId="77777777" w:rsidR="00F9294B" w:rsidRDefault="00F9294B" w:rsidP="00F9294B">
                            <w:pPr>
                              <w:rPr>
                                <w:rFonts w:cs="Arial"/>
                                <w:b/>
                                <w:i/>
                                <w:sz w:val="20"/>
                                <w:szCs w:val="20"/>
                              </w:rPr>
                            </w:pPr>
                          </w:p>
                          <w:p w14:paraId="437C0F8D" w14:textId="77777777" w:rsidR="00F9294B" w:rsidRDefault="00F9294B" w:rsidP="00F9294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CE50E9D" id="_x0000_s1086" type="#_x0000_t202" style="position:absolute;left:0;text-align:left;margin-left:281.55pt;margin-top:0;width:452.15pt;height:24pt;z-index:-25165820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" stroked="f">
                <v:textbox>
                  <w:txbxContent>
                    <w:p w14:paraId="5019EF72" w14:textId="2A07D24F" w:rsidR="00F9294B" w:rsidRPr="00417DDA" w:rsidRDefault="00F9294B" w:rsidP="00F9294B">
                      <w:pPr>
                        <w:rPr>
                          <w:rFonts w:ascii="Arial" w:hAnsi="Arial" w:cs="Arial"/>
                          <w:b/>
                          <w:i/>
                          <w:sz w:val="20"/>
                          <w:szCs w:val="20"/>
                        </w:rPr>
                      </w:pPr>
                      <w:r w:rsidRPr="00417DDA">
                        <w:rPr>
                          <w:rFonts w:ascii="Arial" w:hAnsi="Arial" w:cs="Arial"/>
                          <w:b/>
                          <w:i/>
                          <w:sz w:val="20"/>
                          <w:szCs w:val="20"/>
                        </w:rPr>
                        <w:t xml:space="preserve">Figure </w:t>
                      </w:r>
                      <w:r w:rsidR="000B2852">
                        <w:rPr>
                          <w:rFonts w:ascii="Arial" w:hAnsi="Arial" w:cs="Arial"/>
                          <w:b/>
                          <w:i/>
                          <w:sz w:val="20"/>
                          <w:szCs w:val="20"/>
                        </w:rPr>
                        <w:t>60</w:t>
                      </w:r>
                      <w:r w:rsidRPr="00417DDA">
                        <w:rPr>
                          <w:rFonts w:ascii="Arial" w:hAnsi="Arial" w:cs="Arial"/>
                          <w:b/>
                          <w:i/>
                          <w:sz w:val="20"/>
                          <w:szCs w:val="20"/>
                        </w:rPr>
                        <w:t xml:space="preserve">: </w:t>
                      </w:r>
                      <w:r w:rsidRPr="00417DDA">
                        <w:rPr>
                          <w:rFonts w:ascii="Arial" w:hAnsi="Arial" w:cs="Arial"/>
                          <w:b/>
                          <w:bCs/>
                          <w:i/>
                          <w:sz w:val="20"/>
                          <w:szCs w:val="20"/>
                        </w:rPr>
                        <w:t>Prevalence of Hypertension in adults (18+) by LSOA in RBWM</w:t>
                      </w:r>
                    </w:p>
                    <w:p w14:paraId="0E03D12B" w14:textId="77777777" w:rsidR="00F9294B" w:rsidRDefault="00F9294B" w:rsidP="00F9294B">
                      <w:pPr>
                        <w:rPr>
                          <w:rFonts w:cs="Arial"/>
                          <w:b/>
                          <w:i/>
                          <w:sz w:val="20"/>
                          <w:szCs w:val="20"/>
                        </w:rPr>
                      </w:pPr>
                    </w:p>
                    <w:p w14:paraId="437C0F8D" w14:textId="77777777" w:rsidR="00F9294B" w:rsidRDefault="00F9294B" w:rsidP="00F9294B"/>
                  </w:txbxContent>
                </v:textbox>
                <w10:wrap type="tight" anchorx="margin"/>
              </v:shape>
            </w:pict>
          </mc:Fallback>
        </mc:AlternateContent>
      </w:r>
      <w:r>
        <w:rPr>
          <w:rFonts w:ascii="Arial" w:hAnsi="Arial" w:cs="Arial"/>
          <w:sz w:val="22"/>
          <w:szCs w:val="22"/>
        </w:rPr>
        <w:t xml:space="preserve">Figure </w:t>
      </w:r>
      <w:r w:rsidR="000B2852">
        <w:rPr>
          <w:rFonts w:ascii="Arial" w:hAnsi="Arial" w:cs="Arial"/>
          <w:sz w:val="22"/>
          <w:szCs w:val="22"/>
        </w:rPr>
        <w:t>60</w:t>
      </w:r>
      <w:r>
        <w:rPr>
          <w:rFonts w:ascii="Arial" w:hAnsi="Arial" w:cs="Arial"/>
          <w:sz w:val="22"/>
          <w:szCs w:val="22"/>
        </w:rPr>
        <w:t xml:space="preserve"> shows the prevalence of people recorded as having a hypertension diagnosis by LSOA in RBWM. The neighbourhoods with the highest prevalence rates are included below</w:t>
      </w:r>
      <w:r>
        <w:rPr>
          <w:rFonts w:ascii="Arial" w:eastAsiaTheme="minorHAnsi" w:hAnsi="Arial" w:cs="Arial"/>
          <w:b/>
          <w:noProof/>
          <w:color w:val="4F81BD" w:themeColor="accent1"/>
          <w:sz w:val="24"/>
          <w:szCs w:val="22"/>
          <w:lang w:eastAsia="en-US"/>
        </w:rPr>
        <w:t>:</w:t>
      </w:r>
      <w:r w:rsidRPr="007F610B">
        <w:rPr>
          <w:rFonts w:ascii="Arial" w:hAnsi="Arial" w:cs="Arial"/>
          <w:sz w:val="22"/>
          <w:szCs w:val="22"/>
        </w:rPr>
        <w:t xml:space="preserve"> </w:t>
      </w:r>
    </w:p>
    <w:p w14:paraId="41C9E049" w14:textId="24F89EC4" w:rsidR="007F610B" w:rsidRPr="001638E3" w:rsidRDefault="007F610B" w:rsidP="00D925F2">
      <w:pPr>
        <w:spacing w:line="240" w:lineRule="auto"/>
        <w:ind w:left="-426" w:right="9781"/>
        <w:rPr>
          <w:rFonts w:ascii="Arial" w:hAnsi="Arial" w:cs="Arial"/>
          <w:sz w:val="22"/>
          <w:szCs w:val="22"/>
        </w:rPr>
      </w:pPr>
      <w:r w:rsidRPr="001638E3">
        <w:rPr>
          <w:rFonts w:ascii="Arial" w:hAnsi="Arial" w:cs="Arial"/>
          <w:sz w:val="22"/>
          <w:szCs w:val="22"/>
        </w:rPr>
        <w:t>Caution should be taken with t</w:t>
      </w:r>
      <w:r>
        <w:rPr>
          <w:rFonts w:ascii="Arial" w:hAnsi="Arial" w:cs="Arial"/>
          <w:sz w:val="22"/>
          <w:szCs w:val="22"/>
        </w:rPr>
        <w:t xml:space="preserve">his </w:t>
      </w:r>
      <w:r w:rsidRPr="001638E3">
        <w:rPr>
          <w:rFonts w:ascii="Arial" w:hAnsi="Arial" w:cs="Arial"/>
          <w:sz w:val="22"/>
          <w:szCs w:val="22"/>
        </w:rPr>
        <w:t xml:space="preserve">data as </w:t>
      </w:r>
      <w:r>
        <w:rPr>
          <w:rFonts w:ascii="Arial" w:hAnsi="Arial" w:cs="Arial"/>
          <w:sz w:val="22"/>
          <w:szCs w:val="22"/>
        </w:rPr>
        <w:t xml:space="preserve">it is based on </w:t>
      </w:r>
      <w:r w:rsidRPr="001638E3">
        <w:rPr>
          <w:rFonts w:ascii="Arial" w:hAnsi="Arial" w:cs="Arial"/>
          <w:sz w:val="22"/>
          <w:szCs w:val="22"/>
        </w:rPr>
        <w:t>crude rates</w:t>
      </w:r>
      <w:r>
        <w:rPr>
          <w:rFonts w:ascii="Arial" w:hAnsi="Arial" w:cs="Arial"/>
          <w:sz w:val="22"/>
          <w:szCs w:val="22"/>
        </w:rPr>
        <w:t>, rather than age-</w:t>
      </w:r>
      <w:r w:rsidRPr="001638E3">
        <w:rPr>
          <w:rFonts w:ascii="Arial" w:hAnsi="Arial" w:cs="Arial"/>
          <w:sz w:val="22"/>
          <w:szCs w:val="22"/>
        </w:rPr>
        <w:t>standardised</w:t>
      </w:r>
      <w:r>
        <w:rPr>
          <w:rFonts w:ascii="Arial" w:hAnsi="Arial" w:cs="Arial"/>
          <w:sz w:val="22"/>
          <w:szCs w:val="22"/>
        </w:rPr>
        <w:t xml:space="preserve"> rates. Age is a factor that impacts on hypertension prevalence and areas of Bracknell Forest with older populations will therefore have higher obesity prevalence. Some ethnic groups also have higher rates of hypertension, including those from black and black British backgrounds. Neighbourhoods with higher proportions of people from these groups will also have higher diabetes prevalence overall.</w:t>
      </w:r>
      <w:r w:rsidRPr="001638E3">
        <w:rPr>
          <w:rFonts w:ascii="Arial" w:hAnsi="Arial" w:cs="Arial"/>
          <w:sz w:val="22"/>
          <w:szCs w:val="22"/>
        </w:rPr>
        <w:t xml:space="preserve"> </w:t>
      </w:r>
    </w:p>
    <w:p w14:paraId="2CB460D4" w14:textId="78AE337F" w:rsidR="007F610B" w:rsidRPr="00F9294B" w:rsidRDefault="007F610B" w:rsidP="00D925F2">
      <w:pPr>
        <w:tabs>
          <w:tab w:val="left" w:pos="284"/>
        </w:tabs>
        <w:spacing w:after="0" w:line="240" w:lineRule="auto"/>
        <w:ind w:left="-426"/>
        <w:rPr>
          <w:rFonts w:ascii="Arial" w:eastAsiaTheme="minorHAnsi" w:hAnsi="Arial" w:cs="Arial"/>
          <w:b/>
          <w:color w:val="4F81BD" w:themeColor="accent1"/>
          <w:sz w:val="24"/>
          <w:szCs w:val="22"/>
          <w:lang w:eastAsia="en-US"/>
        </w:rPr>
      </w:pPr>
      <w:r w:rsidRPr="007F610B">
        <w:rPr>
          <w:noProof/>
        </w:rPr>
        <w:t xml:space="preserve"> </w:t>
      </w:r>
    </w:p>
    <w:p w14:paraId="2DE0DD12" w14:textId="002CFC7E" w:rsidR="00F9294B" w:rsidRPr="00F9294B" w:rsidRDefault="009E71EC" w:rsidP="00D925F2">
      <w:pPr>
        <w:tabs>
          <w:tab w:val="left" w:pos="9822"/>
        </w:tabs>
        <w:spacing w:after="0" w:line="240" w:lineRule="auto"/>
        <w:ind w:left="-426"/>
        <w:rPr>
          <w:rFonts w:ascii="Arial" w:eastAsiaTheme="minorHAnsi" w:hAnsi="Arial" w:cs="Arial"/>
          <w:b/>
          <w:color w:val="4F81BD" w:themeColor="accent1"/>
          <w:sz w:val="24"/>
          <w:szCs w:val="22"/>
          <w:lang w:eastAsia="en-US"/>
        </w:rPr>
      </w:pPr>
      <w:r w:rsidRPr="00A43EF2">
        <w:rPr>
          <w:rFonts w:ascii="Arial" w:eastAsia="Times New Roman" w:hAnsi="Arial" w:cs="Arial"/>
          <w:b/>
          <w:i/>
          <w:noProof/>
          <w:sz w:val="20"/>
          <w:szCs w:val="20"/>
        </w:rPr>
        <mc:AlternateContent>
          <mc:Choice Requires="wps">
            <w:drawing>
              <wp:anchor distT="45720" distB="45720" distL="114300" distR="114300" simplePos="0" relativeHeight="251658412" behindDoc="1" locked="0" layoutInCell="1" allowOverlap="1" wp14:anchorId="7C140A14" wp14:editId="40765968">
                <wp:simplePos x="0" y="0"/>
                <wp:positionH relativeFrom="margin">
                  <wp:posOffset>3839845</wp:posOffset>
                </wp:positionH>
                <wp:positionV relativeFrom="paragraph">
                  <wp:posOffset>1227455</wp:posOffset>
                </wp:positionV>
                <wp:extent cx="3989705" cy="266700"/>
                <wp:effectExtent l="0" t="0" r="0" b="0"/>
                <wp:wrapTight wrapText="bothSides">
                  <wp:wrapPolygon edited="0">
                    <wp:start x="0" y="0"/>
                    <wp:lineTo x="0" y="20057"/>
                    <wp:lineTo x="21452" y="20057"/>
                    <wp:lineTo x="21452" y="0"/>
                    <wp:lineTo x="0" y="0"/>
                  </wp:wrapPolygon>
                </wp:wrapTight>
                <wp:docPr id="312"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9705" cy="266700"/>
                        </a:xfrm>
                        <a:prstGeom prst="rect">
                          <a:avLst/>
                        </a:prstGeom>
                        <a:solidFill>
                          <a:srgbClr val="FFFFFF"/>
                        </a:solidFill>
                        <a:ln w="9525">
                          <a:noFill/>
                          <a:miter lim="800000"/>
                          <a:headEnd/>
                          <a:tailEnd/>
                        </a:ln>
                      </wps:spPr>
                      <wps:txbx>
                        <w:txbxContent>
                          <w:p w14:paraId="7D179177" w14:textId="5EA1B8B4" w:rsidR="007F610B" w:rsidRPr="00E96AF8" w:rsidRDefault="007F610B" w:rsidP="007F610B">
                            <w:pPr>
                              <w:ind w:left="-142"/>
                              <w:rPr>
                                <w:rFonts w:ascii="Arial" w:hAnsi="Arial" w:cs="Arial"/>
                              </w:rPr>
                            </w:pPr>
                            <w:r w:rsidRPr="00E96AF8">
                              <w:rPr>
                                <w:rFonts w:ascii="Arial" w:hAnsi="Arial" w:cs="Arial"/>
                                <w:i/>
                                <w:sz w:val="20"/>
                                <w:szCs w:val="20"/>
                              </w:rPr>
                              <w:t>Source:</w:t>
                            </w:r>
                            <w:r w:rsidRPr="00E96AF8">
                              <w:rPr>
                                <w:rFonts w:ascii="Arial" w:hAnsi="Arial" w:cs="Arial"/>
                              </w:rPr>
                              <w:t xml:space="preserve"> </w:t>
                            </w:r>
                            <w:r w:rsidRPr="00E96AF8">
                              <w:rPr>
                                <w:rFonts w:ascii="Arial" w:hAnsi="Arial" w:cs="Arial"/>
                                <w:i/>
                                <w:sz w:val="20"/>
                                <w:szCs w:val="20"/>
                              </w:rPr>
                              <w:t xml:space="preserve">Connected </w:t>
                            </w:r>
                            <w:r>
                              <w:rPr>
                                <w:rFonts w:ascii="Arial" w:hAnsi="Arial" w:cs="Arial"/>
                                <w:i/>
                                <w:sz w:val="20"/>
                                <w:szCs w:val="20"/>
                              </w:rPr>
                              <w:t>C</w:t>
                            </w:r>
                            <w:r w:rsidRPr="00E96AF8">
                              <w:rPr>
                                <w:rFonts w:ascii="Arial" w:hAnsi="Arial" w:cs="Arial"/>
                                <w:i/>
                                <w:sz w:val="20"/>
                                <w:szCs w:val="20"/>
                              </w:rPr>
                              <w:t>are - Frimley IC</w:t>
                            </w:r>
                            <w:r>
                              <w:rPr>
                                <w:rFonts w:ascii="Arial" w:hAnsi="Arial" w:cs="Arial"/>
                                <w:i/>
                                <w:sz w:val="20"/>
                                <w:szCs w:val="20"/>
                              </w:rPr>
                              <w:t>B</w:t>
                            </w:r>
                            <w:r w:rsidRPr="00E96AF8">
                              <w:rPr>
                                <w:rFonts w:ascii="Arial" w:hAnsi="Arial" w:cs="Arial"/>
                                <w:i/>
                                <w:sz w:val="20"/>
                                <w:szCs w:val="20"/>
                              </w:rPr>
                              <w:t xml:space="preserve"> Analytics Team (Jan</w:t>
                            </w:r>
                            <w:r w:rsidR="009E71EC">
                              <w:rPr>
                                <w:rFonts w:ascii="Arial" w:hAnsi="Arial" w:cs="Arial"/>
                                <w:i/>
                                <w:sz w:val="20"/>
                                <w:szCs w:val="20"/>
                              </w:rPr>
                              <w:t xml:space="preserve"> 20</w:t>
                            </w:r>
                            <w:r>
                              <w:rPr>
                                <w:rFonts w:ascii="Arial" w:hAnsi="Arial" w:cs="Arial"/>
                                <w:i/>
                                <w:sz w:val="20"/>
                                <w:szCs w:val="20"/>
                              </w:rPr>
                              <w:t>22</w:t>
                            </w:r>
                            <w:r w:rsidRPr="00E96AF8">
                              <w:rPr>
                                <w:rFonts w:ascii="Arial" w:hAnsi="Arial" w:cs="Arial"/>
                                <w:i/>
                                <w:sz w:val="20"/>
                                <w:szCs w:val="20"/>
                              </w:rPr>
                              <w:t>)</w:t>
                            </w:r>
                            <w:r w:rsidRPr="00E96AF8">
                              <w:rPr>
                                <w:rFonts w:ascii="Arial" w:hAnsi="Arial" w:cs="Arial"/>
                              </w:rPr>
                              <w:t xml:space="preserve"> </w:t>
                            </w:r>
                          </w:p>
                          <w:p w14:paraId="0C347C24" w14:textId="77777777" w:rsidR="007F610B" w:rsidRPr="001638E3" w:rsidRDefault="007F610B" w:rsidP="007F610B">
                            <w:pPr>
                              <w:ind w:left="-142"/>
                              <w:rPr>
                                <w:rFonts w:ascii="Arial" w:hAnsi="Arial"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C140A14" id="Text Box 312" o:spid="_x0000_s1087" type="#_x0000_t202" style="position:absolute;left:0;text-align:left;margin-left:302.35pt;margin-top:96.65pt;width:314.15pt;height:21pt;z-index:-2516580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" stroked="f">
                <v:textbox>
                  <w:txbxContent>
                    <w:p w14:paraId="7D179177" w14:textId="5EA1B8B4" w:rsidR="007F610B" w:rsidRPr="00E96AF8" w:rsidRDefault="007F610B" w:rsidP="007F610B">
                      <w:pPr>
                        <w:ind w:left="-142"/>
                        <w:rPr>
                          <w:rFonts w:ascii="Arial" w:hAnsi="Arial" w:cs="Arial"/>
                        </w:rPr>
                      </w:pPr>
                      <w:r w:rsidRPr="00E96AF8">
                        <w:rPr>
                          <w:rFonts w:ascii="Arial" w:hAnsi="Arial" w:cs="Arial"/>
                          <w:i/>
                          <w:sz w:val="20"/>
                          <w:szCs w:val="20"/>
                        </w:rPr>
                        <w:t>Source:</w:t>
                      </w:r>
                      <w:r w:rsidRPr="00E96AF8">
                        <w:rPr>
                          <w:rFonts w:ascii="Arial" w:hAnsi="Arial" w:cs="Arial"/>
                        </w:rPr>
                        <w:t xml:space="preserve"> </w:t>
                      </w:r>
                      <w:r w:rsidRPr="00E96AF8">
                        <w:rPr>
                          <w:rFonts w:ascii="Arial" w:hAnsi="Arial" w:cs="Arial"/>
                          <w:i/>
                          <w:sz w:val="20"/>
                          <w:szCs w:val="20"/>
                        </w:rPr>
                        <w:t xml:space="preserve">Connected </w:t>
                      </w:r>
                      <w:r>
                        <w:rPr>
                          <w:rFonts w:ascii="Arial" w:hAnsi="Arial" w:cs="Arial"/>
                          <w:i/>
                          <w:sz w:val="20"/>
                          <w:szCs w:val="20"/>
                        </w:rPr>
                        <w:t>C</w:t>
                      </w:r>
                      <w:r w:rsidRPr="00E96AF8">
                        <w:rPr>
                          <w:rFonts w:ascii="Arial" w:hAnsi="Arial" w:cs="Arial"/>
                          <w:i/>
                          <w:sz w:val="20"/>
                          <w:szCs w:val="20"/>
                        </w:rPr>
                        <w:t>are - Frimley IC</w:t>
                      </w:r>
                      <w:r>
                        <w:rPr>
                          <w:rFonts w:ascii="Arial" w:hAnsi="Arial" w:cs="Arial"/>
                          <w:i/>
                          <w:sz w:val="20"/>
                          <w:szCs w:val="20"/>
                        </w:rPr>
                        <w:t>B</w:t>
                      </w:r>
                      <w:r w:rsidRPr="00E96AF8">
                        <w:rPr>
                          <w:rFonts w:ascii="Arial" w:hAnsi="Arial" w:cs="Arial"/>
                          <w:i/>
                          <w:sz w:val="20"/>
                          <w:szCs w:val="20"/>
                        </w:rPr>
                        <w:t xml:space="preserve"> Analytics Team (Jan</w:t>
                      </w:r>
                      <w:r w:rsidR="009E71EC">
                        <w:rPr>
                          <w:rFonts w:ascii="Arial" w:hAnsi="Arial" w:cs="Arial"/>
                          <w:i/>
                          <w:sz w:val="20"/>
                          <w:szCs w:val="20"/>
                        </w:rPr>
                        <w:t xml:space="preserve"> 20</w:t>
                      </w:r>
                      <w:r>
                        <w:rPr>
                          <w:rFonts w:ascii="Arial" w:hAnsi="Arial" w:cs="Arial"/>
                          <w:i/>
                          <w:sz w:val="20"/>
                          <w:szCs w:val="20"/>
                        </w:rPr>
                        <w:t>22</w:t>
                      </w:r>
                      <w:r w:rsidRPr="00E96AF8">
                        <w:rPr>
                          <w:rFonts w:ascii="Arial" w:hAnsi="Arial" w:cs="Arial"/>
                          <w:i/>
                          <w:sz w:val="20"/>
                          <w:szCs w:val="20"/>
                        </w:rPr>
                        <w:t>)</w:t>
                      </w:r>
                      <w:r w:rsidRPr="00E96AF8">
                        <w:rPr>
                          <w:rFonts w:ascii="Arial" w:hAnsi="Arial" w:cs="Arial"/>
                        </w:rPr>
                        <w:t xml:space="preserve"> </w:t>
                      </w:r>
                    </w:p>
                    <w:p w14:paraId="0C347C24" w14:textId="77777777" w:rsidR="007F610B" w:rsidRPr="001638E3" w:rsidRDefault="007F610B" w:rsidP="007F610B">
                      <w:pPr>
                        <w:ind w:left="-142"/>
                        <w:rPr>
                          <w:rFonts w:ascii="Arial" w:hAnsi="Arial" w:cs="Arial"/>
                        </w:rPr>
                      </w:pPr>
                    </w:p>
                  </w:txbxContent>
                </v:textbox>
                <w10:wrap type="tight" anchorx="margin"/>
              </v:shape>
            </w:pict>
          </mc:Fallback>
        </mc:AlternateContent>
      </w:r>
      <w:r w:rsidR="00F9294B" w:rsidRPr="00F9294B">
        <w:rPr>
          <w:rFonts w:ascii="Arial" w:eastAsiaTheme="minorHAnsi" w:hAnsi="Arial" w:cs="Arial"/>
          <w:b/>
          <w:color w:val="4F81BD" w:themeColor="accent1"/>
          <w:sz w:val="24"/>
          <w:szCs w:val="22"/>
          <w:lang w:eastAsia="en-US"/>
        </w:rPr>
        <w:tab/>
      </w:r>
    </w:p>
    <w:p w14:paraId="268DCEB6" w14:textId="7BD9F9DD" w:rsidR="00F9294B" w:rsidRPr="00F9294B" w:rsidRDefault="00F9294B" w:rsidP="00D925F2">
      <w:pPr>
        <w:tabs>
          <w:tab w:val="left" w:pos="284"/>
        </w:tabs>
        <w:spacing w:after="0" w:line="240" w:lineRule="auto"/>
        <w:ind w:left="-426"/>
        <w:rPr>
          <w:rFonts w:ascii="Arial" w:eastAsiaTheme="minorHAnsi" w:hAnsi="Arial" w:cs="Arial"/>
          <w:b/>
          <w:color w:val="4F81BD" w:themeColor="accent1"/>
          <w:sz w:val="24"/>
          <w:szCs w:val="22"/>
          <w:lang w:eastAsia="en-US"/>
        </w:rPr>
      </w:pPr>
    </w:p>
    <w:p w14:paraId="1A02B418" w14:textId="77777777" w:rsidR="00216FBD" w:rsidRDefault="00216FBD" w:rsidP="00D925F2">
      <w:pPr>
        <w:ind w:left="-284"/>
        <w:rPr>
          <w:rFonts w:ascii="Arial" w:hAnsi="Arial" w:cs="Arial"/>
          <w:b/>
          <w:i/>
          <w:sz w:val="20"/>
          <w:szCs w:val="20"/>
        </w:rPr>
      </w:pPr>
    </w:p>
    <w:p w14:paraId="631B3259" w14:textId="0D25E2D3" w:rsidR="004D49EB" w:rsidRDefault="00216FBD" w:rsidP="00D925F2">
      <w:pPr>
        <w:ind w:left="-284"/>
        <w:rPr>
          <w:rFonts w:ascii="Arial" w:hAnsi="Arial" w:cs="Arial"/>
          <w:b/>
          <w:bCs/>
          <w:i/>
          <w:sz w:val="20"/>
          <w:szCs w:val="20"/>
        </w:rPr>
      </w:pPr>
      <w:r>
        <w:rPr>
          <w:rFonts w:ascii="Arial" w:hAnsi="Arial" w:cs="Arial"/>
          <w:b/>
          <w:bCs/>
          <w:i/>
          <w:noProof/>
          <w:sz w:val="20"/>
          <w:szCs w:val="20"/>
        </w:rPr>
        <w:lastRenderedPageBreak/>
        <w:drawing>
          <wp:anchor distT="0" distB="0" distL="114300" distR="114300" simplePos="0" relativeHeight="251658431" behindDoc="1" locked="0" layoutInCell="1" allowOverlap="1" wp14:anchorId="690C8F44" wp14:editId="4C9EA866">
            <wp:simplePos x="0" y="0"/>
            <wp:positionH relativeFrom="column">
              <wp:posOffset>-256672</wp:posOffset>
            </wp:positionH>
            <wp:positionV relativeFrom="paragraph">
              <wp:posOffset>150041</wp:posOffset>
            </wp:positionV>
            <wp:extent cx="8989695" cy="3823970"/>
            <wp:effectExtent l="0" t="0" r="1905" b="5080"/>
            <wp:wrapTight wrapText="bothSides">
              <wp:wrapPolygon edited="0">
                <wp:start x="0" y="0"/>
                <wp:lineTo x="0" y="21521"/>
                <wp:lineTo x="21559" y="21521"/>
                <wp:lineTo x="21559" y="0"/>
                <wp:lineTo x="0" y="0"/>
              </wp:wrapPolygon>
            </wp:wrapTight>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8989695" cy="3823970"/>
                    </a:xfrm>
                    <a:prstGeom prst="rect">
                      <a:avLst/>
                    </a:prstGeom>
                    <a:noFill/>
                    <a:ln>
                      <a:noFill/>
                    </a:ln>
                  </pic:spPr>
                </pic:pic>
              </a:graphicData>
            </a:graphic>
          </wp:anchor>
        </w:drawing>
      </w:r>
      <w:r w:rsidR="004D49EB" w:rsidRPr="00C97DF2">
        <w:rPr>
          <w:rFonts w:ascii="Arial" w:hAnsi="Arial" w:cs="Arial"/>
          <w:b/>
          <w:i/>
          <w:sz w:val="20"/>
          <w:szCs w:val="20"/>
        </w:rPr>
        <w:t xml:space="preserve">Figure </w:t>
      </w:r>
      <w:r w:rsidR="004D49EB">
        <w:rPr>
          <w:rFonts w:ascii="Arial" w:hAnsi="Arial" w:cs="Arial"/>
          <w:b/>
          <w:i/>
          <w:sz w:val="20"/>
          <w:szCs w:val="20"/>
        </w:rPr>
        <w:t>6</w:t>
      </w:r>
      <w:r w:rsidR="000B2852">
        <w:rPr>
          <w:rFonts w:ascii="Arial" w:hAnsi="Arial" w:cs="Arial"/>
          <w:b/>
          <w:i/>
          <w:sz w:val="20"/>
          <w:szCs w:val="20"/>
        </w:rPr>
        <w:t>1</w:t>
      </w:r>
      <w:r w:rsidR="004D49EB" w:rsidRPr="00C97DF2">
        <w:rPr>
          <w:rFonts w:ascii="Arial" w:hAnsi="Arial" w:cs="Arial"/>
          <w:b/>
          <w:i/>
          <w:sz w:val="20"/>
          <w:szCs w:val="20"/>
        </w:rPr>
        <w:t xml:space="preserve">: </w:t>
      </w:r>
      <w:r w:rsidR="004D49EB" w:rsidRPr="00C97DF2">
        <w:rPr>
          <w:rFonts w:ascii="Arial" w:hAnsi="Arial" w:cs="Arial"/>
          <w:b/>
          <w:bCs/>
          <w:i/>
          <w:sz w:val="20"/>
          <w:szCs w:val="20"/>
        </w:rPr>
        <w:t xml:space="preserve">Prevalence of </w:t>
      </w:r>
      <w:r w:rsidR="004D49EB">
        <w:rPr>
          <w:rFonts w:ascii="Arial" w:hAnsi="Arial" w:cs="Arial"/>
          <w:b/>
          <w:bCs/>
          <w:i/>
          <w:sz w:val="20"/>
          <w:szCs w:val="20"/>
        </w:rPr>
        <w:t xml:space="preserve">recorded hypertension </w:t>
      </w:r>
      <w:r w:rsidR="004D49EB" w:rsidRPr="00C97DF2">
        <w:rPr>
          <w:rFonts w:ascii="Arial" w:hAnsi="Arial" w:cs="Arial"/>
          <w:b/>
          <w:bCs/>
          <w:i/>
          <w:sz w:val="20"/>
          <w:szCs w:val="20"/>
        </w:rPr>
        <w:t xml:space="preserve">in adults (18+) by </w:t>
      </w:r>
      <w:r w:rsidR="004D49EB">
        <w:rPr>
          <w:rFonts w:ascii="Arial" w:hAnsi="Arial" w:cs="Arial"/>
          <w:b/>
          <w:bCs/>
          <w:i/>
          <w:sz w:val="20"/>
          <w:szCs w:val="20"/>
        </w:rPr>
        <w:t>ward (January 2022)</w:t>
      </w:r>
    </w:p>
    <w:p w14:paraId="6AF6F55A" w14:textId="484B8C4C" w:rsidR="00216FBD" w:rsidRDefault="00216FBD" w:rsidP="00D925F2">
      <w:pPr>
        <w:ind w:left="-284"/>
        <w:rPr>
          <w:rFonts w:ascii="Arial" w:hAnsi="Arial" w:cs="Arial"/>
          <w:b/>
          <w:bCs/>
          <w:i/>
          <w:sz w:val="20"/>
          <w:szCs w:val="20"/>
        </w:rPr>
      </w:pPr>
    </w:p>
    <w:p w14:paraId="25675C80" w14:textId="77777777" w:rsidR="004D49EB" w:rsidRDefault="004D49EB" w:rsidP="00D925F2">
      <w:pPr>
        <w:ind w:left="-284"/>
        <w:rPr>
          <w:rFonts w:ascii="Arial" w:hAnsi="Arial" w:cs="Arial"/>
          <w:b/>
          <w:bCs/>
          <w:i/>
          <w:sz w:val="20"/>
          <w:szCs w:val="20"/>
        </w:rPr>
      </w:pPr>
    </w:p>
    <w:p w14:paraId="09544EA7" w14:textId="77777777" w:rsidR="004D49EB" w:rsidRDefault="004D49EB" w:rsidP="00D925F2">
      <w:pPr>
        <w:ind w:left="-284"/>
        <w:rPr>
          <w:rFonts w:ascii="Arial" w:hAnsi="Arial" w:cs="Arial"/>
          <w:b/>
          <w:bCs/>
          <w:i/>
          <w:sz w:val="20"/>
          <w:szCs w:val="20"/>
        </w:rPr>
      </w:pPr>
    </w:p>
    <w:p w14:paraId="025A2055" w14:textId="77777777" w:rsidR="004D49EB" w:rsidRPr="00C97DF2" w:rsidRDefault="004D49EB" w:rsidP="00D925F2">
      <w:pPr>
        <w:ind w:left="-284"/>
        <w:rPr>
          <w:rFonts w:ascii="Arial" w:hAnsi="Arial" w:cs="Arial"/>
          <w:b/>
          <w:i/>
          <w:sz w:val="20"/>
          <w:szCs w:val="20"/>
        </w:rPr>
      </w:pPr>
      <w:r>
        <w:rPr>
          <w:rFonts w:ascii="Arial" w:hAnsi="Arial" w:cs="Arial"/>
          <w:color w:val="000000"/>
          <w:sz w:val="22"/>
          <w:szCs w:val="22"/>
          <w:shd w:val="clear" w:color="auto" w:fill="FFFFFF"/>
        </w:rPr>
        <w:br/>
      </w:r>
    </w:p>
    <w:p w14:paraId="5697112E" w14:textId="77777777" w:rsidR="004D49EB" w:rsidRDefault="004D49EB" w:rsidP="00D925F2">
      <w:pPr>
        <w:ind w:left="-142"/>
        <w:rPr>
          <w:rFonts w:ascii="Arial" w:hAnsi="Arial" w:cs="Arial"/>
          <w:i/>
          <w:sz w:val="20"/>
          <w:szCs w:val="20"/>
        </w:rPr>
      </w:pPr>
      <w:r>
        <w:rPr>
          <w:rFonts w:ascii="Arial" w:hAnsi="Arial" w:cs="Arial"/>
          <w:color w:val="000000"/>
          <w:sz w:val="22"/>
          <w:szCs w:val="22"/>
          <w:shd w:val="clear" w:color="auto" w:fill="FFFFFF"/>
        </w:rPr>
        <w:br/>
      </w:r>
    </w:p>
    <w:p w14:paraId="7C7AE34F" w14:textId="77777777" w:rsidR="004D49EB" w:rsidRDefault="004D49EB" w:rsidP="00D925F2">
      <w:pPr>
        <w:ind w:left="-142"/>
        <w:rPr>
          <w:rFonts w:ascii="Arial" w:hAnsi="Arial" w:cs="Arial"/>
          <w:i/>
          <w:sz w:val="20"/>
          <w:szCs w:val="20"/>
        </w:rPr>
      </w:pPr>
    </w:p>
    <w:p w14:paraId="116F3720" w14:textId="77777777" w:rsidR="004D49EB" w:rsidRDefault="004D49EB" w:rsidP="00D925F2">
      <w:pPr>
        <w:ind w:left="-142"/>
        <w:rPr>
          <w:rFonts w:ascii="Arial" w:hAnsi="Arial" w:cs="Arial"/>
          <w:i/>
          <w:sz w:val="20"/>
          <w:szCs w:val="20"/>
        </w:rPr>
      </w:pPr>
    </w:p>
    <w:p w14:paraId="72A28FFA" w14:textId="77777777" w:rsidR="004D49EB" w:rsidRDefault="004D49EB" w:rsidP="00D925F2">
      <w:pPr>
        <w:ind w:left="-142"/>
        <w:rPr>
          <w:rFonts w:ascii="Arial" w:hAnsi="Arial" w:cs="Arial"/>
          <w:i/>
          <w:sz w:val="20"/>
          <w:szCs w:val="20"/>
        </w:rPr>
      </w:pPr>
    </w:p>
    <w:p w14:paraId="617A635A" w14:textId="77777777" w:rsidR="004D49EB" w:rsidRDefault="004D49EB" w:rsidP="00D925F2">
      <w:pPr>
        <w:ind w:left="-142"/>
        <w:rPr>
          <w:rFonts w:ascii="Arial" w:hAnsi="Arial" w:cs="Arial"/>
          <w:i/>
          <w:sz w:val="20"/>
          <w:szCs w:val="20"/>
        </w:rPr>
      </w:pPr>
    </w:p>
    <w:p w14:paraId="2F426583" w14:textId="77777777" w:rsidR="004D49EB" w:rsidRDefault="004D49EB" w:rsidP="00D925F2">
      <w:pPr>
        <w:ind w:left="-142"/>
        <w:rPr>
          <w:rFonts w:ascii="Arial" w:hAnsi="Arial" w:cs="Arial"/>
          <w:i/>
          <w:sz w:val="20"/>
          <w:szCs w:val="20"/>
        </w:rPr>
      </w:pPr>
    </w:p>
    <w:p w14:paraId="213D290F" w14:textId="77777777" w:rsidR="004D49EB" w:rsidRDefault="004D49EB" w:rsidP="00D925F2">
      <w:pPr>
        <w:ind w:left="-142"/>
        <w:rPr>
          <w:rFonts w:ascii="Arial" w:hAnsi="Arial" w:cs="Arial"/>
          <w:i/>
          <w:sz w:val="20"/>
          <w:szCs w:val="20"/>
        </w:rPr>
      </w:pPr>
    </w:p>
    <w:p w14:paraId="425CEF74" w14:textId="77777777" w:rsidR="004D49EB" w:rsidRDefault="004D49EB" w:rsidP="00D925F2">
      <w:pPr>
        <w:ind w:left="-142"/>
        <w:rPr>
          <w:rFonts w:ascii="Arial" w:hAnsi="Arial" w:cs="Arial"/>
          <w:i/>
          <w:sz w:val="20"/>
          <w:szCs w:val="20"/>
        </w:rPr>
      </w:pPr>
    </w:p>
    <w:p w14:paraId="7954F09F" w14:textId="4821F787" w:rsidR="004D49EB" w:rsidRPr="001638E3" w:rsidRDefault="004D49EB" w:rsidP="00D925F2">
      <w:pPr>
        <w:ind w:left="-284"/>
        <w:rPr>
          <w:rFonts w:ascii="Arial" w:hAnsi="Arial" w:cs="Arial"/>
        </w:rPr>
      </w:pPr>
      <w:r w:rsidRPr="00E96AF8">
        <w:rPr>
          <w:rFonts w:ascii="Arial" w:hAnsi="Arial" w:cs="Arial"/>
          <w:i/>
          <w:sz w:val="20"/>
          <w:szCs w:val="20"/>
        </w:rPr>
        <w:t>Source:</w:t>
      </w:r>
      <w:r w:rsidRPr="00E96AF8">
        <w:rPr>
          <w:rFonts w:ascii="Arial" w:hAnsi="Arial" w:cs="Arial"/>
        </w:rPr>
        <w:t xml:space="preserve"> </w:t>
      </w:r>
      <w:r w:rsidRPr="00E96AF8">
        <w:rPr>
          <w:rFonts w:ascii="Arial" w:hAnsi="Arial" w:cs="Arial"/>
          <w:i/>
          <w:sz w:val="20"/>
          <w:szCs w:val="20"/>
        </w:rPr>
        <w:t xml:space="preserve">Connected </w:t>
      </w:r>
      <w:r>
        <w:rPr>
          <w:rFonts w:ascii="Arial" w:hAnsi="Arial" w:cs="Arial"/>
          <w:i/>
          <w:sz w:val="20"/>
          <w:szCs w:val="20"/>
        </w:rPr>
        <w:t>C</w:t>
      </w:r>
      <w:r w:rsidRPr="00E96AF8">
        <w:rPr>
          <w:rFonts w:ascii="Arial" w:hAnsi="Arial" w:cs="Arial"/>
          <w:i/>
          <w:sz w:val="20"/>
          <w:szCs w:val="20"/>
        </w:rPr>
        <w:t>are - Frimley IC</w:t>
      </w:r>
      <w:r>
        <w:rPr>
          <w:rFonts w:ascii="Arial" w:hAnsi="Arial" w:cs="Arial"/>
          <w:i/>
          <w:sz w:val="20"/>
          <w:szCs w:val="20"/>
        </w:rPr>
        <w:t>B</w:t>
      </w:r>
      <w:r w:rsidRPr="00E96AF8">
        <w:rPr>
          <w:rFonts w:ascii="Arial" w:hAnsi="Arial" w:cs="Arial"/>
          <w:i/>
          <w:sz w:val="20"/>
          <w:szCs w:val="20"/>
        </w:rPr>
        <w:t xml:space="preserve"> Analytics Team (J</w:t>
      </w:r>
      <w:r>
        <w:rPr>
          <w:rFonts w:ascii="Arial" w:hAnsi="Arial" w:cs="Arial"/>
          <w:i/>
          <w:sz w:val="20"/>
          <w:szCs w:val="20"/>
        </w:rPr>
        <w:t>an</w:t>
      </w:r>
      <w:r w:rsidR="00DC234A">
        <w:rPr>
          <w:rFonts w:ascii="Arial" w:hAnsi="Arial" w:cs="Arial"/>
          <w:i/>
          <w:sz w:val="20"/>
          <w:szCs w:val="20"/>
        </w:rPr>
        <w:t xml:space="preserve"> 20</w:t>
      </w:r>
      <w:r>
        <w:rPr>
          <w:rFonts w:ascii="Arial" w:hAnsi="Arial" w:cs="Arial"/>
          <w:i/>
          <w:sz w:val="20"/>
          <w:szCs w:val="20"/>
        </w:rPr>
        <w:t>22</w:t>
      </w:r>
      <w:r w:rsidRPr="00E96AF8">
        <w:rPr>
          <w:rFonts w:ascii="Arial" w:hAnsi="Arial" w:cs="Arial"/>
          <w:i/>
          <w:sz w:val="20"/>
          <w:szCs w:val="20"/>
        </w:rPr>
        <w:t>)</w:t>
      </w:r>
      <w:r w:rsidRPr="00E96AF8">
        <w:rPr>
          <w:rFonts w:ascii="Arial" w:hAnsi="Arial" w:cs="Arial"/>
        </w:rPr>
        <w:t xml:space="preserve"> </w:t>
      </w:r>
    </w:p>
    <w:p w14:paraId="4A9FFAE6" w14:textId="77777777" w:rsidR="004D49EB" w:rsidRPr="00E50C01" w:rsidRDefault="004D49EB" w:rsidP="00D925F2">
      <w:pPr>
        <w:tabs>
          <w:tab w:val="left" w:pos="284"/>
        </w:tabs>
        <w:spacing w:after="0" w:line="240" w:lineRule="auto"/>
        <w:ind w:left="-426"/>
        <w:rPr>
          <w:rFonts w:ascii="Arial" w:eastAsia="Times New Roman" w:hAnsi="Arial" w:cs="Arial"/>
          <w:b/>
          <w:color w:val="4F81BD" w:themeColor="accent1"/>
          <w:sz w:val="24"/>
          <w:szCs w:val="24"/>
        </w:rPr>
      </w:pPr>
    </w:p>
    <w:p w14:paraId="1B16C7FD" w14:textId="77777777" w:rsidR="007F610B" w:rsidRDefault="007F610B" w:rsidP="00D925F2">
      <w:pPr>
        <w:pStyle w:val="Heading40"/>
        <w:rPr>
          <w:rFonts w:eastAsiaTheme="minorHAnsi"/>
          <w:lang w:eastAsia="en-US"/>
        </w:rPr>
      </w:pPr>
    </w:p>
    <w:p w14:paraId="5C4E1A44" w14:textId="77777777" w:rsidR="00216FBD" w:rsidRDefault="00216FBD" w:rsidP="00D925F2">
      <w:pPr>
        <w:pStyle w:val="Heading40"/>
        <w:rPr>
          <w:rFonts w:eastAsiaTheme="minorHAnsi"/>
          <w:lang w:eastAsia="en-US"/>
        </w:rPr>
      </w:pPr>
    </w:p>
    <w:p w14:paraId="66B18FF8" w14:textId="77777777" w:rsidR="00216FBD" w:rsidRDefault="00216FBD" w:rsidP="00D925F2">
      <w:pPr>
        <w:pStyle w:val="Heading40"/>
        <w:rPr>
          <w:rFonts w:eastAsiaTheme="minorHAnsi"/>
          <w:lang w:eastAsia="en-US"/>
        </w:rPr>
      </w:pPr>
    </w:p>
    <w:p w14:paraId="52B895C3" w14:textId="77777777" w:rsidR="00216FBD" w:rsidRDefault="00216FBD" w:rsidP="00D925F2">
      <w:pPr>
        <w:pStyle w:val="Heading40"/>
        <w:rPr>
          <w:rFonts w:eastAsiaTheme="minorHAnsi"/>
          <w:lang w:eastAsia="en-US"/>
        </w:rPr>
      </w:pPr>
    </w:p>
    <w:p w14:paraId="1C73C71A" w14:textId="77777777" w:rsidR="00216FBD" w:rsidRDefault="00216FBD" w:rsidP="00D925F2">
      <w:pPr>
        <w:pStyle w:val="Heading40"/>
        <w:rPr>
          <w:rFonts w:eastAsiaTheme="minorHAnsi"/>
          <w:lang w:eastAsia="en-US"/>
        </w:rPr>
      </w:pPr>
    </w:p>
    <w:p w14:paraId="30ADC581" w14:textId="77777777" w:rsidR="00216FBD" w:rsidRDefault="00216FBD" w:rsidP="00D925F2">
      <w:pPr>
        <w:pStyle w:val="Heading40"/>
        <w:rPr>
          <w:rFonts w:eastAsiaTheme="minorHAnsi"/>
          <w:lang w:eastAsia="en-US"/>
        </w:rPr>
      </w:pPr>
    </w:p>
    <w:p w14:paraId="7DC6CA64" w14:textId="1D5DF063" w:rsidR="00660B2C" w:rsidRDefault="002B259B" w:rsidP="00D925F2">
      <w:pPr>
        <w:pStyle w:val="Heading1"/>
      </w:pPr>
      <w:r w:rsidRPr="007F02B3">
        <w:lastRenderedPageBreak/>
        <w:t xml:space="preserve">4 </w:t>
      </w:r>
      <w:r w:rsidR="00660B2C" w:rsidRPr="007F02B3">
        <w:tab/>
      </w:r>
      <w:r w:rsidR="001A6631" w:rsidRPr="007F02B3">
        <w:tab/>
      </w:r>
      <w:r w:rsidR="00216FBD">
        <w:t>Specific population groups</w:t>
      </w:r>
    </w:p>
    <w:p w14:paraId="63E52B91" w14:textId="27F5A9AF" w:rsidR="004B1947" w:rsidRDefault="00CF402F" w:rsidP="00D925F2">
      <w:pPr>
        <w:spacing w:line="240" w:lineRule="auto"/>
        <w:ind w:left="-426"/>
        <w:rPr>
          <w:rFonts w:ascii="Arial" w:hAnsi="Arial" w:cs="Arial"/>
          <w:sz w:val="22"/>
          <w:szCs w:val="22"/>
        </w:rPr>
      </w:pPr>
      <w:r w:rsidRPr="00CF402F">
        <w:rPr>
          <w:rFonts w:ascii="Arial" w:hAnsi="Arial" w:cs="Arial"/>
          <w:sz w:val="22"/>
          <w:szCs w:val="22"/>
        </w:rPr>
        <w:t>The HNA Steering Group recognised the importance of looking at specific population groups to see how health behaviours differed compared to the general population. The aim of this analysis was to highlight and quantify</w:t>
      </w:r>
      <w:r w:rsidR="00C13035">
        <w:rPr>
          <w:rFonts w:ascii="Arial" w:hAnsi="Arial" w:cs="Arial"/>
          <w:sz w:val="22"/>
          <w:szCs w:val="22"/>
        </w:rPr>
        <w:t xml:space="preserve"> </w:t>
      </w:r>
      <w:r w:rsidRPr="00CF402F">
        <w:rPr>
          <w:rFonts w:ascii="Arial" w:hAnsi="Arial" w:cs="Arial"/>
          <w:sz w:val="22"/>
          <w:szCs w:val="22"/>
        </w:rPr>
        <w:t>inequalities, where possible</w:t>
      </w:r>
      <w:r w:rsidR="00C13035">
        <w:rPr>
          <w:rFonts w:ascii="Arial" w:hAnsi="Arial" w:cs="Arial"/>
          <w:sz w:val="22"/>
          <w:szCs w:val="22"/>
        </w:rPr>
        <w:t>.</w:t>
      </w:r>
      <w:r w:rsidRPr="00CF402F">
        <w:rPr>
          <w:rFonts w:ascii="Arial" w:hAnsi="Arial" w:cs="Arial"/>
          <w:sz w:val="22"/>
          <w:szCs w:val="22"/>
        </w:rPr>
        <w:t xml:space="preserve"> </w:t>
      </w:r>
      <w:r w:rsidR="004B1947" w:rsidRPr="00CF402F">
        <w:rPr>
          <w:rFonts w:ascii="Arial" w:hAnsi="Arial" w:cs="Arial"/>
          <w:sz w:val="22"/>
          <w:szCs w:val="22"/>
        </w:rPr>
        <w:t>Information about these groups</w:t>
      </w:r>
      <w:r w:rsidR="004B1947">
        <w:rPr>
          <w:rFonts w:ascii="Arial" w:hAnsi="Arial" w:cs="Arial"/>
          <w:sz w:val="22"/>
          <w:szCs w:val="22"/>
        </w:rPr>
        <w:t xml:space="preserve"> are </w:t>
      </w:r>
      <w:r w:rsidR="004C038D">
        <w:rPr>
          <w:rFonts w:ascii="Arial" w:hAnsi="Arial" w:cs="Arial"/>
          <w:sz w:val="22"/>
          <w:szCs w:val="22"/>
        </w:rPr>
        <w:t>summarised in this section.</w:t>
      </w:r>
      <w:r w:rsidR="002C7B50" w:rsidRPr="00787BAA">
        <w:rPr>
          <w:rFonts w:ascii="Arial" w:hAnsi="Arial" w:cs="Arial"/>
          <w:sz w:val="22"/>
          <w:szCs w:val="22"/>
        </w:rPr>
        <w:t xml:space="preserve"> </w:t>
      </w:r>
    </w:p>
    <w:p w14:paraId="735F261B" w14:textId="5A86DC64" w:rsidR="004C038D" w:rsidRDefault="004B1947" w:rsidP="004B1947">
      <w:pPr>
        <w:spacing w:line="240" w:lineRule="auto"/>
        <w:ind w:left="-426"/>
        <w:rPr>
          <w:rFonts w:ascii="Arial" w:eastAsia="Times New Roman" w:hAnsi="Arial" w:cs="Arial"/>
          <w:noProof/>
          <w:sz w:val="22"/>
          <w:szCs w:val="22"/>
        </w:rPr>
      </w:pPr>
      <w:r w:rsidRPr="00787BAA">
        <w:rPr>
          <w:rFonts w:ascii="Arial" w:hAnsi="Arial" w:cs="Arial"/>
          <w:noProof/>
          <w:sz w:val="22"/>
          <w:szCs w:val="22"/>
        </w:rPr>
        <w:drawing>
          <wp:anchor distT="0" distB="0" distL="114300" distR="114300" simplePos="0" relativeHeight="251658345" behindDoc="1" locked="0" layoutInCell="1" allowOverlap="1" wp14:anchorId="617B26B6" wp14:editId="4C89076E">
            <wp:simplePos x="0" y="0"/>
            <wp:positionH relativeFrom="column">
              <wp:posOffset>0</wp:posOffset>
            </wp:positionH>
            <wp:positionV relativeFrom="paragraph">
              <wp:posOffset>260350</wp:posOffset>
            </wp:positionV>
            <wp:extent cx="6086475" cy="2988310"/>
            <wp:effectExtent l="0" t="0" r="9525" b="2540"/>
            <wp:wrapTight wrapText="bothSides">
              <wp:wrapPolygon edited="0">
                <wp:start x="0" y="275"/>
                <wp:lineTo x="68" y="3580"/>
                <wp:lineTo x="946" y="4957"/>
                <wp:lineTo x="1420" y="4957"/>
                <wp:lineTo x="1082" y="6196"/>
                <wp:lineTo x="1014" y="7160"/>
                <wp:lineTo x="1555" y="9363"/>
                <wp:lineTo x="1285" y="10603"/>
                <wp:lineTo x="1082" y="14320"/>
                <wp:lineTo x="1082" y="15284"/>
                <wp:lineTo x="1149" y="15973"/>
                <wp:lineTo x="135" y="18176"/>
                <wp:lineTo x="68" y="21481"/>
                <wp:lineTo x="338" y="21481"/>
                <wp:lineTo x="608" y="21205"/>
                <wp:lineTo x="1690" y="20517"/>
                <wp:lineTo x="21566" y="20379"/>
                <wp:lineTo x="21566" y="9363"/>
                <wp:lineTo x="11696" y="9363"/>
                <wp:lineTo x="21566" y="8262"/>
                <wp:lineTo x="21566" y="5232"/>
                <wp:lineTo x="13589" y="4957"/>
                <wp:lineTo x="21566" y="4131"/>
                <wp:lineTo x="21566" y="1239"/>
                <wp:lineTo x="406" y="275"/>
                <wp:lineTo x="0" y="275"/>
              </wp:wrapPolygon>
            </wp:wrapTight>
            <wp:docPr id="29" name="Diagram 29">
              <a:extLst xmlns:a="http://schemas.openxmlformats.org/drawingml/2006/main">
                <a:ext uri="{FF2B5EF4-FFF2-40B4-BE49-F238E27FC236}">
                  <a16:creationId xmlns:a16="http://schemas.microsoft.com/office/drawing/2014/main" id="{1C2637B3-9180-4089-9E39-BB8E35F0FAD6}"/>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1" r:lo="rId272" r:qs="rId273" r:cs="rId274"/>
              </a:graphicData>
            </a:graphic>
            <wp14:sizeRelV relativeFrom="margin">
              <wp14:pctHeight>0</wp14:pctHeight>
            </wp14:sizeRelV>
          </wp:anchor>
        </w:drawing>
      </w:r>
    </w:p>
    <w:p w14:paraId="59DB2150" w14:textId="77777777" w:rsidR="008B1DEA" w:rsidRDefault="008B1DEA" w:rsidP="00D925F2">
      <w:pPr>
        <w:rPr>
          <w:rFonts w:eastAsia="Times New Roman" w:cs="Times New Roman"/>
          <w:b/>
          <w:szCs w:val="26"/>
        </w:rPr>
      </w:pPr>
    </w:p>
    <w:p w14:paraId="710318FE" w14:textId="77777777" w:rsidR="00285E52" w:rsidRDefault="00285E52" w:rsidP="00D925F2"/>
    <w:p w14:paraId="79D648A8" w14:textId="77777777" w:rsidR="00285E52" w:rsidRDefault="00285E52" w:rsidP="00D925F2"/>
    <w:p w14:paraId="3B716849" w14:textId="77777777" w:rsidR="006B3A53" w:rsidRDefault="006B3A53" w:rsidP="00D925F2"/>
    <w:p w14:paraId="74FE6E16" w14:textId="77777777" w:rsidR="006B3A53" w:rsidRDefault="006B3A53" w:rsidP="00D925F2"/>
    <w:p w14:paraId="207EA71F" w14:textId="77777777" w:rsidR="006B3A53" w:rsidRDefault="006B3A53" w:rsidP="00D925F2"/>
    <w:p w14:paraId="25782AD6" w14:textId="77777777" w:rsidR="006B3A53" w:rsidRDefault="006B3A53" w:rsidP="00D925F2"/>
    <w:p w14:paraId="1BFF7255" w14:textId="77777777" w:rsidR="006B3A53" w:rsidRDefault="006B3A53" w:rsidP="00D925F2"/>
    <w:p w14:paraId="5BE638E4" w14:textId="77777777" w:rsidR="006B3A53" w:rsidRDefault="006B3A53" w:rsidP="00D925F2"/>
    <w:p w14:paraId="5FC41D12" w14:textId="77777777" w:rsidR="006B3A53" w:rsidRDefault="006B3A53" w:rsidP="00D925F2"/>
    <w:p w14:paraId="6095E63D" w14:textId="77777777" w:rsidR="006B3A53" w:rsidRDefault="006B3A53" w:rsidP="00D925F2"/>
    <w:p w14:paraId="52967E1B" w14:textId="77777777" w:rsidR="006B3A53" w:rsidRDefault="006B3A53" w:rsidP="00D925F2"/>
    <w:p w14:paraId="6958BB3F" w14:textId="77777777" w:rsidR="006B3A53" w:rsidRDefault="006B3A53" w:rsidP="00D925F2"/>
    <w:p w14:paraId="0466A7A7" w14:textId="77777777" w:rsidR="006B3A53" w:rsidRDefault="006B3A53" w:rsidP="00D925F2"/>
    <w:p w14:paraId="68414E5F" w14:textId="77777777" w:rsidR="006B3A53" w:rsidRDefault="006B3A53" w:rsidP="00D925F2"/>
    <w:p w14:paraId="3E3C7CEB" w14:textId="77777777" w:rsidR="006B3A53" w:rsidRDefault="006B3A53" w:rsidP="00D925F2"/>
    <w:p w14:paraId="260C3E73" w14:textId="77777777" w:rsidR="006B3A53" w:rsidRDefault="006B3A53" w:rsidP="00D925F2"/>
    <w:p w14:paraId="71876FA6" w14:textId="208742CC" w:rsidR="00310144" w:rsidRDefault="002B259B" w:rsidP="00D925F2">
      <w:pPr>
        <w:pStyle w:val="Subtitle"/>
        <w:rPr>
          <w:rFonts w:eastAsiaTheme="minorHAnsi"/>
          <w:lang w:eastAsia="en-US"/>
        </w:rPr>
      </w:pPr>
      <w:r>
        <w:rPr>
          <w:rFonts w:eastAsiaTheme="minorHAnsi"/>
          <w:lang w:eastAsia="en-US"/>
        </w:rPr>
        <w:lastRenderedPageBreak/>
        <w:t>4.1</w:t>
      </w:r>
      <w:r>
        <w:rPr>
          <w:rFonts w:eastAsiaTheme="minorHAnsi"/>
          <w:lang w:eastAsia="en-US"/>
        </w:rPr>
        <w:tab/>
      </w:r>
      <w:r w:rsidR="002A2A51" w:rsidRPr="00F9294B">
        <w:rPr>
          <w:rFonts w:eastAsiaTheme="minorHAnsi"/>
          <w:lang w:eastAsia="en-US"/>
        </w:rPr>
        <w:t xml:space="preserve"> </w:t>
      </w:r>
      <w:r w:rsidR="002A2A51" w:rsidRPr="00F9294B">
        <w:rPr>
          <w:rFonts w:eastAsiaTheme="minorHAnsi"/>
          <w:lang w:eastAsia="en-US"/>
        </w:rPr>
        <w:tab/>
      </w:r>
      <w:r w:rsidR="002A2A51">
        <w:rPr>
          <w:rFonts w:eastAsiaTheme="minorHAnsi"/>
          <w:lang w:eastAsia="en-US"/>
        </w:rPr>
        <w:t>Pre</w:t>
      </w:r>
      <w:r w:rsidR="00EF77C8">
        <w:rPr>
          <w:rFonts w:eastAsiaTheme="minorHAnsi"/>
          <w:lang w:eastAsia="en-US"/>
        </w:rPr>
        <w:t>g</w:t>
      </w:r>
      <w:r w:rsidR="002A2A51">
        <w:rPr>
          <w:rFonts w:eastAsiaTheme="minorHAnsi"/>
          <w:lang w:eastAsia="en-US"/>
        </w:rPr>
        <w:t>nan</w:t>
      </w:r>
      <w:r w:rsidR="0039420A">
        <w:rPr>
          <w:rFonts w:eastAsiaTheme="minorHAnsi"/>
          <w:lang w:eastAsia="en-US"/>
        </w:rPr>
        <w:t>cy</w:t>
      </w:r>
    </w:p>
    <w:p w14:paraId="75C6FCD6" w14:textId="48E26CB7" w:rsidR="002A2A51" w:rsidRPr="00F9294B" w:rsidRDefault="00913580" w:rsidP="00D925F2">
      <w:pPr>
        <w:pStyle w:val="Heading3"/>
        <w:rPr>
          <w:rFonts w:eastAsiaTheme="minorHAnsi" w:cs="Arial"/>
          <w:b w:val="0"/>
          <w:szCs w:val="22"/>
          <w:lang w:eastAsia="en-US"/>
        </w:rPr>
      </w:pPr>
      <w:r>
        <w:rPr>
          <w:rFonts w:eastAsiaTheme="minorHAnsi"/>
          <w:lang w:eastAsia="en-US"/>
        </w:rPr>
        <w:t>4.1.1</w:t>
      </w:r>
      <w:r>
        <w:rPr>
          <w:rFonts w:eastAsiaTheme="minorHAnsi"/>
          <w:lang w:eastAsia="en-US"/>
        </w:rPr>
        <w:tab/>
      </w:r>
      <w:r w:rsidR="0039420A">
        <w:rPr>
          <w:rFonts w:eastAsiaTheme="minorHAnsi"/>
          <w:lang w:eastAsia="en-US"/>
        </w:rPr>
        <w:t>Obesity</w:t>
      </w:r>
    </w:p>
    <w:p w14:paraId="7483DC54" w14:textId="3243A3DB" w:rsidR="007453DA" w:rsidRPr="006856DB" w:rsidRDefault="007453DA" w:rsidP="00D925F2">
      <w:pPr>
        <w:spacing w:after="0" w:line="240" w:lineRule="auto"/>
        <w:ind w:left="-426"/>
        <w:rPr>
          <w:rFonts w:ascii="Arial" w:eastAsia="Times New Roman" w:hAnsi="Arial" w:cs="Arial"/>
          <w:color w:val="212529"/>
          <w:sz w:val="22"/>
          <w:szCs w:val="22"/>
          <w:shd w:val="clear" w:color="auto" w:fill="FFFFFF"/>
        </w:rPr>
      </w:pPr>
      <w:r w:rsidRPr="006856DB">
        <w:rPr>
          <w:rFonts w:ascii="Arial" w:eastAsia="Times New Roman" w:hAnsi="Arial" w:cs="Arial"/>
          <w:color w:val="212529"/>
          <w:sz w:val="22"/>
          <w:szCs w:val="22"/>
          <w:shd w:val="clear" w:color="auto" w:fill="FFFFFF"/>
        </w:rPr>
        <w:t xml:space="preserve">Modifiable risk factors in pregnancy can have health impacts on both mother and child. Mothers who are overweight or obese have increased risk of complications during pregnancy and birth including diabetes, thromboembolism, miscarriage and maternal death. Babies born to obese women have a higher risk of foetal death, stillbirth, congenital abnormality, shoulder dystocia, macrosomia and subsequent obesity. </w:t>
      </w:r>
      <w:r w:rsidR="000D7F94">
        <w:rPr>
          <w:rFonts w:ascii="Arial" w:eastAsia="Times New Roman" w:hAnsi="Arial" w:cs="Arial"/>
          <w:color w:val="212529"/>
          <w:sz w:val="22"/>
          <w:szCs w:val="22"/>
          <w:shd w:val="clear" w:color="auto" w:fill="FFFFFF"/>
        </w:rPr>
        <w:t>M</w:t>
      </w:r>
      <w:r w:rsidRPr="006856DB">
        <w:rPr>
          <w:rFonts w:ascii="Arial" w:eastAsia="Times New Roman" w:hAnsi="Arial" w:cs="Arial"/>
          <w:color w:val="212529"/>
          <w:sz w:val="22"/>
          <w:szCs w:val="22"/>
          <w:shd w:val="clear" w:color="auto" w:fill="FFFFFF"/>
        </w:rPr>
        <w:t xml:space="preserve">idwives will ask questions and perform tests to ascertain these risks </w:t>
      </w:r>
      <w:r w:rsidR="009D5397">
        <w:rPr>
          <w:rFonts w:ascii="Arial" w:eastAsia="Times New Roman" w:hAnsi="Arial" w:cs="Arial"/>
          <w:color w:val="212529"/>
          <w:sz w:val="22"/>
          <w:szCs w:val="22"/>
          <w:shd w:val="clear" w:color="auto" w:fill="FFFFFF"/>
        </w:rPr>
        <w:t>at the maternity booking appointment</w:t>
      </w:r>
      <w:r w:rsidR="00C87BD5">
        <w:rPr>
          <w:rFonts w:ascii="Arial" w:eastAsia="Times New Roman" w:hAnsi="Arial" w:cs="Arial"/>
          <w:color w:val="212529"/>
          <w:sz w:val="22"/>
          <w:szCs w:val="22"/>
          <w:shd w:val="clear" w:color="auto" w:fill="FFFFFF"/>
        </w:rPr>
        <w:t xml:space="preserve"> </w:t>
      </w:r>
      <w:r w:rsidRPr="006856DB">
        <w:rPr>
          <w:rFonts w:ascii="Arial" w:eastAsia="Times New Roman" w:hAnsi="Arial" w:cs="Arial"/>
          <w:color w:val="212529"/>
          <w:sz w:val="22"/>
          <w:szCs w:val="22"/>
          <w:shd w:val="clear" w:color="auto" w:fill="FFFFFF"/>
        </w:rPr>
        <w:t xml:space="preserve">and </w:t>
      </w:r>
      <w:r w:rsidR="00C87BD5">
        <w:rPr>
          <w:rFonts w:ascii="Arial" w:eastAsia="Times New Roman" w:hAnsi="Arial" w:cs="Arial"/>
          <w:color w:val="212529"/>
          <w:sz w:val="22"/>
          <w:szCs w:val="22"/>
          <w:shd w:val="clear" w:color="auto" w:fill="FFFFFF"/>
        </w:rPr>
        <w:t xml:space="preserve">will </w:t>
      </w:r>
      <w:r w:rsidRPr="006856DB">
        <w:rPr>
          <w:rFonts w:ascii="Arial" w:eastAsia="Times New Roman" w:hAnsi="Arial" w:cs="Arial"/>
          <w:color w:val="212529"/>
          <w:sz w:val="22"/>
          <w:szCs w:val="22"/>
          <w:shd w:val="clear" w:color="auto" w:fill="FFFFFF"/>
        </w:rPr>
        <w:t>advise on recommended actions</w:t>
      </w:r>
      <w:r w:rsidR="006B1ED9">
        <w:rPr>
          <w:rFonts w:ascii="Arial" w:eastAsia="Times New Roman" w:hAnsi="Arial" w:cs="Arial"/>
          <w:color w:val="212529"/>
          <w:sz w:val="22"/>
          <w:szCs w:val="22"/>
          <w:shd w:val="clear" w:color="auto" w:fill="FFFFFF"/>
        </w:rPr>
        <w:t xml:space="preserve"> </w:t>
      </w:r>
      <w:r w:rsidR="00C87BD5">
        <w:rPr>
          <w:rFonts w:ascii="Arial" w:eastAsia="Times New Roman" w:hAnsi="Arial" w:cs="Arial"/>
          <w:color w:val="212529"/>
          <w:sz w:val="22"/>
          <w:szCs w:val="22"/>
          <w:shd w:val="clear" w:color="auto" w:fill="FFFFFF"/>
        </w:rPr>
        <w:t>(</w:t>
      </w:r>
      <w:hyperlink r:id="rId276" w:anchor="page/1/gid/1938133222" w:history="1">
        <w:r w:rsidR="00C87BD5" w:rsidRPr="001A0DA6">
          <w:rPr>
            <w:rStyle w:val="Hyperlink"/>
            <w:rFonts w:ascii="Arial" w:eastAsia="Times New Roman" w:hAnsi="Arial" w:cs="Arial"/>
            <w:sz w:val="22"/>
            <w:szCs w:val="22"/>
            <w:shd w:val="clear" w:color="auto" w:fill="FFFFFF"/>
          </w:rPr>
          <w:t>Office for Health Improvement and Disparities</w:t>
        </w:r>
      </w:hyperlink>
      <w:r w:rsidR="00C87BD5">
        <w:rPr>
          <w:rFonts w:ascii="Arial" w:eastAsia="Times New Roman" w:hAnsi="Arial" w:cs="Arial"/>
          <w:color w:val="212529"/>
          <w:sz w:val="22"/>
          <w:szCs w:val="22"/>
          <w:shd w:val="clear" w:color="auto" w:fill="FFFFFF"/>
        </w:rPr>
        <w:t xml:space="preserve"> 2022). </w:t>
      </w:r>
    </w:p>
    <w:p w14:paraId="01A86760" w14:textId="77777777" w:rsidR="007453DA" w:rsidRPr="006856DB" w:rsidRDefault="007453DA" w:rsidP="00D925F2">
      <w:pPr>
        <w:spacing w:after="0" w:line="240" w:lineRule="auto"/>
        <w:ind w:left="-426"/>
        <w:rPr>
          <w:rFonts w:ascii="Arial" w:eastAsia="Times New Roman" w:hAnsi="Arial" w:cs="Times New Roman"/>
          <w:sz w:val="18"/>
          <w:szCs w:val="18"/>
          <w:highlight w:val="yellow"/>
        </w:rPr>
      </w:pPr>
    </w:p>
    <w:p w14:paraId="1746FCF5" w14:textId="520AA92A" w:rsidR="00C63B26" w:rsidRDefault="00493809" w:rsidP="00D925F2">
      <w:pPr>
        <w:spacing w:after="0" w:line="240" w:lineRule="auto"/>
        <w:ind w:left="-426"/>
        <w:rPr>
          <w:rFonts w:ascii="Arial" w:eastAsia="Times New Roman" w:hAnsi="Arial" w:cs="Times New Roman"/>
          <w:sz w:val="22"/>
          <w:szCs w:val="22"/>
        </w:rPr>
      </w:pPr>
      <w:r>
        <w:rPr>
          <w:rFonts w:ascii="Arial" w:eastAsia="Times New Roman" w:hAnsi="Arial" w:cs="Times New Roman"/>
          <w:sz w:val="22"/>
          <w:szCs w:val="22"/>
        </w:rPr>
        <w:t>The levels of obesity (</w:t>
      </w:r>
      <w:r w:rsidR="00383C0B">
        <w:rPr>
          <w:rFonts w:ascii="Arial" w:eastAsia="Times New Roman" w:hAnsi="Arial" w:cs="Times New Roman"/>
          <w:sz w:val="22"/>
          <w:szCs w:val="22"/>
        </w:rPr>
        <w:t xml:space="preserve">BMI of </w:t>
      </w:r>
      <w:r w:rsidR="001E417C">
        <w:rPr>
          <w:rFonts w:ascii="Arial" w:eastAsia="Times New Roman" w:hAnsi="Arial" w:cs="Times New Roman"/>
          <w:sz w:val="22"/>
          <w:szCs w:val="22"/>
        </w:rPr>
        <w:t>30</w:t>
      </w:r>
      <w:r w:rsidR="001E417C" w:rsidRPr="00A43EF2">
        <w:rPr>
          <w:rFonts w:ascii="Arial" w:eastAsia="Times New Roman" w:hAnsi="Arial" w:cs="Times New Roman"/>
          <w:sz w:val="22"/>
          <w:szCs w:val="22"/>
        </w:rPr>
        <w:t>kg/m</w:t>
      </w:r>
      <w:r w:rsidR="001E417C" w:rsidRPr="00A43EF2">
        <w:rPr>
          <w:rFonts w:ascii="Arial" w:eastAsia="Times New Roman" w:hAnsi="Arial" w:cs="Arial"/>
          <w:sz w:val="22"/>
          <w:szCs w:val="22"/>
        </w:rPr>
        <w:t>²</w:t>
      </w:r>
      <w:r w:rsidR="001E417C">
        <w:rPr>
          <w:rFonts w:ascii="Arial" w:eastAsia="Times New Roman" w:hAnsi="Arial" w:cs="Times New Roman"/>
          <w:sz w:val="22"/>
          <w:szCs w:val="22"/>
        </w:rPr>
        <w:t xml:space="preserve"> or over</w:t>
      </w:r>
      <w:r w:rsidR="00383C0B">
        <w:rPr>
          <w:rFonts w:ascii="Arial" w:eastAsia="Times New Roman" w:hAnsi="Arial" w:cs="Times New Roman"/>
          <w:sz w:val="22"/>
          <w:szCs w:val="22"/>
        </w:rPr>
        <w:t xml:space="preserve">) </w:t>
      </w:r>
      <w:r w:rsidR="00C16CC8">
        <w:rPr>
          <w:rFonts w:ascii="Arial" w:eastAsia="Times New Roman" w:hAnsi="Arial" w:cs="Times New Roman"/>
          <w:sz w:val="22"/>
          <w:szCs w:val="22"/>
        </w:rPr>
        <w:t>in pregnant women ra</w:t>
      </w:r>
      <w:r w:rsidR="00615E16">
        <w:rPr>
          <w:rFonts w:ascii="Arial" w:eastAsia="Times New Roman" w:hAnsi="Arial" w:cs="Times New Roman"/>
          <w:sz w:val="22"/>
          <w:szCs w:val="22"/>
        </w:rPr>
        <w:t>n</w:t>
      </w:r>
      <w:r w:rsidR="00C16CC8">
        <w:rPr>
          <w:rFonts w:ascii="Arial" w:eastAsia="Times New Roman" w:hAnsi="Arial" w:cs="Times New Roman"/>
          <w:sz w:val="22"/>
          <w:szCs w:val="22"/>
        </w:rPr>
        <w:t>ge</w:t>
      </w:r>
      <w:r w:rsidR="006451A4">
        <w:rPr>
          <w:rFonts w:ascii="Arial" w:eastAsia="Times New Roman" w:hAnsi="Arial" w:cs="Times New Roman"/>
          <w:sz w:val="22"/>
          <w:szCs w:val="22"/>
        </w:rPr>
        <w:t>d</w:t>
      </w:r>
      <w:r w:rsidR="00C16CC8">
        <w:rPr>
          <w:rFonts w:ascii="Arial" w:eastAsia="Times New Roman" w:hAnsi="Arial" w:cs="Times New Roman"/>
          <w:sz w:val="22"/>
          <w:szCs w:val="22"/>
        </w:rPr>
        <w:t xml:space="preserve"> from 15.6% in RBWM to 21.3% in </w:t>
      </w:r>
      <w:r w:rsidR="00C63B26">
        <w:rPr>
          <w:rFonts w:ascii="Arial" w:eastAsia="Times New Roman" w:hAnsi="Arial" w:cs="Times New Roman"/>
          <w:sz w:val="22"/>
          <w:szCs w:val="22"/>
        </w:rPr>
        <w:t>Bracknell Forest</w:t>
      </w:r>
      <w:r w:rsidR="006451A4">
        <w:rPr>
          <w:rFonts w:ascii="Arial" w:eastAsia="Times New Roman" w:hAnsi="Arial" w:cs="Times New Roman"/>
          <w:sz w:val="22"/>
          <w:szCs w:val="22"/>
        </w:rPr>
        <w:t xml:space="preserve"> in 2018/19</w:t>
      </w:r>
      <w:r w:rsidR="00C63B26">
        <w:rPr>
          <w:rFonts w:ascii="Arial" w:eastAsia="Times New Roman" w:hAnsi="Arial" w:cs="Times New Roman"/>
          <w:sz w:val="22"/>
          <w:szCs w:val="22"/>
        </w:rPr>
        <w:t xml:space="preserve">. </w:t>
      </w:r>
      <w:r w:rsidR="006451A4">
        <w:rPr>
          <w:rFonts w:ascii="Arial" w:eastAsia="Times New Roman" w:hAnsi="Arial" w:cs="Times New Roman"/>
          <w:sz w:val="22"/>
          <w:szCs w:val="22"/>
        </w:rPr>
        <w:t>These compare to 22.1% in England.</w:t>
      </w:r>
    </w:p>
    <w:p w14:paraId="06E103FA" w14:textId="77777777" w:rsidR="00C63B26" w:rsidRDefault="00C63B26" w:rsidP="00D925F2">
      <w:pPr>
        <w:spacing w:after="0" w:line="240" w:lineRule="auto"/>
        <w:ind w:left="-426"/>
        <w:rPr>
          <w:rFonts w:ascii="Arial" w:eastAsia="Times New Roman" w:hAnsi="Arial" w:cs="Times New Roman"/>
          <w:sz w:val="22"/>
          <w:szCs w:val="22"/>
        </w:rPr>
      </w:pPr>
    </w:p>
    <w:p w14:paraId="0AFE0E78" w14:textId="196305C5" w:rsidR="007453DA" w:rsidRPr="006856DB" w:rsidRDefault="00793D18" w:rsidP="00D925F2">
      <w:pPr>
        <w:spacing w:after="0" w:line="240" w:lineRule="auto"/>
        <w:ind w:left="-426"/>
        <w:rPr>
          <w:rFonts w:ascii="Arial" w:eastAsia="Times New Roman" w:hAnsi="Arial" w:cs="Times New Roman"/>
          <w:sz w:val="22"/>
          <w:szCs w:val="22"/>
        </w:rPr>
      </w:pPr>
      <w:r>
        <w:rPr>
          <w:rFonts w:ascii="Arial" w:eastAsia="Times New Roman" w:hAnsi="Arial" w:cs="Times New Roman"/>
          <w:sz w:val="22"/>
          <w:szCs w:val="22"/>
        </w:rPr>
        <w:t xml:space="preserve">Nationally, </w:t>
      </w:r>
      <w:r w:rsidR="007453DA" w:rsidRPr="006856DB">
        <w:rPr>
          <w:rFonts w:ascii="Arial" w:eastAsia="Times New Roman" w:hAnsi="Arial" w:cs="Times New Roman"/>
          <w:sz w:val="22"/>
          <w:szCs w:val="22"/>
        </w:rPr>
        <w:t xml:space="preserve">the prevalence of </w:t>
      </w:r>
      <w:r w:rsidR="006B3A53">
        <w:rPr>
          <w:rFonts w:ascii="Arial" w:eastAsia="Times New Roman" w:hAnsi="Arial" w:cs="Times New Roman"/>
          <w:sz w:val="22"/>
          <w:szCs w:val="22"/>
        </w:rPr>
        <w:t xml:space="preserve">maternal </w:t>
      </w:r>
      <w:r w:rsidR="007453DA" w:rsidRPr="006856DB">
        <w:rPr>
          <w:rFonts w:ascii="Arial" w:eastAsia="Times New Roman" w:hAnsi="Arial" w:cs="Times New Roman"/>
          <w:sz w:val="22"/>
          <w:szCs w:val="22"/>
        </w:rPr>
        <w:t xml:space="preserve">obesity by ethnicity is highest in people from a black ethnic background (32.6%) and lowest in people from an Asian ethnic background (18.5%). </w:t>
      </w:r>
      <w:r w:rsidR="00F222DD">
        <w:rPr>
          <w:rFonts w:ascii="Arial" w:eastAsia="Times New Roman" w:hAnsi="Arial" w:cs="Times New Roman"/>
          <w:sz w:val="22"/>
          <w:szCs w:val="22"/>
        </w:rPr>
        <w:t>W</w:t>
      </w:r>
      <w:r w:rsidR="007453DA" w:rsidRPr="006856DB">
        <w:rPr>
          <w:rFonts w:ascii="Arial" w:eastAsia="Times New Roman" w:hAnsi="Arial" w:cs="Times New Roman"/>
          <w:sz w:val="22"/>
          <w:szCs w:val="22"/>
        </w:rPr>
        <w:t xml:space="preserve">hite (22.4%) and mixed ethnic groups (23.1%) fall between these. </w:t>
      </w:r>
    </w:p>
    <w:p w14:paraId="4F7DD9E6" w14:textId="77777777" w:rsidR="007453DA" w:rsidRPr="006856DB" w:rsidRDefault="007453DA" w:rsidP="00D925F2">
      <w:pPr>
        <w:spacing w:after="0" w:line="240" w:lineRule="auto"/>
        <w:ind w:left="-426"/>
        <w:rPr>
          <w:rFonts w:ascii="Arial" w:eastAsia="Times New Roman" w:hAnsi="Arial" w:cs="Times New Roman"/>
          <w:sz w:val="22"/>
          <w:szCs w:val="22"/>
        </w:rPr>
      </w:pPr>
    </w:p>
    <w:p w14:paraId="2A1D3143" w14:textId="256BC4CC" w:rsidR="007453DA" w:rsidRDefault="007453DA" w:rsidP="00D925F2">
      <w:pPr>
        <w:spacing w:after="0" w:line="240" w:lineRule="auto"/>
        <w:ind w:left="-426"/>
        <w:rPr>
          <w:rFonts w:ascii="Arial" w:eastAsia="Times New Roman" w:hAnsi="Arial" w:cs="Times New Roman"/>
          <w:sz w:val="22"/>
          <w:szCs w:val="22"/>
        </w:rPr>
      </w:pPr>
      <w:r w:rsidRPr="006856DB">
        <w:rPr>
          <w:rFonts w:ascii="Arial" w:eastAsia="Times New Roman" w:hAnsi="Arial" w:cs="Times New Roman"/>
          <w:sz w:val="22"/>
          <w:szCs w:val="22"/>
        </w:rPr>
        <w:t xml:space="preserve">Obesity is also higher in subsequent pregnancies (24.1%) than in first pregnancies (18.3%) and follows the pattern by deprivation that the most deprived see the highest rates decreasing to the lowest in the least deprived areas. </w:t>
      </w:r>
    </w:p>
    <w:p w14:paraId="6F135B66" w14:textId="09D6DE24" w:rsidR="00AE1671" w:rsidRDefault="00AE1671" w:rsidP="00D925F2">
      <w:pPr>
        <w:spacing w:after="0" w:line="240" w:lineRule="auto"/>
        <w:ind w:left="-426"/>
        <w:rPr>
          <w:rFonts w:ascii="Arial" w:eastAsia="Times New Roman" w:hAnsi="Arial" w:cs="Times New Roman"/>
          <w:sz w:val="22"/>
          <w:szCs w:val="22"/>
        </w:rPr>
      </w:pPr>
    </w:p>
    <w:p w14:paraId="0C16336B" w14:textId="75383372" w:rsidR="00AE1671" w:rsidRPr="006856DB" w:rsidRDefault="00AE1671" w:rsidP="00D925F2">
      <w:pPr>
        <w:spacing w:after="0" w:line="240" w:lineRule="auto"/>
        <w:ind w:left="-426"/>
        <w:rPr>
          <w:rFonts w:ascii="Arial" w:eastAsia="Times New Roman" w:hAnsi="Arial" w:cs="Times New Roman"/>
          <w:sz w:val="22"/>
          <w:szCs w:val="22"/>
        </w:rPr>
      </w:pPr>
      <w:r w:rsidRPr="006856DB">
        <w:rPr>
          <w:rFonts w:ascii="Arial" w:hAnsi="Arial" w:cs="Arial"/>
          <w:b/>
          <w:i/>
          <w:sz w:val="20"/>
          <w:szCs w:val="20"/>
        </w:rPr>
        <w:t xml:space="preserve">Figure </w:t>
      </w:r>
      <w:r>
        <w:rPr>
          <w:rFonts w:ascii="Arial" w:hAnsi="Arial" w:cs="Arial"/>
          <w:b/>
          <w:i/>
          <w:sz w:val="20"/>
          <w:szCs w:val="20"/>
        </w:rPr>
        <w:t>6</w:t>
      </w:r>
      <w:r w:rsidR="000B2852">
        <w:rPr>
          <w:rFonts w:ascii="Arial" w:hAnsi="Arial" w:cs="Arial"/>
          <w:b/>
          <w:i/>
          <w:sz w:val="20"/>
          <w:szCs w:val="20"/>
        </w:rPr>
        <w:t>2</w:t>
      </w:r>
      <w:r w:rsidRPr="006856DB">
        <w:rPr>
          <w:rFonts w:ascii="Arial" w:hAnsi="Arial" w:cs="Arial"/>
          <w:b/>
          <w:i/>
          <w:sz w:val="20"/>
          <w:szCs w:val="20"/>
        </w:rPr>
        <w:t xml:space="preserve">: </w:t>
      </w:r>
      <w:r w:rsidRPr="006856DB">
        <w:rPr>
          <w:rFonts w:ascii="Arial" w:hAnsi="Arial" w:cs="Arial"/>
          <w:b/>
          <w:bCs/>
          <w:i/>
          <w:sz w:val="20"/>
          <w:szCs w:val="20"/>
        </w:rPr>
        <w:t xml:space="preserve">Percentage of pregnant women who were obese at the time of booking appointment </w:t>
      </w:r>
      <w:r>
        <w:rPr>
          <w:rFonts w:ascii="Arial" w:hAnsi="Arial" w:cs="Arial"/>
          <w:b/>
          <w:bCs/>
          <w:i/>
          <w:sz w:val="20"/>
          <w:szCs w:val="20"/>
        </w:rPr>
        <w:t>(</w:t>
      </w:r>
      <w:r w:rsidRPr="006856DB">
        <w:rPr>
          <w:rFonts w:ascii="Arial" w:hAnsi="Arial" w:cs="Arial"/>
          <w:b/>
          <w:bCs/>
          <w:i/>
          <w:sz w:val="20"/>
          <w:szCs w:val="20"/>
        </w:rPr>
        <w:t>2018/19</w:t>
      </w:r>
      <w:r w:rsidR="000D7F94">
        <w:rPr>
          <w:rFonts w:ascii="Arial" w:hAnsi="Arial" w:cs="Arial"/>
          <w:b/>
          <w:bCs/>
          <w:i/>
          <w:sz w:val="20"/>
          <w:szCs w:val="20"/>
        </w:rPr>
        <w:t>)</w:t>
      </w:r>
    </w:p>
    <w:p w14:paraId="3CF78F9D" w14:textId="6ABCAA9B" w:rsidR="007453DA" w:rsidRPr="006856DB" w:rsidRDefault="00875DFF" w:rsidP="00D925F2">
      <w:pPr>
        <w:spacing w:after="0" w:line="240" w:lineRule="auto"/>
        <w:ind w:left="-426"/>
        <w:rPr>
          <w:rFonts w:ascii="Arial" w:eastAsia="Times New Roman" w:hAnsi="Arial" w:cs="Times New Roman"/>
          <w:sz w:val="22"/>
          <w:szCs w:val="22"/>
          <w:highlight w:val="yellow"/>
        </w:rPr>
      </w:pPr>
      <w:r w:rsidRPr="006856DB">
        <w:rPr>
          <w:rFonts w:ascii="Arial" w:eastAsia="Times New Roman" w:hAnsi="Arial" w:cs="Times New Roman"/>
          <w:noProof/>
          <w:sz w:val="22"/>
          <w:szCs w:val="22"/>
          <w:highlight w:val="yellow"/>
        </w:rPr>
        <w:drawing>
          <wp:anchor distT="0" distB="0" distL="114300" distR="114300" simplePos="0" relativeHeight="251658316" behindDoc="1" locked="0" layoutInCell="1" allowOverlap="1" wp14:anchorId="3715C055" wp14:editId="67EBF145">
            <wp:simplePos x="0" y="0"/>
            <wp:positionH relativeFrom="column">
              <wp:posOffset>5342255</wp:posOffset>
            </wp:positionH>
            <wp:positionV relativeFrom="paragraph">
              <wp:posOffset>135890</wp:posOffset>
            </wp:positionV>
            <wp:extent cx="3912870" cy="1673860"/>
            <wp:effectExtent l="0" t="0" r="0" b="2540"/>
            <wp:wrapTight wrapText="bothSides">
              <wp:wrapPolygon edited="0">
                <wp:start x="0" y="0"/>
                <wp:lineTo x="0" y="21387"/>
                <wp:lineTo x="21453" y="21387"/>
                <wp:lineTo x="21453"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Picture 651"/>
                    <pic:cNvPicPr/>
                  </pic:nvPicPr>
                  <pic:blipFill>
                    <a:blip r:embed="rId277">
                      <a:extLst>
                        <a:ext uri="{28A0092B-C50C-407E-A947-70E740481C1C}">
                          <a14:useLocalDpi xmlns:a14="http://schemas.microsoft.com/office/drawing/2010/main" val="0"/>
                        </a:ext>
                      </a:extLst>
                    </a:blip>
                    <a:stretch>
                      <a:fillRect/>
                    </a:stretch>
                  </pic:blipFill>
                  <pic:spPr>
                    <a:xfrm>
                      <a:off x="0" y="0"/>
                      <a:ext cx="3912870" cy="1673860"/>
                    </a:xfrm>
                    <a:prstGeom prst="rect">
                      <a:avLst/>
                    </a:prstGeom>
                  </pic:spPr>
                </pic:pic>
              </a:graphicData>
            </a:graphic>
            <wp14:sizeRelH relativeFrom="margin">
              <wp14:pctWidth>0</wp14:pctWidth>
            </wp14:sizeRelH>
            <wp14:sizeRelV relativeFrom="margin">
              <wp14:pctHeight>0</wp14:pctHeight>
            </wp14:sizeRelV>
          </wp:anchor>
        </w:drawing>
      </w:r>
      <w:r w:rsidRPr="006856DB">
        <w:rPr>
          <w:rFonts w:ascii="Arial" w:eastAsia="Times New Roman" w:hAnsi="Arial" w:cs="Times New Roman"/>
          <w:b/>
          <w:noProof/>
          <w:color w:val="4BACC6" w:themeColor="accent5"/>
          <w:sz w:val="20"/>
          <w:szCs w:val="20"/>
          <w:highlight w:val="yellow"/>
          <w:u w:val="single"/>
        </w:rPr>
        <w:drawing>
          <wp:anchor distT="0" distB="0" distL="114300" distR="114300" simplePos="0" relativeHeight="251658349" behindDoc="1" locked="0" layoutInCell="1" allowOverlap="1" wp14:anchorId="4BBFD795" wp14:editId="40BAB69D">
            <wp:simplePos x="0" y="0"/>
            <wp:positionH relativeFrom="column">
              <wp:posOffset>-253365</wp:posOffset>
            </wp:positionH>
            <wp:positionV relativeFrom="paragraph">
              <wp:posOffset>130175</wp:posOffset>
            </wp:positionV>
            <wp:extent cx="5134610" cy="2743200"/>
            <wp:effectExtent l="0" t="0" r="8890" b="0"/>
            <wp:wrapTight wrapText="bothSides">
              <wp:wrapPolygon edited="0">
                <wp:start x="80" y="0"/>
                <wp:lineTo x="0" y="450"/>
                <wp:lineTo x="0" y="21150"/>
                <wp:lineTo x="80" y="21450"/>
                <wp:lineTo x="21477" y="21450"/>
                <wp:lineTo x="21557" y="21150"/>
                <wp:lineTo x="21557" y="300"/>
                <wp:lineTo x="21397" y="0"/>
                <wp:lineTo x="80" y="0"/>
              </wp:wrapPolygon>
            </wp:wrapTight>
            <wp:docPr id="1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Picture 26"/>
                    <pic:cNvPicPr>
                      <a:picLocks noChangeAspect="1" noChangeArrowheads="1"/>
                    </pic:cNvPicPr>
                  </pic:nvPicPr>
                  <pic:blipFill>
                    <a:blip r:embed="rId278">
                      <a:extLst>
                        <a:ext uri="{28A0092B-C50C-407E-A947-70E740481C1C}">
                          <a14:useLocalDpi xmlns:a14="http://schemas.microsoft.com/office/drawing/2010/main" val="0"/>
                        </a:ext>
                        <a:ext uri="{96DAC541-7B7A-43D3-8B79-37D633B846F1}">
                          <asvg:svgBlip xmlns:asvg="http://schemas.microsoft.com/office/drawing/2016/SVG/main" r:embed="rId279"/>
                        </a:ext>
                      </a:extLst>
                    </a:blip>
                    <a:stretch>
                      <a:fillRect/>
                    </a:stretch>
                  </pic:blipFill>
                  <pic:spPr bwMode="auto">
                    <a:xfrm>
                      <a:off x="0" y="0"/>
                      <a:ext cx="5134610" cy="2743200"/>
                    </a:xfrm>
                    <a:prstGeom prst="rect">
                      <a:avLst/>
                    </a:prstGeom>
                  </pic:spPr>
                </pic:pic>
              </a:graphicData>
            </a:graphic>
            <wp14:sizeRelH relativeFrom="margin">
              <wp14:pctWidth>0</wp14:pctWidth>
            </wp14:sizeRelH>
            <wp14:sizeRelV relativeFrom="margin">
              <wp14:pctHeight>0</wp14:pctHeight>
            </wp14:sizeRelV>
          </wp:anchor>
        </w:drawing>
      </w:r>
    </w:p>
    <w:p w14:paraId="74CD46A8" w14:textId="19FD66D3" w:rsidR="007453DA" w:rsidRPr="006856DB" w:rsidRDefault="007453DA" w:rsidP="00D925F2">
      <w:pPr>
        <w:spacing w:after="0" w:line="240" w:lineRule="auto"/>
        <w:rPr>
          <w:rFonts w:ascii="Arial" w:eastAsia="Times New Roman" w:hAnsi="Arial" w:cs="Times New Roman"/>
          <w:b/>
          <w:color w:val="4BACC6" w:themeColor="accent5"/>
          <w:sz w:val="28"/>
          <w:szCs w:val="28"/>
          <w:highlight w:val="yellow"/>
          <w:u w:val="single"/>
        </w:rPr>
      </w:pPr>
    </w:p>
    <w:p w14:paraId="021CA055" w14:textId="542D5A27" w:rsidR="007453DA" w:rsidRPr="006856DB" w:rsidRDefault="007453DA" w:rsidP="00D925F2">
      <w:pPr>
        <w:spacing w:after="0" w:line="240" w:lineRule="auto"/>
        <w:ind w:left="720"/>
        <w:contextualSpacing/>
        <w:rPr>
          <w:rFonts w:ascii="Arial" w:eastAsia="Times New Roman" w:hAnsi="Arial" w:cs="Times New Roman"/>
          <w:b/>
          <w:color w:val="4BACC6" w:themeColor="accent5"/>
          <w:sz w:val="20"/>
          <w:szCs w:val="20"/>
          <w:highlight w:val="yellow"/>
          <w:u w:val="single"/>
        </w:rPr>
      </w:pPr>
    </w:p>
    <w:p w14:paraId="1F3F95C0" w14:textId="22F76A39" w:rsidR="007453DA" w:rsidRPr="006856DB" w:rsidRDefault="007453DA" w:rsidP="00D925F2">
      <w:pPr>
        <w:spacing w:after="0" w:line="240" w:lineRule="auto"/>
        <w:ind w:left="720"/>
        <w:contextualSpacing/>
        <w:rPr>
          <w:rFonts w:ascii="Arial" w:eastAsia="Times New Roman" w:hAnsi="Arial" w:cs="Times New Roman"/>
          <w:b/>
          <w:color w:val="4BACC6" w:themeColor="accent5"/>
          <w:sz w:val="20"/>
          <w:szCs w:val="20"/>
          <w:u w:val="single"/>
        </w:rPr>
      </w:pPr>
    </w:p>
    <w:p w14:paraId="6560BB6B" w14:textId="3758ED17" w:rsidR="007453DA" w:rsidRPr="006856DB" w:rsidRDefault="007453DA" w:rsidP="00D925F2">
      <w:pPr>
        <w:spacing w:after="0" w:line="240" w:lineRule="auto"/>
        <w:ind w:left="720"/>
        <w:contextualSpacing/>
        <w:rPr>
          <w:rFonts w:ascii="Arial" w:eastAsia="Times New Roman" w:hAnsi="Arial" w:cs="Times New Roman"/>
          <w:b/>
          <w:color w:val="4BACC6" w:themeColor="accent5"/>
          <w:sz w:val="20"/>
          <w:szCs w:val="20"/>
          <w:u w:val="single"/>
        </w:rPr>
      </w:pPr>
    </w:p>
    <w:p w14:paraId="4B02F274" w14:textId="72C58F14" w:rsidR="007453DA" w:rsidRPr="006856DB" w:rsidRDefault="007453DA" w:rsidP="00D925F2">
      <w:pPr>
        <w:spacing w:after="0" w:line="240" w:lineRule="auto"/>
        <w:ind w:left="720"/>
        <w:contextualSpacing/>
        <w:rPr>
          <w:rFonts w:ascii="Arial" w:eastAsia="Times New Roman" w:hAnsi="Arial" w:cs="Times New Roman"/>
          <w:b/>
          <w:color w:val="4BACC6" w:themeColor="accent5"/>
          <w:sz w:val="20"/>
          <w:szCs w:val="20"/>
          <w:u w:val="single"/>
        </w:rPr>
      </w:pPr>
    </w:p>
    <w:p w14:paraId="4B1C2C46" w14:textId="12792598" w:rsidR="007453DA" w:rsidRPr="006856DB" w:rsidRDefault="007453DA" w:rsidP="00D925F2">
      <w:pPr>
        <w:spacing w:after="0" w:line="240" w:lineRule="auto"/>
        <w:ind w:left="720"/>
        <w:contextualSpacing/>
        <w:rPr>
          <w:rFonts w:ascii="Arial" w:eastAsia="Times New Roman" w:hAnsi="Arial" w:cs="Times New Roman"/>
          <w:b/>
          <w:color w:val="4BACC6" w:themeColor="accent5"/>
          <w:sz w:val="20"/>
          <w:szCs w:val="20"/>
          <w:u w:val="single"/>
        </w:rPr>
      </w:pPr>
    </w:p>
    <w:p w14:paraId="12DB54FF" w14:textId="1E74ABFB" w:rsidR="007453DA" w:rsidRPr="006856DB" w:rsidRDefault="007453DA" w:rsidP="00D925F2">
      <w:pPr>
        <w:spacing w:after="0" w:line="240" w:lineRule="auto"/>
        <w:ind w:left="720"/>
        <w:contextualSpacing/>
        <w:rPr>
          <w:rFonts w:ascii="Arial" w:eastAsia="Times New Roman" w:hAnsi="Arial" w:cs="Times New Roman"/>
          <w:b/>
          <w:color w:val="4BACC6" w:themeColor="accent5"/>
          <w:sz w:val="20"/>
          <w:szCs w:val="20"/>
          <w:u w:val="single"/>
        </w:rPr>
      </w:pPr>
    </w:p>
    <w:p w14:paraId="03586CC5" w14:textId="27B51C4E" w:rsidR="007453DA" w:rsidRPr="006856DB" w:rsidRDefault="007453DA" w:rsidP="00D925F2">
      <w:pPr>
        <w:spacing w:after="0" w:line="240" w:lineRule="auto"/>
        <w:ind w:left="720"/>
        <w:contextualSpacing/>
        <w:rPr>
          <w:rFonts w:ascii="Arial" w:eastAsia="Times New Roman" w:hAnsi="Arial" w:cs="Times New Roman"/>
          <w:b/>
          <w:color w:val="4BACC6" w:themeColor="accent5"/>
          <w:sz w:val="20"/>
          <w:szCs w:val="20"/>
          <w:u w:val="single"/>
        </w:rPr>
      </w:pPr>
    </w:p>
    <w:p w14:paraId="72516288" w14:textId="691C3088" w:rsidR="007453DA" w:rsidRPr="006856DB" w:rsidRDefault="007453DA" w:rsidP="00D925F2">
      <w:pPr>
        <w:spacing w:after="0" w:line="240" w:lineRule="auto"/>
        <w:ind w:left="720"/>
        <w:contextualSpacing/>
        <w:rPr>
          <w:rFonts w:ascii="Arial" w:eastAsia="Times New Roman" w:hAnsi="Arial" w:cs="Times New Roman"/>
          <w:b/>
          <w:color w:val="4BACC6" w:themeColor="accent5"/>
          <w:sz w:val="20"/>
          <w:szCs w:val="20"/>
          <w:u w:val="single"/>
        </w:rPr>
      </w:pPr>
    </w:p>
    <w:p w14:paraId="373DF89D" w14:textId="78F11074" w:rsidR="007453DA" w:rsidRDefault="007453DA" w:rsidP="00D925F2">
      <w:pPr>
        <w:rPr>
          <w:rFonts w:ascii="Arial" w:hAnsi="Arial" w:cs="Arial"/>
          <w:b/>
          <w:color w:val="4F81BD" w:themeColor="accent1"/>
          <w:sz w:val="22"/>
          <w:szCs w:val="22"/>
          <w:u w:val="single"/>
        </w:rPr>
      </w:pPr>
    </w:p>
    <w:p w14:paraId="1CA3BC6C" w14:textId="77777777" w:rsidR="009E4794" w:rsidRDefault="009E4794" w:rsidP="00D925F2">
      <w:pPr>
        <w:rPr>
          <w:rFonts w:eastAsiaTheme="minorHAnsi"/>
          <w:lang w:eastAsia="en-US"/>
        </w:rPr>
      </w:pPr>
    </w:p>
    <w:p w14:paraId="612526EF" w14:textId="77777777" w:rsidR="009E4794" w:rsidRDefault="009E4794" w:rsidP="00D925F2">
      <w:pPr>
        <w:rPr>
          <w:rFonts w:eastAsiaTheme="minorHAnsi"/>
          <w:lang w:eastAsia="en-US"/>
        </w:rPr>
      </w:pPr>
    </w:p>
    <w:p w14:paraId="43FAEFE7" w14:textId="77777777" w:rsidR="009E4794" w:rsidRDefault="009E4794" w:rsidP="00D925F2">
      <w:pPr>
        <w:rPr>
          <w:rFonts w:eastAsiaTheme="minorHAnsi"/>
          <w:lang w:eastAsia="en-US"/>
        </w:rPr>
      </w:pPr>
    </w:p>
    <w:p w14:paraId="2C8A68DC" w14:textId="77777777" w:rsidR="00CA0F3F" w:rsidRDefault="00CA0F3F" w:rsidP="00D925F2">
      <w:pPr>
        <w:ind w:left="-426"/>
        <w:rPr>
          <w:rFonts w:ascii="Arial" w:hAnsi="Arial" w:cs="Arial"/>
          <w:i/>
          <w:sz w:val="20"/>
          <w:szCs w:val="20"/>
        </w:rPr>
      </w:pPr>
    </w:p>
    <w:p w14:paraId="16F56EA5" w14:textId="2E143EBE" w:rsidR="009E4794" w:rsidRPr="00E50C01" w:rsidRDefault="009E4794" w:rsidP="00D925F2">
      <w:pPr>
        <w:ind w:left="-426"/>
        <w:rPr>
          <w:rFonts w:ascii="Arial" w:eastAsia="Times New Roman" w:hAnsi="Arial" w:cs="Times New Roman"/>
          <w:b/>
          <w:color w:val="4F81BD" w:themeColor="accent1"/>
          <w:sz w:val="26"/>
          <w:szCs w:val="26"/>
        </w:rPr>
      </w:pPr>
      <w:r>
        <w:rPr>
          <w:rFonts w:ascii="Arial" w:hAnsi="Arial" w:cs="Arial"/>
          <w:i/>
          <w:sz w:val="20"/>
          <w:szCs w:val="20"/>
        </w:rPr>
        <w:t>S</w:t>
      </w:r>
      <w:r w:rsidRPr="006856DB">
        <w:rPr>
          <w:rFonts w:ascii="Arial" w:hAnsi="Arial" w:cs="Arial"/>
          <w:i/>
          <w:sz w:val="20"/>
          <w:szCs w:val="20"/>
        </w:rPr>
        <w:t>ource:</w:t>
      </w:r>
      <w:r w:rsidRPr="006856DB">
        <w:rPr>
          <w:rFonts w:ascii="Arial" w:hAnsi="Arial" w:cs="Arial"/>
        </w:rPr>
        <w:t xml:space="preserve"> </w:t>
      </w:r>
      <w:r w:rsidRPr="0086488B">
        <w:rPr>
          <w:rFonts w:ascii="Arial" w:hAnsi="Arial" w:cs="Arial"/>
          <w:i/>
          <w:sz w:val="20"/>
          <w:szCs w:val="20"/>
        </w:rPr>
        <w:t xml:space="preserve">Office for Health Improvement and Disparities (2022); </w:t>
      </w:r>
      <w:hyperlink r:id="rId280" w:anchor="page/1/gid/1938133222" w:history="1">
        <w:r w:rsidR="00713D05" w:rsidRPr="00713D05">
          <w:rPr>
            <w:rStyle w:val="Hyperlink"/>
            <w:rFonts w:ascii="Arial" w:hAnsi="Arial" w:cs="Arial"/>
            <w:i/>
            <w:sz w:val="20"/>
            <w:szCs w:val="20"/>
          </w:rPr>
          <w:t>Child and Maternal Health Profile</w:t>
        </w:r>
      </w:hyperlink>
    </w:p>
    <w:p w14:paraId="76311080" w14:textId="6866C943" w:rsidR="006B3A53" w:rsidRPr="00F9294B" w:rsidRDefault="002F19E7" w:rsidP="00D925F2">
      <w:pPr>
        <w:pStyle w:val="Heading3"/>
        <w:rPr>
          <w:rFonts w:eastAsiaTheme="minorHAnsi" w:cs="Arial"/>
          <w:b w:val="0"/>
          <w:szCs w:val="22"/>
          <w:lang w:eastAsia="en-US"/>
        </w:rPr>
      </w:pPr>
      <w:r>
        <w:rPr>
          <w:rFonts w:eastAsiaTheme="minorHAnsi"/>
          <w:lang w:eastAsia="en-US"/>
        </w:rPr>
        <w:br w:type="page"/>
      </w:r>
      <w:r w:rsidR="006B3A53">
        <w:rPr>
          <w:rFonts w:eastAsiaTheme="minorHAnsi"/>
          <w:lang w:eastAsia="en-US"/>
        </w:rPr>
        <w:lastRenderedPageBreak/>
        <w:t>4.1.2</w:t>
      </w:r>
      <w:r w:rsidR="006B3A53">
        <w:rPr>
          <w:rFonts w:eastAsiaTheme="minorHAnsi"/>
          <w:lang w:eastAsia="en-US"/>
        </w:rPr>
        <w:tab/>
        <w:t>Smoking</w:t>
      </w:r>
    </w:p>
    <w:p w14:paraId="72E2E76D" w14:textId="76AD3D34" w:rsidR="007453DA" w:rsidRDefault="007453DA" w:rsidP="00D925F2">
      <w:pPr>
        <w:spacing w:after="0" w:line="240" w:lineRule="auto"/>
        <w:ind w:left="-426"/>
        <w:rPr>
          <w:rFonts w:ascii="Arial" w:eastAsia="Times New Roman" w:hAnsi="Arial" w:cs="Times New Roman"/>
          <w:sz w:val="18"/>
          <w:szCs w:val="18"/>
        </w:rPr>
      </w:pPr>
      <w:r w:rsidRPr="00AC11BC">
        <w:rPr>
          <w:rFonts w:ascii="Arial" w:eastAsia="Times New Roman" w:hAnsi="Arial" w:cs="Arial"/>
          <w:color w:val="212529"/>
          <w:sz w:val="22"/>
          <w:szCs w:val="22"/>
          <w:shd w:val="clear" w:color="auto" w:fill="FFFFFF"/>
        </w:rPr>
        <w:t>Smoking during pregnancy causes premature births, miscarriage, and perinatal deaths. It also increases the risk of stillbirth, complications in pregnancy, low birthweight, and of the child developing other conditions in later life.</w:t>
      </w:r>
      <w:r w:rsidRPr="00AC11BC">
        <w:rPr>
          <w:rFonts w:ascii="Arial" w:eastAsia="Times New Roman" w:hAnsi="Arial" w:cs="Times New Roman"/>
          <w:sz w:val="18"/>
          <w:szCs w:val="18"/>
        </w:rPr>
        <w:t xml:space="preserve"> </w:t>
      </w:r>
    </w:p>
    <w:p w14:paraId="779B7F8A" w14:textId="77777777" w:rsidR="0075601A" w:rsidRDefault="0075601A" w:rsidP="00D925F2">
      <w:pPr>
        <w:spacing w:after="0" w:line="240" w:lineRule="auto"/>
        <w:ind w:left="-426"/>
        <w:rPr>
          <w:rFonts w:ascii="Arial" w:eastAsia="Times New Roman" w:hAnsi="Arial" w:cs="Times New Roman"/>
          <w:sz w:val="18"/>
          <w:szCs w:val="18"/>
        </w:rPr>
      </w:pPr>
    </w:p>
    <w:p w14:paraId="43B483D3" w14:textId="6D0ADE4E" w:rsidR="0075601A" w:rsidRDefault="00C878AE" w:rsidP="00D925F2">
      <w:pPr>
        <w:spacing w:after="0" w:line="240" w:lineRule="auto"/>
        <w:ind w:left="-426"/>
        <w:rPr>
          <w:rFonts w:ascii="Arial" w:eastAsia="Times New Roman" w:hAnsi="Arial" w:cs="Times New Roman"/>
          <w:sz w:val="22"/>
          <w:szCs w:val="22"/>
        </w:rPr>
      </w:pPr>
      <w:r>
        <w:rPr>
          <w:rFonts w:ascii="Arial" w:eastAsia="Times New Roman" w:hAnsi="Arial" w:cs="Times New Roman"/>
          <w:sz w:val="22"/>
          <w:szCs w:val="22"/>
        </w:rPr>
        <w:t>In 2018/19, t</w:t>
      </w:r>
      <w:r w:rsidR="0075601A">
        <w:rPr>
          <w:rFonts w:ascii="Arial" w:eastAsia="Times New Roman" w:hAnsi="Arial" w:cs="Times New Roman"/>
          <w:sz w:val="22"/>
          <w:szCs w:val="22"/>
        </w:rPr>
        <w:t>he smoking prevalence of pregnant women ranged from 6.4% in RBWM to 8.8% in Slough</w:t>
      </w:r>
      <w:r w:rsidR="00B3213F">
        <w:rPr>
          <w:rFonts w:ascii="Arial" w:eastAsia="Times New Roman" w:hAnsi="Arial" w:cs="Times New Roman"/>
          <w:sz w:val="22"/>
          <w:szCs w:val="22"/>
        </w:rPr>
        <w:t xml:space="preserve">. </w:t>
      </w:r>
      <w:r w:rsidR="007E1366">
        <w:rPr>
          <w:rFonts w:ascii="Arial" w:eastAsia="Times New Roman" w:hAnsi="Arial" w:cs="Times New Roman"/>
          <w:sz w:val="22"/>
          <w:szCs w:val="22"/>
        </w:rPr>
        <w:t xml:space="preserve">All Berkshire </w:t>
      </w:r>
      <w:r w:rsidR="00045571">
        <w:rPr>
          <w:rFonts w:ascii="Arial" w:eastAsia="Times New Roman" w:hAnsi="Arial" w:cs="Times New Roman"/>
          <w:sz w:val="22"/>
          <w:szCs w:val="22"/>
        </w:rPr>
        <w:t>E</w:t>
      </w:r>
      <w:r w:rsidR="007E1366">
        <w:rPr>
          <w:rFonts w:ascii="Arial" w:eastAsia="Times New Roman" w:hAnsi="Arial" w:cs="Times New Roman"/>
          <w:sz w:val="22"/>
          <w:szCs w:val="22"/>
        </w:rPr>
        <w:t xml:space="preserve">ast local </w:t>
      </w:r>
      <w:r w:rsidR="00045571">
        <w:rPr>
          <w:rFonts w:ascii="Arial" w:eastAsia="Times New Roman" w:hAnsi="Arial" w:cs="Times New Roman"/>
          <w:sz w:val="22"/>
          <w:szCs w:val="22"/>
        </w:rPr>
        <w:t>authorities</w:t>
      </w:r>
      <w:r w:rsidR="007E1366">
        <w:rPr>
          <w:rFonts w:ascii="Arial" w:eastAsia="Times New Roman" w:hAnsi="Arial" w:cs="Times New Roman"/>
          <w:sz w:val="22"/>
          <w:szCs w:val="22"/>
        </w:rPr>
        <w:t xml:space="preserve"> had significantly better smoking prevalence rates compared to </w:t>
      </w:r>
      <w:r w:rsidR="0000109C">
        <w:rPr>
          <w:rFonts w:ascii="Arial" w:eastAsia="Times New Roman" w:hAnsi="Arial" w:cs="Times New Roman"/>
          <w:sz w:val="22"/>
          <w:szCs w:val="22"/>
        </w:rPr>
        <w:t xml:space="preserve">the England </w:t>
      </w:r>
      <w:r w:rsidR="00045571">
        <w:rPr>
          <w:rFonts w:ascii="Arial" w:eastAsia="Times New Roman" w:hAnsi="Arial" w:cs="Times New Roman"/>
          <w:sz w:val="22"/>
          <w:szCs w:val="22"/>
        </w:rPr>
        <w:t>figure</w:t>
      </w:r>
      <w:r w:rsidR="0000109C">
        <w:rPr>
          <w:rFonts w:ascii="Arial" w:eastAsia="Times New Roman" w:hAnsi="Arial" w:cs="Times New Roman"/>
          <w:sz w:val="22"/>
          <w:szCs w:val="22"/>
        </w:rPr>
        <w:t xml:space="preserve"> of 12.8%</w:t>
      </w:r>
      <w:r w:rsidR="00991B38">
        <w:rPr>
          <w:rFonts w:ascii="Arial" w:eastAsia="Times New Roman" w:hAnsi="Arial" w:cs="Times New Roman"/>
          <w:sz w:val="22"/>
          <w:szCs w:val="22"/>
        </w:rPr>
        <w:t xml:space="preserve"> </w:t>
      </w:r>
      <w:r w:rsidR="00991B38">
        <w:rPr>
          <w:rFonts w:ascii="Arial" w:eastAsia="Times New Roman" w:hAnsi="Arial" w:cs="Arial"/>
          <w:color w:val="212529"/>
          <w:sz w:val="22"/>
          <w:szCs w:val="22"/>
          <w:shd w:val="clear" w:color="auto" w:fill="FFFFFF"/>
        </w:rPr>
        <w:t>(</w:t>
      </w:r>
      <w:hyperlink r:id="rId281" w:anchor="page/1/gid/1938133222" w:history="1">
        <w:r w:rsidR="00991B38" w:rsidRPr="001A0DA6">
          <w:rPr>
            <w:rStyle w:val="Hyperlink"/>
            <w:rFonts w:ascii="Arial" w:eastAsia="Times New Roman" w:hAnsi="Arial" w:cs="Arial"/>
            <w:sz w:val="22"/>
            <w:szCs w:val="22"/>
            <w:shd w:val="clear" w:color="auto" w:fill="FFFFFF"/>
          </w:rPr>
          <w:t>Office for Health Improvement and Disparities</w:t>
        </w:r>
      </w:hyperlink>
      <w:r w:rsidR="00991B38">
        <w:rPr>
          <w:rFonts w:ascii="Arial" w:eastAsia="Times New Roman" w:hAnsi="Arial" w:cs="Arial"/>
          <w:color w:val="212529"/>
          <w:sz w:val="22"/>
          <w:szCs w:val="22"/>
          <w:shd w:val="clear" w:color="auto" w:fill="FFFFFF"/>
        </w:rPr>
        <w:t xml:space="preserve"> 2022).</w:t>
      </w:r>
    </w:p>
    <w:p w14:paraId="6AE73A4D" w14:textId="77777777" w:rsidR="0075601A" w:rsidRPr="00AC11BC" w:rsidRDefault="0075601A" w:rsidP="00D925F2">
      <w:pPr>
        <w:spacing w:after="0" w:line="240" w:lineRule="auto"/>
        <w:ind w:left="-426"/>
        <w:rPr>
          <w:rFonts w:ascii="Arial" w:eastAsia="Times New Roman" w:hAnsi="Arial" w:cs="Times New Roman"/>
          <w:sz w:val="18"/>
          <w:szCs w:val="18"/>
        </w:rPr>
      </w:pPr>
    </w:p>
    <w:p w14:paraId="05F8EF61" w14:textId="5409710F" w:rsidR="007453DA" w:rsidRPr="00AC11BC" w:rsidRDefault="00991B38" w:rsidP="00D925F2">
      <w:pPr>
        <w:spacing w:after="0" w:line="240" w:lineRule="auto"/>
        <w:ind w:left="-426"/>
        <w:rPr>
          <w:rFonts w:ascii="Arial" w:eastAsia="Times New Roman" w:hAnsi="Arial" w:cs="Times New Roman"/>
          <w:sz w:val="22"/>
          <w:szCs w:val="22"/>
        </w:rPr>
      </w:pPr>
      <w:r>
        <w:rPr>
          <w:rFonts w:ascii="Arial" w:eastAsia="Times New Roman" w:hAnsi="Arial" w:cs="Times New Roman"/>
          <w:sz w:val="22"/>
          <w:szCs w:val="22"/>
        </w:rPr>
        <w:t xml:space="preserve">Nationally, the prevalence of smoking in pregnant </w:t>
      </w:r>
      <w:r w:rsidR="007453DA" w:rsidRPr="00AC11BC">
        <w:rPr>
          <w:rFonts w:ascii="Arial" w:eastAsia="Times New Roman" w:hAnsi="Arial" w:cs="Times New Roman"/>
          <w:sz w:val="22"/>
          <w:szCs w:val="22"/>
        </w:rPr>
        <w:t>women is highest in people in the most deprived areas</w:t>
      </w:r>
      <w:r w:rsidR="008861CA">
        <w:rPr>
          <w:rFonts w:ascii="Arial" w:eastAsia="Times New Roman" w:hAnsi="Arial" w:cs="Times New Roman"/>
          <w:sz w:val="22"/>
          <w:szCs w:val="22"/>
        </w:rPr>
        <w:t>. This decreases</w:t>
      </w:r>
      <w:r w:rsidR="00B22B46">
        <w:rPr>
          <w:rFonts w:ascii="Arial" w:eastAsia="Times New Roman" w:hAnsi="Arial" w:cs="Times New Roman"/>
          <w:sz w:val="22"/>
          <w:szCs w:val="22"/>
        </w:rPr>
        <w:t xml:space="preserve"> </w:t>
      </w:r>
      <w:r w:rsidR="0090125B">
        <w:rPr>
          <w:rFonts w:ascii="Arial" w:eastAsia="Times New Roman" w:hAnsi="Arial" w:cs="Times New Roman"/>
          <w:sz w:val="22"/>
          <w:szCs w:val="22"/>
        </w:rPr>
        <w:t xml:space="preserve">through deprivation decile to the lowest rate in the least deprived areas. There were also a </w:t>
      </w:r>
      <w:r w:rsidR="007453DA" w:rsidRPr="00AC11BC">
        <w:rPr>
          <w:rFonts w:ascii="Arial" w:eastAsia="Times New Roman" w:hAnsi="Arial" w:cs="Times New Roman"/>
          <w:sz w:val="22"/>
          <w:szCs w:val="22"/>
        </w:rPr>
        <w:t xml:space="preserve">lower </w:t>
      </w:r>
      <w:r w:rsidR="0090125B">
        <w:rPr>
          <w:rFonts w:ascii="Arial" w:eastAsia="Times New Roman" w:hAnsi="Arial" w:cs="Times New Roman"/>
          <w:sz w:val="22"/>
          <w:szCs w:val="22"/>
        </w:rPr>
        <w:t xml:space="preserve">proportion </w:t>
      </w:r>
      <w:r w:rsidR="007453DA" w:rsidRPr="00AC11BC">
        <w:rPr>
          <w:rFonts w:ascii="Arial" w:eastAsia="Times New Roman" w:hAnsi="Arial" w:cs="Times New Roman"/>
          <w:sz w:val="22"/>
          <w:szCs w:val="22"/>
        </w:rPr>
        <w:t>of women who smoked at the time of booking for first pregnancies (9.8%) over subsequent pregnancies (14.5%)</w:t>
      </w:r>
      <w:r w:rsidR="0090125B">
        <w:rPr>
          <w:rFonts w:ascii="Arial" w:eastAsia="Times New Roman" w:hAnsi="Arial" w:cs="Times New Roman"/>
          <w:sz w:val="22"/>
          <w:szCs w:val="22"/>
        </w:rPr>
        <w:t>.</w:t>
      </w:r>
    </w:p>
    <w:p w14:paraId="3A0416C2" w14:textId="77777777" w:rsidR="007453DA" w:rsidRPr="00AC11BC" w:rsidRDefault="007453DA" w:rsidP="00D925F2">
      <w:pPr>
        <w:spacing w:after="0" w:line="240" w:lineRule="auto"/>
        <w:ind w:left="-426"/>
        <w:rPr>
          <w:rFonts w:ascii="Arial" w:eastAsia="Times New Roman" w:hAnsi="Arial" w:cs="Times New Roman"/>
          <w:sz w:val="22"/>
          <w:szCs w:val="22"/>
        </w:rPr>
      </w:pPr>
    </w:p>
    <w:p w14:paraId="49E9E4FF" w14:textId="77777777" w:rsidR="007453DA" w:rsidRDefault="007453DA" w:rsidP="00D925F2">
      <w:pPr>
        <w:spacing w:after="0" w:line="240" w:lineRule="auto"/>
        <w:ind w:left="-426"/>
        <w:rPr>
          <w:rFonts w:ascii="Arial" w:eastAsia="Times New Roman" w:hAnsi="Arial" w:cs="Times New Roman"/>
          <w:sz w:val="22"/>
          <w:szCs w:val="22"/>
        </w:rPr>
      </w:pPr>
      <w:r w:rsidRPr="00AC11BC">
        <w:rPr>
          <w:rFonts w:ascii="Arial" w:eastAsia="Times New Roman" w:hAnsi="Arial" w:cs="Times New Roman"/>
          <w:sz w:val="22"/>
          <w:szCs w:val="22"/>
        </w:rPr>
        <w:t xml:space="preserve">The younger the mother, the more likely they were to be still smoking at time of booking with the age groups under 18, 18 to 19 and 20 to 24 seeing the highest proportions with 31.8%, 31.2% and 22.7% respectively. </w:t>
      </w:r>
    </w:p>
    <w:p w14:paraId="666251FA" w14:textId="75BCC3E6" w:rsidR="0090125B" w:rsidRDefault="0090125B" w:rsidP="00D925F2">
      <w:pPr>
        <w:spacing w:after="0" w:line="240" w:lineRule="auto"/>
        <w:ind w:left="-426"/>
        <w:rPr>
          <w:rFonts w:ascii="Arial" w:eastAsia="Times New Roman" w:hAnsi="Arial" w:cs="Times New Roman"/>
          <w:sz w:val="22"/>
          <w:szCs w:val="22"/>
        </w:rPr>
      </w:pPr>
    </w:p>
    <w:p w14:paraId="1BAADD3F" w14:textId="7CA73CC2" w:rsidR="00CA0F3F" w:rsidRDefault="0090125B" w:rsidP="00D925F2">
      <w:pPr>
        <w:spacing w:after="0" w:line="240" w:lineRule="auto"/>
        <w:ind w:left="-426"/>
        <w:rPr>
          <w:rFonts w:ascii="Arial" w:eastAsia="Times New Roman" w:hAnsi="Arial" w:cs="Times New Roman"/>
          <w:sz w:val="22"/>
          <w:szCs w:val="22"/>
        </w:rPr>
      </w:pPr>
      <w:r w:rsidRPr="00AC11BC">
        <w:rPr>
          <w:rFonts w:ascii="Arial" w:eastAsia="Times New Roman" w:hAnsi="Arial" w:cs="Times New Roman"/>
          <w:b/>
          <w:noProof/>
          <w:color w:val="4BACC6" w:themeColor="accent5"/>
          <w:sz w:val="20"/>
          <w:szCs w:val="20"/>
          <w:u w:val="single"/>
        </w:rPr>
        <w:drawing>
          <wp:anchor distT="0" distB="0" distL="114300" distR="114300" simplePos="0" relativeHeight="251658317" behindDoc="1" locked="0" layoutInCell="1" allowOverlap="1" wp14:anchorId="39D7C6C1" wp14:editId="0346CB8E">
            <wp:simplePos x="0" y="0"/>
            <wp:positionH relativeFrom="column">
              <wp:posOffset>-253365</wp:posOffset>
            </wp:positionH>
            <wp:positionV relativeFrom="paragraph">
              <wp:posOffset>172720</wp:posOffset>
            </wp:positionV>
            <wp:extent cx="5337810" cy="2743200"/>
            <wp:effectExtent l="0" t="0" r="0" b="0"/>
            <wp:wrapTight wrapText="bothSides">
              <wp:wrapPolygon edited="0">
                <wp:start x="77" y="0"/>
                <wp:lineTo x="0" y="450"/>
                <wp:lineTo x="0" y="21150"/>
                <wp:lineTo x="154" y="21450"/>
                <wp:lineTo x="21430" y="21450"/>
                <wp:lineTo x="21507" y="21150"/>
                <wp:lineTo x="21507" y="300"/>
                <wp:lineTo x="21353" y="0"/>
                <wp:lineTo x="77" y="0"/>
              </wp:wrapPolygon>
            </wp:wrapTight>
            <wp:docPr id="69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Picture 26"/>
                    <pic:cNvPicPr>
                      <a:picLocks noChangeAspect="1" noChangeArrowheads="1"/>
                    </pic:cNvPicPr>
                  </pic:nvPicPr>
                  <pic:blipFill>
                    <a:blip r:embed="rId282">
                      <a:extLst>
                        <a:ext uri="{28A0092B-C50C-407E-A947-70E740481C1C}">
                          <a14:useLocalDpi xmlns:a14="http://schemas.microsoft.com/office/drawing/2010/main" val="0"/>
                        </a:ext>
                        <a:ext uri="{96DAC541-7B7A-43D3-8B79-37D633B846F1}">
                          <asvg:svgBlip xmlns:asvg="http://schemas.microsoft.com/office/drawing/2016/SVG/main" r:embed="rId283"/>
                        </a:ext>
                      </a:extLst>
                    </a:blip>
                    <a:stretch>
                      <a:fillRect/>
                    </a:stretch>
                  </pic:blipFill>
                  <pic:spPr bwMode="auto">
                    <a:xfrm>
                      <a:off x="0" y="0"/>
                      <a:ext cx="5337810" cy="2743200"/>
                    </a:xfrm>
                    <a:prstGeom prst="rect">
                      <a:avLst/>
                    </a:prstGeom>
                  </pic:spPr>
                </pic:pic>
              </a:graphicData>
            </a:graphic>
            <wp14:sizeRelH relativeFrom="margin">
              <wp14:pctWidth>0</wp14:pctWidth>
            </wp14:sizeRelH>
            <wp14:sizeRelV relativeFrom="margin">
              <wp14:pctHeight>0</wp14:pctHeight>
            </wp14:sizeRelV>
          </wp:anchor>
        </w:drawing>
      </w:r>
      <w:r w:rsidRPr="0039420A">
        <w:rPr>
          <w:rFonts w:ascii="Arial" w:hAnsi="Arial" w:cs="Arial"/>
          <w:b/>
          <w:i/>
          <w:sz w:val="20"/>
          <w:szCs w:val="20"/>
        </w:rPr>
        <w:t>Figure 6</w:t>
      </w:r>
      <w:r w:rsidR="000B2852">
        <w:rPr>
          <w:rFonts w:ascii="Arial" w:hAnsi="Arial" w:cs="Arial"/>
          <w:b/>
          <w:i/>
          <w:sz w:val="20"/>
          <w:szCs w:val="20"/>
        </w:rPr>
        <w:t>3</w:t>
      </w:r>
      <w:r w:rsidRPr="0039420A">
        <w:rPr>
          <w:rFonts w:ascii="Arial" w:hAnsi="Arial" w:cs="Arial"/>
          <w:b/>
          <w:i/>
          <w:sz w:val="20"/>
          <w:szCs w:val="20"/>
        </w:rPr>
        <w:t xml:space="preserve">: </w:t>
      </w:r>
      <w:r w:rsidRPr="0039420A">
        <w:rPr>
          <w:rFonts w:ascii="Arial" w:hAnsi="Arial" w:cs="Arial"/>
          <w:b/>
          <w:bCs/>
          <w:i/>
          <w:sz w:val="20"/>
          <w:szCs w:val="20"/>
        </w:rPr>
        <w:t xml:space="preserve">Percentage of pregnant women who smoke at the time of booking appointment </w:t>
      </w:r>
      <w:r>
        <w:rPr>
          <w:rFonts w:ascii="Arial" w:hAnsi="Arial" w:cs="Arial"/>
          <w:b/>
          <w:bCs/>
          <w:i/>
          <w:sz w:val="20"/>
          <w:szCs w:val="20"/>
        </w:rPr>
        <w:t>(</w:t>
      </w:r>
      <w:r w:rsidRPr="006856DB">
        <w:rPr>
          <w:rFonts w:ascii="Arial" w:hAnsi="Arial" w:cs="Arial"/>
          <w:b/>
          <w:bCs/>
          <w:i/>
          <w:sz w:val="20"/>
          <w:szCs w:val="20"/>
        </w:rPr>
        <w:t>2018/19</w:t>
      </w:r>
      <w:r w:rsidR="007D5D91">
        <w:rPr>
          <w:rFonts w:ascii="Arial" w:hAnsi="Arial" w:cs="Arial"/>
          <w:b/>
          <w:bCs/>
          <w:i/>
          <w:sz w:val="20"/>
          <w:szCs w:val="20"/>
        </w:rPr>
        <w:t>)</w:t>
      </w:r>
    </w:p>
    <w:p w14:paraId="759376C2" w14:textId="24F7C4F2" w:rsidR="00CA0F3F" w:rsidRPr="0039420A" w:rsidRDefault="000C2308" w:rsidP="00D925F2">
      <w:pPr>
        <w:ind w:left="-426"/>
        <w:rPr>
          <w:rFonts w:ascii="Arial" w:hAnsi="Arial" w:cs="Arial"/>
          <w:b/>
          <w:i/>
          <w:sz w:val="20"/>
          <w:szCs w:val="20"/>
        </w:rPr>
      </w:pPr>
      <w:r w:rsidRPr="00AC11BC">
        <w:rPr>
          <w:rFonts w:ascii="Arial" w:eastAsia="Times New Roman" w:hAnsi="Arial" w:cs="Times New Roman"/>
          <w:noProof/>
          <w:sz w:val="22"/>
          <w:szCs w:val="22"/>
        </w:rPr>
        <w:drawing>
          <wp:anchor distT="0" distB="0" distL="114300" distR="114300" simplePos="0" relativeHeight="251658318" behindDoc="1" locked="0" layoutInCell="1" allowOverlap="1" wp14:anchorId="1F8A79ED" wp14:editId="1D2C45E7">
            <wp:simplePos x="0" y="0"/>
            <wp:positionH relativeFrom="column">
              <wp:posOffset>5358130</wp:posOffset>
            </wp:positionH>
            <wp:positionV relativeFrom="paragraph">
              <wp:posOffset>221615</wp:posOffset>
            </wp:positionV>
            <wp:extent cx="4232910" cy="1605280"/>
            <wp:effectExtent l="0" t="0" r="0" b="0"/>
            <wp:wrapTight wrapText="bothSides">
              <wp:wrapPolygon edited="0">
                <wp:start x="0" y="0"/>
                <wp:lineTo x="0" y="21275"/>
                <wp:lineTo x="21483" y="21275"/>
                <wp:lineTo x="21483"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Picture 698"/>
                    <pic:cNvPicPr/>
                  </pic:nvPicPr>
                  <pic:blipFill>
                    <a:blip r:embed="rId284">
                      <a:extLst>
                        <a:ext uri="{28A0092B-C50C-407E-A947-70E740481C1C}">
                          <a14:useLocalDpi xmlns:a14="http://schemas.microsoft.com/office/drawing/2010/main" val="0"/>
                        </a:ext>
                      </a:extLst>
                    </a:blip>
                    <a:stretch>
                      <a:fillRect/>
                    </a:stretch>
                  </pic:blipFill>
                  <pic:spPr>
                    <a:xfrm>
                      <a:off x="0" y="0"/>
                      <a:ext cx="4232910" cy="1605280"/>
                    </a:xfrm>
                    <a:prstGeom prst="rect">
                      <a:avLst/>
                    </a:prstGeom>
                  </pic:spPr>
                </pic:pic>
              </a:graphicData>
            </a:graphic>
            <wp14:sizeRelH relativeFrom="margin">
              <wp14:pctWidth>0</wp14:pctWidth>
            </wp14:sizeRelH>
            <wp14:sizeRelV relativeFrom="margin">
              <wp14:pctHeight>0</wp14:pctHeight>
            </wp14:sizeRelV>
          </wp:anchor>
        </w:drawing>
      </w:r>
    </w:p>
    <w:p w14:paraId="7EC563D2" w14:textId="6E26140E" w:rsidR="00CA0F3F" w:rsidRPr="00AC11BC" w:rsidRDefault="00CA0F3F" w:rsidP="00D925F2">
      <w:pPr>
        <w:spacing w:after="0" w:line="240" w:lineRule="auto"/>
        <w:ind w:left="-426"/>
        <w:rPr>
          <w:rFonts w:ascii="Arial" w:eastAsia="Times New Roman" w:hAnsi="Arial" w:cs="Times New Roman"/>
          <w:sz w:val="22"/>
          <w:szCs w:val="22"/>
        </w:rPr>
      </w:pPr>
    </w:p>
    <w:p w14:paraId="0966D8CA" w14:textId="7E4D7C91" w:rsidR="007453DA" w:rsidRPr="00AC11BC" w:rsidRDefault="007453DA" w:rsidP="00D925F2">
      <w:pPr>
        <w:spacing w:after="0" w:line="240" w:lineRule="auto"/>
        <w:ind w:left="720"/>
        <w:contextualSpacing/>
        <w:rPr>
          <w:rFonts w:ascii="Arial" w:eastAsia="Times New Roman" w:hAnsi="Arial" w:cs="Times New Roman"/>
          <w:b/>
          <w:color w:val="4BACC6" w:themeColor="accent5"/>
          <w:sz w:val="20"/>
          <w:szCs w:val="20"/>
          <w:u w:val="single"/>
        </w:rPr>
      </w:pPr>
    </w:p>
    <w:p w14:paraId="499776A1" w14:textId="2D4CA084" w:rsidR="007453DA" w:rsidRPr="00AC11BC" w:rsidRDefault="007453DA" w:rsidP="00D925F2">
      <w:pPr>
        <w:spacing w:after="0" w:line="240" w:lineRule="auto"/>
        <w:ind w:left="720"/>
        <w:contextualSpacing/>
        <w:rPr>
          <w:rFonts w:ascii="Arial" w:eastAsia="Times New Roman" w:hAnsi="Arial" w:cs="Times New Roman"/>
          <w:b/>
          <w:color w:val="4BACC6" w:themeColor="accent5"/>
          <w:sz w:val="20"/>
          <w:szCs w:val="20"/>
          <w:u w:val="single"/>
        </w:rPr>
      </w:pPr>
    </w:p>
    <w:p w14:paraId="52AECFA3" w14:textId="77777777" w:rsidR="007453DA" w:rsidRPr="00AC11BC" w:rsidRDefault="007453DA" w:rsidP="00D925F2">
      <w:pPr>
        <w:spacing w:after="0" w:line="240" w:lineRule="auto"/>
        <w:ind w:left="720"/>
        <w:contextualSpacing/>
        <w:rPr>
          <w:rFonts w:ascii="Arial" w:eastAsia="Times New Roman" w:hAnsi="Arial" w:cs="Times New Roman"/>
          <w:b/>
          <w:color w:val="4BACC6" w:themeColor="accent5"/>
          <w:sz w:val="20"/>
          <w:szCs w:val="20"/>
          <w:u w:val="single"/>
        </w:rPr>
      </w:pPr>
    </w:p>
    <w:p w14:paraId="17606F31" w14:textId="77777777" w:rsidR="007453DA" w:rsidRPr="00AC11BC" w:rsidRDefault="007453DA" w:rsidP="00D925F2">
      <w:pPr>
        <w:spacing w:after="0" w:line="240" w:lineRule="auto"/>
        <w:ind w:left="720"/>
        <w:contextualSpacing/>
        <w:rPr>
          <w:rFonts w:ascii="Arial" w:eastAsia="Times New Roman" w:hAnsi="Arial" w:cs="Times New Roman"/>
          <w:b/>
          <w:color w:val="4BACC6" w:themeColor="accent5"/>
          <w:sz w:val="20"/>
          <w:szCs w:val="20"/>
          <w:u w:val="single"/>
        </w:rPr>
      </w:pPr>
    </w:p>
    <w:p w14:paraId="69966F82" w14:textId="77777777" w:rsidR="007453DA" w:rsidRPr="00AC11BC" w:rsidRDefault="007453DA" w:rsidP="00D925F2">
      <w:pPr>
        <w:spacing w:after="0" w:line="240" w:lineRule="auto"/>
        <w:ind w:left="720"/>
        <w:contextualSpacing/>
        <w:rPr>
          <w:rFonts w:ascii="Arial" w:eastAsia="Times New Roman" w:hAnsi="Arial" w:cs="Times New Roman"/>
          <w:b/>
          <w:color w:val="4BACC6" w:themeColor="accent5"/>
          <w:sz w:val="20"/>
          <w:szCs w:val="20"/>
          <w:u w:val="single"/>
        </w:rPr>
      </w:pPr>
    </w:p>
    <w:p w14:paraId="039E551C" w14:textId="77777777" w:rsidR="00991B38" w:rsidRPr="00E50C01" w:rsidRDefault="00991B38" w:rsidP="00D925F2">
      <w:pPr>
        <w:ind w:left="-426"/>
        <w:rPr>
          <w:rFonts w:ascii="Arial" w:eastAsia="Times New Roman" w:hAnsi="Arial" w:cs="Times New Roman"/>
          <w:b/>
          <w:color w:val="4F81BD" w:themeColor="accent1"/>
          <w:sz w:val="26"/>
          <w:szCs w:val="26"/>
        </w:rPr>
      </w:pPr>
      <w:r>
        <w:rPr>
          <w:rFonts w:ascii="Arial" w:hAnsi="Arial" w:cs="Arial"/>
          <w:i/>
          <w:sz w:val="20"/>
          <w:szCs w:val="20"/>
        </w:rPr>
        <w:t>S</w:t>
      </w:r>
      <w:r w:rsidRPr="006856DB">
        <w:rPr>
          <w:rFonts w:ascii="Arial" w:hAnsi="Arial" w:cs="Arial"/>
          <w:i/>
          <w:sz w:val="20"/>
          <w:szCs w:val="20"/>
        </w:rPr>
        <w:t>ource:</w:t>
      </w:r>
      <w:r w:rsidRPr="006856DB">
        <w:rPr>
          <w:rFonts w:ascii="Arial" w:hAnsi="Arial" w:cs="Arial"/>
        </w:rPr>
        <w:t xml:space="preserve"> </w:t>
      </w:r>
      <w:r w:rsidRPr="0086488B">
        <w:rPr>
          <w:rFonts w:ascii="Arial" w:hAnsi="Arial" w:cs="Arial"/>
          <w:i/>
          <w:sz w:val="20"/>
          <w:szCs w:val="20"/>
        </w:rPr>
        <w:t xml:space="preserve">Office for Health Improvement and Disparities (2022); </w:t>
      </w:r>
      <w:hyperlink r:id="rId285" w:anchor="page/1/gid/1938133222" w:history="1">
        <w:r w:rsidRPr="00713D05">
          <w:rPr>
            <w:rStyle w:val="Hyperlink"/>
            <w:rFonts w:ascii="Arial" w:hAnsi="Arial" w:cs="Arial"/>
            <w:i/>
            <w:sz w:val="20"/>
            <w:szCs w:val="20"/>
          </w:rPr>
          <w:t>Child and Maternal Health Profile</w:t>
        </w:r>
      </w:hyperlink>
    </w:p>
    <w:p w14:paraId="4C04EB47" w14:textId="16604021" w:rsidR="002F19E7" w:rsidRDefault="002F19E7" w:rsidP="00D925F2">
      <w:pPr>
        <w:rPr>
          <w:rFonts w:ascii="Arial" w:eastAsiaTheme="minorHAnsi" w:hAnsi="Arial"/>
          <w:b/>
          <w:color w:val="4F81BD" w:themeColor="accent1"/>
          <w:sz w:val="24"/>
          <w:szCs w:val="24"/>
          <w:lang w:eastAsia="en-US"/>
        </w:rPr>
      </w:pPr>
    </w:p>
    <w:p w14:paraId="2E82705C" w14:textId="77777777" w:rsidR="0090125B" w:rsidRDefault="0090125B" w:rsidP="00D925F2">
      <w:pPr>
        <w:rPr>
          <w:rFonts w:ascii="Arial" w:eastAsiaTheme="minorHAnsi" w:hAnsi="Arial"/>
          <w:b/>
          <w:color w:val="4F81BD" w:themeColor="accent1"/>
          <w:sz w:val="24"/>
          <w:szCs w:val="24"/>
          <w:lang w:eastAsia="en-US"/>
        </w:rPr>
      </w:pPr>
    </w:p>
    <w:p w14:paraId="3401D38E" w14:textId="034AB39D" w:rsidR="00355CC3" w:rsidRPr="00DC5CEC" w:rsidRDefault="00355CC3" w:rsidP="00D925F2">
      <w:pPr>
        <w:pStyle w:val="Subtitle"/>
        <w:rPr>
          <w:rFonts w:eastAsiaTheme="minorHAnsi"/>
          <w:lang w:eastAsia="en-US"/>
        </w:rPr>
      </w:pPr>
      <w:r>
        <w:rPr>
          <w:rFonts w:eastAsiaTheme="minorHAnsi"/>
          <w:lang w:eastAsia="en-US"/>
        </w:rPr>
        <w:lastRenderedPageBreak/>
        <w:t>4.2</w:t>
      </w:r>
      <w:r>
        <w:rPr>
          <w:rFonts w:eastAsiaTheme="minorHAnsi"/>
          <w:lang w:eastAsia="en-US"/>
        </w:rPr>
        <w:tab/>
      </w:r>
      <w:r w:rsidRPr="00F9294B">
        <w:rPr>
          <w:rFonts w:eastAsiaTheme="minorHAnsi"/>
          <w:lang w:eastAsia="en-US"/>
        </w:rPr>
        <w:t xml:space="preserve"> </w:t>
      </w:r>
      <w:r w:rsidRPr="00F9294B">
        <w:rPr>
          <w:rFonts w:eastAsiaTheme="minorHAnsi"/>
          <w:lang w:eastAsia="en-US"/>
        </w:rPr>
        <w:tab/>
      </w:r>
      <w:r>
        <w:rPr>
          <w:rFonts w:eastAsiaTheme="minorHAnsi"/>
          <w:lang w:eastAsia="en-US"/>
        </w:rPr>
        <w:t>People with a disability</w:t>
      </w:r>
    </w:p>
    <w:p w14:paraId="2BBE2949" w14:textId="47D7571E" w:rsidR="00644284" w:rsidRDefault="00644284" w:rsidP="00D925F2">
      <w:pPr>
        <w:pStyle w:val="Subtitle"/>
        <w:spacing w:line="240" w:lineRule="auto"/>
        <w:rPr>
          <w:b w:val="0"/>
          <w:bCs w:val="0"/>
          <w:color w:val="212529"/>
          <w:sz w:val="22"/>
          <w:szCs w:val="22"/>
          <w:shd w:val="clear" w:color="auto" w:fill="FFFFFF"/>
        </w:rPr>
      </w:pPr>
      <w:r w:rsidRPr="00D64E0B">
        <w:rPr>
          <w:b w:val="0"/>
          <w:bCs w:val="0"/>
          <w:color w:val="auto"/>
          <w:sz w:val="22"/>
          <w:szCs w:val="22"/>
        </w:rPr>
        <w:t xml:space="preserve">People with a disability are defined in many national surveys as those who </w:t>
      </w:r>
      <w:r w:rsidR="00392ABC" w:rsidRPr="00D64E0B">
        <w:rPr>
          <w:b w:val="0"/>
          <w:bCs w:val="0"/>
          <w:color w:val="auto"/>
          <w:sz w:val="22"/>
          <w:szCs w:val="22"/>
        </w:rPr>
        <w:t>self-report any p</w:t>
      </w:r>
      <w:r w:rsidRPr="00D64E0B">
        <w:rPr>
          <w:b w:val="0"/>
          <w:bCs w:val="0"/>
          <w:color w:val="auto"/>
          <w:sz w:val="22"/>
          <w:szCs w:val="22"/>
          <w:shd w:val="clear" w:color="auto" w:fill="FFFFFF"/>
        </w:rPr>
        <w:t xml:space="preserve">hysical </w:t>
      </w:r>
      <w:r w:rsidRPr="00D64E0B">
        <w:rPr>
          <w:b w:val="0"/>
          <w:bCs w:val="0"/>
          <w:color w:val="212529"/>
          <w:sz w:val="22"/>
          <w:szCs w:val="22"/>
          <w:shd w:val="clear" w:color="auto" w:fill="FFFFFF"/>
        </w:rPr>
        <w:t>or mental health conditions or illnesses that have lasted or are expected to last 12 months or more, that have a substantial</w:t>
      </w:r>
      <w:r w:rsidRPr="00D64E0B">
        <w:rPr>
          <w:b w:val="0"/>
          <w:bCs w:val="0"/>
          <w:color w:val="212529"/>
          <w:szCs w:val="26"/>
          <w:shd w:val="clear" w:color="auto" w:fill="FFFFFF"/>
        </w:rPr>
        <w:t xml:space="preserve"> </w:t>
      </w:r>
      <w:r w:rsidR="00D64E0B" w:rsidRPr="00D64E0B">
        <w:rPr>
          <w:b w:val="0"/>
          <w:bCs w:val="0"/>
          <w:color w:val="212529"/>
          <w:sz w:val="22"/>
          <w:szCs w:val="22"/>
          <w:shd w:val="clear" w:color="auto" w:fill="FFFFFF"/>
        </w:rPr>
        <w:t>effect on their ability to carry out normal daily activities</w:t>
      </w:r>
      <w:r w:rsidR="00D64E0B">
        <w:rPr>
          <w:b w:val="0"/>
          <w:bCs w:val="0"/>
          <w:color w:val="212529"/>
          <w:sz w:val="22"/>
          <w:szCs w:val="22"/>
          <w:shd w:val="clear" w:color="auto" w:fill="FFFFFF"/>
        </w:rPr>
        <w:t xml:space="preserve"> (</w:t>
      </w:r>
      <w:hyperlink r:id="rId286" w:anchor="page/6/gid/1938132899/pat/6/par/E12000008/ati/402/are/E06000036/iid/93014/age/298/sex/4/cat/-1/ctp/-1/yrr/1/cid/4/tbm/1/page-options/ine-yo-1:2020:-1:-1_ine-ct-27_ine-pt-0" w:history="1">
        <w:r w:rsidR="00B8640F" w:rsidRPr="00B8640F">
          <w:rPr>
            <w:rStyle w:val="Hyperlink"/>
            <w:b w:val="0"/>
            <w:bCs w:val="0"/>
            <w:sz w:val="22"/>
            <w:szCs w:val="22"/>
            <w:shd w:val="clear" w:color="auto" w:fill="FFFFFF"/>
          </w:rPr>
          <w:t>Office for Health Improvement and Disparities</w:t>
        </w:r>
      </w:hyperlink>
      <w:r w:rsidR="00B8640F">
        <w:rPr>
          <w:b w:val="0"/>
          <w:bCs w:val="0"/>
          <w:color w:val="212529"/>
          <w:sz w:val="22"/>
          <w:szCs w:val="22"/>
          <w:shd w:val="clear" w:color="auto" w:fill="FFFFFF"/>
        </w:rPr>
        <w:t xml:space="preserve"> 2022).</w:t>
      </w:r>
    </w:p>
    <w:p w14:paraId="70C4448E" w14:textId="095170B5" w:rsidR="007D5D91" w:rsidRDefault="00C31758" w:rsidP="00D925F2">
      <w:pPr>
        <w:spacing w:line="240" w:lineRule="auto"/>
        <w:ind w:left="-426"/>
        <w:rPr>
          <w:rFonts w:ascii="Arial" w:hAnsi="Arial" w:cs="Arial"/>
          <w:sz w:val="22"/>
          <w:szCs w:val="22"/>
        </w:rPr>
      </w:pPr>
      <w:r>
        <w:rPr>
          <w:rFonts w:ascii="Arial" w:hAnsi="Arial" w:cs="Arial"/>
          <w:sz w:val="22"/>
          <w:szCs w:val="22"/>
        </w:rPr>
        <w:t>A</w:t>
      </w:r>
      <w:r w:rsidR="00213BFB">
        <w:rPr>
          <w:rFonts w:ascii="Arial" w:hAnsi="Arial" w:cs="Arial"/>
          <w:sz w:val="22"/>
          <w:szCs w:val="22"/>
        </w:rPr>
        <w:t xml:space="preserve">pproximately </w:t>
      </w:r>
      <w:r w:rsidR="00B1045B">
        <w:rPr>
          <w:rFonts w:ascii="Arial" w:hAnsi="Arial" w:cs="Arial"/>
          <w:sz w:val="22"/>
          <w:szCs w:val="22"/>
        </w:rPr>
        <w:t>8.5</w:t>
      </w:r>
      <w:r w:rsidR="00213BFB">
        <w:rPr>
          <w:rFonts w:ascii="Arial" w:hAnsi="Arial" w:cs="Arial"/>
          <w:sz w:val="22"/>
          <w:szCs w:val="22"/>
        </w:rPr>
        <w:t xml:space="preserve"> million people </w:t>
      </w:r>
      <w:r w:rsidR="00430CEA">
        <w:rPr>
          <w:rFonts w:ascii="Arial" w:hAnsi="Arial" w:cs="Arial"/>
          <w:sz w:val="22"/>
          <w:szCs w:val="22"/>
        </w:rPr>
        <w:t xml:space="preserve">in England </w:t>
      </w:r>
      <w:r w:rsidR="00B1045B">
        <w:rPr>
          <w:rFonts w:ascii="Arial" w:hAnsi="Arial" w:cs="Arial"/>
          <w:sz w:val="22"/>
          <w:szCs w:val="22"/>
        </w:rPr>
        <w:t>re</w:t>
      </w:r>
      <w:r w:rsidR="00430CEA">
        <w:rPr>
          <w:rFonts w:ascii="Arial" w:hAnsi="Arial" w:cs="Arial"/>
          <w:sz w:val="22"/>
          <w:szCs w:val="22"/>
        </w:rPr>
        <w:t>corded limitation</w:t>
      </w:r>
      <w:r>
        <w:rPr>
          <w:rFonts w:ascii="Arial" w:hAnsi="Arial" w:cs="Arial"/>
          <w:sz w:val="22"/>
          <w:szCs w:val="22"/>
        </w:rPr>
        <w:t>s</w:t>
      </w:r>
      <w:r w:rsidR="00430CEA">
        <w:rPr>
          <w:rFonts w:ascii="Arial" w:hAnsi="Arial" w:cs="Arial"/>
          <w:sz w:val="22"/>
          <w:szCs w:val="22"/>
        </w:rPr>
        <w:t xml:space="preserve"> in </w:t>
      </w:r>
      <w:r w:rsidR="004D2BB1">
        <w:rPr>
          <w:rFonts w:ascii="Arial" w:hAnsi="Arial" w:cs="Arial"/>
          <w:sz w:val="22"/>
          <w:szCs w:val="22"/>
        </w:rPr>
        <w:t xml:space="preserve">their </w:t>
      </w:r>
      <w:r w:rsidR="00430CEA">
        <w:rPr>
          <w:rFonts w:ascii="Arial" w:hAnsi="Arial" w:cs="Arial"/>
          <w:sz w:val="22"/>
          <w:szCs w:val="22"/>
        </w:rPr>
        <w:t>day to day activities</w:t>
      </w:r>
      <w:r w:rsidR="004D2BB1">
        <w:rPr>
          <w:rFonts w:ascii="Arial" w:hAnsi="Arial" w:cs="Arial"/>
          <w:sz w:val="22"/>
          <w:szCs w:val="22"/>
        </w:rPr>
        <w:t>, due to illness and disability</w:t>
      </w:r>
      <w:r>
        <w:rPr>
          <w:rFonts w:ascii="Arial" w:hAnsi="Arial" w:cs="Arial"/>
          <w:sz w:val="22"/>
          <w:szCs w:val="22"/>
        </w:rPr>
        <w:t xml:space="preserve"> during the 2011 census</w:t>
      </w:r>
      <w:r w:rsidR="009D7A0E">
        <w:rPr>
          <w:rFonts w:ascii="Arial" w:hAnsi="Arial" w:cs="Arial"/>
          <w:sz w:val="22"/>
          <w:szCs w:val="22"/>
        </w:rPr>
        <w:t xml:space="preserve"> and this made up over 20% of the population aged 16 and over</w:t>
      </w:r>
      <w:r>
        <w:rPr>
          <w:rFonts w:ascii="Arial" w:hAnsi="Arial" w:cs="Arial"/>
          <w:sz w:val="22"/>
          <w:szCs w:val="22"/>
        </w:rPr>
        <w:t xml:space="preserve"> (</w:t>
      </w:r>
      <w:hyperlink r:id="rId287" w:anchor="more-census-analysis" w:history="1">
        <w:r w:rsidRPr="00C31758">
          <w:rPr>
            <w:rStyle w:val="Hyperlink"/>
            <w:rFonts w:ascii="Arial" w:hAnsi="Arial" w:cs="Arial"/>
            <w:sz w:val="22"/>
            <w:szCs w:val="22"/>
          </w:rPr>
          <w:t>Office for National Statistics</w:t>
        </w:r>
      </w:hyperlink>
      <w:r>
        <w:rPr>
          <w:rFonts w:ascii="Arial" w:hAnsi="Arial" w:cs="Arial"/>
          <w:sz w:val="22"/>
          <w:szCs w:val="22"/>
        </w:rPr>
        <w:t xml:space="preserve"> 2013).</w:t>
      </w:r>
      <w:r w:rsidR="00A41420">
        <w:rPr>
          <w:rFonts w:ascii="Arial" w:hAnsi="Arial" w:cs="Arial"/>
          <w:sz w:val="22"/>
          <w:szCs w:val="22"/>
        </w:rPr>
        <w:t xml:space="preserve"> 9.4% of people aged 16 and over stated that their activities were ‘limited a lot’ and 11.0% stated that they were ‘limited a little’. </w:t>
      </w:r>
      <w:r w:rsidR="002D585F">
        <w:rPr>
          <w:rFonts w:ascii="Arial" w:hAnsi="Arial" w:cs="Arial"/>
          <w:sz w:val="22"/>
          <w:szCs w:val="22"/>
        </w:rPr>
        <w:t xml:space="preserve"> </w:t>
      </w:r>
      <w:r w:rsidR="00AC36A1">
        <w:rPr>
          <w:rFonts w:ascii="Arial" w:hAnsi="Arial" w:cs="Arial"/>
          <w:sz w:val="22"/>
          <w:szCs w:val="22"/>
        </w:rPr>
        <w:t xml:space="preserve">Figure </w:t>
      </w:r>
      <w:r w:rsidR="00795C9D">
        <w:rPr>
          <w:rFonts w:ascii="Arial" w:hAnsi="Arial" w:cs="Arial"/>
          <w:sz w:val="22"/>
          <w:szCs w:val="22"/>
        </w:rPr>
        <w:t>6</w:t>
      </w:r>
      <w:r w:rsidR="000B2852">
        <w:rPr>
          <w:rFonts w:ascii="Arial" w:hAnsi="Arial" w:cs="Arial"/>
          <w:sz w:val="22"/>
          <w:szCs w:val="22"/>
        </w:rPr>
        <w:t>4</w:t>
      </w:r>
      <w:r w:rsidR="00AC36A1">
        <w:rPr>
          <w:rFonts w:ascii="Arial" w:hAnsi="Arial" w:cs="Arial"/>
          <w:sz w:val="22"/>
          <w:szCs w:val="22"/>
        </w:rPr>
        <w:t xml:space="preserve"> shows th</w:t>
      </w:r>
      <w:r w:rsidR="003525F1">
        <w:rPr>
          <w:rFonts w:ascii="Arial" w:hAnsi="Arial" w:cs="Arial"/>
          <w:sz w:val="22"/>
          <w:szCs w:val="22"/>
        </w:rPr>
        <w:t>at the proportion of people</w:t>
      </w:r>
      <w:r w:rsidR="009D7A0E">
        <w:rPr>
          <w:rFonts w:ascii="Arial" w:hAnsi="Arial" w:cs="Arial"/>
          <w:sz w:val="22"/>
          <w:szCs w:val="22"/>
        </w:rPr>
        <w:t xml:space="preserve"> reporting </w:t>
      </w:r>
      <w:r w:rsidR="003525F1">
        <w:rPr>
          <w:rFonts w:ascii="Arial" w:hAnsi="Arial" w:cs="Arial"/>
          <w:sz w:val="22"/>
          <w:szCs w:val="22"/>
        </w:rPr>
        <w:t>limitations in Berkshire East</w:t>
      </w:r>
      <w:r w:rsidR="009D7A0E">
        <w:rPr>
          <w:rFonts w:ascii="Arial" w:hAnsi="Arial" w:cs="Arial"/>
          <w:sz w:val="22"/>
          <w:szCs w:val="22"/>
        </w:rPr>
        <w:t>’s</w:t>
      </w:r>
      <w:r w:rsidR="003525F1">
        <w:rPr>
          <w:rFonts w:ascii="Arial" w:hAnsi="Arial" w:cs="Arial"/>
          <w:sz w:val="22"/>
          <w:szCs w:val="22"/>
        </w:rPr>
        <w:t xml:space="preserve"> local authorities w</w:t>
      </w:r>
      <w:r w:rsidR="00D166CD">
        <w:rPr>
          <w:rFonts w:ascii="Arial" w:hAnsi="Arial" w:cs="Arial"/>
          <w:sz w:val="22"/>
          <w:szCs w:val="22"/>
        </w:rPr>
        <w:t>as</w:t>
      </w:r>
      <w:r w:rsidR="003525F1">
        <w:rPr>
          <w:rFonts w:ascii="Arial" w:hAnsi="Arial" w:cs="Arial"/>
          <w:sz w:val="22"/>
          <w:szCs w:val="22"/>
        </w:rPr>
        <w:t xml:space="preserve"> significantly lower than the national p</w:t>
      </w:r>
      <w:r w:rsidR="00A41420">
        <w:rPr>
          <w:rFonts w:ascii="Arial" w:hAnsi="Arial" w:cs="Arial"/>
          <w:sz w:val="22"/>
          <w:szCs w:val="22"/>
        </w:rPr>
        <w:t>revalence</w:t>
      </w:r>
      <w:r w:rsidR="00D166CD">
        <w:rPr>
          <w:rFonts w:ascii="Arial" w:hAnsi="Arial" w:cs="Arial"/>
          <w:sz w:val="22"/>
          <w:szCs w:val="22"/>
        </w:rPr>
        <w:t xml:space="preserve"> at 15%. This is approximately 55,545 of the current population aged 16 and over. </w:t>
      </w:r>
    </w:p>
    <w:p w14:paraId="50D3C0F7" w14:textId="50B30208" w:rsidR="007D5D91" w:rsidRDefault="007D5D91" w:rsidP="00D925F2">
      <w:pPr>
        <w:spacing w:line="240" w:lineRule="auto"/>
        <w:ind w:left="-426"/>
        <w:rPr>
          <w:rFonts w:ascii="Arial" w:hAnsi="Arial" w:cs="Arial"/>
          <w:sz w:val="22"/>
          <w:szCs w:val="22"/>
        </w:rPr>
      </w:pPr>
      <w:r w:rsidRPr="0039420A">
        <w:rPr>
          <w:rFonts w:ascii="Arial" w:hAnsi="Arial" w:cs="Arial"/>
          <w:b/>
          <w:i/>
          <w:sz w:val="20"/>
          <w:szCs w:val="20"/>
        </w:rPr>
        <w:t xml:space="preserve">Figure </w:t>
      </w:r>
      <w:r w:rsidR="00795C9D">
        <w:rPr>
          <w:rFonts w:ascii="Arial" w:hAnsi="Arial" w:cs="Arial"/>
          <w:b/>
          <w:i/>
          <w:sz w:val="20"/>
          <w:szCs w:val="20"/>
        </w:rPr>
        <w:t>6</w:t>
      </w:r>
      <w:r w:rsidR="000B2852">
        <w:rPr>
          <w:rFonts w:ascii="Arial" w:hAnsi="Arial" w:cs="Arial"/>
          <w:b/>
          <w:i/>
          <w:sz w:val="20"/>
          <w:szCs w:val="20"/>
        </w:rPr>
        <w:t>4</w:t>
      </w:r>
      <w:r>
        <w:rPr>
          <w:rFonts w:ascii="Arial" w:hAnsi="Arial" w:cs="Arial"/>
          <w:b/>
          <w:i/>
          <w:sz w:val="20"/>
          <w:szCs w:val="20"/>
        </w:rPr>
        <w:t xml:space="preserve">: Proportion of people </w:t>
      </w:r>
      <w:r w:rsidR="006D2BBA">
        <w:rPr>
          <w:rFonts w:ascii="Arial" w:hAnsi="Arial" w:cs="Arial"/>
          <w:b/>
          <w:i/>
          <w:sz w:val="20"/>
          <w:szCs w:val="20"/>
        </w:rPr>
        <w:t xml:space="preserve">who reported that they had limitations in their day to day activities due to illness or disability and an estimation of current population </w:t>
      </w:r>
      <w:r w:rsidR="00AC36A1">
        <w:rPr>
          <w:rFonts w:ascii="Arial" w:hAnsi="Arial" w:cs="Arial"/>
          <w:b/>
          <w:i/>
          <w:sz w:val="20"/>
          <w:szCs w:val="20"/>
        </w:rPr>
        <w:t>affected</w:t>
      </w:r>
      <w:r>
        <w:rPr>
          <w:rFonts w:ascii="Arial" w:hAnsi="Arial" w:cs="Arial"/>
          <w:b/>
          <w:i/>
          <w:sz w:val="20"/>
          <w:szCs w:val="20"/>
        </w:rPr>
        <w:t xml:space="preserve"> </w:t>
      </w:r>
    </w:p>
    <w:p w14:paraId="36572A15" w14:textId="0EECF939" w:rsidR="007D5D91" w:rsidRDefault="007D5D91" w:rsidP="00D925F2">
      <w:pPr>
        <w:spacing w:line="240" w:lineRule="auto"/>
        <w:ind w:left="-426"/>
        <w:rPr>
          <w:rFonts w:ascii="Arial" w:hAnsi="Arial" w:cs="Arial"/>
          <w:sz w:val="22"/>
          <w:szCs w:val="22"/>
        </w:rPr>
      </w:pPr>
      <w:r w:rsidRPr="007D5D91">
        <w:rPr>
          <w:rFonts w:ascii="Arial" w:hAnsi="Arial" w:cs="Arial"/>
          <w:noProof/>
          <w:sz w:val="22"/>
          <w:szCs w:val="22"/>
        </w:rPr>
        <w:drawing>
          <wp:inline distT="0" distB="0" distL="0" distR="0" wp14:anchorId="3421C52B" wp14:editId="76286955">
            <wp:extent cx="9239250" cy="19145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8"/>
                    <a:srcRect l="1722" t="3227" b="4147"/>
                    <a:stretch/>
                  </pic:blipFill>
                  <pic:spPr bwMode="auto">
                    <a:xfrm>
                      <a:off x="0" y="0"/>
                      <a:ext cx="9240539" cy="1914792"/>
                    </a:xfrm>
                    <a:prstGeom prst="rect">
                      <a:avLst/>
                    </a:prstGeom>
                    <a:ln>
                      <a:noFill/>
                    </a:ln>
                    <a:extLst>
                      <a:ext uri="{53640926-AAD7-44D8-BBD7-CCE9431645EC}">
                        <a14:shadowObscured xmlns:a14="http://schemas.microsoft.com/office/drawing/2010/main"/>
                      </a:ext>
                    </a:extLst>
                  </pic:spPr>
                </pic:pic>
              </a:graphicData>
            </a:graphic>
          </wp:inline>
        </w:drawing>
      </w:r>
    </w:p>
    <w:p w14:paraId="73D53F0C" w14:textId="6A20FD14" w:rsidR="00FC6056" w:rsidRDefault="00FC6056" w:rsidP="00D925F2">
      <w:pPr>
        <w:pStyle w:val="Heading1"/>
        <w:shd w:val="clear" w:color="auto" w:fill="FFFFFF"/>
        <w:spacing w:after="0" w:line="240" w:lineRule="auto"/>
        <w:rPr>
          <w:rStyle w:val="Hyperlink"/>
          <w:rFonts w:cs="Arial"/>
          <w:i/>
          <w:sz w:val="20"/>
          <w:szCs w:val="20"/>
        </w:rPr>
      </w:pPr>
      <w:r w:rsidRPr="00C526F4">
        <w:rPr>
          <w:rFonts w:cs="Arial"/>
          <w:b w:val="0"/>
          <w:i/>
          <w:color w:val="auto"/>
          <w:sz w:val="20"/>
          <w:szCs w:val="20"/>
        </w:rPr>
        <w:t xml:space="preserve">Source: Prevalence estimates from Office for National Statistics (2012); </w:t>
      </w:r>
      <w:hyperlink r:id="rId289" w:history="1">
        <w:r w:rsidR="00673FA2" w:rsidRPr="00673FA2">
          <w:rPr>
            <w:rStyle w:val="Hyperlink"/>
            <w:rFonts w:cs="Arial"/>
            <w:b w:val="0"/>
            <w:i/>
            <w:sz w:val="20"/>
            <w:szCs w:val="20"/>
          </w:rPr>
          <w:t xml:space="preserve">Census 2011 - </w:t>
        </w:r>
        <w:r w:rsidR="00C526F4" w:rsidRPr="00673FA2">
          <w:rPr>
            <w:rStyle w:val="Hyperlink"/>
            <w:rFonts w:cs="Arial"/>
            <w:b w:val="0"/>
            <w:i/>
            <w:sz w:val="20"/>
            <w:szCs w:val="20"/>
          </w:rPr>
          <w:t>DC3302EW - Long term health problem or disability by health by sex by age</w:t>
        </w:r>
      </w:hyperlink>
      <w:r w:rsidRPr="00C526F4">
        <w:rPr>
          <w:rFonts w:cs="Arial"/>
          <w:b w:val="0"/>
          <w:i/>
          <w:color w:val="auto"/>
          <w:sz w:val="20"/>
          <w:szCs w:val="20"/>
        </w:rPr>
        <w:t>;</w:t>
      </w:r>
      <w:r w:rsidR="00C526F4" w:rsidRPr="00C526F4">
        <w:rPr>
          <w:rFonts w:cs="Arial"/>
          <w:b w:val="0"/>
          <w:i/>
          <w:color w:val="auto"/>
          <w:sz w:val="20"/>
          <w:szCs w:val="20"/>
        </w:rPr>
        <w:t xml:space="preserve"> </w:t>
      </w:r>
      <w:r w:rsidRPr="00C526F4">
        <w:rPr>
          <w:rFonts w:cs="Arial"/>
          <w:b w:val="0"/>
          <w:i/>
          <w:color w:val="auto"/>
          <w:sz w:val="20"/>
          <w:szCs w:val="20"/>
        </w:rPr>
        <w:t>Population estimates</w:t>
      </w:r>
      <w:r w:rsidRPr="00C526F4">
        <w:rPr>
          <w:b w:val="0"/>
          <w:i/>
          <w:color w:val="auto"/>
          <w:sz w:val="20"/>
          <w:szCs w:val="20"/>
        </w:rPr>
        <w:t xml:space="preserve"> from </w:t>
      </w:r>
      <w:r w:rsidRPr="00C526F4">
        <w:rPr>
          <w:rFonts w:cs="Arial"/>
          <w:b w:val="0"/>
          <w:i/>
          <w:color w:val="auto"/>
          <w:sz w:val="20"/>
          <w:szCs w:val="20"/>
        </w:rPr>
        <w:t xml:space="preserve">Office for National Statistics (2021) </w:t>
      </w:r>
      <w:hyperlink r:id="rId290" w:history="1">
        <w:r w:rsidRPr="00C526F4">
          <w:rPr>
            <w:rStyle w:val="Hyperlink"/>
            <w:rFonts w:cs="Arial"/>
            <w:b w:val="0"/>
            <w:bCs/>
            <w:i/>
            <w:sz w:val="20"/>
            <w:szCs w:val="20"/>
          </w:rPr>
          <w:t>Mid-year population estimates for 2020</w:t>
        </w:r>
      </w:hyperlink>
    </w:p>
    <w:p w14:paraId="06B47B8C" w14:textId="77777777" w:rsidR="00A21F2B" w:rsidRDefault="00A21F2B" w:rsidP="00D925F2">
      <w:pPr>
        <w:spacing w:line="240" w:lineRule="auto"/>
        <w:ind w:left="-426"/>
        <w:rPr>
          <w:rFonts w:ascii="Arial" w:hAnsi="Arial" w:cs="Arial"/>
          <w:sz w:val="22"/>
          <w:szCs w:val="22"/>
        </w:rPr>
      </w:pPr>
    </w:p>
    <w:p w14:paraId="28D4C262" w14:textId="77777777" w:rsidR="00023E35" w:rsidRDefault="007F0FED" w:rsidP="00D925F2">
      <w:pPr>
        <w:spacing w:line="240" w:lineRule="auto"/>
        <w:ind w:left="-426"/>
        <w:rPr>
          <w:rFonts w:ascii="Arial" w:hAnsi="Arial" w:cs="Arial"/>
          <w:sz w:val="22"/>
          <w:szCs w:val="22"/>
        </w:rPr>
      </w:pPr>
      <w:r>
        <w:rPr>
          <w:rFonts w:ascii="Arial" w:hAnsi="Arial" w:cs="Arial"/>
          <w:sz w:val="22"/>
          <w:szCs w:val="22"/>
        </w:rPr>
        <w:t>The 2011 census highlights s</w:t>
      </w:r>
      <w:r w:rsidR="00023E35">
        <w:rPr>
          <w:rFonts w:ascii="Arial" w:hAnsi="Arial" w:cs="Arial"/>
          <w:sz w:val="22"/>
          <w:szCs w:val="22"/>
        </w:rPr>
        <w:t>pecific groups that are more likely to have limitations, due to illness and disability. These include:</w:t>
      </w:r>
    </w:p>
    <w:p w14:paraId="773794F3" w14:textId="77777777" w:rsidR="00E10174" w:rsidRDefault="00023E35" w:rsidP="00D925F2">
      <w:pPr>
        <w:pStyle w:val="ListParagraph"/>
        <w:numPr>
          <w:ilvl w:val="0"/>
          <w:numId w:val="13"/>
        </w:numPr>
        <w:spacing w:line="240" w:lineRule="auto"/>
        <w:rPr>
          <w:rFonts w:ascii="Arial" w:hAnsi="Arial" w:cs="Arial"/>
          <w:sz w:val="22"/>
          <w:szCs w:val="22"/>
        </w:rPr>
      </w:pPr>
      <w:r>
        <w:rPr>
          <w:rFonts w:ascii="Arial" w:hAnsi="Arial" w:cs="Arial"/>
          <w:sz w:val="22"/>
          <w:szCs w:val="22"/>
        </w:rPr>
        <w:t>Older age groups - t</w:t>
      </w:r>
      <w:r w:rsidR="0041293C" w:rsidRPr="00023E35">
        <w:rPr>
          <w:rFonts w:ascii="Arial" w:hAnsi="Arial" w:cs="Arial"/>
          <w:sz w:val="22"/>
          <w:szCs w:val="22"/>
        </w:rPr>
        <w:t>he prevalence of disability increases with age with f</w:t>
      </w:r>
      <w:r w:rsidR="002D585F" w:rsidRPr="00023E35">
        <w:rPr>
          <w:rFonts w:ascii="Arial" w:hAnsi="Arial" w:cs="Arial"/>
          <w:sz w:val="22"/>
          <w:szCs w:val="22"/>
        </w:rPr>
        <w:t xml:space="preserve">ewer than 20% of </w:t>
      </w:r>
      <w:r w:rsidR="009147F5" w:rsidRPr="00023E35">
        <w:rPr>
          <w:rFonts w:ascii="Arial" w:hAnsi="Arial" w:cs="Arial"/>
          <w:sz w:val="22"/>
          <w:szCs w:val="22"/>
        </w:rPr>
        <w:t xml:space="preserve">disabled </w:t>
      </w:r>
      <w:r w:rsidR="0041293C" w:rsidRPr="00023E35">
        <w:rPr>
          <w:rFonts w:ascii="Arial" w:hAnsi="Arial" w:cs="Arial"/>
          <w:sz w:val="22"/>
          <w:szCs w:val="22"/>
        </w:rPr>
        <w:t xml:space="preserve">people </w:t>
      </w:r>
      <w:r w:rsidR="009147F5" w:rsidRPr="00023E35">
        <w:rPr>
          <w:rFonts w:ascii="Arial" w:hAnsi="Arial" w:cs="Arial"/>
          <w:sz w:val="22"/>
          <w:szCs w:val="22"/>
        </w:rPr>
        <w:t xml:space="preserve">born with a </w:t>
      </w:r>
      <w:r w:rsidR="002D585F" w:rsidRPr="00023E35">
        <w:rPr>
          <w:rFonts w:ascii="Arial" w:hAnsi="Arial" w:cs="Arial"/>
          <w:sz w:val="22"/>
          <w:szCs w:val="22"/>
        </w:rPr>
        <w:t>disability</w:t>
      </w:r>
      <w:r w:rsidR="009147F5" w:rsidRPr="00023E35">
        <w:rPr>
          <w:rFonts w:ascii="Arial" w:hAnsi="Arial" w:cs="Arial"/>
          <w:sz w:val="22"/>
          <w:szCs w:val="22"/>
        </w:rPr>
        <w:t xml:space="preserve"> and over 80% </w:t>
      </w:r>
      <w:r w:rsidR="002D585F" w:rsidRPr="00023E35">
        <w:rPr>
          <w:rFonts w:ascii="Arial" w:hAnsi="Arial" w:cs="Arial"/>
          <w:sz w:val="22"/>
          <w:szCs w:val="22"/>
        </w:rPr>
        <w:t>acquiring disability later in lif</w:t>
      </w:r>
      <w:r w:rsidR="009147F5" w:rsidRPr="00023E35">
        <w:rPr>
          <w:rFonts w:ascii="Arial" w:hAnsi="Arial" w:cs="Arial"/>
          <w:sz w:val="22"/>
          <w:szCs w:val="22"/>
        </w:rPr>
        <w:t>e</w:t>
      </w:r>
      <w:r w:rsidR="008C5F65" w:rsidRPr="00023E35">
        <w:rPr>
          <w:rFonts w:ascii="Arial" w:hAnsi="Arial" w:cs="Arial"/>
          <w:sz w:val="22"/>
          <w:szCs w:val="22"/>
        </w:rPr>
        <w:t xml:space="preserve">. </w:t>
      </w:r>
      <w:r>
        <w:rPr>
          <w:rFonts w:ascii="Arial" w:hAnsi="Arial" w:cs="Arial"/>
          <w:sz w:val="22"/>
          <w:szCs w:val="22"/>
        </w:rPr>
        <w:t xml:space="preserve">There is a clear </w:t>
      </w:r>
      <w:r w:rsidR="00931DE8" w:rsidRPr="00023E35">
        <w:rPr>
          <w:rFonts w:ascii="Arial" w:hAnsi="Arial" w:cs="Arial"/>
          <w:sz w:val="22"/>
          <w:szCs w:val="22"/>
        </w:rPr>
        <w:t>linear</w:t>
      </w:r>
      <w:r w:rsidR="00265F44" w:rsidRPr="00023E35">
        <w:rPr>
          <w:rFonts w:ascii="Arial" w:hAnsi="Arial" w:cs="Arial"/>
          <w:sz w:val="22"/>
          <w:szCs w:val="22"/>
        </w:rPr>
        <w:t xml:space="preserve"> link between age and disability with much higher</w:t>
      </w:r>
      <w:r w:rsidR="00184A6E" w:rsidRPr="00023E35">
        <w:rPr>
          <w:rFonts w:ascii="Arial" w:hAnsi="Arial" w:cs="Arial"/>
          <w:sz w:val="22"/>
          <w:szCs w:val="22"/>
        </w:rPr>
        <w:t xml:space="preserve"> prevalence levels in those aged</w:t>
      </w:r>
      <w:r w:rsidR="006672A5" w:rsidRPr="00023E35">
        <w:rPr>
          <w:rFonts w:ascii="Arial" w:hAnsi="Arial" w:cs="Arial"/>
          <w:sz w:val="22"/>
          <w:szCs w:val="22"/>
        </w:rPr>
        <w:t xml:space="preserve"> </w:t>
      </w:r>
      <w:r w:rsidR="0064785A" w:rsidRPr="00023E35">
        <w:rPr>
          <w:rFonts w:ascii="Arial" w:hAnsi="Arial" w:cs="Arial"/>
          <w:sz w:val="22"/>
          <w:szCs w:val="22"/>
        </w:rPr>
        <w:t>65</w:t>
      </w:r>
      <w:r w:rsidR="006672A5" w:rsidRPr="00023E35">
        <w:rPr>
          <w:rFonts w:ascii="Arial" w:hAnsi="Arial" w:cs="Arial"/>
          <w:sz w:val="22"/>
          <w:szCs w:val="22"/>
        </w:rPr>
        <w:t xml:space="preserve"> and over</w:t>
      </w:r>
      <w:r w:rsidR="007F0FED" w:rsidRPr="00023E35">
        <w:rPr>
          <w:rFonts w:ascii="Arial" w:hAnsi="Arial" w:cs="Arial"/>
          <w:sz w:val="22"/>
          <w:szCs w:val="22"/>
        </w:rPr>
        <w:t>.</w:t>
      </w:r>
    </w:p>
    <w:p w14:paraId="7F8BE2E2" w14:textId="77777777" w:rsidR="00E10174" w:rsidRDefault="00F97B97" w:rsidP="00D925F2">
      <w:pPr>
        <w:pStyle w:val="ListParagraph"/>
        <w:numPr>
          <w:ilvl w:val="0"/>
          <w:numId w:val="13"/>
        </w:numPr>
        <w:spacing w:line="240" w:lineRule="auto"/>
        <w:rPr>
          <w:rFonts w:ascii="Arial" w:hAnsi="Arial" w:cs="Arial"/>
          <w:sz w:val="22"/>
          <w:szCs w:val="22"/>
        </w:rPr>
      </w:pPr>
      <w:r w:rsidRPr="00023E35">
        <w:rPr>
          <w:rFonts w:ascii="Arial" w:hAnsi="Arial" w:cs="Arial"/>
          <w:sz w:val="22"/>
          <w:szCs w:val="22"/>
        </w:rPr>
        <w:t>Females</w:t>
      </w:r>
      <w:r w:rsidR="00E10174">
        <w:rPr>
          <w:rFonts w:ascii="Arial" w:hAnsi="Arial" w:cs="Arial"/>
          <w:sz w:val="22"/>
          <w:szCs w:val="22"/>
        </w:rPr>
        <w:t xml:space="preserve"> </w:t>
      </w:r>
      <w:r w:rsidRPr="00023E35">
        <w:rPr>
          <w:rFonts w:ascii="Arial" w:hAnsi="Arial" w:cs="Arial"/>
          <w:sz w:val="22"/>
          <w:szCs w:val="22"/>
        </w:rPr>
        <w:t xml:space="preserve">have a higher prevalence of illness and disability </w:t>
      </w:r>
      <w:r w:rsidR="00914E23" w:rsidRPr="00023E35">
        <w:rPr>
          <w:rFonts w:ascii="Arial" w:hAnsi="Arial" w:cs="Arial"/>
          <w:sz w:val="22"/>
          <w:szCs w:val="22"/>
        </w:rPr>
        <w:t>in all age groups, compared to males.</w:t>
      </w:r>
      <w:r w:rsidR="00CA3A80" w:rsidRPr="00023E35">
        <w:rPr>
          <w:rFonts w:ascii="Arial" w:hAnsi="Arial" w:cs="Arial"/>
          <w:sz w:val="22"/>
          <w:szCs w:val="22"/>
        </w:rPr>
        <w:t xml:space="preserve"> </w:t>
      </w:r>
    </w:p>
    <w:p w14:paraId="6E9C2EB5" w14:textId="6C960E46" w:rsidR="00FB719E" w:rsidRDefault="00E10174" w:rsidP="00D925F2">
      <w:pPr>
        <w:pStyle w:val="ListParagraph"/>
        <w:numPr>
          <w:ilvl w:val="0"/>
          <w:numId w:val="13"/>
        </w:numPr>
        <w:spacing w:line="240" w:lineRule="auto"/>
        <w:rPr>
          <w:rFonts w:ascii="Arial" w:hAnsi="Arial" w:cs="Arial"/>
          <w:sz w:val="22"/>
          <w:szCs w:val="22"/>
        </w:rPr>
      </w:pPr>
      <w:r>
        <w:rPr>
          <w:rFonts w:ascii="Arial" w:hAnsi="Arial" w:cs="Arial"/>
          <w:sz w:val="22"/>
          <w:szCs w:val="22"/>
        </w:rPr>
        <w:t>People from more deprived areas –</w:t>
      </w:r>
      <w:r w:rsidR="00E20C40">
        <w:rPr>
          <w:rFonts w:ascii="Arial" w:hAnsi="Arial" w:cs="Arial"/>
          <w:sz w:val="22"/>
          <w:szCs w:val="22"/>
        </w:rPr>
        <w:t xml:space="preserve"> t</w:t>
      </w:r>
      <w:r w:rsidR="00CA3A80" w:rsidRPr="00023E35">
        <w:rPr>
          <w:rFonts w:ascii="Arial" w:hAnsi="Arial" w:cs="Arial"/>
          <w:sz w:val="22"/>
          <w:szCs w:val="22"/>
        </w:rPr>
        <w:t>here is an association between deprivation and disability, with higher prevalence rates in more deprived areas.</w:t>
      </w:r>
    </w:p>
    <w:p w14:paraId="67E767B0" w14:textId="77777777" w:rsidR="00833D58" w:rsidRDefault="00833D58" w:rsidP="00D925F2">
      <w:pPr>
        <w:spacing w:line="240" w:lineRule="auto"/>
        <w:ind w:left="-426"/>
        <w:rPr>
          <w:rFonts w:ascii="Arial" w:hAnsi="Arial" w:cs="Arial"/>
          <w:sz w:val="22"/>
          <w:szCs w:val="22"/>
        </w:rPr>
      </w:pPr>
    </w:p>
    <w:p w14:paraId="48BA5357" w14:textId="767CA881" w:rsidR="00833D58" w:rsidRPr="00833D58" w:rsidRDefault="00CE4AC6" w:rsidP="00D925F2">
      <w:pPr>
        <w:spacing w:line="240" w:lineRule="auto"/>
        <w:ind w:left="-426"/>
        <w:rPr>
          <w:rFonts w:ascii="Arial" w:hAnsi="Arial" w:cs="Arial"/>
          <w:sz w:val="22"/>
          <w:szCs w:val="22"/>
        </w:rPr>
      </w:pPr>
      <w:r>
        <w:rPr>
          <w:rFonts w:ascii="Arial" w:hAnsi="Arial" w:cs="Arial"/>
          <w:sz w:val="22"/>
          <w:szCs w:val="22"/>
        </w:rPr>
        <w:lastRenderedPageBreak/>
        <w:t>Some</w:t>
      </w:r>
      <w:r w:rsidR="008E7A38">
        <w:rPr>
          <w:rFonts w:ascii="Arial" w:hAnsi="Arial" w:cs="Arial"/>
          <w:sz w:val="22"/>
          <w:szCs w:val="22"/>
        </w:rPr>
        <w:t xml:space="preserve"> of the sources included in this HNA have identified disability as a factor which impacts on people’s health and also their health behaviours. The</w:t>
      </w:r>
      <w:r w:rsidR="00244DA1">
        <w:rPr>
          <w:rFonts w:ascii="Arial" w:hAnsi="Arial" w:cs="Arial"/>
          <w:sz w:val="22"/>
          <w:szCs w:val="22"/>
        </w:rPr>
        <w:t xml:space="preserve">se have highlighted the increased prevalence of obesity and overweight in </w:t>
      </w:r>
      <w:r w:rsidR="00E54B66">
        <w:rPr>
          <w:rFonts w:ascii="Arial" w:hAnsi="Arial" w:cs="Arial"/>
          <w:sz w:val="22"/>
          <w:szCs w:val="22"/>
        </w:rPr>
        <w:t>people who are disabled, as well as lower levels of physical activity and more sedentary behaviour</w:t>
      </w:r>
      <w:r w:rsidR="00A26A60">
        <w:rPr>
          <w:rFonts w:ascii="Arial" w:hAnsi="Arial" w:cs="Arial"/>
          <w:sz w:val="22"/>
          <w:szCs w:val="22"/>
        </w:rPr>
        <w:t xml:space="preserve"> (</w:t>
      </w:r>
      <w:hyperlink r:id="rId291" w:history="1">
        <w:r w:rsidR="00A26A60" w:rsidRPr="007D672A">
          <w:rPr>
            <w:rStyle w:val="Hyperlink"/>
            <w:rFonts w:ascii="Arial" w:hAnsi="Arial" w:cs="Arial"/>
            <w:sz w:val="22"/>
            <w:szCs w:val="22"/>
          </w:rPr>
          <w:t>Sport England</w:t>
        </w:r>
      </w:hyperlink>
      <w:r w:rsidR="00A26A60">
        <w:rPr>
          <w:rFonts w:ascii="Arial" w:hAnsi="Arial" w:cs="Arial"/>
          <w:sz w:val="22"/>
          <w:szCs w:val="22"/>
        </w:rPr>
        <w:t xml:space="preserve"> 2022).</w:t>
      </w:r>
      <w:r w:rsidR="00E54B66">
        <w:rPr>
          <w:rFonts w:ascii="Arial" w:hAnsi="Arial" w:cs="Arial"/>
          <w:sz w:val="22"/>
          <w:szCs w:val="22"/>
        </w:rPr>
        <w:t xml:space="preserve"> </w:t>
      </w:r>
      <w:r w:rsidR="008E7A38">
        <w:rPr>
          <w:rFonts w:ascii="Arial" w:hAnsi="Arial" w:cs="Arial"/>
          <w:sz w:val="22"/>
          <w:szCs w:val="22"/>
        </w:rPr>
        <w:t xml:space="preserve"> </w:t>
      </w:r>
      <w:r w:rsidR="00516B85">
        <w:rPr>
          <w:rFonts w:ascii="Arial" w:hAnsi="Arial" w:cs="Arial"/>
          <w:sz w:val="22"/>
          <w:szCs w:val="22"/>
        </w:rPr>
        <w:t xml:space="preserve">People </w:t>
      </w:r>
      <w:r w:rsidR="005041F0">
        <w:rPr>
          <w:rFonts w:ascii="Arial" w:hAnsi="Arial" w:cs="Arial"/>
          <w:sz w:val="22"/>
          <w:szCs w:val="22"/>
        </w:rPr>
        <w:t xml:space="preserve">with a long-term </w:t>
      </w:r>
      <w:r w:rsidR="00851BFF">
        <w:rPr>
          <w:rFonts w:ascii="Arial" w:hAnsi="Arial" w:cs="Arial"/>
          <w:sz w:val="22"/>
          <w:szCs w:val="22"/>
        </w:rPr>
        <w:t xml:space="preserve">mental </w:t>
      </w:r>
      <w:r w:rsidR="005041F0">
        <w:rPr>
          <w:rFonts w:ascii="Arial" w:hAnsi="Arial" w:cs="Arial"/>
          <w:sz w:val="22"/>
          <w:szCs w:val="22"/>
        </w:rPr>
        <w:t xml:space="preserve">health condition </w:t>
      </w:r>
      <w:r w:rsidR="00851BFF">
        <w:rPr>
          <w:rFonts w:ascii="Arial" w:hAnsi="Arial" w:cs="Arial"/>
          <w:sz w:val="22"/>
          <w:szCs w:val="22"/>
        </w:rPr>
        <w:t>are also 2.4 times more likely to smoke than th</w:t>
      </w:r>
      <w:r w:rsidR="00ED1543">
        <w:rPr>
          <w:rFonts w:ascii="Arial" w:hAnsi="Arial" w:cs="Arial"/>
          <w:sz w:val="22"/>
          <w:szCs w:val="22"/>
        </w:rPr>
        <w:t>e rest of the adult population (</w:t>
      </w:r>
      <w:hyperlink r:id="rId292" w:anchor="page/3/gid/1938132900/pat/6/par/E12000008/ati/202/iid/93670/age/168/sex/4/cat/-1/ctp/-1/yrr/1/cid/4/tbm/1/page-options/ine-yo-1:2020:-1:-1_ine-ct-19_ine-pt-0_car-do-0" w:history="1">
        <w:r w:rsidR="00ED1543" w:rsidRPr="00A26A60">
          <w:rPr>
            <w:rStyle w:val="Hyperlink"/>
            <w:rFonts w:ascii="Arial" w:hAnsi="Arial" w:cs="Arial"/>
            <w:sz w:val="22"/>
            <w:szCs w:val="22"/>
          </w:rPr>
          <w:t>Office for Health Improvement and Disparities</w:t>
        </w:r>
      </w:hyperlink>
      <w:r w:rsidR="00ED1543">
        <w:rPr>
          <w:rFonts w:ascii="Arial" w:hAnsi="Arial" w:cs="Arial"/>
          <w:sz w:val="22"/>
          <w:szCs w:val="22"/>
        </w:rPr>
        <w:t xml:space="preserve"> 2022). </w:t>
      </w:r>
    </w:p>
    <w:p w14:paraId="486CF571" w14:textId="77777777" w:rsidR="00AC36A1" w:rsidRDefault="00AC36A1" w:rsidP="00D925F2">
      <w:pPr>
        <w:pStyle w:val="Heading3"/>
        <w:rPr>
          <w:rFonts w:eastAsiaTheme="minorHAnsi"/>
          <w:lang w:eastAsia="en-US"/>
        </w:rPr>
      </w:pPr>
    </w:p>
    <w:p w14:paraId="3B9D33AE" w14:textId="1AABB5DF" w:rsidR="00FD6B5B" w:rsidRPr="00F9294B" w:rsidRDefault="002B259B" w:rsidP="00D925F2">
      <w:pPr>
        <w:pStyle w:val="Heading3"/>
        <w:rPr>
          <w:rFonts w:eastAsiaTheme="minorHAnsi"/>
          <w:szCs w:val="22"/>
          <w:lang w:eastAsia="en-US"/>
        </w:rPr>
      </w:pPr>
      <w:r>
        <w:rPr>
          <w:rFonts w:eastAsiaTheme="minorHAnsi"/>
          <w:lang w:eastAsia="en-US"/>
        </w:rPr>
        <w:t>4</w:t>
      </w:r>
      <w:r w:rsidR="00FD6B5B">
        <w:rPr>
          <w:rFonts w:eastAsiaTheme="minorHAnsi"/>
          <w:lang w:eastAsia="en-US"/>
        </w:rPr>
        <w:t>.2</w:t>
      </w:r>
      <w:r w:rsidR="00355CC3">
        <w:rPr>
          <w:rFonts w:eastAsiaTheme="minorHAnsi"/>
          <w:lang w:eastAsia="en-US"/>
        </w:rPr>
        <w:t>.1</w:t>
      </w:r>
      <w:r>
        <w:rPr>
          <w:rFonts w:eastAsiaTheme="minorHAnsi"/>
          <w:lang w:eastAsia="en-US"/>
        </w:rPr>
        <w:tab/>
      </w:r>
      <w:r w:rsidR="00FD6B5B" w:rsidRPr="00F9294B">
        <w:rPr>
          <w:rFonts w:eastAsiaTheme="minorHAnsi"/>
          <w:lang w:eastAsia="en-US"/>
        </w:rPr>
        <w:t xml:space="preserve"> </w:t>
      </w:r>
      <w:r w:rsidR="00545A1F">
        <w:rPr>
          <w:rFonts w:eastAsiaTheme="minorHAnsi"/>
          <w:lang w:eastAsia="en-US"/>
        </w:rPr>
        <w:t>People with a l</w:t>
      </w:r>
      <w:r w:rsidR="00FD6B5B">
        <w:rPr>
          <w:rFonts w:eastAsiaTheme="minorHAnsi"/>
          <w:lang w:eastAsia="en-US"/>
        </w:rPr>
        <w:t xml:space="preserve">earning </w:t>
      </w:r>
      <w:r w:rsidR="00545A1F">
        <w:rPr>
          <w:rFonts w:eastAsiaTheme="minorHAnsi"/>
          <w:lang w:eastAsia="en-US"/>
        </w:rPr>
        <w:t>d</w:t>
      </w:r>
      <w:r w:rsidR="00FD6B5B">
        <w:rPr>
          <w:rFonts w:eastAsiaTheme="minorHAnsi"/>
          <w:lang w:eastAsia="en-US"/>
        </w:rPr>
        <w:t>isability</w:t>
      </w:r>
    </w:p>
    <w:p w14:paraId="5DB276A1" w14:textId="09CF9CDD" w:rsidR="00BC18C8" w:rsidRDefault="00BC18C8" w:rsidP="00D925F2">
      <w:pPr>
        <w:spacing w:after="0" w:line="240" w:lineRule="auto"/>
        <w:ind w:left="-426"/>
        <w:rPr>
          <w:rFonts w:ascii="Arial" w:eastAsiaTheme="minorHAnsi" w:hAnsi="Arial" w:cs="Arial"/>
          <w:sz w:val="22"/>
          <w:szCs w:val="22"/>
          <w:lang w:eastAsia="en-US"/>
        </w:rPr>
      </w:pPr>
      <w:r>
        <w:rPr>
          <w:rFonts w:ascii="Arial" w:eastAsiaTheme="minorHAnsi" w:hAnsi="Arial" w:cs="Arial"/>
          <w:sz w:val="22"/>
          <w:szCs w:val="22"/>
          <w:lang w:eastAsia="en-US"/>
        </w:rPr>
        <w:t>People with a learning disability wi</w:t>
      </w:r>
      <w:r w:rsidR="00644284">
        <w:rPr>
          <w:rFonts w:ascii="Arial" w:eastAsiaTheme="minorHAnsi" w:hAnsi="Arial" w:cs="Arial"/>
          <w:sz w:val="22"/>
          <w:szCs w:val="22"/>
          <w:lang w:eastAsia="en-US"/>
        </w:rPr>
        <w:t>ll</w:t>
      </w:r>
      <w:r>
        <w:rPr>
          <w:rFonts w:ascii="Arial" w:eastAsiaTheme="minorHAnsi" w:hAnsi="Arial" w:cs="Arial"/>
          <w:sz w:val="22"/>
          <w:szCs w:val="22"/>
          <w:lang w:eastAsia="en-US"/>
        </w:rPr>
        <w:t xml:space="preserve"> have been included in the analysis of data for disabilities as a whole, however there are health and lifestyle factors that specifically impact on those with learning disabilities. </w:t>
      </w:r>
    </w:p>
    <w:p w14:paraId="55829ACD" w14:textId="77777777" w:rsidR="00BC18C8" w:rsidRDefault="00BC18C8" w:rsidP="00D925F2">
      <w:pPr>
        <w:spacing w:after="0" w:line="240" w:lineRule="auto"/>
        <w:ind w:left="-426"/>
        <w:rPr>
          <w:rFonts w:ascii="Arial" w:eastAsiaTheme="minorHAnsi" w:hAnsi="Arial" w:cs="Arial"/>
          <w:sz w:val="22"/>
          <w:szCs w:val="22"/>
          <w:lang w:eastAsia="en-US"/>
        </w:rPr>
      </w:pPr>
    </w:p>
    <w:p w14:paraId="75F6E432" w14:textId="227DF73D" w:rsidR="00F23749" w:rsidRDefault="00504419" w:rsidP="00D925F2">
      <w:pPr>
        <w:spacing w:after="0" w:line="240" w:lineRule="auto"/>
        <w:ind w:left="-426"/>
        <w:rPr>
          <w:rFonts w:ascii="Arial" w:eastAsiaTheme="minorHAnsi" w:hAnsi="Arial" w:cs="Arial"/>
          <w:sz w:val="22"/>
          <w:szCs w:val="22"/>
          <w:lang w:eastAsia="en-US"/>
        </w:rPr>
      </w:pPr>
      <w:r>
        <w:rPr>
          <w:rFonts w:ascii="Arial" w:eastAsiaTheme="minorHAnsi" w:hAnsi="Arial" w:cs="Arial"/>
          <w:sz w:val="22"/>
          <w:szCs w:val="22"/>
          <w:lang w:eastAsia="en-US"/>
        </w:rPr>
        <w:t>In 20</w:t>
      </w:r>
      <w:r w:rsidR="00132BE6">
        <w:rPr>
          <w:rFonts w:ascii="Arial" w:eastAsiaTheme="minorHAnsi" w:hAnsi="Arial" w:cs="Arial"/>
          <w:sz w:val="22"/>
          <w:szCs w:val="22"/>
          <w:lang w:eastAsia="en-US"/>
        </w:rPr>
        <w:t>20</w:t>
      </w:r>
      <w:r>
        <w:rPr>
          <w:rFonts w:ascii="Arial" w:eastAsiaTheme="minorHAnsi" w:hAnsi="Arial" w:cs="Arial"/>
          <w:sz w:val="22"/>
          <w:szCs w:val="22"/>
          <w:lang w:eastAsia="en-US"/>
        </w:rPr>
        <w:t>/2</w:t>
      </w:r>
      <w:r w:rsidR="00132BE6">
        <w:rPr>
          <w:rFonts w:ascii="Arial" w:eastAsiaTheme="minorHAnsi" w:hAnsi="Arial" w:cs="Arial"/>
          <w:sz w:val="22"/>
          <w:szCs w:val="22"/>
          <w:lang w:eastAsia="en-US"/>
        </w:rPr>
        <w:t>1</w:t>
      </w:r>
      <w:r>
        <w:rPr>
          <w:rFonts w:ascii="Arial" w:eastAsiaTheme="minorHAnsi" w:hAnsi="Arial" w:cs="Arial"/>
          <w:sz w:val="22"/>
          <w:szCs w:val="22"/>
          <w:lang w:eastAsia="en-US"/>
        </w:rPr>
        <w:t xml:space="preserve">, </w:t>
      </w:r>
      <w:r w:rsidR="00C34658">
        <w:rPr>
          <w:rFonts w:ascii="Arial" w:eastAsiaTheme="minorHAnsi" w:hAnsi="Arial" w:cs="Arial"/>
          <w:sz w:val="22"/>
          <w:szCs w:val="22"/>
          <w:lang w:eastAsia="en-US"/>
        </w:rPr>
        <w:t>0.5</w:t>
      </w:r>
      <w:r w:rsidR="006C55E2">
        <w:rPr>
          <w:rFonts w:ascii="Arial" w:eastAsiaTheme="minorHAnsi" w:hAnsi="Arial" w:cs="Arial"/>
          <w:sz w:val="22"/>
          <w:szCs w:val="22"/>
          <w:lang w:eastAsia="en-US"/>
        </w:rPr>
        <w:t>%</w:t>
      </w:r>
      <w:r w:rsidR="00C34658">
        <w:rPr>
          <w:rFonts w:ascii="Arial" w:eastAsiaTheme="minorHAnsi" w:hAnsi="Arial" w:cs="Arial"/>
          <w:sz w:val="22"/>
          <w:szCs w:val="22"/>
          <w:lang w:eastAsia="en-US"/>
        </w:rPr>
        <w:t xml:space="preserve"> of patients registered with a GP Practice in England were </w:t>
      </w:r>
      <w:r w:rsidR="006C55E2">
        <w:rPr>
          <w:rFonts w:ascii="Arial" w:eastAsiaTheme="minorHAnsi" w:hAnsi="Arial" w:cs="Arial"/>
          <w:sz w:val="22"/>
          <w:szCs w:val="22"/>
          <w:lang w:eastAsia="en-US"/>
        </w:rPr>
        <w:t xml:space="preserve">recorded as having a learning disability. </w:t>
      </w:r>
      <w:r w:rsidR="0024170A">
        <w:rPr>
          <w:rFonts w:ascii="Arial" w:eastAsiaTheme="minorHAnsi" w:hAnsi="Arial" w:cs="Arial"/>
          <w:sz w:val="22"/>
          <w:szCs w:val="22"/>
          <w:lang w:eastAsia="en-US"/>
        </w:rPr>
        <w:t>75</w:t>
      </w:r>
      <w:r w:rsidR="00FD1774" w:rsidRPr="00FD1774">
        <w:rPr>
          <w:rFonts w:ascii="Arial" w:eastAsiaTheme="minorHAnsi" w:hAnsi="Arial" w:cs="Arial"/>
          <w:sz w:val="22"/>
          <w:szCs w:val="22"/>
          <w:lang w:eastAsia="en-US"/>
        </w:rPr>
        <w:t xml:space="preserve">% </w:t>
      </w:r>
      <w:r w:rsidR="006C55E2">
        <w:rPr>
          <w:rFonts w:ascii="Arial" w:eastAsiaTheme="minorHAnsi" w:hAnsi="Arial" w:cs="Arial"/>
          <w:sz w:val="22"/>
          <w:szCs w:val="22"/>
          <w:lang w:eastAsia="en-US"/>
        </w:rPr>
        <w:t xml:space="preserve">of these people </w:t>
      </w:r>
      <w:r w:rsidR="00FD1774" w:rsidRPr="00FD1774">
        <w:rPr>
          <w:rFonts w:ascii="Arial" w:eastAsiaTheme="minorHAnsi" w:hAnsi="Arial" w:cs="Arial"/>
          <w:sz w:val="22"/>
          <w:szCs w:val="22"/>
          <w:lang w:eastAsia="en-US"/>
        </w:rPr>
        <w:t>had received a Learning Disability Health Check</w:t>
      </w:r>
      <w:r w:rsidR="006C55E2">
        <w:rPr>
          <w:rFonts w:ascii="Arial" w:eastAsiaTheme="minorHAnsi" w:hAnsi="Arial" w:cs="Arial"/>
          <w:sz w:val="22"/>
          <w:szCs w:val="22"/>
          <w:lang w:eastAsia="en-US"/>
        </w:rPr>
        <w:t xml:space="preserve"> within the year (</w:t>
      </w:r>
      <w:hyperlink r:id="rId293" w:history="1">
        <w:r w:rsidR="006C55E2" w:rsidRPr="00666E42">
          <w:rPr>
            <w:rStyle w:val="Hyperlink"/>
            <w:rFonts w:ascii="Arial" w:eastAsiaTheme="minorHAnsi" w:hAnsi="Arial" w:cs="Arial"/>
            <w:sz w:val="22"/>
            <w:szCs w:val="22"/>
            <w:lang w:eastAsia="en-US"/>
          </w:rPr>
          <w:t>NHS Digital</w:t>
        </w:r>
      </w:hyperlink>
      <w:r w:rsidR="006C55E2">
        <w:rPr>
          <w:rFonts w:ascii="Arial" w:eastAsiaTheme="minorHAnsi" w:hAnsi="Arial" w:cs="Arial"/>
          <w:sz w:val="22"/>
          <w:szCs w:val="22"/>
          <w:lang w:eastAsia="en-US"/>
        </w:rPr>
        <w:t xml:space="preserve"> 202</w:t>
      </w:r>
      <w:r w:rsidR="006D30D8">
        <w:rPr>
          <w:rFonts w:ascii="Arial" w:eastAsiaTheme="minorHAnsi" w:hAnsi="Arial" w:cs="Arial"/>
          <w:sz w:val="22"/>
          <w:szCs w:val="22"/>
          <w:lang w:eastAsia="en-US"/>
        </w:rPr>
        <w:t>2</w:t>
      </w:r>
      <w:r w:rsidR="00666E42">
        <w:rPr>
          <w:rFonts w:ascii="Arial" w:eastAsiaTheme="minorHAnsi" w:hAnsi="Arial" w:cs="Arial"/>
          <w:sz w:val="22"/>
          <w:szCs w:val="22"/>
          <w:lang w:eastAsia="en-US"/>
        </w:rPr>
        <w:t>).</w:t>
      </w:r>
      <w:r w:rsidR="00B4736F">
        <w:rPr>
          <w:rFonts w:ascii="Arial" w:eastAsiaTheme="minorHAnsi" w:hAnsi="Arial" w:cs="Arial"/>
          <w:sz w:val="22"/>
          <w:szCs w:val="22"/>
          <w:lang w:eastAsia="en-US"/>
        </w:rPr>
        <w:t xml:space="preserve"> The most common conditions identified through these health checks included Attention </w:t>
      </w:r>
      <w:r w:rsidR="00FA05E7">
        <w:rPr>
          <w:rFonts w:ascii="Arial" w:eastAsiaTheme="minorHAnsi" w:hAnsi="Arial" w:cs="Arial"/>
          <w:sz w:val="22"/>
          <w:szCs w:val="22"/>
          <w:lang w:eastAsia="en-US"/>
        </w:rPr>
        <w:t>Deficit</w:t>
      </w:r>
      <w:r w:rsidR="00B4736F">
        <w:rPr>
          <w:rFonts w:ascii="Arial" w:eastAsiaTheme="minorHAnsi" w:hAnsi="Arial" w:cs="Arial"/>
          <w:sz w:val="22"/>
          <w:szCs w:val="22"/>
          <w:lang w:eastAsia="en-US"/>
        </w:rPr>
        <w:t xml:space="preserve"> </w:t>
      </w:r>
      <w:r w:rsidR="007D3023">
        <w:rPr>
          <w:rFonts w:ascii="Arial" w:eastAsiaTheme="minorHAnsi" w:hAnsi="Arial" w:cs="Arial"/>
          <w:sz w:val="22"/>
          <w:szCs w:val="22"/>
          <w:lang w:eastAsia="en-US"/>
        </w:rPr>
        <w:t>and Hyperactivity Disorder (ADHD), a</w:t>
      </w:r>
      <w:r w:rsidR="00FD1774" w:rsidRPr="00FD1774">
        <w:rPr>
          <w:rFonts w:ascii="Arial" w:eastAsiaTheme="minorHAnsi" w:hAnsi="Arial" w:cs="Arial"/>
          <w:sz w:val="22"/>
          <w:szCs w:val="22"/>
          <w:lang w:eastAsia="en-US"/>
        </w:rPr>
        <w:t>utism, epilepsy and conditions that require treatment with prescription of antipsychotics. Additionally, people with learning disabilities are also</w:t>
      </w:r>
      <w:r w:rsidR="009C459F">
        <w:rPr>
          <w:rFonts w:ascii="Arial" w:eastAsiaTheme="minorHAnsi" w:hAnsi="Arial" w:cs="Arial"/>
          <w:sz w:val="22"/>
          <w:szCs w:val="22"/>
          <w:lang w:eastAsia="en-US"/>
        </w:rPr>
        <w:t xml:space="preserve"> have increased r</w:t>
      </w:r>
      <w:r w:rsidR="00FD1774" w:rsidRPr="00FD1774">
        <w:rPr>
          <w:rFonts w:ascii="Arial" w:eastAsiaTheme="minorHAnsi" w:hAnsi="Arial" w:cs="Arial"/>
          <w:sz w:val="22"/>
          <w:szCs w:val="22"/>
          <w:lang w:eastAsia="en-US"/>
        </w:rPr>
        <w:t xml:space="preserve">isk of being overweight or obese. </w:t>
      </w:r>
    </w:p>
    <w:p w14:paraId="7E39C8C9" w14:textId="77777777" w:rsidR="00F23749" w:rsidRDefault="00F23749" w:rsidP="00D925F2">
      <w:pPr>
        <w:spacing w:after="0" w:line="240" w:lineRule="auto"/>
        <w:ind w:left="-426"/>
        <w:rPr>
          <w:rFonts w:ascii="Arial" w:eastAsiaTheme="minorHAnsi" w:hAnsi="Arial" w:cs="Arial"/>
          <w:sz w:val="22"/>
          <w:szCs w:val="22"/>
          <w:lang w:eastAsia="en-US"/>
        </w:rPr>
      </w:pPr>
    </w:p>
    <w:p w14:paraId="45DE206D" w14:textId="284A8AA6" w:rsidR="00541EC2" w:rsidRDefault="00FD1774" w:rsidP="00D925F2">
      <w:pPr>
        <w:spacing w:after="0" w:line="240" w:lineRule="auto"/>
        <w:ind w:left="-426"/>
        <w:rPr>
          <w:rFonts w:ascii="Arial" w:eastAsiaTheme="minorHAnsi" w:hAnsi="Arial" w:cs="Arial"/>
          <w:sz w:val="22"/>
          <w:szCs w:val="22"/>
          <w:lang w:eastAsia="en-US"/>
        </w:rPr>
      </w:pPr>
      <w:r w:rsidRPr="00FD1774">
        <w:rPr>
          <w:rFonts w:ascii="Arial" w:eastAsiaTheme="minorHAnsi" w:hAnsi="Arial" w:cs="Arial"/>
          <w:sz w:val="22"/>
          <w:szCs w:val="22"/>
          <w:lang w:eastAsia="en-US"/>
        </w:rPr>
        <w:t xml:space="preserve">In Berkshire East, there are </w:t>
      </w:r>
      <w:r w:rsidR="002A2B80">
        <w:rPr>
          <w:rFonts w:ascii="Arial" w:eastAsiaTheme="minorHAnsi" w:hAnsi="Arial"/>
          <w:sz w:val="22"/>
          <w:szCs w:val="22"/>
          <w:lang w:eastAsia="en-US"/>
        </w:rPr>
        <w:t>1,507</w:t>
      </w:r>
      <w:r w:rsidRPr="00FD1774">
        <w:rPr>
          <w:rFonts w:ascii="Arial" w:eastAsiaTheme="minorHAnsi" w:hAnsi="Arial" w:cs="Arial"/>
          <w:sz w:val="22"/>
          <w:szCs w:val="22"/>
          <w:lang w:eastAsia="en-US"/>
        </w:rPr>
        <w:t xml:space="preserve"> people </w:t>
      </w:r>
      <w:r w:rsidR="002A2B80">
        <w:rPr>
          <w:rFonts w:ascii="Arial" w:eastAsiaTheme="minorHAnsi" w:hAnsi="Arial" w:cs="Arial"/>
          <w:sz w:val="22"/>
          <w:szCs w:val="22"/>
          <w:lang w:eastAsia="en-US"/>
        </w:rPr>
        <w:t>with a learning disability recorded</w:t>
      </w:r>
      <w:r w:rsidR="00541EC2">
        <w:rPr>
          <w:rFonts w:ascii="Arial" w:eastAsiaTheme="minorHAnsi" w:hAnsi="Arial" w:cs="Arial"/>
          <w:sz w:val="22"/>
          <w:szCs w:val="22"/>
          <w:lang w:eastAsia="en-US"/>
        </w:rPr>
        <w:t xml:space="preserve"> on their GP Practice record (June 2022). </w:t>
      </w:r>
      <w:r w:rsidR="002A2B80">
        <w:rPr>
          <w:rFonts w:ascii="Arial" w:eastAsiaTheme="minorHAnsi" w:hAnsi="Arial" w:cs="Arial"/>
          <w:sz w:val="22"/>
          <w:szCs w:val="22"/>
          <w:lang w:eastAsia="en-US"/>
        </w:rPr>
        <w:t xml:space="preserve"> </w:t>
      </w:r>
      <w:r w:rsidR="00541EC2">
        <w:rPr>
          <w:rFonts w:ascii="Arial" w:eastAsiaTheme="minorHAnsi" w:hAnsi="Arial" w:cs="Arial"/>
          <w:sz w:val="22"/>
          <w:szCs w:val="22"/>
          <w:lang w:eastAsia="en-US"/>
        </w:rPr>
        <w:t>Figure 6</w:t>
      </w:r>
      <w:r w:rsidR="000B2852">
        <w:rPr>
          <w:rFonts w:ascii="Arial" w:eastAsiaTheme="minorHAnsi" w:hAnsi="Arial" w:cs="Arial"/>
          <w:sz w:val="22"/>
          <w:szCs w:val="22"/>
          <w:lang w:eastAsia="en-US"/>
        </w:rPr>
        <w:t>5</w:t>
      </w:r>
      <w:r w:rsidR="00541EC2">
        <w:rPr>
          <w:rFonts w:ascii="Arial" w:eastAsiaTheme="minorHAnsi" w:hAnsi="Arial" w:cs="Arial"/>
          <w:sz w:val="22"/>
          <w:szCs w:val="22"/>
          <w:lang w:eastAsia="en-US"/>
        </w:rPr>
        <w:t xml:space="preserve"> shows the prevalence of different lifestyle factors in the local population with learning disabilities, compared to those without learning disabilities. This indicates that the learning disabled population has a significantly higher prevalence of obesity and overweight, as well as an increased prevalence of Type 2 diabetes. The only condition that had a lower prevalence in the learning disabled population was hypertension. This can partly be explained by the difference in age profiles between these groups, as the learning disabled population is notably younger. </w:t>
      </w:r>
    </w:p>
    <w:p w14:paraId="4A56DCFB" w14:textId="758EDC3F" w:rsidR="00FD1774" w:rsidRDefault="00FD1774" w:rsidP="00D925F2">
      <w:pPr>
        <w:spacing w:after="0" w:line="240" w:lineRule="auto"/>
        <w:ind w:left="-426"/>
        <w:rPr>
          <w:rFonts w:ascii="Arial" w:eastAsiaTheme="minorHAnsi" w:hAnsi="Arial" w:cs="Arial"/>
          <w:sz w:val="22"/>
          <w:szCs w:val="22"/>
          <w:lang w:eastAsia="en-US"/>
        </w:rPr>
      </w:pPr>
    </w:p>
    <w:p w14:paraId="5627BF7A" w14:textId="62E1FBB5" w:rsidR="00FD6B5B" w:rsidRPr="00830275" w:rsidRDefault="003E257B" w:rsidP="00D925F2">
      <w:pPr>
        <w:spacing w:line="240" w:lineRule="auto"/>
        <w:ind w:left="-426"/>
        <w:rPr>
          <w:rFonts w:ascii="Arial" w:hAnsi="Arial" w:cs="Arial"/>
          <w:b/>
          <w:bCs/>
          <w:i/>
          <w:sz w:val="20"/>
          <w:szCs w:val="20"/>
        </w:rPr>
      </w:pPr>
      <w:r w:rsidRPr="004573FB">
        <w:rPr>
          <w:rFonts w:ascii="Arial" w:eastAsiaTheme="minorHAnsi" w:hAnsi="Arial" w:cs="Arial"/>
          <w:noProof/>
          <w:sz w:val="22"/>
          <w:szCs w:val="22"/>
          <w:lang w:eastAsia="en-US"/>
        </w:rPr>
        <w:drawing>
          <wp:anchor distT="0" distB="0" distL="114300" distR="114300" simplePos="0" relativeHeight="251658319" behindDoc="1" locked="0" layoutInCell="1" allowOverlap="1" wp14:anchorId="72A76694" wp14:editId="2669DF19">
            <wp:simplePos x="0" y="0"/>
            <wp:positionH relativeFrom="column">
              <wp:posOffset>-321310</wp:posOffset>
            </wp:positionH>
            <wp:positionV relativeFrom="paragraph">
              <wp:posOffset>310515</wp:posOffset>
            </wp:positionV>
            <wp:extent cx="8868410" cy="1809750"/>
            <wp:effectExtent l="0" t="0" r="8890" b="0"/>
            <wp:wrapTight wrapText="bothSides">
              <wp:wrapPolygon edited="0">
                <wp:start x="0" y="0"/>
                <wp:lineTo x="0" y="21373"/>
                <wp:lineTo x="21575" y="21373"/>
                <wp:lineTo x="21575" y="0"/>
                <wp:lineTo x="0" y="0"/>
              </wp:wrapPolygon>
            </wp:wrapTight>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extLst>
                        <a:ext uri="{28A0092B-C50C-407E-A947-70E740481C1C}">
                          <a14:useLocalDpi xmlns:a14="http://schemas.microsoft.com/office/drawing/2010/main" val="0"/>
                        </a:ext>
                      </a:extLst>
                    </a:blip>
                    <a:stretch>
                      <a:fillRect/>
                    </a:stretch>
                  </pic:blipFill>
                  <pic:spPr>
                    <a:xfrm>
                      <a:off x="0" y="0"/>
                      <a:ext cx="8868410" cy="1809750"/>
                    </a:xfrm>
                    <a:prstGeom prst="rect">
                      <a:avLst/>
                    </a:prstGeom>
                  </pic:spPr>
                </pic:pic>
              </a:graphicData>
            </a:graphic>
          </wp:anchor>
        </w:drawing>
      </w:r>
      <w:r w:rsidR="00BC24BA" w:rsidRPr="0039420A">
        <w:rPr>
          <w:rFonts w:ascii="Arial" w:hAnsi="Arial" w:cs="Arial"/>
          <w:b/>
          <w:i/>
          <w:sz w:val="20"/>
          <w:szCs w:val="20"/>
        </w:rPr>
        <w:t>Figure 6</w:t>
      </w:r>
      <w:r w:rsidR="000B2852">
        <w:rPr>
          <w:rFonts w:ascii="Arial" w:hAnsi="Arial" w:cs="Arial"/>
          <w:b/>
          <w:i/>
          <w:sz w:val="20"/>
          <w:szCs w:val="20"/>
        </w:rPr>
        <w:t>5</w:t>
      </w:r>
      <w:r w:rsidR="00BC24BA" w:rsidRPr="0039420A">
        <w:rPr>
          <w:rFonts w:ascii="Arial" w:hAnsi="Arial" w:cs="Arial"/>
          <w:b/>
          <w:i/>
          <w:sz w:val="20"/>
          <w:szCs w:val="20"/>
        </w:rPr>
        <w:t xml:space="preserve">: </w:t>
      </w:r>
      <w:r w:rsidR="00BC24BA" w:rsidRPr="0039420A">
        <w:rPr>
          <w:rFonts w:ascii="Arial" w:hAnsi="Arial" w:cs="Arial"/>
          <w:b/>
          <w:bCs/>
          <w:i/>
          <w:sz w:val="20"/>
          <w:szCs w:val="20"/>
        </w:rPr>
        <w:t>P</w:t>
      </w:r>
      <w:r w:rsidR="00BC24BA">
        <w:rPr>
          <w:rFonts w:ascii="Arial" w:hAnsi="Arial" w:cs="Arial"/>
          <w:b/>
          <w:bCs/>
          <w:i/>
          <w:sz w:val="20"/>
          <w:szCs w:val="20"/>
        </w:rPr>
        <w:t>revalence of lifestyle factors and conditions fo</w:t>
      </w:r>
      <w:r w:rsidR="00F446E7">
        <w:rPr>
          <w:rFonts w:ascii="Arial" w:hAnsi="Arial" w:cs="Arial"/>
          <w:b/>
          <w:bCs/>
          <w:i/>
          <w:sz w:val="20"/>
          <w:szCs w:val="20"/>
        </w:rPr>
        <w:t xml:space="preserve">r people with learning disabilities, compared to those without </w:t>
      </w:r>
      <w:r w:rsidR="00C36826">
        <w:rPr>
          <w:rFonts w:ascii="Arial" w:hAnsi="Arial" w:cs="Arial"/>
          <w:b/>
          <w:bCs/>
          <w:i/>
          <w:sz w:val="20"/>
          <w:szCs w:val="20"/>
        </w:rPr>
        <w:t xml:space="preserve">learning disabilities in the </w:t>
      </w:r>
      <w:r w:rsidR="00830275">
        <w:rPr>
          <w:rFonts w:ascii="Arial" w:hAnsi="Arial" w:cs="Arial"/>
          <w:b/>
          <w:bCs/>
          <w:i/>
          <w:sz w:val="20"/>
          <w:szCs w:val="20"/>
        </w:rPr>
        <w:t xml:space="preserve">               </w:t>
      </w:r>
      <w:r w:rsidR="00C36826">
        <w:rPr>
          <w:rFonts w:ascii="Arial" w:hAnsi="Arial" w:cs="Arial"/>
          <w:b/>
          <w:bCs/>
          <w:i/>
          <w:sz w:val="20"/>
          <w:szCs w:val="20"/>
        </w:rPr>
        <w:t xml:space="preserve">Frimley ICS population </w:t>
      </w:r>
    </w:p>
    <w:p w14:paraId="5D0B7555" w14:textId="1164C750" w:rsidR="00FD1774" w:rsidRPr="00AC11BC" w:rsidRDefault="00FD1774" w:rsidP="00D925F2">
      <w:pPr>
        <w:spacing w:after="0" w:line="240" w:lineRule="auto"/>
        <w:ind w:left="-426"/>
        <w:rPr>
          <w:rFonts w:ascii="Arial" w:eastAsia="Times New Roman" w:hAnsi="Arial" w:cs="Times New Roman"/>
          <w:sz w:val="18"/>
          <w:szCs w:val="18"/>
        </w:rPr>
      </w:pPr>
    </w:p>
    <w:p w14:paraId="40331016" w14:textId="02439674" w:rsidR="0037350B" w:rsidRDefault="0037350B" w:rsidP="00D925F2">
      <w:pPr>
        <w:tabs>
          <w:tab w:val="left" w:pos="284"/>
        </w:tabs>
        <w:spacing w:after="120" w:line="240" w:lineRule="auto"/>
        <w:ind w:left="-425"/>
        <w:rPr>
          <w:rFonts w:ascii="Arial" w:eastAsiaTheme="minorHAnsi" w:hAnsi="Arial" w:cs="Arial"/>
          <w:b/>
          <w:color w:val="4F81BD" w:themeColor="accent1"/>
          <w:sz w:val="24"/>
          <w:szCs w:val="22"/>
          <w:lang w:eastAsia="en-US"/>
        </w:rPr>
      </w:pPr>
    </w:p>
    <w:p w14:paraId="5FFCC339" w14:textId="27D54D90" w:rsidR="0037350B" w:rsidRDefault="0037350B" w:rsidP="00D925F2">
      <w:pPr>
        <w:tabs>
          <w:tab w:val="left" w:pos="284"/>
        </w:tabs>
        <w:spacing w:after="120" w:line="240" w:lineRule="auto"/>
        <w:ind w:left="-425"/>
        <w:rPr>
          <w:rFonts w:ascii="Arial" w:eastAsiaTheme="minorHAnsi" w:hAnsi="Arial" w:cs="Arial"/>
          <w:b/>
          <w:color w:val="4F81BD" w:themeColor="accent1"/>
          <w:sz w:val="24"/>
          <w:szCs w:val="22"/>
          <w:lang w:eastAsia="en-US"/>
        </w:rPr>
      </w:pPr>
    </w:p>
    <w:p w14:paraId="16CEFFA8" w14:textId="55E3886B" w:rsidR="0037350B" w:rsidRDefault="0037350B" w:rsidP="00D925F2">
      <w:pPr>
        <w:tabs>
          <w:tab w:val="left" w:pos="284"/>
        </w:tabs>
        <w:spacing w:after="120" w:line="240" w:lineRule="auto"/>
        <w:ind w:left="-425"/>
        <w:rPr>
          <w:rFonts w:ascii="Arial" w:eastAsiaTheme="minorHAnsi" w:hAnsi="Arial" w:cs="Arial"/>
          <w:b/>
          <w:color w:val="4F81BD" w:themeColor="accent1"/>
          <w:sz w:val="24"/>
          <w:szCs w:val="22"/>
          <w:lang w:eastAsia="en-US"/>
        </w:rPr>
      </w:pPr>
    </w:p>
    <w:p w14:paraId="13535F3F" w14:textId="7A1C3870" w:rsidR="0037350B" w:rsidRDefault="0037350B" w:rsidP="00D925F2">
      <w:pPr>
        <w:tabs>
          <w:tab w:val="left" w:pos="284"/>
        </w:tabs>
        <w:spacing w:after="120" w:line="240" w:lineRule="auto"/>
        <w:ind w:left="-425"/>
        <w:rPr>
          <w:rFonts w:ascii="Arial" w:eastAsiaTheme="minorHAnsi" w:hAnsi="Arial" w:cs="Arial"/>
          <w:b/>
          <w:color w:val="4F81BD" w:themeColor="accent1"/>
          <w:sz w:val="24"/>
          <w:szCs w:val="22"/>
          <w:lang w:eastAsia="en-US"/>
        </w:rPr>
      </w:pPr>
    </w:p>
    <w:p w14:paraId="56C8A470" w14:textId="55647789" w:rsidR="0037350B" w:rsidRDefault="0037350B" w:rsidP="00D925F2">
      <w:pPr>
        <w:tabs>
          <w:tab w:val="left" w:pos="284"/>
        </w:tabs>
        <w:spacing w:after="120" w:line="240" w:lineRule="auto"/>
        <w:ind w:left="-425"/>
        <w:rPr>
          <w:rFonts w:ascii="Arial" w:eastAsiaTheme="minorHAnsi" w:hAnsi="Arial" w:cs="Arial"/>
          <w:b/>
          <w:color w:val="4F81BD" w:themeColor="accent1"/>
          <w:sz w:val="24"/>
          <w:szCs w:val="22"/>
          <w:lang w:eastAsia="en-US"/>
        </w:rPr>
      </w:pPr>
    </w:p>
    <w:p w14:paraId="7D70A073" w14:textId="659AEDBB" w:rsidR="0037350B" w:rsidRDefault="0037350B" w:rsidP="00D925F2">
      <w:pPr>
        <w:tabs>
          <w:tab w:val="left" w:pos="284"/>
        </w:tabs>
        <w:spacing w:after="120" w:line="240" w:lineRule="auto"/>
        <w:ind w:left="-425"/>
        <w:rPr>
          <w:rFonts w:ascii="Arial" w:eastAsiaTheme="minorHAnsi" w:hAnsi="Arial" w:cs="Arial"/>
          <w:b/>
          <w:color w:val="4F81BD" w:themeColor="accent1"/>
          <w:sz w:val="24"/>
          <w:szCs w:val="22"/>
          <w:lang w:eastAsia="en-US"/>
        </w:rPr>
      </w:pPr>
    </w:p>
    <w:p w14:paraId="15F5B32D" w14:textId="77777777" w:rsidR="003E257B" w:rsidRPr="003E257B" w:rsidRDefault="003E257B" w:rsidP="00D925F2">
      <w:pPr>
        <w:ind w:left="-426"/>
        <w:rPr>
          <w:rFonts w:ascii="Arial" w:hAnsi="Arial" w:cs="Arial"/>
          <w:i/>
          <w:sz w:val="4"/>
          <w:szCs w:val="4"/>
        </w:rPr>
      </w:pPr>
    </w:p>
    <w:p w14:paraId="2E4E3A98" w14:textId="46A07D5A" w:rsidR="00C36826" w:rsidRPr="002643F5" w:rsidRDefault="00C36826" w:rsidP="00D925F2">
      <w:pPr>
        <w:ind w:left="-426"/>
        <w:rPr>
          <w:rFonts w:ascii="Arial" w:hAnsi="Arial" w:cs="Arial"/>
        </w:rPr>
      </w:pPr>
      <w:r w:rsidRPr="002643F5">
        <w:rPr>
          <w:rFonts w:ascii="Arial" w:hAnsi="Arial" w:cs="Arial"/>
          <w:i/>
          <w:sz w:val="20"/>
          <w:szCs w:val="20"/>
        </w:rPr>
        <w:t>Source:</w:t>
      </w:r>
      <w:r w:rsidRPr="002643F5">
        <w:rPr>
          <w:rFonts w:ascii="Arial" w:hAnsi="Arial" w:cs="Arial"/>
        </w:rPr>
        <w:t xml:space="preserve"> </w:t>
      </w:r>
      <w:r w:rsidRPr="002643F5">
        <w:rPr>
          <w:rFonts w:ascii="Arial" w:hAnsi="Arial" w:cs="Arial"/>
          <w:i/>
          <w:sz w:val="20"/>
          <w:szCs w:val="20"/>
        </w:rPr>
        <w:t>Connected Care - Frimley ICS Analytics Team (J</w:t>
      </w:r>
      <w:r>
        <w:rPr>
          <w:rFonts w:ascii="Arial" w:hAnsi="Arial" w:cs="Arial"/>
          <w:i/>
          <w:sz w:val="20"/>
          <w:szCs w:val="20"/>
        </w:rPr>
        <w:t>une</w:t>
      </w:r>
      <w:r w:rsidRPr="002643F5">
        <w:rPr>
          <w:rFonts w:ascii="Arial" w:hAnsi="Arial" w:cs="Arial"/>
          <w:i/>
          <w:sz w:val="20"/>
          <w:szCs w:val="20"/>
        </w:rPr>
        <w:t xml:space="preserve"> 2022)</w:t>
      </w:r>
      <w:r w:rsidRPr="002643F5">
        <w:rPr>
          <w:rFonts w:ascii="Arial" w:hAnsi="Arial" w:cs="Arial"/>
        </w:rPr>
        <w:t xml:space="preserve"> </w:t>
      </w:r>
    </w:p>
    <w:p w14:paraId="1E1E8460" w14:textId="24E4AB9A" w:rsidR="00482434" w:rsidRDefault="002B259B" w:rsidP="00D925F2">
      <w:pPr>
        <w:pStyle w:val="Subtitle"/>
        <w:rPr>
          <w:rFonts w:eastAsiaTheme="minorHAnsi"/>
          <w:szCs w:val="22"/>
          <w:lang w:eastAsia="en-US"/>
        </w:rPr>
      </w:pPr>
      <w:r>
        <w:rPr>
          <w:rFonts w:eastAsiaTheme="minorHAnsi"/>
          <w:lang w:eastAsia="en-US"/>
        </w:rPr>
        <w:lastRenderedPageBreak/>
        <w:t>4.</w:t>
      </w:r>
      <w:r w:rsidR="00482434">
        <w:rPr>
          <w:rFonts w:eastAsiaTheme="minorHAnsi"/>
          <w:lang w:eastAsia="en-US"/>
        </w:rPr>
        <w:t>3</w:t>
      </w:r>
      <w:r>
        <w:rPr>
          <w:rFonts w:eastAsiaTheme="minorHAnsi"/>
          <w:lang w:eastAsia="en-US"/>
        </w:rPr>
        <w:tab/>
      </w:r>
      <w:r w:rsidR="00482434" w:rsidRPr="00F9294B">
        <w:rPr>
          <w:rFonts w:eastAsiaTheme="minorHAnsi"/>
          <w:lang w:eastAsia="en-US"/>
        </w:rPr>
        <w:t xml:space="preserve"> </w:t>
      </w:r>
      <w:r w:rsidR="00482434" w:rsidRPr="00F9294B">
        <w:rPr>
          <w:rFonts w:eastAsiaTheme="minorHAnsi"/>
          <w:lang w:eastAsia="en-US"/>
        </w:rPr>
        <w:tab/>
      </w:r>
      <w:r w:rsidR="00482434">
        <w:rPr>
          <w:rFonts w:eastAsiaTheme="minorHAnsi"/>
          <w:lang w:eastAsia="en-US"/>
        </w:rPr>
        <w:t>Carers</w:t>
      </w:r>
    </w:p>
    <w:p w14:paraId="70F75481" w14:textId="024E7867" w:rsidR="006729C2" w:rsidRDefault="00AB4134" w:rsidP="00D925F2">
      <w:pPr>
        <w:spacing w:after="0" w:line="240" w:lineRule="auto"/>
        <w:ind w:left="-426"/>
        <w:rPr>
          <w:rFonts w:ascii="Arial" w:eastAsiaTheme="minorHAnsi" w:hAnsi="Arial" w:cs="Arial"/>
          <w:sz w:val="22"/>
          <w:szCs w:val="22"/>
          <w:lang w:eastAsia="en-US"/>
        </w:rPr>
      </w:pPr>
      <w:r>
        <w:rPr>
          <w:rFonts w:ascii="Arial" w:eastAsiaTheme="minorHAnsi" w:hAnsi="Arial" w:cs="Arial"/>
          <w:sz w:val="22"/>
          <w:szCs w:val="22"/>
          <w:lang w:eastAsia="en-US"/>
        </w:rPr>
        <w:t xml:space="preserve">The 2011 Census </w:t>
      </w:r>
      <w:r w:rsidR="003825A6">
        <w:rPr>
          <w:rFonts w:ascii="Arial" w:eastAsiaTheme="minorHAnsi" w:hAnsi="Arial" w:cs="Arial"/>
          <w:sz w:val="22"/>
          <w:szCs w:val="22"/>
          <w:lang w:eastAsia="en-US"/>
        </w:rPr>
        <w:t xml:space="preserve">stated that </w:t>
      </w:r>
      <w:r w:rsidR="005805A6">
        <w:rPr>
          <w:rFonts w:ascii="Arial" w:eastAsiaTheme="minorHAnsi" w:hAnsi="Arial" w:cs="Arial"/>
          <w:sz w:val="22"/>
          <w:szCs w:val="22"/>
          <w:lang w:eastAsia="en-US"/>
        </w:rPr>
        <w:t>23,400</w:t>
      </w:r>
      <w:r w:rsidR="006729C2" w:rsidRPr="006729C2">
        <w:rPr>
          <w:rFonts w:ascii="Arial" w:eastAsiaTheme="minorHAnsi" w:hAnsi="Arial" w:cs="Arial"/>
          <w:sz w:val="22"/>
          <w:szCs w:val="22"/>
          <w:lang w:eastAsia="en-US"/>
        </w:rPr>
        <w:t xml:space="preserve"> people across </w:t>
      </w:r>
      <w:r w:rsidR="00995B40" w:rsidRPr="006729C2">
        <w:rPr>
          <w:rFonts w:ascii="Arial" w:eastAsiaTheme="minorHAnsi" w:hAnsi="Arial" w:cs="Arial"/>
          <w:sz w:val="22"/>
          <w:szCs w:val="22"/>
          <w:lang w:eastAsia="en-US"/>
        </w:rPr>
        <w:t>B</w:t>
      </w:r>
      <w:r w:rsidR="00995B40">
        <w:rPr>
          <w:rFonts w:ascii="Arial" w:eastAsiaTheme="minorHAnsi" w:hAnsi="Arial" w:cs="Arial"/>
          <w:sz w:val="22"/>
          <w:szCs w:val="22"/>
          <w:lang w:eastAsia="en-US"/>
        </w:rPr>
        <w:t>erkshire</w:t>
      </w:r>
      <w:r w:rsidR="003825A6">
        <w:rPr>
          <w:rFonts w:ascii="Arial" w:eastAsiaTheme="minorHAnsi" w:hAnsi="Arial" w:cs="Arial"/>
          <w:sz w:val="22"/>
          <w:szCs w:val="22"/>
          <w:lang w:eastAsia="en-US"/>
        </w:rPr>
        <w:t xml:space="preserve"> </w:t>
      </w:r>
      <w:r w:rsidR="00995B40">
        <w:rPr>
          <w:rFonts w:ascii="Arial" w:eastAsiaTheme="minorHAnsi" w:hAnsi="Arial" w:cs="Arial"/>
          <w:sz w:val="22"/>
          <w:szCs w:val="22"/>
          <w:lang w:eastAsia="en-US"/>
        </w:rPr>
        <w:t>E</w:t>
      </w:r>
      <w:r w:rsidR="003825A6">
        <w:rPr>
          <w:rFonts w:ascii="Arial" w:eastAsiaTheme="minorHAnsi" w:hAnsi="Arial" w:cs="Arial"/>
          <w:sz w:val="22"/>
          <w:szCs w:val="22"/>
          <w:lang w:eastAsia="en-US"/>
        </w:rPr>
        <w:t xml:space="preserve">ast </w:t>
      </w:r>
      <w:r w:rsidR="00995B40">
        <w:rPr>
          <w:rFonts w:ascii="Arial" w:eastAsiaTheme="minorHAnsi" w:hAnsi="Arial" w:cs="Arial"/>
          <w:sz w:val="22"/>
          <w:szCs w:val="22"/>
          <w:lang w:eastAsia="en-US"/>
        </w:rPr>
        <w:t>p</w:t>
      </w:r>
      <w:r w:rsidR="006729C2" w:rsidRPr="006729C2">
        <w:rPr>
          <w:rFonts w:ascii="Arial" w:eastAsiaTheme="minorHAnsi" w:hAnsi="Arial" w:cs="Arial"/>
          <w:sz w:val="22"/>
          <w:szCs w:val="22"/>
          <w:lang w:eastAsia="en-US"/>
        </w:rPr>
        <w:t>rovide</w:t>
      </w:r>
      <w:r w:rsidR="007A26FF">
        <w:rPr>
          <w:rFonts w:ascii="Arial" w:eastAsiaTheme="minorHAnsi" w:hAnsi="Arial" w:cs="Arial"/>
          <w:sz w:val="22"/>
          <w:szCs w:val="22"/>
          <w:lang w:eastAsia="en-US"/>
        </w:rPr>
        <w:t>d</w:t>
      </w:r>
      <w:r w:rsidR="006729C2" w:rsidRPr="006729C2">
        <w:rPr>
          <w:rFonts w:ascii="Arial" w:eastAsiaTheme="minorHAnsi" w:hAnsi="Arial" w:cs="Arial"/>
          <w:sz w:val="22"/>
          <w:szCs w:val="22"/>
          <w:lang w:eastAsia="en-US"/>
        </w:rPr>
        <w:t xml:space="preserve"> unpaid care for a friend of family member who needs help because of illness, frailty, disability, mental health problem or addiction</w:t>
      </w:r>
      <w:r w:rsidR="00995B40">
        <w:rPr>
          <w:rFonts w:ascii="Arial" w:eastAsiaTheme="minorHAnsi" w:hAnsi="Arial" w:cs="Arial"/>
          <w:sz w:val="22"/>
          <w:szCs w:val="22"/>
          <w:lang w:eastAsia="en-US"/>
        </w:rPr>
        <w:t xml:space="preserve"> (</w:t>
      </w:r>
      <w:hyperlink r:id="rId295" w:history="1">
        <w:r w:rsidR="00995B40" w:rsidRPr="00995B40">
          <w:rPr>
            <w:rStyle w:val="Hyperlink"/>
            <w:rFonts w:ascii="Arial" w:eastAsiaTheme="minorHAnsi" w:hAnsi="Arial" w:cs="Arial"/>
            <w:sz w:val="22"/>
            <w:szCs w:val="22"/>
            <w:lang w:eastAsia="en-US"/>
          </w:rPr>
          <w:t>Office for National Statistics</w:t>
        </w:r>
      </w:hyperlink>
      <w:r w:rsidR="00995B40">
        <w:rPr>
          <w:rFonts w:ascii="Arial" w:eastAsiaTheme="minorHAnsi" w:hAnsi="Arial" w:cs="Arial"/>
          <w:sz w:val="22"/>
          <w:szCs w:val="22"/>
          <w:lang w:eastAsia="en-US"/>
        </w:rPr>
        <w:t xml:space="preserve"> 2012)</w:t>
      </w:r>
      <w:r w:rsidR="006729C2" w:rsidRPr="006729C2">
        <w:rPr>
          <w:rFonts w:ascii="Arial" w:eastAsiaTheme="minorHAnsi" w:hAnsi="Arial" w:cs="Arial"/>
          <w:sz w:val="22"/>
          <w:szCs w:val="22"/>
          <w:lang w:eastAsia="en-US"/>
        </w:rPr>
        <w:t xml:space="preserve">. </w:t>
      </w:r>
      <w:r w:rsidR="00995B40">
        <w:rPr>
          <w:rFonts w:ascii="Arial" w:eastAsiaTheme="minorHAnsi" w:hAnsi="Arial" w:cs="Arial"/>
          <w:sz w:val="22"/>
          <w:szCs w:val="22"/>
          <w:lang w:eastAsia="en-US"/>
        </w:rPr>
        <w:t>U</w:t>
      </w:r>
      <w:r w:rsidR="006729C2" w:rsidRPr="006729C2">
        <w:rPr>
          <w:rFonts w:ascii="Arial" w:eastAsiaTheme="minorHAnsi" w:hAnsi="Arial" w:cs="Arial"/>
          <w:sz w:val="22"/>
          <w:szCs w:val="22"/>
          <w:lang w:eastAsia="en-US"/>
        </w:rPr>
        <w:t>npaid carers are more than twice as likely to suffer from poor health, compared with people without caring responsibilities</w:t>
      </w:r>
      <w:r w:rsidR="007025DF">
        <w:rPr>
          <w:rFonts w:ascii="Arial" w:eastAsiaTheme="minorHAnsi" w:hAnsi="Arial" w:cs="Arial"/>
          <w:sz w:val="22"/>
          <w:szCs w:val="22"/>
          <w:lang w:eastAsia="en-US"/>
        </w:rPr>
        <w:t>. In Berkshire East, 18%</w:t>
      </w:r>
      <w:r w:rsidR="006729C2" w:rsidRPr="006729C2">
        <w:rPr>
          <w:rFonts w:ascii="Arial" w:eastAsiaTheme="minorHAnsi" w:hAnsi="Arial" w:cs="Arial"/>
          <w:sz w:val="22"/>
          <w:szCs w:val="22"/>
          <w:lang w:eastAsia="en-US"/>
        </w:rPr>
        <w:t xml:space="preserve"> of people proving unpaid care report</w:t>
      </w:r>
      <w:r w:rsidR="007025DF">
        <w:rPr>
          <w:rFonts w:ascii="Arial" w:eastAsiaTheme="minorHAnsi" w:hAnsi="Arial" w:cs="Arial"/>
          <w:sz w:val="22"/>
          <w:szCs w:val="22"/>
          <w:lang w:eastAsia="en-US"/>
        </w:rPr>
        <w:t>ed that</w:t>
      </w:r>
      <w:r w:rsidR="006729C2" w:rsidRPr="006729C2">
        <w:rPr>
          <w:rFonts w:ascii="Arial" w:eastAsiaTheme="minorHAnsi" w:hAnsi="Arial" w:cs="Arial"/>
          <w:sz w:val="22"/>
          <w:szCs w:val="22"/>
          <w:lang w:eastAsia="en-US"/>
        </w:rPr>
        <w:t xml:space="preserve"> their own health </w:t>
      </w:r>
      <w:r w:rsidR="007025DF">
        <w:rPr>
          <w:rFonts w:ascii="Arial" w:eastAsiaTheme="minorHAnsi" w:hAnsi="Arial" w:cs="Arial"/>
          <w:sz w:val="22"/>
          <w:szCs w:val="22"/>
          <w:lang w:eastAsia="en-US"/>
        </w:rPr>
        <w:t>w</w:t>
      </w:r>
      <w:r w:rsidR="006729C2" w:rsidRPr="006729C2">
        <w:rPr>
          <w:rFonts w:ascii="Arial" w:eastAsiaTheme="minorHAnsi" w:hAnsi="Arial" w:cs="Arial"/>
          <w:sz w:val="22"/>
          <w:szCs w:val="22"/>
          <w:lang w:eastAsia="en-US"/>
        </w:rPr>
        <w:t xml:space="preserve">as “fair”, “bad” or “very bad”. </w:t>
      </w:r>
    </w:p>
    <w:p w14:paraId="39A9D29C" w14:textId="77777777" w:rsidR="006729C2" w:rsidRDefault="006729C2" w:rsidP="00D925F2">
      <w:pPr>
        <w:spacing w:after="0" w:line="240" w:lineRule="auto"/>
        <w:ind w:left="-426"/>
        <w:rPr>
          <w:rFonts w:ascii="Arial" w:eastAsiaTheme="minorHAnsi" w:hAnsi="Arial" w:cs="Arial"/>
          <w:sz w:val="22"/>
          <w:szCs w:val="22"/>
          <w:lang w:eastAsia="en-US"/>
        </w:rPr>
      </w:pPr>
    </w:p>
    <w:p w14:paraId="15C23244" w14:textId="7F1C3435" w:rsidR="006729C2" w:rsidRPr="006729C2" w:rsidRDefault="005F2E67" w:rsidP="00D925F2">
      <w:pPr>
        <w:spacing w:after="0" w:line="240" w:lineRule="auto"/>
        <w:ind w:left="-426"/>
        <w:rPr>
          <w:rFonts w:ascii="Arial" w:eastAsiaTheme="minorHAnsi" w:hAnsi="Arial" w:cs="Arial"/>
          <w:sz w:val="22"/>
          <w:szCs w:val="22"/>
          <w:lang w:eastAsia="en-US"/>
        </w:rPr>
      </w:pPr>
      <w:r>
        <w:rPr>
          <w:rFonts w:ascii="Arial" w:eastAsiaTheme="minorHAnsi" w:hAnsi="Arial" w:cs="Arial"/>
          <w:sz w:val="22"/>
          <w:szCs w:val="22"/>
          <w:lang w:eastAsia="en-US"/>
        </w:rPr>
        <w:t xml:space="preserve">A </w:t>
      </w:r>
      <w:hyperlink r:id="rId296" w:history="1">
        <w:r w:rsidR="00C33F71" w:rsidRPr="00F123A9">
          <w:rPr>
            <w:rStyle w:val="Hyperlink"/>
            <w:rFonts w:ascii="Arial" w:eastAsiaTheme="minorHAnsi" w:hAnsi="Arial" w:cs="Arial"/>
            <w:sz w:val="22"/>
            <w:szCs w:val="22"/>
            <w:lang w:eastAsia="en-US"/>
          </w:rPr>
          <w:t>Carers</w:t>
        </w:r>
        <w:r w:rsidR="00F123A9">
          <w:rPr>
            <w:rStyle w:val="Hyperlink"/>
            <w:rFonts w:ascii="Arial" w:eastAsiaTheme="minorHAnsi" w:hAnsi="Arial" w:cs="Arial"/>
            <w:sz w:val="22"/>
            <w:szCs w:val="22"/>
            <w:lang w:eastAsia="en-US"/>
          </w:rPr>
          <w:t xml:space="preserve"> </w:t>
        </w:r>
        <w:r w:rsidR="00C33F71" w:rsidRPr="00F123A9">
          <w:rPr>
            <w:rStyle w:val="Hyperlink"/>
            <w:rFonts w:ascii="Arial" w:eastAsiaTheme="minorHAnsi" w:hAnsi="Arial" w:cs="Arial"/>
            <w:sz w:val="22"/>
            <w:szCs w:val="22"/>
            <w:lang w:eastAsia="en-US"/>
          </w:rPr>
          <w:t>UK</w:t>
        </w:r>
      </w:hyperlink>
      <w:r w:rsidR="00C33F71">
        <w:rPr>
          <w:rFonts w:ascii="Arial" w:eastAsiaTheme="minorHAnsi" w:hAnsi="Arial" w:cs="Arial"/>
          <w:sz w:val="22"/>
          <w:szCs w:val="22"/>
          <w:lang w:eastAsia="en-US"/>
        </w:rPr>
        <w:t xml:space="preserve"> </w:t>
      </w:r>
      <w:r>
        <w:rPr>
          <w:rFonts w:ascii="Arial" w:eastAsiaTheme="minorHAnsi" w:hAnsi="Arial" w:cs="Arial"/>
          <w:sz w:val="22"/>
          <w:szCs w:val="22"/>
          <w:lang w:eastAsia="en-US"/>
        </w:rPr>
        <w:t>(2015) s</w:t>
      </w:r>
      <w:r w:rsidR="006729C2" w:rsidRPr="006729C2">
        <w:rPr>
          <w:rFonts w:ascii="Arial" w:eastAsiaTheme="minorHAnsi" w:hAnsi="Arial" w:cs="Arial"/>
          <w:sz w:val="22"/>
          <w:szCs w:val="22"/>
          <w:lang w:eastAsia="en-US"/>
        </w:rPr>
        <w:t>urvey show</w:t>
      </w:r>
      <w:r>
        <w:rPr>
          <w:rFonts w:ascii="Arial" w:eastAsiaTheme="minorHAnsi" w:hAnsi="Arial" w:cs="Arial"/>
          <w:sz w:val="22"/>
          <w:szCs w:val="22"/>
          <w:lang w:eastAsia="en-US"/>
        </w:rPr>
        <w:t>ed</w:t>
      </w:r>
      <w:r w:rsidR="006729C2" w:rsidRPr="006729C2">
        <w:rPr>
          <w:rFonts w:ascii="Arial" w:eastAsiaTheme="minorHAnsi" w:hAnsi="Arial" w:cs="Arial"/>
          <w:sz w:val="22"/>
          <w:szCs w:val="22"/>
          <w:lang w:eastAsia="en-US"/>
        </w:rPr>
        <w:t xml:space="preserve"> that people who provide unpaid care have </w:t>
      </w:r>
      <w:r w:rsidR="006729C2" w:rsidRPr="00F123A9">
        <w:rPr>
          <w:rFonts w:ascii="Arial" w:eastAsiaTheme="minorHAnsi" w:hAnsi="Arial" w:cs="Arial"/>
          <w:sz w:val="22"/>
          <w:szCs w:val="22"/>
          <w:lang w:eastAsia="en-US"/>
        </w:rPr>
        <w:t>considerably lower</w:t>
      </w:r>
      <w:r w:rsidR="006729C2" w:rsidRPr="006729C2">
        <w:rPr>
          <w:rFonts w:ascii="Arial" w:eastAsiaTheme="minorHAnsi" w:hAnsi="Arial" w:cs="Arial"/>
          <w:sz w:val="22"/>
          <w:szCs w:val="22"/>
          <w:lang w:eastAsia="en-US"/>
        </w:rPr>
        <w:t xml:space="preserve"> health and wellbeing scores when compared </w:t>
      </w:r>
      <w:r w:rsidR="007025DF">
        <w:rPr>
          <w:rFonts w:ascii="Arial" w:eastAsiaTheme="minorHAnsi" w:hAnsi="Arial" w:cs="Arial"/>
          <w:sz w:val="22"/>
          <w:szCs w:val="22"/>
          <w:lang w:eastAsia="en-US"/>
        </w:rPr>
        <w:t>to the general population.</w:t>
      </w:r>
      <w:r>
        <w:rPr>
          <w:rFonts w:ascii="Arial" w:eastAsiaTheme="minorHAnsi" w:hAnsi="Arial" w:cs="Arial"/>
          <w:sz w:val="22"/>
          <w:szCs w:val="22"/>
          <w:lang w:eastAsia="en-US"/>
        </w:rPr>
        <w:t xml:space="preserve"> 84% of the carers surveys nationally said that their </w:t>
      </w:r>
      <w:r w:rsidR="006729C2" w:rsidRPr="006729C2">
        <w:rPr>
          <w:rFonts w:ascii="Arial" w:eastAsiaTheme="minorHAnsi" w:hAnsi="Arial" w:cs="Arial"/>
          <w:sz w:val="22"/>
          <w:szCs w:val="22"/>
          <w:lang w:eastAsia="en-US"/>
        </w:rPr>
        <w:t xml:space="preserve">caring responsibilities </w:t>
      </w:r>
      <w:r>
        <w:rPr>
          <w:rFonts w:ascii="Arial" w:eastAsiaTheme="minorHAnsi" w:hAnsi="Arial" w:cs="Arial"/>
          <w:sz w:val="22"/>
          <w:szCs w:val="22"/>
          <w:lang w:eastAsia="en-US"/>
        </w:rPr>
        <w:t>impacted on their</w:t>
      </w:r>
      <w:r w:rsidR="006729C2" w:rsidRPr="006729C2">
        <w:rPr>
          <w:rFonts w:ascii="Arial" w:eastAsiaTheme="minorHAnsi" w:hAnsi="Arial" w:cs="Arial"/>
          <w:sz w:val="22"/>
          <w:szCs w:val="22"/>
          <w:lang w:eastAsia="en-US"/>
        </w:rPr>
        <w:t xml:space="preserve"> health and</w:t>
      </w:r>
      <w:r>
        <w:rPr>
          <w:rFonts w:ascii="Arial" w:eastAsiaTheme="minorHAnsi" w:hAnsi="Arial" w:cs="Arial"/>
          <w:sz w:val="22"/>
          <w:szCs w:val="22"/>
          <w:lang w:eastAsia="en-US"/>
        </w:rPr>
        <w:t xml:space="preserve"> 64% </w:t>
      </w:r>
      <w:r w:rsidR="006729C2" w:rsidRPr="006729C2">
        <w:rPr>
          <w:rFonts w:ascii="Arial" w:eastAsiaTheme="minorHAnsi" w:hAnsi="Arial" w:cs="Arial"/>
          <w:sz w:val="22"/>
          <w:szCs w:val="22"/>
          <w:lang w:eastAsia="en-US"/>
        </w:rPr>
        <w:t>attribute</w:t>
      </w:r>
      <w:r w:rsidR="009252BB">
        <w:rPr>
          <w:rFonts w:ascii="Arial" w:eastAsiaTheme="minorHAnsi" w:hAnsi="Arial" w:cs="Arial"/>
          <w:sz w:val="22"/>
          <w:szCs w:val="22"/>
          <w:lang w:eastAsia="en-US"/>
        </w:rPr>
        <w:t>d</w:t>
      </w:r>
      <w:r w:rsidR="006729C2" w:rsidRPr="006729C2">
        <w:rPr>
          <w:rFonts w:ascii="Arial" w:eastAsiaTheme="minorHAnsi" w:hAnsi="Arial" w:cs="Arial"/>
          <w:sz w:val="22"/>
          <w:szCs w:val="22"/>
          <w:lang w:eastAsia="en-US"/>
        </w:rPr>
        <w:t xml:space="preserve"> health risks to lack of support. </w:t>
      </w:r>
      <w:hyperlink r:id="rId297" w:history="1">
        <w:r w:rsidR="001E784F" w:rsidRPr="00F350EE">
          <w:rPr>
            <w:rStyle w:val="Hyperlink"/>
            <w:rFonts w:ascii="Arial" w:eastAsiaTheme="minorHAnsi" w:hAnsi="Arial" w:cs="Arial"/>
            <w:sz w:val="22"/>
            <w:szCs w:val="22"/>
            <w:lang w:eastAsia="en-US"/>
          </w:rPr>
          <w:t>Carers UK</w:t>
        </w:r>
      </w:hyperlink>
      <w:r w:rsidR="001E784F">
        <w:rPr>
          <w:rFonts w:ascii="Arial" w:eastAsiaTheme="minorHAnsi" w:hAnsi="Arial" w:cs="Arial"/>
          <w:sz w:val="22"/>
          <w:szCs w:val="22"/>
          <w:lang w:eastAsia="en-US"/>
        </w:rPr>
        <w:t xml:space="preserve"> (2015) also identifies</w:t>
      </w:r>
      <w:r w:rsidR="001E784F" w:rsidRPr="006729C2">
        <w:rPr>
          <w:rFonts w:ascii="Arial" w:eastAsiaTheme="minorHAnsi" w:hAnsi="Arial" w:cs="Arial"/>
          <w:sz w:val="22"/>
          <w:szCs w:val="22"/>
          <w:lang w:eastAsia="en-US"/>
        </w:rPr>
        <w:t xml:space="preserve"> that carers may not be aware of who and where to get health and wellbeing support from.</w:t>
      </w:r>
    </w:p>
    <w:p w14:paraId="560F1898" w14:textId="60805A02" w:rsidR="006729C2" w:rsidRPr="006729C2" w:rsidRDefault="006729C2" w:rsidP="00D925F2">
      <w:pPr>
        <w:spacing w:after="0" w:line="240" w:lineRule="auto"/>
        <w:ind w:left="-426"/>
        <w:rPr>
          <w:rFonts w:ascii="Arial" w:eastAsiaTheme="minorHAnsi" w:hAnsi="Arial" w:cs="Arial"/>
          <w:sz w:val="22"/>
          <w:szCs w:val="22"/>
          <w:lang w:eastAsia="en-US"/>
        </w:rPr>
      </w:pPr>
    </w:p>
    <w:p w14:paraId="2C708553" w14:textId="72B4F78C" w:rsidR="006729C2" w:rsidRDefault="006729C2" w:rsidP="00D925F2">
      <w:pPr>
        <w:spacing w:after="0" w:line="240" w:lineRule="auto"/>
        <w:ind w:left="-426"/>
        <w:rPr>
          <w:rFonts w:ascii="Arial" w:eastAsiaTheme="minorHAnsi" w:hAnsi="Arial" w:cs="Arial"/>
          <w:sz w:val="22"/>
          <w:szCs w:val="22"/>
          <w:lang w:eastAsia="en-US"/>
        </w:rPr>
      </w:pPr>
      <w:r w:rsidRPr="006729C2">
        <w:rPr>
          <w:rFonts w:ascii="Arial" w:eastAsiaTheme="minorHAnsi" w:hAnsi="Arial" w:cs="Arial"/>
          <w:sz w:val="22"/>
          <w:szCs w:val="22"/>
          <w:lang w:eastAsia="en-US"/>
        </w:rPr>
        <w:t>A report on</w:t>
      </w:r>
      <w:r w:rsidR="00326754">
        <w:rPr>
          <w:rFonts w:ascii="Arial" w:eastAsiaTheme="minorHAnsi" w:hAnsi="Arial" w:cs="Arial"/>
          <w:sz w:val="22"/>
          <w:szCs w:val="22"/>
          <w:lang w:eastAsia="en-US"/>
        </w:rPr>
        <w:t xml:space="preserve"> physical activity</w:t>
      </w:r>
      <w:r w:rsidRPr="006729C2">
        <w:rPr>
          <w:rFonts w:ascii="Arial" w:eastAsiaTheme="minorHAnsi" w:hAnsi="Arial" w:cs="Arial"/>
          <w:sz w:val="22"/>
          <w:szCs w:val="22"/>
          <w:lang w:eastAsia="en-US"/>
        </w:rPr>
        <w:t xml:space="preserve"> among carers aged 55 and over </w:t>
      </w:r>
      <w:r w:rsidR="00650453">
        <w:rPr>
          <w:rFonts w:ascii="Arial" w:eastAsiaTheme="minorHAnsi" w:hAnsi="Arial" w:cs="Arial"/>
          <w:sz w:val="22"/>
          <w:szCs w:val="22"/>
          <w:lang w:eastAsia="en-US"/>
        </w:rPr>
        <w:t xml:space="preserve">showed that </w:t>
      </w:r>
      <w:r w:rsidR="00230852">
        <w:rPr>
          <w:rFonts w:ascii="Arial" w:eastAsiaTheme="minorHAnsi" w:hAnsi="Arial" w:cs="Arial"/>
          <w:sz w:val="22"/>
          <w:szCs w:val="22"/>
          <w:lang w:eastAsia="en-US"/>
        </w:rPr>
        <w:t>carers were less active than people w</w:t>
      </w:r>
      <w:r w:rsidRPr="006729C2">
        <w:rPr>
          <w:rFonts w:ascii="Arial" w:eastAsiaTheme="minorHAnsi" w:hAnsi="Arial" w:cs="Arial"/>
          <w:sz w:val="22"/>
          <w:szCs w:val="22"/>
          <w:lang w:eastAsia="en-US"/>
        </w:rPr>
        <w:t xml:space="preserve">ithout caring responsibilities (14% of carers </w:t>
      </w:r>
      <w:r w:rsidR="004F3608">
        <w:rPr>
          <w:rFonts w:ascii="Arial" w:eastAsiaTheme="minorHAnsi" w:hAnsi="Arial" w:cs="Arial"/>
          <w:sz w:val="22"/>
          <w:szCs w:val="22"/>
          <w:lang w:eastAsia="en-US"/>
        </w:rPr>
        <w:t xml:space="preserve">were active compared </w:t>
      </w:r>
      <w:r w:rsidRPr="006729C2">
        <w:rPr>
          <w:rFonts w:ascii="Arial" w:eastAsiaTheme="minorHAnsi" w:hAnsi="Arial" w:cs="Arial"/>
          <w:sz w:val="22"/>
          <w:szCs w:val="22"/>
          <w:lang w:eastAsia="en-US"/>
        </w:rPr>
        <w:t>with 54% of all adults), with 76% of carers acknowledging that they do less physical activity than they would like to</w:t>
      </w:r>
      <w:r w:rsidR="00CC4201">
        <w:rPr>
          <w:rFonts w:ascii="Arial" w:eastAsiaTheme="minorHAnsi" w:hAnsi="Arial" w:cs="Arial"/>
          <w:sz w:val="22"/>
          <w:szCs w:val="22"/>
          <w:lang w:eastAsia="en-US"/>
        </w:rPr>
        <w:t xml:space="preserve"> </w:t>
      </w:r>
      <w:r w:rsidR="00326754">
        <w:rPr>
          <w:rFonts w:ascii="Arial" w:eastAsiaTheme="minorHAnsi" w:hAnsi="Arial" w:cs="Arial"/>
          <w:sz w:val="22"/>
          <w:szCs w:val="22"/>
          <w:lang w:eastAsia="en-US"/>
        </w:rPr>
        <w:t>(</w:t>
      </w:r>
      <w:hyperlink r:id="rId298" w:history="1">
        <w:r w:rsidR="00326754" w:rsidRPr="00326754">
          <w:rPr>
            <w:rStyle w:val="Hyperlink"/>
            <w:rFonts w:ascii="Arial" w:eastAsiaTheme="minorHAnsi" w:hAnsi="Arial" w:cs="Arial"/>
            <w:sz w:val="22"/>
            <w:szCs w:val="22"/>
            <w:lang w:eastAsia="en-US"/>
          </w:rPr>
          <w:t>C</w:t>
        </w:r>
        <w:r w:rsidR="00CC4201" w:rsidRPr="00326754">
          <w:rPr>
            <w:rStyle w:val="Hyperlink"/>
            <w:rFonts w:ascii="Arial" w:eastAsiaTheme="minorHAnsi" w:hAnsi="Arial" w:cs="Arial"/>
            <w:sz w:val="22"/>
            <w:szCs w:val="22"/>
            <w:lang w:eastAsia="en-US"/>
          </w:rPr>
          <w:t>arers UK</w:t>
        </w:r>
      </w:hyperlink>
      <w:r w:rsidR="00CC4201">
        <w:rPr>
          <w:rFonts w:ascii="Arial" w:eastAsiaTheme="minorHAnsi" w:hAnsi="Arial" w:cs="Arial"/>
          <w:sz w:val="22"/>
          <w:szCs w:val="22"/>
          <w:lang w:eastAsia="en-US"/>
        </w:rPr>
        <w:t xml:space="preserve"> 2021). </w:t>
      </w:r>
      <w:r w:rsidRPr="006729C2">
        <w:rPr>
          <w:rFonts w:ascii="Arial" w:eastAsiaTheme="minorHAnsi" w:hAnsi="Arial" w:cs="Arial"/>
          <w:sz w:val="22"/>
          <w:szCs w:val="22"/>
          <w:lang w:eastAsia="en-US"/>
        </w:rPr>
        <w:t xml:space="preserve">Survey respondents list lack of time (88%), not being motivated (71%), financial restrictions (67%), and not having anyone to go with (59%) as key barriers to physical activity. </w:t>
      </w:r>
    </w:p>
    <w:p w14:paraId="622CDD33" w14:textId="77777777" w:rsidR="006729C2" w:rsidRDefault="006729C2" w:rsidP="00D925F2">
      <w:pPr>
        <w:spacing w:after="0" w:line="240" w:lineRule="auto"/>
        <w:ind w:left="-426"/>
        <w:rPr>
          <w:rFonts w:ascii="Arial" w:eastAsiaTheme="minorHAnsi" w:hAnsi="Arial" w:cs="Arial"/>
          <w:sz w:val="22"/>
          <w:szCs w:val="22"/>
          <w:lang w:eastAsia="en-US"/>
        </w:rPr>
      </w:pPr>
    </w:p>
    <w:p w14:paraId="1C2F5A69" w14:textId="780BC498" w:rsidR="006729C2" w:rsidRPr="006729C2" w:rsidRDefault="006729C2" w:rsidP="00D925F2">
      <w:pPr>
        <w:spacing w:after="0" w:line="240" w:lineRule="auto"/>
        <w:ind w:left="-426"/>
        <w:rPr>
          <w:rFonts w:ascii="Arial" w:eastAsiaTheme="minorHAnsi" w:hAnsi="Arial" w:cs="Arial"/>
          <w:sz w:val="22"/>
          <w:szCs w:val="22"/>
          <w:lang w:eastAsia="en-US"/>
        </w:rPr>
      </w:pPr>
      <w:r w:rsidRPr="006729C2">
        <w:rPr>
          <w:rFonts w:ascii="Arial" w:eastAsiaTheme="minorHAnsi" w:hAnsi="Arial" w:cs="Arial"/>
          <w:sz w:val="22"/>
          <w:szCs w:val="22"/>
          <w:lang w:eastAsia="en-US"/>
        </w:rPr>
        <w:t xml:space="preserve">Insight from these data may be applicable for developing interventions relevant for a Berkshire East population, however, there are no apparent data specifically related to the population. </w:t>
      </w:r>
    </w:p>
    <w:p w14:paraId="487042DF" w14:textId="77777777" w:rsidR="006729C2" w:rsidRPr="00F9294B" w:rsidRDefault="006729C2" w:rsidP="00D925F2">
      <w:pPr>
        <w:tabs>
          <w:tab w:val="left" w:pos="284"/>
        </w:tabs>
        <w:spacing w:after="120" w:line="240" w:lineRule="auto"/>
        <w:ind w:left="-425"/>
        <w:rPr>
          <w:rFonts w:ascii="Arial" w:eastAsiaTheme="minorHAnsi" w:hAnsi="Arial" w:cs="Arial"/>
          <w:b/>
          <w:color w:val="4F81BD" w:themeColor="accent1"/>
          <w:sz w:val="24"/>
          <w:szCs w:val="22"/>
          <w:lang w:eastAsia="en-US"/>
        </w:rPr>
      </w:pPr>
    </w:p>
    <w:p w14:paraId="03D71D4C" w14:textId="53C72049" w:rsidR="00CD6968" w:rsidRPr="007374A4" w:rsidRDefault="00482434" w:rsidP="00D925F2">
      <w:pPr>
        <w:pStyle w:val="Subtitle"/>
        <w:rPr>
          <w:rFonts w:eastAsiaTheme="minorHAnsi"/>
          <w:lang w:eastAsia="en-US"/>
        </w:rPr>
      </w:pPr>
      <w:r>
        <w:rPr>
          <w:rFonts w:eastAsiaTheme="minorHAnsi"/>
          <w:lang w:eastAsia="en-US"/>
        </w:rPr>
        <w:t>4</w:t>
      </w:r>
      <w:r w:rsidR="002B259B">
        <w:rPr>
          <w:rFonts w:eastAsiaTheme="minorHAnsi"/>
          <w:lang w:eastAsia="en-US"/>
        </w:rPr>
        <w:t>.</w:t>
      </w:r>
      <w:r>
        <w:rPr>
          <w:rFonts w:eastAsiaTheme="minorHAnsi"/>
          <w:lang w:eastAsia="en-US"/>
        </w:rPr>
        <w:t>4</w:t>
      </w:r>
      <w:r w:rsidR="002B259B">
        <w:rPr>
          <w:rFonts w:eastAsiaTheme="minorHAnsi"/>
          <w:lang w:eastAsia="en-US"/>
        </w:rPr>
        <w:tab/>
      </w:r>
      <w:r w:rsidRPr="00F9294B">
        <w:rPr>
          <w:rFonts w:eastAsiaTheme="minorHAnsi"/>
          <w:lang w:eastAsia="en-US"/>
        </w:rPr>
        <w:t xml:space="preserve"> </w:t>
      </w:r>
      <w:r w:rsidRPr="00F9294B">
        <w:rPr>
          <w:rFonts w:eastAsiaTheme="minorHAnsi"/>
          <w:lang w:eastAsia="en-US"/>
        </w:rPr>
        <w:tab/>
      </w:r>
      <w:r>
        <w:rPr>
          <w:rFonts w:eastAsiaTheme="minorHAnsi"/>
          <w:lang w:eastAsia="en-US"/>
        </w:rPr>
        <w:t>Asylum seekers / refugees</w:t>
      </w:r>
    </w:p>
    <w:p w14:paraId="0178DBA1" w14:textId="23010BEB" w:rsidR="00D729FA" w:rsidRDefault="00D729FA" w:rsidP="00D925F2">
      <w:pPr>
        <w:spacing w:after="0" w:line="240" w:lineRule="auto"/>
        <w:ind w:left="-426"/>
        <w:rPr>
          <w:rFonts w:ascii="Arial" w:eastAsiaTheme="minorHAnsi" w:hAnsi="Arial" w:cs="Arial"/>
          <w:color w:val="0B0C0C"/>
          <w:sz w:val="22"/>
          <w:szCs w:val="22"/>
          <w:shd w:val="clear" w:color="auto" w:fill="FFFFFF"/>
          <w:lang w:eastAsia="en-US"/>
        </w:rPr>
      </w:pPr>
      <w:r>
        <w:rPr>
          <w:rFonts w:ascii="Arial" w:eastAsiaTheme="minorHAnsi" w:hAnsi="Arial" w:cs="Arial"/>
          <w:color w:val="0B0C0C"/>
          <w:sz w:val="22"/>
          <w:szCs w:val="22"/>
          <w:shd w:val="clear" w:color="auto" w:fill="FFFFFF"/>
          <w:lang w:eastAsia="en-US"/>
        </w:rPr>
        <w:t>P</w:t>
      </w:r>
      <w:r w:rsidRPr="008621D1">
        <w:rPr>
          <w:rFonts w:ascii="Arial" w:eastAsiaTheme="minorHAnsi" w:hAnsi="Arial" w:cs="Arial"/>
          <w:color w:val="0B0C0C"/>
          <w:sz w:val="22"/>
          <w:szCs w:val="22"/>
          <w:shd w:val="clear" w:color="auto" w:fill="FFFFFF"/>
          <w:lang w:eastAsia="en-US"/>
        </w:rPr>
        <w:t xml:space="preserve">eople seeking asylum in the UK are not a homogenous group and their health needs are likely to be diverse. </w:t>
      </w:r>
      <w:r w:rsidRPr="00952804">
        <w:rPr>
          <w:rFonts w:ascii="Arial" w:eastAsiaTheme="minorHAnsi" w:hAnsi="Arial" w:cs="Arial"/>
          <w:color w:val="0B0C0C"/>
          <w:sz w:val="22"/>
          <w:szCs w:val="22"/>
          <w:shd w:val="clear" w:color="auto" w:fill="FFFFFF"/>
          <w:lang w:eastAsia="en-US"/>
        </w:rPr>
        <w:t xml:space="preserve">The </w:t>
      </w:r>
      <w:hyperlink r:id="rId299" w:history="1">
        <w:r w:rsidRPr="00952804">
          <w:rPr>
            <w:rFonts w:ascii="Arial" w:eastAsiaTheme="minorHAnsi" w:hAnsi="Arial" w:cs="Arial"/>
            <w:color w:val="0000FF" w:themeColor="hyperlink"/>
            <w:sz w:val="22"/>
            <w:szCs w:val="22"/>
            <w:u w:val="single"/>
            <w:shd w:val="clear" w:color="auto" w:fill="FFFFFF"/>
            <w:lang w:eastAsia="en-US"/>
          </w:rPr>
          <w:t>British Medical Association</w:t>
        </w:r>
      </w:hyperlink>
      <w:r w:rsidRPr="00952804">
        <w:rPr>
          <w:rFonts w:ascii="Arial" w:eastAsiaTheme="minorHAnsi" w:hAnsi="Arial" w:cs="Arial"/>
          <w:color w:val="0B0C0C"/>
          <w:sz w:val="22"/>
          <w:szCs w:val="22"/>
          <w:shd w:val="clear" w:color="auto" w:fill="FFFFFF"/>
          <w:lang w:eastAsia="en-US"/>
        </w:rPr>
        <w:t xml:space="preserve"> </w:t>
      </w:r>
      <w:r w:rsidR="00952804" w:rsidRPr="00952804">
        <w:rPr>
          <w:rFonts w:ascii="Arial" w:eastAsiaTheme="minorHAnsi" w:hAnsi="Arial" w:cs="Arial"/>
          <w:color w:val="0B0C0C"/>
          <w:sz w:val="22"/>
          <w:szCs w:val="22"/>
          <w:shd w:val="clear" w:color="auto" w:fill="FFFFFF"/>
          <w:lang w:eastAsia="en-US"/>
        </w:rPr>
        <w:t xml:space="preserve">(2022) </w:t>
      </w:r>
      <w:r w:rsidRPr="00952804">
        <w:rPr>
          <w:rFonts w:ascii="Arial" w:eastAsiaTheme="minorHAnsi" w:hAnsi="Arial" w:cs="Arial"/>
          <w:color w:val="0B0C0C"/>
          <w:sz w:val="22"/>
          <w:szCs w:val="22"/>
          <w:shd w:val="clear" w:color="auto" w:fill="FFFFFF"/>
          <w:lang w:eastAsia="en-US"/>
        </w:rPr>
        <w:t xml:space="preserve">notes </w:t>
      </w:r>
      <w:r w:rsidR="00DE3BAB">
        <w:rPr>
          <w:rFonts w:ascii="Arial" w:eastAsiaTheme="minorHAnsi" w:hAnsi="Arial" w:cs="Arial"/>
          <w:color w:val="0B0C0C"/>
          <w:sz w:val="22"/>
          <w:szCs w:val="22"/>
          <w:shd w:val="clear" w:color="auto" w:fill="FFFFFF"/>
          <w:lang w:eastAsia="en-US"/>
        </w:rPr>
        <w:t xml:space="preserve">that there are </w:t>
      </w:r>
      <w:r w:rsidRPr="00952804">
        <w:rPr>
          <w:rFonts w:ascii="Arial" w:eastAsiaTheme="minorHAnsi" w:hAnsi="Arial" w:cs="Arial"/>
          <w:color w:val="0B0C0C"/>
          <w:sz w:val="22"/>
          <w:szCs w:val="22"/>
          <w:shd w:val="clear" w:color="auto" w:fill="FFFFFF"/>
          <w:lang w:eastAsia="en-US"/>
        </w:rPr>
        <w:t xml:space="preserve">common challenges </w:t>
      </w:r>
      <w:r w:rsidR="00952804">
        <w:rPr>
          <w:rFonts w:ascii="Arial" w:eastAsiaTheme="minorHAnsi" w:hAnsi="Arial" w:cs="Arial"/>
          <w:color w:val="0B0C0C"/>
          <w:sz w:val="22"/>
          <w:szCs w:val="22"/>
          <w:shd w:val="clear" w:color="auto" w:fill="FFFFFF"/>
          <w:lang w:eastAsia="en-US"/>
        </w:rPr>
        <w:t xml:space="preserve">for refugees and asylum seekers </w:t>
      </w:r>
      <w:r w:rsidRPr="00952804">
        <w:rPr>
          <w:rFonts w:ascii="Arial" w:eastAsiaTheme="minorHAnsi" w:hAnsi="Arial" w:cs="Arial"/>
          <w:color w:val="0B0C0C"/>
          <w:sz w:val="22"/>
          <w:szCs w:val="22"/>
          <w:shd w:val="clear" w:color="auto" w:fill="FFFFFF"/>
          <w:lang w:eastAsia="en-US"/>
        </w:rPr>
        <w:t>includ</w:t>
      </w:r>
      <w:r w:rsidR="00774BF3">
        <w:rPr>
          <w:rFonts w:ascii="Arial" w:eastAsiaTheme="minorHAnsi" w:hAnsi="Arial" w:cs="Arial"/>
          <w:color w:val="0B0C0C"/>
          <w:sz w:val="22"/>
          <w:szCs w:val="22"/>
          <w:shd w:val="clear" w:color="auto" w:fill="FFFFFF"/>
          <w:lang w:eastAsia="en-US"/>
        </w:rPr>
        <w:t>ing</w:t>
      </w:r>
      <w:r w:rsidRPr="00952804">
        <w:rPr>
          <w:rFonts w:ascii="Arial" w:eastAsiaTheme="minorHAnsi" w:hAnsi="Arial" w:cs="Arial"/>
          <w:color w:val="0B0C0C"/>
          <w:sz w:val="22"/>
          <w:szCs w:val="22"/>
          <w:shd w:val="clear" w:color="auto" w:fill="FFFFFF"/>
          <w:lang w:eastAsia="en-US"/>
        </w:rPr>
        <w:t xml:space="preserve"> untreated communicable disease, poorly controlled chronic conditions, maternity care and mental health or specialist</w:t>
      </w:r>
      <w:r w:rsidRPr="008621D1">
        <w:rPr>
          <w:rFonts w:ascii="Arial" w:eastAsiaTheme="minorHAnsi" w:hAnsi="Arial" w:cs="Arial"/>
          <w:color w:val="0B0C0C"/>
          <w:sz w:val="22"/>
          <w:szCs w:val="22"/>
          <w:shd w:val="clear" w:color="auto" w:fill="FFFFFF"/>
          <w:lang w:eastAsia="en-US"/>
        </w:rPr>
        <w:t xml:space="preserve"> support needs.  </w:t>
      </w:r>
    </w:p>
    <w:p w14:paraId="54A6147B" w14:textId="77777777" w:rsidR="0084642C" w:rsidRDefault="0084642C" w:rsidP="00D925F2">
      <w:pPr>
        <w:spacing w:after="0" w:line="240" w:lineRule="auto"/>
        <w:ind w:left="-426"/>
        <w:rPr>
          <w:rFonts w:ascii="Arial" w:eastAsiaTheme="minorHAnsi" w:hAnsi="Arial" w:cs="Arial"/>
          <w:color w:val="0B0C0C"/>
          <w:sz w:val="22"/>
          <w:szCs w:val="22"/>
          <w:shd w:val="clear" w:color="auto" w:fill="FFFFFF"/>
          <w:lang w:eastAsia="en-US"/>
        </w:rPr>
      </w:pPr>
    </w:p>
    <w:p w14:paraId="46F51E0B" w14:textId="0C245872" w:rsidR="0084642C" w:rsidRDefault="0084642C" w:rsidP="00D925F2">
      <w:pPr>
        <w:spacing w:after="0" w:line="240" w:lineRule="auto"/>
        <w:ind w:left="-426"/>
        <w:rPr>
          <w:rFonts w:ascii="Arial" w:eastAsiaTheme="minorHAnsi" w:hAnsi="Arial" w:cs="Arial"/>
          <w:sz w:val="22"/>
          <w:szCs w:val="22"/>
          <w:lang w:eastAsia="en-US"/>
        </w:rPr>
      </w:pPr>
      <w:r w:rsidRPr="00584ED5">
        <w:rPr>
          <w:rFonts w:ascii="Arial" w:eastAsiaTheme="minorHAnsi" w:hAnsi="Arial" w:cs="Arial"/>
          <w:sz w:val="22"/>
          <w:szCs w:val="22"/>
          <w:lang w:eastAsia="en-US"/>
        </w:rPr>
        <w:t xml:space="preserve">Detailed information about the </w:t>
      </w:r>
      <w:r w:rsidR="00B73077" w:rsidRPr="00584ED5">
        <w:rPr>
          <w:rFonts w:ascii="Arial" w:eastAsiaTheme="minorHAnsi" w:hAnsi="Arial" w:cs="Arial"/>
          <w:sz w:val="22"/>
          <w:szCs w:val="22"/>
          <w:lang w:eastAsia="en-US"/>
        </w:rPr>
        <w:t xml:space="preserve">health of </w:t>
      </w:r>
      <w:r w:rsidRPr="00584ED5">
        <w:rPr>
          <w:rFonts w:ascii="Arial" w:eastAsiaTheme="minorHAnsi" w:hAnsi="Arial" w:cs="Arial"/>
          <w:sz w:val="22"/>
          <w:szCs w:val="22"/>
          <w:lang w:eastAsia="en-US"/>
        </w:rPr>
        <w:t>asylum seeks and refugees</w:t>
      </w:r>
      <w:r w:rsidR="00B73077" w:rsidRPr="00584ED5">
        <w:rPr>
          <w:rFonts w:ascii="Arial" w:eastAsiaTheme="minorHAnsi" w:hAnsi="Arial" w:cs="Arial"/>
          <w:sz w:val="22"/>
          <w:szCs w:val="22"/>
          <w:lang w:eastAsia="en-US"/>
        </w:rPr>
        <w:t xml:space="preserve"> is not held nationally or locally</w:t>
      </w:r>
      <w:r w:rsidR="00DE35DA" w:rsidRPr="00584ED5">
        <w:rPr>
          <w:rFonts w:ascii="Arial" w:eastAsiaTheme="minorHAnsi" w:hAnsi="Arial" w:cs="Arial"/>
          <w:sz w:val="22"/>
          <w:szCs w:val="22"/>
          <w:lang w:eastAsia="en-US"/>
        </w:rPr>
        <w:t xml:space="preserve"> and can therefore not be included in this report. There is ongoing </w:t>
      </w:r>
      <w:r w:rsidR="00DE35DA" w:rsidRPr="00584ED5">
        <w:rPr>
          <w:rFonts w:ascii="Arial" w:eastAsiaTheme="minorHAnsi" w:hAnsi="Arial" w:cs="Arial"/>
          <w:color w:val="0B0C0C"/>
          <w:sz w:val="22"/>
          <w:szCs w:val="22"/>
          <w:shd w:val="clear" w:color="auto" w:fill="FFFFFF"/>
          <w:lang w:eastAsia="en-US"/>
        </w:rPr>
        <w:t>academic research regarding health seeking behaviour in asylum seeker populations</w:t>
      </w:r>
      <w:r w:rsidR="00584ED5" w:rsidRPr="00584ED5">
        <w:rPr>
          <w:rFonts w:ascii="Arial" w:eastAsiaTheme="minorHAnsi" w:hAnsi="Arial" w:cs="Arial"/>
          <w:color w:val="0B0C0C"/>
          <w:sz w:val="22"/>
          <w:szCs w:val="22"/>
          <w:shd w:val="clear" w:color="auto" w:fill="FFFFFF"/>
          <w:lang w:eastAsia="en-US"/>
        </w:rPr>
        <w:t xml:space="preserve">, such as </w:t>
      </w:r>
      <w:hyperlink r:id="rId300" w:history="1">
        <w:r w:rsidR="00DE35DA" w:rsidRPr="00584ED5">
          <w:rPr>
            <w:rFonts w:ascii="Arial" w:eastAsiaTheme="minorHAnsi" w:hAnsi="Arial" w:cs="Arial"/>
            <w:color w:val="0000FF" w:themeColor="hyperlink"/>
            <w:sz w:val="22"/>
            <w:szCs w:val="22"/>
            <w:u w:val="single"/>
            <w:shd w:val="clear" w:color="auto" w:fill="FFFFFF"/>
            <w:lang w:eastAsia="en-US"/>
          </w:rPr>
          <w:t>structural barriers</w:t>
        </w:r>
      </w:hyperlink>
      <w:r w:rsidR="00DE35DA" w:rsidRPr="00584ED5">
        <w:rPr>
          <w:rFonts w:ascii="Arial" w:eastAsiaTheme="minorHAnsi" w:hAnsi="Arial" w:cs="Arial"/>
          <w:color w:val="0B0C0C"/>
          <w:sz w:val="22"/>
          <w:szCs w:val="22"/>
          <w:shd w:val="clear" w:color="auto" w:fill="FFFFFF"/>
          <w:lang w:eastAsia="en-US"/>
        </w:rPr>
        <w:t xml:space="preserve"> to healthcare access, </w:t>
      </w:r>
      <w:hyperlink r:id="rId301" w:history="1">
        <w:r w:rsidR="00DE35DA" w:rsidRPr="00584ED5">
          <w:rPr>
            <w:rFonts w:ascii="Arial" w:eastAsiaTheme="minorHAnsi" w:hAnsi="Arial" w:cs="Arial"/>
            <w:color w:val="0000FF" w:themeColor="hyperlink"/>
            <w:sz w:val="22"/>
            <w:szCs w:val="22"/>
            <w:u w:val="single"/>
            <w:shd w:val="clear" w:color="auto" w:fill="FFFFFF"/>
            <w:lang w:eastAsia="en-US"/>
          </w:rPr>
          <w:t>maternity care</w:t>
        </w:r>
      </w:hyperlink>
      <w:r w:rsidR="00DE35DA" w:rsidRPr="00584ED5">
        <w:rPr>
          <w:rFonts w:ascii="Arial" w:eastAsiaTheme="minorHAnsi" w:hAnsi="Arial" w:cs="Arial"/>
          <w:color w:val="0B0C0C"/>
          <w:sz w:val="22"/>
          <w:szCs w:val="22"/>
          <w:shd w:val="clear" w:color="auto" w:fill="FFFFFF"/>
          <w:lang w:eastAsia="en-US"/>
        </w:rPr>
        <w:t xml:space="preserve">, </w:t>
      </w:r>
      <w:hyperlink r:id="rId302" w:anchor=":~:text=Many%20asylum%20seekers%20have%20complex%20mental%20health%20needs.,or%20post-traumatic%20stress%20disorder%20%5B%206%2C%207%20%5D." w:history="1">
        <w:r w:rsidR="00DE35DA" w:rsidRPr="00584ED5">
          <w:rPr>
            <w:rFonts w:ascii="Arial" w:eastAsiaTheme="minorHAnsi" w:hAnsi="Arial" w:cs="Arial"/>
            <w:color w:val="0000FF" w:themeColor="hyperlink"/>
            <w:sz w:val="22"/>
            <w:szCs w:val="22"/>
            <w:u w:val="single"/>
            <w:shd w:val="clear" w:color="auto" w:fill="FFFFFF"/>
            <w:lang w:eastAsia="en-US"/>
          </w:rPr>
          <w:t>physical activity</w:t>
        </w:r>
      </w:hyperlink>
      <w:r w:rsidR="00DE35DA" w:rsidRPr="00584ED5">
        <w:rPr>
          <w:rFonts w:ascii="Arial" w:eastAsiaTheme="minorHAnsi" w:hAnsi="Arial" w:cs="Arial"/>
          <w:color w:val="0B0C0C"/>
          <w:sz w:val="22"/>
          <w:szCs w:val="22"/>
          <w:shd w:val="clear" w:color="auto" w:fill="FFFFFF"/>
          <w:lang w:eastAsia="en-US"/>
        </w:rPr>
        <w:t xml:space="preserve">, or </w:t>
      </w:r>
      <w:hyperlink r:id="rId303" w:history="1">
        <w:r w:rsidR="00DE35DA" w:rsidRPr="00584ED5">
          <w:rPr>
            <w:rFonts w:ascii="Arial" w:eastAsiaTheme="minorHAnsi" w:hAnsi="Arial" w:cs="Arial"/>
            <w:color w:val="0000FF" w:themeColor="hyperlink"/>
            <w:sz w:val="22"/>
            <w:szCs w:val="22"/>
            <w:u w:val="single"/>
            <w:shd w:val="clear" w:color="auto" w:fill="FFFFFF"/>
            <w:lang w:eastAsia="en-US"/>
          </w:rPr>
          <w:t>mental health care perception</w:t>
        </w:r>
      </w:hyperlink>
      <w:r w:rsidR="00584ED5" w:rsidRPr="00584ED5">
        <w:rPr>
          <w:rFonts w:ascii="Arial" w:eastAsiaTheme="minorHAnsi" w:hAnsi="Arial" w:cs="Arial"/>
          <w:color w:val="0B0C0C"/>
          <w:sz w:val="22"/>
          <w:szCs w:val="22"/>
          <w:shd w:val="clear" w:color="auto" w:fill="FFFFFF"/>
          <w:lang w:eastAsia="en-US"/>
        </w:rPr>
        <w:t xml:space="preserve">, and </w:t>
      </w:r>
      <w:r w:rsidR="00D06A4D" w:rsidRPr="00584ED5">
        <w:rPr>
          <w:rFonts w:ascii="Arial" w:eastAsiaTheme="minorHAnsi" w:hAnsi="Arial" w:cs="Arial"/>
          <w:color w:val="0B0C0C"/>
          <w:sz w:val="22"/>
          <w:szCs w:val="22"/>
          <w:shd w:val="clear" w:color="auto" w:fill="FFFFFF"/>
          <w:lang w:eastAsia="en-US"/>
        </w:rPr>
        <w:t>th</w:t>
      </w:r>
      <w:r w:rsidR="00DB7A7D" w:rsidRPr="00584ED5">
        <w:rPr>
          <w:rFonts w:ascii="Arial" w:eastAsiaTheme="minorHAnsi" w:hAnsi="Arial" w:cs="Arial"/>
          <w:color w:val="0B0C0C"/>
          <w:sz w:val="22"/>
          <w:szCs w:val="22"/>
          <w:shd w:val="clear" w:color="auto" w:fill="FFFFFF"/>
          <w:lang w:eastAsia="en-US"/>
        </w:rPr>
        <w:t xml:space="preserve">e findings from this research will help to </w:t>
      </w:r>
      <w:r w:rsidR="00584ED5" w:rsidRPr="00584ED5">
        <w:rPr>
          <w:rFonts w:ascii="Arial" w:eastAsiaTheme="minorHAnsi" w:hAnsi="Arial" w:cs="Arial"/>
          <w:color w:val="0B0C0C"/>
          <w:sz w:val="22"/>
          <w:szCs w:val="22"/>
          <w:shd w:val="clear" w:color="auto" w:fill="FFFFFF"/>
          <w:lang w:eastAsia="en-US"/>
        </w:rPr>
        <w:t>identify specific health needs in time.</w:t>
      </w:r>
    </w:p>
    <w:p w14:paraId="19C21D92" w14:textId="77777777" w:rsidR="0084642C" w:rsidRDefault="0084642C" w:rsidP="00D925F2">
      <w:pPr>
        <w:spacing w:after="0" w:line="240" w:lineRule="auto"/>
        <w:ind w:left="-426"/>
        <w:rPr>
          <w:rFonts w:ascii="Arial" w:eastAsiaTheme="minorHAnsi" w:hAnsi="Arial" w:cs="Arial"/>
          <w:color w:val="0B0C0C"/>
          <w:sz w:val="22"/>
          <w:szCs w:val="22"/>
          <w:shd w:val="clear" w:color="auto" w:fill="FFFFFF"/>
          <w:lang w:eastAsia="en-US"/>
        </w:rPr>
      </w:pPr>
    </w:p>
    <w:p w14:paraId="098BEF94" w14:textId="77777777" w:rsidR="004D1B2D" w:rsidRDefault="004D1B2D" w:rsidP="00D925F2">
      <w:pPr>
        <w:spacing w:after="0" w:line="240" w:lineRule="auto"/>
        <w:ind w:left="-426"/>
        <w:rPr>
          <w:rFonts w:ascii="Arial" w:eastAsiaTheme="minorHAnsi" w:hAnsi="Arial" w:cs="Arial"/>
          <w:sz w:val="22"/>
          <w:szCs w:val="22"/>
          <w:lang w:eastAsia="en-US"/>
        </w:rPr>
      </w:pPr>
    </w:p>
    <w:p w14:paraId="7FE4E281" w14:textId="77777777" w:rsidR="00CD6968" w:rsidRDefault="00CD6968" w:rsidP="00D925F2">
      <w:pPr>
        <w:tabs>
          <w:tab w:val="left" w:pos="284"/>
        </w:tabs>
        <w:spacing w:after="0" w:line="240" w:lineRule="auto"/>
        <w:ind w:left="-426"/>
        <w:rPr>
          <w:rFonts w:ascii="Arial" w:eastAsiaTheme="minorHAnsi" w:hAnsi="Arial" w:cs="Arial"/>
          <w:b/>
          <w:color w:val="4F81BD" w:themeColor="accent1"/>
          <w:sz w:val="24"/>
          <w:szCs w:val="22"/>
          <w:lang w:eastAsia="en-US"/>
        </w:rPr>
      </w:pPr>
    </w:p>
    <w:p w14:paraId="5945D78F" w14:textId="77777777" w:rsidR="002F19E7" w:rsidRDefault="002F19E7" w:rsidP="00D925F2">
      <w:pPr>
        <w:rPr>
          <w:rFonts w:ascii="Arial" w:eastAsiaTheme="minorHAnsi" w:hAnsi="Arial"/>
          <w:b/>
          <w:color w:val="4F81BD" w:themeColor="accent1"/>
          <w:sz w:val="24"/>
          <w:szCs w:val="24"/>
          <w:lang w:eastAsia="en-US"/>
        </w:rPr>
      </w:pPr>
      <w:r>
        <w:rPr>
          <w:rFonts w:eastAsiaTheme="minorHAnsi"/>
          <w:lang w:eastAsia="en-US"/>
        </w:rPr>
        <w:br w:type="page"/>
      </w:r>
    </w:p>
    <w:p w14:paraId="1F021C3B" w14:textId="608E80DD" w:rsidR="00E14526" w:rsidRDefault="002B259B" w:rsidP="00D925F2">
      <w:pPr>
        <w:pStyle w:val="Heading1"/>
        <w:rPr>
          <w:rFonts w:eastAsiaTheme="minorHAnsi"/>
          <w:lang w:eastAsia="en-US"/>
        </w:rPr>
      </w:pPr>
      <w:r>
        <w:rPr>
          <w:rFonts w:eastAsiaTheme="minorHAnsi"/>
          <w:lang w:eastAsia="en-US"/>
        </w:rPr>
        <w:lastRenderedPageBreak/>
        <w:t>5</w:t>
      </w:r>
      <w:r w:rsidR="00525283">
        <w:rPr>
          <w:rFonts w:eastAsiaTheme="minorHAnsi"/>
          <w:lang w:eastAsia="en-US"/>
        </w:rPr>
        <w:tab/>
      </w:r>
      <w:r w:rsidR="00525283">
        <w:rPr>
          <w:rFonts w:eastAsiaTheme="minorHAnsi"/>
          <w:lang w:eastAsia="en-US"/>
        </w:rPr>
        <w:tab/>
      </w:r>
      <w:r w:rsidR="000C19DE">
        <w:rPr>
          <w:rFonts w:eastAsiaTheme="minorHAnsi"/>
          <w:lang w:eastAsia="en-US"/>
        </w:rPr>
        <w:t xml:space="preserve"> The Impac</w:t>
      </w:r>
      <w:r w:rsidR="009B19B8">
        <w:rPr>
          <w:rFonts w:eastAsiaTheme="minorHAnsi"/>
          <w:lang w:eastAsia="en-US"/>
        </w:rPr>
        <w:t xml:space="preserve">t COVID-19 has had on Healthy Behaviours </w:t>
      </w:r>
    </w:p>
    <w:p w14:paraId="1EECE15A" w14:textId="6215FF8B" w:rsidR="00D40645" w:rsidRDefault="00E14526" w:rsidP="00D925F2">
      <w:pPr>
        <w:spacing w:line="240" w:lineRule="auto"/>
        <w:ind w:left="-426"/>
        <w:rPr>
          <w:rFonts w:ascii="Arial" w:hAnsi="Arial" w:cs="Arial"/>
          <w:sz w:val="22"/>
          <w:szCs w:val="22"/>
          <w:lang w:eastAsia="en-US"/>
        </w:rPr>
      </w:pPr>
      <w:r w:rsidRPr="00CA70D2">
        <w:rPr>
          <w:rFonts w:ascii="Arial" w:hAnsi="Arial" w:cs="Arial"/>
          <w:sz w:val="22"/>
          <w:szCs w:val="22"/>
          <w:lang w:eastAsia="en-US"/>
        </w:rPr>
        <w:t xml:space="preserve">The majority of data sources and literature used for this HNA have focussed on time periods prior to the Covid-19 pandemic. This section provides a summary of </w:t>
      </w:r>
      <w:r w:rsidR="00CA70D2">
        <w:rPr>
          <w:rFonts w:ascii="Arial" w:hAnsi="Arial" w:cs="Arial"/>
          <w:sz w:val="22"/>
          <w:szCs w:val="22"/>
          <w:lang w:eastAsia="en-US"/>
        </w:rPr>
        <w:t xml:space="preserve">the data and evidence available that highlight how health behaviours may have changed during and after the pandemic restrictions. </w:t>
      </w:r>
      <w:r w:rsidR="00964FF6">
        <w:rPr>
          <w:rFonts w:ascii="Arial" w:hAnsi="Arial" w:cs="Arial"/>
          <w:sz w:val="22"/>
          <w:szCs w:val="22"/>
          <w:lang w:eastAsia="en-US"/>
        </w:rPr>
        <w:t xml:space="preserve">The Office for Health Improvement and </w:t>
      </w:r>
      <w:r w:rsidR="00D00805">
        <w:rPr>
          <w:rFonts w:ascii="Arial" w:hAnsi="Arial" w:cs="Arial"/>
          <w:sz w:val="22"/>
          <w:szCs w:val="22"/>
          <w:lang w:eastAsia="en-US"/>
        </w:rPr>
        <w:t>Disparities</w:t>
      </w:r>
      <w:r w:rsidR="00964FF6">
        <w:rPr>
          <w:rFonts w:ascii="Arial" w:hAnsi="Arial" w:cs="Arial"/>
          <w:sz w:val="22"/>
          <w:szCs w:val="22"/>
          <w:lang w:eastAsia="en-US"/>
        </w:rPr>
        <w:t xml:space="preserve"> will </w:t>
      </w:r>
      <w:r w:rsidR="00D00805">
        <w:rPr>
          <w:rFonts w:ascii="Arial" w:hAnsi="Arial" w:cs="Arial"/>
          <w:sz w:val="22"/>
          <w:szCs w:val="22"/>
          <w:lang w:eastAsia="en-US"/>
        </w:rPr>
        <w:t xml:space="preserve">continue to publish more information, as they become available, on the </w:t>
      </w:r>
      <w:hyperlink r:id="rId304" w:history="1">
        <w:r w:rsidR="00D00805" w:rsidRPr="00D00805">
          <w:rPr>
            <w:rStyle w:val="Hyperlink"/>
            <w:rFonts w:ascii="Arial" w:hAnsi="Arial" w:cs="Arial"/>
            <w:sz w:val="22"/>
            <w:szCs w:val="22"/>
            <w:lang w:eastAsia="en-US"/>
          </w:rPr>
          <w:t>Wider Impacts of Covid-19 on Health Profile</w:t>
        </w:r>
      </w:hyperlink>
      <w:r w:rsidR="00CC0ED4">
        <w:rPr>
          <w:rFonts w:ascii="Arial" w:hAnsi="Arial" w:cs="Arial"/>
          <w:sz w:val="22"/>
          <w:szCs w:val="22"/>
          <w:lang w:eastAsia="en-US"/>
        </w:rPr>
        <w:t xml:space="preserve">, </w:t>
      </w:r>
      <w:hyperlink r:id="rId305" w:history="1">
        <w:r w:rsidR="00CC0ED4" w:rsidRPr="00CC0ED4">
          <w:rPr>
            <w:rStyle w:val="Hyperlink"/>
            <w:rFonts w:ascii="Arial" w:hAnsi="Arial" w:cs="Arial"/>
            <w:sz w:val="22"/>
            <w:szCs w:val="22"/>
            <w:lang w:eastAsia="en-US"/>
          </w:rPr>
          <w:t>Wider Impacts of Covid-19 on Health monitoring tool</w:t>
        </w:r>
      </w:hyperlink>
      <w:r w:rsidR="00CC0ED4">
        <w:rPr>
          <w:rFonts w:ascii="Arial" w:hAnsi="Arial" w:cs="Arial"/>
          <w:sz w:val="22"/>
          <w:szCs w:val="22"/>
          <w:lang w:eastAsia="en-US"/>
        </w:rPr>
        <w:t xml:space="preserve"> (WICH)</w:t>
      </w:r>
      <w:r w:rsidR="00D00805">
        <w:rPr>
          <w:rFonts w:ascii="Arial" w:hAnsi="Arial" w:cs="Arial"/>
          <w:sz w:val="22"/>
          <w:szCs w:val="22"/>
          <w:lang w:eastAsia="en-US"/>
        </w:rPr>
        <w:t xml:space="preserve"> </w:t>
      </w:r>
      <w:r w:rsidR="00C45CB7">
        <w:rPr>
          <w:rFonts w:ascii="Arial" w:hAnsi="Arial" w:cs="Arial"/>
          <w:sz w:val="22"/>
          <w:szCs w:val="22"/>
          <w:lang w:eastAsia="en-US"/>
        </w:rPr>
        <w:t xml:space="preserve">and the </w:t>
      </w:r>
      <w:hyperlink r:id="rId306" w:history="1">
        <w:r w:rsidR="00C45CB7" w:rsidRPr="00C45CB7">
          <w:rPr>
            <w:rStyle w:val="Hyperlink"/>
            <w:rFonts w:ascii="Arial" w:hAnsi="Arial" w:cs="Arial"/>
            <w:sz w:val="22"/>
            <w:szCs w:val="22"/>
            <w:lang w:eastAsia="en-US"/>
          </w:rPr>
          <w:t>Covid-19 Health Inequalities Monitoring for England tool</w:t>
        </w:r>
      </w:hyperlink>
      <w:r w:rsidR="00C45CB7">
        <w:rPr>
          <w:rFonts w:ascii="Arial" w:hAnsi="Arial" w:cs="Arial"/>
          <w:sz w:val="22"/>
          <w:szCs w:val="22"/>
          <w:lang w:eastAsia="en-US"/>
        </w:rPr>
        <w:t xml:space="preserve"> (CHIME).</w:t>
      </w:r>
      <w:r w:rsidR="00964FF6">
        <w:rPr>
          <w:rFonts w:ascii="Arial" w:hAnsi="Arial" w:cs="Arial"/>
          <w:sz w:val="22"/>
          <w:szCs w:val="22"/>
          <w:lang w:eastAsia="en-US"/>
        </w:rPr>
        <w:t xml:space="preserve"> </w:t>
      </w:r>
    </w:p>
    <w:p w14:paraId="5452F124" w14:textId="3515C32A" w:rsidR="00E14526" w:rsidRPr="00CA70D2" w:rsidRDefault="00E14526" w:rsidP="00D925F2">
      <w:pPr>
        <w:spacing w:line="240" w:lineRule="auto"/>
        <w:ind w:left="-426"/>
        <w:rPr>
          <w:rFonts w:ascii="Arial" w:hAnsi="Arial" w:cs="Arial"/>
          <w:sz w:val="22"/>
          <w:szCs w:val="22"/>
          <w:lang w:eastAsia="en-US"/>
        </w:rPr>
      </w:pPr>
      <w:r w:rsidRPr="00CA70D2">
        <w:rPr>
          <w:rFonts w:ascii="Arial" w:hAnsi="Arial" w:cs="Arial"/>
          <w:sz w:val="22"/>
          <w:szCs w:val="22"/>
          <w:lang w:eastAsia="en-US"/>
        </w:rPr>
        <w:t xml:space="preserve"> </w:t>
      </w:r>
    </w:p>
    <w:p w14:paraId="426CF151" w14:textId="1E3E90CE" w:rsidR="0000760C" w:rsidRDefault="00525283" w:rsidP="00D925F2">
      <w:pPr>
        <w:pStyle w:val="Subtitle"/>
      </w:pPr>
      <w:r>
        <w:t>5.1</w:t>
      </w:r>
      <w:r>
        <w:tab/>
      </w:r>
      <w:r>
        <w:tab/>
      </w:r>
      <w:r w:rsidR="0000760C">
        <w:t xml:space="preserve">Healthy Eating </w:t>
      </w:r>
    </w:p>
    <w:p w14:paraId="061B38CA" w14:textId="0ECBEC01" w:rsidR="00DF39D6" w:rsidRPr="00DF39D6" w:rsidRDefault="00BB69A4" w:rsidP="00D925F2">
      <w:pPr>
        <w:pStyle w:val="NoSpacing"/>
        <w:ind w:left="-426"/>
        <w:rPr>
          <w:rFonts w:ascii="Arial" w:hAnsi="Arial" w:cs="Arial"/>
          <w:sz w:val="22"/>
          <w:szCs w:val="22"/>
        </w:rPr>
      </w:pPr>
      <w:r>
        <w:rPr>
          <w:rFonts w:ascii="Arial" w:hAnsi="Arial" w:cs="Arial"/>
          <w:sz w:val="22"/>
          <w:szCs w:val="22"/>
        </w:rPr>
        <w:t xml:space="preserve">There are minimal </w:t>
      </w:r>
      <w:r w:rsidR="00DF39D6" w:rsidRPr="00DF39D6">
        <w:rPr>
          <w:rFonts w:ascii="Arial" w:hAnsi="Arial" w:cs="Arial"/>
          <w:sz w:val="22"/>
          <w:szCs w:val="22"/>
        </w:rPr>
        <w:t>high-quality studies into the impact of the COVID-19 pandemic on people’s eating behaviours nationally</w:t>
      </w:r>
      <w:r>
        <w:rPr>
          <w:rFonts w:ascii="Arial" w:hAnsi="Arial" w:cs="Arial"/>
          <w:sz w:val="22"/>
          <w:szCs w:val="22"/>
        </w:rPr>
        <w:t xml:space="preserve"> </w:t>
      </w:r>
      <w:r w:rsidR="00DF39D6" w:rsidRPr="00DF39D6">
        <w:rPr>
          <w:rFonts w:ascii="Arial" w:hAnsi="Arial" w:cs="Arial"/>
          <w:sz w:val="22"/>
          <w:szCs w:val="22"/>
        </w:rPr>
        <w:t xml:space="preserve">and these </w:t>
      </w:r>
      <w:r>
        <w:rPr>
          <w:rFonts w:ascii="Arial" w:hAnsi="Arial" w:cs="Arial"/>
          <w:sz w:val="22"/>
          <w:szCs w:val="22"/>
        </w:rPr>
        <w:t xml:space="preserve">do not include </w:t>
      </w:r>
      <w:r w:rsidR="00DF39D6" w:rsidRPr="00DF39D6">
        <w:rPr>
          <w:rFonts w:ascii="Arial" w:hAnsi="Arial" w:cs="Arial"/>
          <w:sz w:val="22"/>
          <w:szCs w:val="22"/>
        </w:rPr>
        <w:t>data</w:t>
      </w:r>
      <w:r w:rsidR="00121103">
        <w:rPr>
          <w:rFonts w:ascii="Arial" w:hAnsi="Arial" w:cs="Arial"/>
          <w:sz w:val="22"/>
          <w:szCs w:val="22"/>
        </w:rPr>
        <w:t xml:space="preserve"> at a local authority. There has been some evidence through literature that the </w:t>
      </w:r>
      <w:r w:rsidR="00DF39D6" w:rsidRPr="00DF39D6">
        <w:rPr>
          <w:rFonts w:ascii="Arial" w:hAnsi="Arial" w:cs="Arial"/>
          <w:sz w:val="22"/>
          <w:szCs w:val="22"/>
        </w:rPr>
        <w:t>limitations on social mixing and national closures of hospitality venues</w:t>
      </w:r>
      <w:r w:rsidR="00121103">
        <w:rPr>
          <w:rFonts w:ascii="Arial" w:hAnsi="Arial" w:cs="Arial"/>
          <w:sz w:val="22"/>
          <w:szCs w:val="22"/>
        </w:rPr>
        <w:t xml:space="preserve">, </w:t>
      </w:r>
      <w:r w:rsidR="00DF39D6" w:rsidRPr="00DF39D6">
        <w:rPr>
          <w:rFonts w:ascii="Arial" w:hAnsi="Arial" w:cs="Arial"/>
          <w:sz w:val="22"/>
          <w:szCs w:val="22"/>
        </w:rPr>
        <w:t>such as restaurants and cafes, increased</w:t>
      </w:r>
      <w:r w:rsidR="00561B81">
        <w:rPr>
          <w:rFonts w:ascii="Arial" w:hAnsi="Arial" w:cs="Arial"/>
          <w:sz w:val="22"/>
          <w:szCs w:val="22"/>
        </w:rPr>
        <w:t xml:space="preserve"> the</w:t>
      </w:r>
      <w:r w:rsidR="00DF39D6" w:rsidRPr="00DF39D6">
        <w:rPr>
          <w:rFonts w:ascii="Arial" w:hAnsi="Arial" w:cs="Arial"/>
          <w:sz w:val="22"/>
          <w:szCs w:val="22"/>
        </w:rPr>
        <w:t xml:space="preserve"> number of people cooking their own meals. In a </w:t>
      </w:r>
      <w:r w:rsidR="00DF39D6" w:rsidRPr="00C0554E">
        <w:rPr>
          <w:rFonts w:ascii="Arial" w:hAnsi="Arial" w:cs="Arial"/>
          <w:sz w:val="22"/>
          <w:szCs w:val="22"/>
        </w:rPr>
        <w:t xml:space="preserve">national </w:t>
      </w:r>
      <w:hyperlink r:id="rId307" w:history="1">
        <w:r w:rsidR="00561B81" w:rsidRPr="00C0554E">
          <w:rPr>
            <w:rStyle w:val="Hyperlink"/>
            <w:rFonts w:ascii="Arial" w:hAnsi="Arial" w:cs="Arial"/>
            <w:sz w:val="22"/>
            <w:szCs w:val="22"/>
          </w:rPr>
          <w:t>YouGov</w:t>
        </w:r>
      </w:hyperlink>
      <w:r w:rsidR="00C0554E">
        <w:rPr>
          <w:rFonts w:ascii="Arial" w:hAnsi="Arial" w:cs="Arial"/>
          <w:sz w:val="22"/>
          <w:szCs w:val="22"/>
        </w:rPr>
        <w:t xml:space="preserve"> (2022) s</w:t>
      </w:r>
      <w:r w:rsidR="00DF39D6" w:rsidRPr="00C0554E">
        <w:rPr>
          <w:rFonts w:ascii="Arial" w:hAnsi="Arial" w:cs="Arial"/>
          <w:sz w:val="22"/>
          <w:szCs w:val="22"/>
        </w:rPr>
        <w:t>urvey</w:t>
      </w:r>
      <w:r w:rsidR="00C0554E">
        <w:rPr>
          <w:rFonts w:ascii="Arial" w:hAnsi="Arial" w:cs="Arial"/>
          <w:sz w:val="22"/>
          <w:szCs w:val="22"/>
        </w:rPr>
        <w:t>, 2</w:t>
      </w:r>
      <w:r w:rsidR="00DF39D6" w:rsidRPr="00C0554E">
        <w:rPr>
          <w:rFonts w:ascii="Arial" w:hAnsi="Arial" w:cs="Arial"/>
          <w:sz w:val="22"/>
          <w:szCs w:val="22"/>
        </w:rPr>
        <w:t>4% of people sa</w:t>
      </w:r>
      <w:r w:rsidR="00C0554E">
        <w:rPr>
          <w:rFonts w:ascii="Arial" w:hAnsi="Arial" w:cs="Arial"/>
          <w:sz w:val="22"/>
          <w:szCs w:val="22"/>
        </w:rPr>
        <w:t>id that</w:t>
      </w:r>
      <w:r w:rsidR="00DF39D6" w:rsidRPr="00C0554E">
        <w:rPr>
          <w:rFonts w:ascii="Arial" w:hAnsi="Arial" w:cs="Arial"/>
          <w:sz w:val="22"/>
          <w:szCs w:val="22"/>
        </w:rPr>
        <w:t xml:space="preserve"> the quality of their diet ha</w:t>
      </w:r>
      <w:r w:rsidR="00C0554E">
        <w:rPr>
          <w:rFonts w:ascii="Arial" w:hAnsi="Arial" w:cs="Arial"/>
          <w:sz w:val="22"/>
          <w:szCs w:val="22"/>
        </w:rPr>
        <w:t>d</w:t>
      </w:r>
      <w:r w:rsidR="00DF39D6" w:rsidRPr="00C0554E">
        <w:rPr>
          <w:rFonts w:ascii="Arial" w:hAnsi="Arial" w:cs="Arial"/>
          <w:sz w:val="22"/>
          <w:szCs w:val="22"/>
        </w:rPr>
        <w:t xml:space="preserve"> improved and approximately 73% of respondents claim</w:t>
      </w:r>
      <w:r w:rsidR="00C0554E">
        <w:rPr>
          <w:rFonts w:ascii="Arial" w:hAnsi="Arial" w:cs="Arial"/>
          <w:sz w:val="22"/>
          <w:szCs w:val="22"/>
        </w:rPr>
        <w:t xml:space="preserve">ed </w:t>
      </w:r>
      <w:r w:rsidR="00DF39D6" w:rsidRPr="00C0554E">
        <w:rPr>
          <w:rFonts w:ascii="Arial" w:hAnsi="Arial" w:cs="Arial"/>
          <w:sz w:val="22"/>
          <w:szCs w:val="22"/>
        </w:rPr>
        <w:t>to have enjoyed cooking in a year-long period</w:t>
      </w:r>
      <w:r w:rsidR="00DF39D6" w:rsidRPr="00DF39D6">
        <w:rPr>
          <w:rFonts w:ascii="Arial" w:hAnsi="Arial" w:cs="Arial"/>
          <w:sz w:val="22"/>
          <w:szCs w:val="22"/>
        </w:rPr>
        <w:t xml:space="preserve"> between 2020 and 2021</w:t>
      </w:r>
      <w:r w:rsidR="00DF4917">
        <w:rPr>
          <w:rFonts w:ascii="Arial" w:hAnsi="Arial" w:cs="Arial"/>
          <w:sz w:val="22"/>
          <w:szCs w:val="22"/>
        </w:rPr>
        <w:t xml:space="preserve">. </w:t>
      </w:r>
      <w:r w:rsidR="00DF39D6" w:rsidRPr="00DF39D6">
        <w:rPr>
          <w:rFonts w:ascii="Arial" w:hAnsi="Arial" w:cs="Arial"/>
          <w:sz w:val="22"/>
          <w:szCs w:val="22"/>
        </w:rPr>
        <w:t>91% want</w:t>
      </w:r>
      <w:r w:rsidR="00DF4917">
        <w:rPr>
          <w:rFonts w:ascii="Arial" w:hAnsi="Arial" w:cs="Arial"/>
          <w:sz w:val="22"/>
          <w:szCs w:val="22"/>
        </w:rPr>
        <w:t>ed</w:t>
      </w:r>
      <w:r w:rsidR="00DF39D6" w:rsidRPr="00DF39D6">
        <w:rPr>
          <w:rFonts w:ascii="Arial" w:hAnsi="Arial" w:cs="Arial"/>
          <w:sz w:val="22"/>
          <w:szCs w:val="22"/>
        </w:rPr>
        <w:t xml:space="preserve"> to cook as much or more than during the lockdown periods. Increased cooking has been linked with healthier food choices being made. </w:t>
      </w:r>
    </w:p>
    <w:p w14:paraId="5D5E60AB" w14:textId="77777777" w:rsidR="00DF39D6" w:rsidRPr="00DF39D6" w:rsidRDefault="00DF39D6" w:rsidP="00D925F2">
      <w:pPr>
        <w:pStyle w:val="NoSpacing"/>
        <w:ind w:left="-426"/>
        <w:rPr>
          <w:rFonts w:ascii="Arial" w:hAnsi="Arial" w:cs="Arial"/>
          <w:sz w:val="22"/>
          <w:szCs w:val="22"/>
        </w:rPr>
      </w:pPr>
    </w:p>
    <w:p w14:paraId="056ACAAF" w14:textId="162FA58A" w:rsidR="00DF39D6" w:rsidRPr="00DF39D6" w:rsidRDefault="00DF39D6" w:rsidP="00D925F2">
      <w:pPr>
        <w:pStyle w:val="NoSpacing"/>
        <w:ind w:left="-426"/>
        <w:rPr>
          <w:rFonts w:ascii="Arial" w:hAnsi="Arial" w:cs="Arial"/>
          <w:sz w:val="22"/>
          <w:szCs w:val="22"/>
        </w:rPr>
      </w:pPr>
      <w:r w:rsidRPr="00DF39D6">
        <w:rPr>
          <w:rFonts w:ascii="Arial" w:hAnsi="Arial" w:cs="Arial"/>
          <w:sz w:val="22"/>
          <w:szCs w:val="22"/>
        </w:rPr>
        <w:t xml:space="preserve">In a survey commissioned by the </w:t>
      </w:r>
      <w:hyperlink r:id="rId308" w:history="1">
        <w:r w:rsidRPr="004B359A">
          <w:rPr>
            <w:rStyle w:val="Hyperlink"/>
            <w:rFonts w:ascii="Arial" w:hAnsi="Arial" w:cs="Arial"/>
            <w:sz w:val="22"/>
            <w:szCs w:val="22"/>
          </w:rPr>
          <w:t>Food Safety Authority</w:t>
        </w:r>
      </w:hyperlink>
      <w:r w:rsidR="004B359A">
        <w:rPr>
          <w:rFonts w:ascii="Arial" w:hAnsi="Arial" w:cs="Arial"/>
          <w:sz w:val="22"/>
          <w:szCs w:val="22"/>
        </w:rPr>
        <w:t xml:space="preserve"> (2022)</w:t>
      </w:r>
      <w:r w:rsidRPr="00DF39D6">
        <w:rPr>
          <w:rFonts w:ascii="Arial" w:hAnsi="Arial" w:cs="Arial"/>
          <w:sz w:val="22"/>
          <w:szCs w:val="22"/>
        </w:rPr>
        <w:t>, all measures of</w:t>
      </w:r>
      <w:r w:rsidR="004B359A">
        <w:rPr>
          <w:rFonts w:ascii="Arial" w:hAnsi="Arial" w:cs="Arial"/>
          <w:sz w:val="22"/>
          <w:szCs w:val="22"/>
        </w:rPr>
        <w:t xml:space="preserve"> food insecurity were seen to increase nationally </w:t>
      </w:r>
      <w:r w:rsidR="004824DC">
        <w:rPr>
          <w:rFonts w:ascii="Arial" w:hAnsi="Arial" w:cs="Arial"/>
          <w:sz w:val="22"/>
          <w:szCs w:val="22"/>
        </w:rPr>
        <w:t xml:space="preserve">from May 2020 to October 2021. This included the </w:t>
      </w:r>
      <w:r w:rsidRPr="00DF39D6">
        <w:rPr>
          <w:rFonts w:ascii="Arial" w:hAnsi="Arial" w:cs="Arial"/>
          <w:sz w:val="22"/>
          <w:szCs w:val="22"/>
        </w:rPr>
        <w:t xml:space="preserve">proportion of </w:t>
      </w:r>
      <w:r w:rsidR="004824DC">
        <w:rPr>
          <w:rFonts w:ascii="Arial" w:hAnsi="Arial" w:cs="Arial"/>
          <w:sz w:val="22"/>
          <w:szCs w:val="22"/>
        </w:rPr>
        <w:t xml:space="preserve">people </w:t>
      </w:r>
      <w:r w:rsidRPr="00DF39D6">
        <w:rPr>
          <w:rFonts w:ascii="Arial" w:hAnsi="Arial" w:cs="Arial"/>
          <w:sz w:val="22"/>
          <w:szCs w:val="22"/>
        </w:rPr>
        <w:t>skipping or reducing the size of their meals because of income insecurity</w:t>
      </w:r>
      <w:r w:rsidR="004824DC">
        <w:rPr>
          <w:rFonts w:ascii="Arial" w:hAnsi="Arial" w:cs="Arial"/>
          <w:sz w:val="22"/>
          <w:szCs w:val="22"/>
        </w:rPr>
        <w:t xml:space="preserve">, as well as </w:t>
      </w:r>
      <w:r w:rsidRPr="00DF39D6">
        <w:rPr>
          <w:rFonts w:ascii="Arial" w:hAnsi="Arial" w:cs="Arial"/>
          <w:sz w:val="22"/>
          <w:szCs w:val="22"/>
        </w:rPr>
        <w:t xml:space="preserve">more people using food banks. Larger </w:t>
      </w:r>
      <w:r w:rsidR="004824DC">
        <w:rPr>
          <w:rFonts w:ascii="Arial" w:hAnsi="Arial" w:cs="Arial"/>
          <w:sz w:val="22"/>
          <w:szCs w:val="22"/>
        </w:rPr>
        <w:t>households (</w:t>
      </w:r>
      <w:r w:rsidR="00672F8E">
        <w:rPr>
          <w:rFonts w:ascii="Arial" w:hAnsi="Arial" w:cs="Arial"/>
          <w:sz w:val="22"/>
          <w:szCs w:val="22"/>
        </w:rPr>
        <w:t xml:space="preserve">with 4+ residents), </w:t>
      </w:r>
      <w:r w:rsidRPr="00DF39D6">
        <w:rPr>
          <w:rFonts w:ascii="Arial" w:hAnsi="Arial" w:cs="Arial"/>
          <w:sz w:val="22"/>
          <w:szCs w:val="22"/>
        </w:rPr>
        <w:t xml:space="preserve">younger </w:t>
      </w:r>
      <w:r w:rsidR="00672F8E">
        <w:rPr>
          <w:rFonts w:ascii="Arial" w:hAnsi="Arial" w:cs="Arial"/>
          <w:sz w:val="22"/>
          <w:szCs w:val="22"/>
        </w:rPr>
        <w:t xml:space="preserve">households (aged 16 to 24) </w:t>
      </w:r>
      <w:r w:rsidRPr="00DF39D6">
        <w:rPr>
          <w:rFonts w:ascii="Arial" w:hAnsi="Arial" w:cs="Arial"/>
          <w:sz w:val="22"/>
          <w:szCs w:val="22"/>
        </w:rPr>
        <w:t>and those with a child present were more likely to be food insecure. Food insecurity influence</w:t>
      </w:r>
      <w:r w:rsidR="0093258B">
        <w:rPr>
          <w:rFonts w:ascii="Arial" w:hAnsi="Arial" w:cs="Arial"/>
          <w:sz w:val="22"/>
          <w:szCs w:val="22"/>
        </w:rPr>
        <w:t>s</w:t>
      </w:r>
      <w:r w:rsidRPr="00DF39D6">
        <w:rPr>
          <w:rFonts w:ascii="Arial" w:hAnsi="Arial" w:cs="Arial"/>
          <w:sz w:val="22"/>
          <w:szCs w:val="22"/>
        </w:rPr>
        <w:t xml:space="preserve"> eating habits</w:t>
      </w:r>
      <w:r w:rsidR="0093258B">
        <w:rPr>
          <w:rFonts w:ascii="Arial" w:hAnsi="Arial" w:cs="Arial"/>
          <w:sz w:val="22"/>
          <w:szCs w:val="22"/>
        </w:rPr>
        <w:t xml:space="preserve"> and also the levels of nutrition that people consume.</w:t>
      </w:r>
      <w:r w:rsidR="00245517">
        <w:rPr>
          <w:rFonts w:ascii="Arial" w:hAnsi="Arial" w:cs="Arial"/>
          <w:sz w:val="22"/>
          <w:szCs w:val="22"/>
        </w:rPr>
        <w:t xml:space="preserve"> </w:t>
      </w:r>
      <w:r w:rsidRPr="00DF39D6">
        <w:rPr>
          <w:rFonts w:ascii="Arial" w:hAnsi="Arial" w:cs="Arial"/>
          <w:sz w:val="22"/>
          <w:szCs w:val="22"/>
        </w:rPr>
        <w:t xml:space="preserve">In a survey </w:t>
      </w:r>
      <w:r w:rsidR="00245517">
        <w:rPr>
          <w:rFonts w:ascii="Arial" w:hAnsi="Arial" w:cs="Arial"/>
          <w:sz w:val="22"/>
          <w:szCs w:val="22"/>
        </w:rPr>
        <w:t xml:space="preserve">completed by the </w:t>
      </w:r>
      <w:hyperlink r:id="rId309" w:history="1">
        <w:r w:rsidR="00245517" w:rsidRPr="00245517">
          <w:rPr>
            <w:rStyle w:val="Hyperlink"/>
            <w:rFonts w:ascii="Arial" w:hAnsi="Arial" w:cs="Arial"/>
            <w:sz w:val="22"/>
            <w:szCs w:val="22"/>
          </w:rPr>
          <w:t>Office for National Statistics</w:t>
        </w:r>
      </w:hyperlink>
      <w:r w:rsidR="00245517">
        <w:rPr>
          <w:rFonts w:ascii="Arial" w:hAnsi="Arial" w:cs="Arial"/>
          <w:sz w:val="22"/>
          <w:szCs w:val="22"/>
        </w:rPr>
        <w:t xml:space="preserve"> (2021), </w:t>
      </w:r>
      <w:r w:rsidRPr="00DF39D6">
        <w:rPr>
          <w:rFonts w:ascii="Arial" w:hAnsi="Arial" w:cs="Arial"/>
          <w:sz w:val="22"/>
          <w:szCs w:val="22"/>
        </w:rPr>
        <w:t xml:space="preserve">34% of respondents </w:t>
      </w:r>
      <w:r w:rsidR="00EA2DCE">
        <w:rPr>
          <w:rFonts w:ascii="Arial" w:hAnsi="Arial" w:cs="Arial"/>
          <w:sz w:val="22"/>
          <w:szCs w:val="22"/>
        </w:rPr>
        <w:t xml:space="preserve">said that they </w:t>
      </w:r>
      <w:r w:rsidR="002B3532">
        <w:rPr>
          <w:rFonts w:ascii="Arial" w:hAnsi="Arial" w:cs="Arial"/>
          <w:sz w:val="22"/>
          <w:szCs w:val="22"/>
        </w:rPr>
        <w:t xml:space="preserve">were </w:t>
      </w:r>
      <w:r w:rsidRPr="00DF39D6">
        <w:rPr>
          <w:rFonts w:ascii="Arial" w:hAnsi="Arial" w:cs="Arial"/>
          <w:sz w:val="22"/>
          <w:szCs w:val="22"/>
        </w:rPr>
        <w:t>ordering takeaway food</w:t>
      </w:r>
      <w:r w:rsidR="002B3532">
        <w:rPr>
          <w:rFonts w:ascii="Arial" w:hAnsi="Arial" w:cs="Arial"/>
          <w:sz w:val="22"/>
          <w:szCs w:val="22"/>
        </w:rPr>
        <w:t xml:space="preserve"> more regularly, as opposed to their activity pre-pandemic. This was highest </w:t>
      </w:r>
      <w:r w:rsidR="00863A71">
        <w:rPr>
          <w:rFonts w:ascii="Arial" w:hAnsi="Arial" w:cs="Arial"/>
          <w:sz w:val="22"/>
          <w:szCs w:val="22"/>
        </w:rPr>
        <w:t>in the 16 to 29 age group at 51%. 13% of people said that they would continue to order takeaway food more regularly</w:t>
      </w:r>
      <w:r w:rsidR="00705D1A">
        <w:rPr>
          <w:rFonts w:ascii="Arial" w:hAnsi="Arial" w:cs="Arial"/>
          <w:sz w:val="22"/>
          <w:szCs w:val="22"/>
        </w:rPr>
        <w:t xml:space="preserve"> once the pandemic had ended. </w:t>
      </w:r>
      <w:r w:rsidRPr="00DF39D6">
        <w:rPr>
          <w:rFonts w:ascii="Arial" w:hAnsi="Arial" w:cs="Arial"/>
          <w:sz w:val="22"/>
          <w:szCs w:val="22"/>
        </w:rPr>
        <w:t>Males and those living in single households were less likely to eat healthy meals and 16</w:t>
      </w:r>
      <w:r w:rsidR="00104749">
        <w:rPr>
          <w:rFonts w:ascii="Arial" w:hAnsi="Arial" w:cs="Arial"/>
          <w:sz w:val="22"/>
          <w:szCs w:val="22"/>
        </w:rPr>
        <w:t xml:space="preserve"> to </w:t>
      </w:r>
      <w:r w:rsidRPr="00DF39D6">
        <w:rPr>
          <w:rFonts w:ascii="Arial" w:hAnsi="Arial" w:cs="Arial"/>
          <w:sz w:val="22"/>
          <w:szCs w:val="22"/>
        </w:rPr>
        <w:t>44 year olds, those living with a child</w:t>
      </w:r>
      <w:r w:rsidR="00104749">
        <w:rPr>
          <w:rFonts w:ascii="Arial" w:hAnsi="Arial" w:cs="Arial"/>
          <w:sz w:val="22"/>
          <w:szCs w:val="22"/>
        </w:rPr>
        <w:t xml:space="preserve"> and </w:t>
      </w:r>
      <w:r w:rsidRPr="00DF39D6">
        <w:rPr>
          <w:rFonts w:ascii="Arial" w:hAnsi="Arial" w:cs="Arial"/>
          <w:sz w:val="22"/>
          <w:szCs w:val="22"/>
        </w:rPr>
        <w:t>larger households</w:t>
      </w:r>
      <w:r w:rsidR="00104749">
        <w:rPr>
          <w:rFonts w:ascii="Arial" w:hAnsi="Arial" w:cs="Arial"/>
          <w:sz w:val="22"/>
          <w:szCs w:val="22"/>
        </w:rPr>
        <w:t xml:space="preserve"> </w:t>
      </w:r>
      <w:r w:rsidRPr="00DF39D6">
        <w:rPr>
          <w:rFonts w:ascii="Arial" w:hAnsi="Arial" w:cs="Arial"/>
          <w:sz w:val="22"/>
          <w:szCs w:val="22"/>
        </w:rPr>
        <w:t xml:space="preserve">were more likely to eat processed snacks. </w:t>
      </w:r>
    </w:p>
    <w:p w14:paraId="443F0D91" w14:textId="77777777" w:rsidR="002626E5" w:rsidRPr="002626E5" w:rsidRDefault="002626E5" w:rsidP="00D925F2">
      <w:pPr>
        <w:ind w:left="-426"/>
        <w:rPr>
          <w:rFonts w:ascii="Arial" w:hAnsi="Arial" w:cs="Arial"/>
          <w:sz w:val="22"/>
          <w:szCs w:val="22"/>
        </w:rPr>
      </w:pPr>
    </w:p>
    <w:p w14:paraId="76C02618" w14:textId="47A0B623" w:rsidR="0000760C" w:rsidRDefault="00525283" w:rsidP="00D925F2">
      <w:pPr>
        <w:pStyle w:val="Subtitle"/>
      </w:pPr>
      <w:r>
        <w:t>5.2</w:t>
      </w:r>
      <w:r>
        <w:tab/>
      </w:r>
      <w:r>
        <w:tab/>
      </w:r>
      <w:r w:rsidR="0000760C">
        <w:t>Physical Activity</w:t>
      </w:r>
    </w:p>
    <w:p w14:paraId="5FFD26A3" w14:textId="339B41B7" w:rsidR="00862DE5" w:rsidRDefault="00256336" w:rsidP="00D925F2">
      <w:pPr>
        <w:pStyle w:val="NoSpacing"/>
        <w:ind w:left="-426"/>
        <w:rPr>
          <w:rFonts w:ascii="Arial" w:hAnsi="Arial" w:cs="Arial"/>
          <w:sz w:val="22"/>
          <w:szCs w:val="22"/>
        </w:rPr>
      </w:pPr>
      <w:r w:rsidRPr="00256336">
        <w:rPr>
          <w:rFonts w:ascii="Arial" w:hAnsi="Arial" w:cs="Arial"/>
          <w:sz w:val="22"/>
          <w:szCs w:val="22"/>
        </w:rPr>
        <w:t>Gyms, sports clubs and programmes to increase physical activity were restricted during the national lockdowns</w:t>
      </w:r>
      <w:r w:rsidR="00104749">
        <w:rPr>
          <w:rFonts w:ascii="Arial" w:hAnsi="Arial" w:cs="Arial"/>
          <w:sz w:val="22"/>
          <w:szCs w:val="22"/>
        </w:rPr>
        <w:t xml:space="preserve"> and this is likely to </w:t>
      </w:r>
      <w:r w:rsidRPr="00256336">
        <w:rPr>
          <w:rFonts w:ascii="Arial" w:hAnsi="Arial" w:cs="Arial"/>
          <w:sz w:val="22"/>
          <w:szCs w:val="22"/>
        </w:rPr>
        <w:t>have influenced how and whether people engaged in physical activity. Data show</w:t>
      </w:r>
      <w:r w:rsidR="00242E7C">
        <w:rPr>
          <w:rFonts w:ascii="Arial" w:hAnsi="Arial" w:cs="Arial"/>
          <w:sz w:val="22"/>
          <w:szCs w:val="22"/>
        </w:rPr>
        <w:t xml:space="preserve">s that </w:t>
      </w:r>
      <w:r w:rsidR="00182ED2">
        <w:rPr>
          <w:rFonts w:ascii="Arial" w:hAnsi="Arial" w:cs="Arial"/>
          <w:sz w:val="22"/>
          <w:szCs w:val="22"/>
        </w:rPr>
        <w:t>during 1</w:t>
      </w:r>
      <w:r w:rsidR="00182ED2" w:rsidRPr="00182ED2">
        <w:rPr>
          <w:rFonts w:ascii="Arial" w:hAnsi="Arial" w:cs="Arial"/>
          <w:sz w:val="22"/>
          <w:szCs w:val="22"/>
          <w:vertAlign w:val="superscript"/>
        </w:rPr>
        <w:t>st</w:t>
      </w:r>
      <w:r w:rsidR="00182ED2">
        <w:rPr>
          <w:rFonts w:ascii="Arial" w:hAnsi="Arial" w:cs="Arial"/>
          <w:sz w:val="22"/>
          <w:szCs w:val="22"/>
        </w:rPr>
        <w:t xml:space="preserve"> lockdown (</w:t>
      </w:r>
      <w:r w:rsidR="00A841F2">
        <w:rPr>
          <w:rFonts w:ascii="Arial" w:hAnsi="Arial" w:cs="Arial"/>
          <w:sz w:val="22"/>
          <w:szCs w:val="22"/>
        </w:rPr>
        <w:t>23</w:t>
      </w:r>
      <w:r w:rsidR="00A841F2" w:rsidRPr="00A841F2">
        <w:rPr>
          <w:rFonts w:ascii="Arial" w:hAnsi="Arial" w:cs="Arial"/>
          <w:sz w:val="22"/>
          <w:szCs w:val="22"/>
          <w:vertAlign w:val="superscript"/>
        </w:rPr>
        <w:t>rd</w:t>
      </w:r>
      <w:r w:rsidR="00A841F2">
        <w:rPr>
          <w:rFonts w:ascii="Arial" w:hAnsi="Arial" w:cs="Arial"/>
          <w:sz w:val="22"/>
          <w:szCs w:val="22"/>
        </w:rPr>
        <w:t xml:space="preserve"> March </w:t>
      </w:r>
      <w:r w:rsidR="00182ED2">
        <w:rPr>
          <w:rFonts w:ascii="Arial" w:hAnsi="Arial" w:cs="Arial"/>
          <w:sz w:val="22"/>
          <w:szCs w:val="22"/>
        </w:rPr>
        <w:t xml:space="preserve">to </w:t>
      </w:r>
      <w:r w:rsidR="00A841F2">
        <w:rPr>
          <w:rFonts w:ascii="Arial" w:hAnsi="Arial" w:cs="Arial"/>
          <w:sz w:val="22"/>
          <w:szCs w:val="22"/>
        </w:rPr>
        <w:t>4</w:t>
      </w:r>
      <w:r w:rsidR="00A841F2" w:rsidRPr="00A841F2">
        <w:rPr>
          <w:rFonts w:ascii="Arial" w:hAnsi="Arial" w:cs="Arial"/>
          <w:sz w:val="22"/>
          <w:szCs w:val="22"/>
          <w:vertAlign w:val="superscript"/>
        </w:rPr>
        <w:t>th</w:t>
      </w:r>
      <w:r w:rsidR="00A841F2">
        <w:rPr>
          <w:rFonts w:ascii="Arial" w:hAnsi="Arial" w:cs="Arial"/>
          <w:sz w:val="22"/>
          <w:szCs w:val="22"/>
        </w:rPr>
        <w:t xml:space="preserve"> July 2020) there was an overall </w:t>
      </w:r>
      <w:r w:rsidR="00FA5DF8">
        <w:rPr>
          <w:rFonts w:ascii="Arial" w:hAnsi="Arial" w:cs="Arial"/>
          <w:sz w:val="22"/>
          <w:szCs w:val="22"/>
        </w:rPr>
        <w:t xml:space="preserve">4% </w:t>
      </w:r>
      <w:r w:rsidR="00A841F2">
        <w:rPr>
          <w:rFonts w:ascii="Arial" w:hAnsi="Arial" w:cs="Arial"/>
          <w:sz w:val="22"/>
          <w:szCs w:val="22"/>
        </w:rPr>
        <w:t xml:space="preserve">increase in the proportion of people who were </w:t>
      </w:r>
      <w:r w:rsidR="00056CDD">
        <w:rPr>
          <w:rFonts w:ascii="Arial" w:hAnsi="Arial" w:cs="Arial"/>
          <w:sz w:val="22"/>
          <w:szCs w:val="22"/>
        </w:rPr>
        <w:t>physically active</w:t>
      </w:r>
      <w:r w:rsidRPr="00256336">
        <w:rPr>
          <w:rFonts w:ascii="Arial" w:hAnsi="Arial" w:cs="Arial"/>
          <w:sz w:val="22"/>
          <w:szCs w:val="22"/>
        </w:rPr>
        <w:t xml:space="preserve"> </w:t>
      </w:r>
      <w:r w:rsidR="00FA5DF8">
        <w:rPr>
          <w:rFonts w:ascii="Arial" w:hAnsi="Arial" w:cs="Arial"/>
          <w:sz w:val="22"/>
          <w:szCs w:val="22"/>
        </w:rPr>
        <w:t>nationally.</w:t>
      </w:r>
      <w:r w:rsidR="006744A0">
        <w:rPr>
          <w:rFonts w:ascii="Arial" w:hAnsi="Arial" w:cs="Arial"/>
          <w:sz w:val="22"/>
          <w:szCs w:val="22"/>
        </w:rPr>
        <w:t xml:space="preserve"> However, this was not sustained and returned to pre-pandemic levels </w:t>
      </w:r>
      <w:r w:rsidR="005B02EE">
        <w:rPr>
          <w:rFonts w:ascii="Arial" w:hAnsi="Arial" w:cs="Arial"/>
          <w:sz w:val="22"/>
          <w:szCs w:val="22"/>
        </w:rPr>
        <w:t xml:space="preserve">in March 2021. </w:t>
      </w:r>
      <w:r w:rsidR="00896701">
        <w:rPr>
          <w:rFonts w:ascii="Arial" w:hAnsi="Arial" w:cs="Arial"/>
          <w:sz w:val="22"/>
          <w:szCs w:val="22"/>
        </w:rPr>
        <w:t xml:space="preserve">This pattern was generally seen across </w:t>
      </w:r>
      <w:r w:rsidR="00D205DD">
        <w:rPr>
          <w:rFonts w:ascii="Arial" w:hAnsi="Arial" w:cs="Arial"/>
          <w:sz w:val="22"/>
          <w:szCs w:val="22"/>
        </w:rPr>
        <w:t xml:space="preserve">all </w:t>
      </w:r>
      <w:r w:rsidR="00896701">
        <w:rPr>
          <w:rFonts w:ascii="Arial" w:hAnsi="Arial" w:cs="Arial"/>
          <w:sz w:val="22"/>
          <w:szCs w:val="22"/>
        </w:rPr>
        <w:t xml:space="preserve">sex, age, disability, </w:t>
      </w:r>
      <w:r w:rsidR="00D205DD">
        <w:rPr>
          <w:rFonts w:ascii="Arial" w:hAnsi="Arial" w:cs="Arial"/>
          <w:sz w:val="22"/>
          <w:szCs w:val="22"/>
        </w:rPr>
        <w:t>ethnicity and occupation groups. The only group</w:t>
      </w:r>
      <w:r w:rsidR="009F5C81">
        <w:rPr>
          <w:rFonts w:ascii="Arial" w:hAnsi="Arial" w:cs="Arial"/>
          <w:sz w:val="22"/>
          <w:szCs w:val="22"/>
        </w:rPr>
        <w:t>s</w:t>
      </w:r>
      <w:r w:rsidR="00D205DD">
        <w:rPr>
          <w:rFonts w:ascii="Arial" w:hAnsi="Arial" w:cs="Arial"/>
          <w:sz w:val="22"/>
          <w:szCs w:val="22"/>
        </w:rPr>
        <w:t xml:space="preserve"> that did </w:t>
      </w:r>
      <w:r w:rsidR="009F5C81">
        <w:rPr>
          <w:rFonts w:ascii="Arial" w:hAnsi="Arial" w:cs="Arial"/>
          <w:sz w:val="22"/>
          <w:szCs w:val="22"/>
        </w:rPr>
        <w:t>not follow this trend were those aged 85 and over, whi</w:t>
      </w:r>
      <w:r w:rsidR="00A94501">
        <w:rPr>
          <w:rFonts w:ascii="Arial" w:hAnsi="Arial" w:cs="Arial"/>
          <w:sz w:val="22"/>
          <w:szCs w:val="22"/>
        </w:rPr>
        <w:t>ch</w:t>
      </w:r>
      <w:r w:rsidR="006D59D9">
        <w:rPr>
          <w:rFonts w:ascii="Arial" w:hAnsi="Arial" w:cs="Arial"/>
          <w:sz w:val="22"/>
          <w:szCs w:val="22"/>
        </w:rPr>
        <w:t xml:space="preserve"> slightly decreased physical activity levels during lockdown 1</w:t>
      </w:r>
      <w:r w:rsidR="00A94501">
        <w:rPr>
          <w:rFonts w:ascii="Arial" w:hAnsi="Arial" w:cs="Arial"/>
          <w:sz w:val="22"/>
          <w:szCs w:val="22"/>
        </w:rPr>
        <w:t>, and people who were long-term sick or disabled</w:t>
      </w:r>
      <w:r w:rsidR="00AE5BCC">
        <w:rPr>
          <w:rFonts w:ascii="Arial" w:hAnsi="Arial" w:cs="Arial"/>
          <w:sz w:val="22"/>
          <w:szCs w:val="22"/>
        </w:rPr>
        <w:t xml:space="preserve"> </w:t>
      </w:r>
      <w:r w:rsidR="00791793" w:rsidRPr="00791793">
        <w:rPr>
          <w:rFonts w:ascii="Arial" w:hAnsi="Arial" w:cs="Arial"/>
          <w:sz w:val="22"/>
          <w:szCs w:val="22"/>
        </w:rPr>
        <w:t>(</w:t>
      </w:r>
      <w:hyperlink r:id="rId310" w:history="1">
        <w:r w:rsidR="00791793" w:rsidRPr="00CC0ED4">
          <w:rPr>
            <w:rStyle w:val="Hyperlink"/>
            <w:rFonts w:ascii="Arial" w:hAnsi="Arial" w:cs="Arial"/>
            <w:sz w:val="22"/>
            <w:szCs w:val="22"/>
          </w:rPr>
          <w:t>Office for Health Improvement and Disparities</w:t>
        </w:r>
      </w:hyperlink>
      <w:r w:rsidR="00791793" w:rsidRPr="00791793">
        <w:rPr>
          <w:rFonts w:ascii="Arial" w:hAnsi="Arial" w:cs="Arial"/>
          <w:sz w:val="22"/>
          <w:szCs w:val="22"/>
        </w:rPr>
        <w:t xml:space="preserve"> 2022</w:t>
      </w:r>
      <w:r w:rsidR="00791793">
        <w:rPr>
          <w:rFonts w:ascii="Arial" w:hAnsi="Arial" w:cs="Arial"/>
          <w:sz w:val="22"/>
          <w:szCs w:val="22"/>
        </w:rPr>
        <w:t>).</w:t>
      </w:r>
    </w:p>
    <w:p w14:paraId="21445A19" w14:textId="77777777" w:rsidR="00862DE5" w:rsidRDefault="00862DE5" w:rsidP="00D925F2">
      <w:pPr>
        <w:pStyle w:val="NoSpacing"/>
        <w:ind w:left="-426"/>
        <w:rPr>
          <w:rFonts w:ascii="Arial" w:hAnsi="Arial" w:cs="Arial"/>
          <w:sz w:val="22"/>
          <w:szCs w:val="22"/>
        </w:rPr>
      </w:pPr>
    </w:p>
    <w:p w14:paraId="47FEC434" w14:textId="343AE0E2" w:rsidR="00256336" w:rsidRPr="00256336" w:rsidRDefault="00256336" w:rsidP="00D925F2">
      <w:pPr>
        <w:pStyle w:val="NoSpacing"/>
        <w:ind w:left="-426"/>
        <w:rPr>
          <w:rFonts w:ascii="Arial" w:hAnsi="Arial" w:cs="Arial"/>
          <w:sz w:val="22"/>
          <w:szCs w:val="22"/>
        </w:rPr>
      </w:pPr>
      <w:r w:rsidRPr="00256336">
        <w:rPr>
          <w:rFonts w:ascii="Arial" w:hAnsi="Arial" w:cs="Arial"/>
          <w:sz w:val="22"/>
          <w:szCs w:val="22"/>
        </w:rPr>
        <w:t>These data are not available at a Berkshire East</w:t>
      </w:r>
      <w:r w:rsidR="00C34BD6">
        <w:rPr>
          <w:rFonts w:ascii="Arial" w:hAnsi="Arial" w:cs="Arial"/>
          <w:sz w:val="22"/>
          <w:szCs w:val="22"/>
        </w:rPr>
        <w:t xml:space="preserve"> or local authority level, however </w:t>
      </w:r>
      <w:r w:rsidRPr="00256336">
        <w:rPr>
          <w:rFonts w:ascii="Arial" w:hAnsi="Arial" w:cs="Arial"/>
          <w:sz w:val="22"/>
          <w:szCs w:val="22"/>
        </w:rPr>
        <w:t xml:space="preserve">it can be assumed </w:t>
      </w:r>
      <w:r w:rsidR="00C34BD6">
        <w:rPr>
          <w:rFonts w:ascii="Arial" w:hAnsi="Arial" w:cs="Arial"/>
          <w:sz w:val="22"/>
          <w:szCs w:val="22"/>
        </w:rPr>
        <w:t xml:space="preserve">that </w:t>
      </w:r>
      <w:r w:rsidRPr="00256336">
        <w:rPr>
          <w:rFonts w:ascii="Arial" w:hAnsi="Arial" w:cs="Arial"/>
          <w:sz w:val="22"/>
          <w:szCs w:val="22"/>
        </w:rPr>
        <w:t xml:space="preserve">similar trends </w:t>
      </w:r>
      <w:r w:rsidR="006A2087">
        <w:rPr>
          <w:rFonts w:ascii="Arial" w:hAnsi="Arial" w:cs="Arial"/>
          <w:sz w:val="22"/>
          <w:szCs w:val="22"/>
        </w:rPr>
        <w:t xml:space="preserve">occurred locally. </w:t>
      </w:r>
    </w:p>
    <w:p w14:paraId="2A4A66B2" w14:textId="77777777" w:rsidR="00256336" w:rsidRDefault="00256336" w:rsidP="00D925F2">
      <w:pPr>
        <w:pStyle w:val="Heading40"/>
      </w:pPr>
    </w:p>
    <w:p w14:paraId="0000109D" w14:textId="32A5AE0D" w:rsidR="00256336" w:rsidRDefault="00525283" w:rsidP="00D925F2">
      <w:pPr>
        <w:pStyle w:val="Subtitle"/>
      </w:pPr>
      <w:r>
        <w:lastRenderedPageBreak/>
        <w:t>5.3</w:t>
      </w:r>
      <w:r>
        <w:tab/>
      </w:r>
      <w:r>
        <w:tab/>
      </w:r>
      <w:r w:rsidR="0000760C">
        <w:t>Smoking</w:t>
      </w:r>
    </w:p>
    <w:p w14:paraId="76446C3B" w14:textId="77777777" w:rsidR="00DA4ABC" w:rsidRDefault="005C7BF8" w:rsidP="00D925F2">
      <w:pPr>
        <w:pStyle w:val="NoSpacing"/>
        <w:ind w:left="-426"/>
        <w:rPr>
          <w:rFonts w:ascii="Arial" w:hAnsi="Arial" w:cs="Arial"/>
          <w:sz w:val="22"/>
          <w:szCs w:val="22"/>
        </w:rPr>
      </w:pPr>
      <w:r>
        <w:rPr>
          <w:rFonts w:ascii="Arial" w:hAnsi="Arial" w:cs="Arial"/>
          <w:sz w:val="22"/>
          <w:szCs w:val="22"/>
        </w:rPr>
        <w:t>A number of national surveys have been completed to quantify the i</w:t>
      </w:r>
      <w:r w:rsidR="002F19E7" w:rsidRPr="002F19E7">
        <w:rPr>
          <w:rFonts w:ascii="Arial" w:hAnsi="Arial" w:cs="Arial"/>
          <w:sz w:val="22"/>
          <w:szCs w:val="22"/>
        </w:rPr>
        <w:t>mpact of the COVID-19 pandemic on smoking</w:t>
      </w:r>
      <w:r w:rsidR="00DB45CC">
        <w:rPr>
          <w:rFonts w:ascii="Arial" w:hAnsi="Arial" w:cs="Arial"/>
          <w:sz w:val="22"/>
          <w:szCs w:val="22"/>
        </w:rPr>
        <w:t xml:space="preserve"> prevalence rates</w:t>
      </w:r>
      <w:r>
        <w:rPr>
          <w:rFonts w:ascii="Arial" w:hAnsi="Arial" w:cs="Arial"/>
          <w:sz w:val="22"/>
          <w:szCs w:val="22"/>
        </w:rPr>
        <w:t xml:space="preserve">, however there is </w:t>
      </w:r>
      <w:r w:rsidR="00DB45CC">
        <w:rPr>
          <w:rFonts w:ascii="Arial" w:hAnsi="Arial" w:cs="Arial"/>
          <w:sz w:val="22"/>
          <w:szCs w:val="22"/>
        </w:rPr>
        <w:t>no</w:t>
      </w:r>
      <w:r w:rsidR="002F19E7" w:rsidRPr="002F19E7">
        <w:rPr>
          <w:rFonts w:ascii="Arial" w:hAnsi="Arial" w:cs="Arial"/>
          <w:sz w:val="22"/>
          <w:szCs w:val="22"/>
        </w:rPr>
        <w:t xml:space="preserve"> data available at a Berkshire East level.</w:t>
      </w:r>
      <w:r>
        <w:rPr>
          <w:rFonts w:ascii="Arial" w:hAnsi="Arial" w:cs="Arial"/>
          <w:sz w:val="22"/>
          <w:szCs w:val="22"/>
        </w:rPr>
        <w:t xml:space="preserve"> The Opinion and Lifestyle</w:t>
      </w:r>
      <w:r w:rsidR="005876C8">
        <w:rPr>
          <w:rFonts w:ascii="Arial" w:hAnsi="Arial" w:cs="Arial"/>
          <w:sz w:val="22"/>
          <w:szCs w:val="22"/>
        </w:rPr>
        <w:t xml:space="preserve"> Survey and YouGov surveys have both </w:t>
      </w:r>
      <w:r w:rsidR="00547528">
        <w:rPr>
          <w:rFonts w:ascii="Arial" w:hAnsi="Arial" w:cs="Arial"/>
          <w:sz w:val="22"/>
          <w:szCs w:val="22"/>
        </w:rPr>
        <w:t>monitored smoking prevalence a</w:t>
      </w:r>
      <w:r w:rsidR="00EA1CA1">
        <w:rPr>
          <w:rFonts w:ascii="Arial" w:hAnsi="Arial" w:cs="Arial"/>
          <w:sz w:val="22"/>
          <w:szCs w:val="22"/>
        </w:rPr>
        <w:t>t different stages of the pandemic and do not show any significant changes in peoples’ reported smoking habits</w:t>
      </w:r>
      <w:r w:rsidR="00982880">
        <w:rPr>
          <w:rFonts w:ascii="Arial" w:hAnsi="Arial" w:cs="Arial"/>
          <w:sz w:val="22"/>
          <w:szCs w:val="22"/>
        </w:rPr>
        <w:t xml:space="preserve"> overall</w:t>
      </w:r>
      <w:r w:rsidR="00EA1CA1">
        <w:rPr>
          <w:rFonts w:ascii="Arial" w:hAnsi="Arial" w:cs="Arial"/>
          <w:sz w:val="22"/>
          <w:szCs w:val="22"/>
        </w:rPr>
        <w:t xml:space="preserve"> </w:t>
      </w:r>
      <w:r w:rsidR="00EA1CA1" w:rsidRPr="00791793">
        <w:rPr>
          <w:rFonts w:ascii="Arial" w:hAnsi="Arial" w:cs="Arial"/>
          <w:sz w:val="22"/>
          <w:szCs w:val="22"/>
        </w:rPr>
        <w:t>(</w:t>
      </w:r>
      <w:hyperlink r:id="rId311" w:history="1">
        <w:r w:rsidR="00EA1CA1" w:rsidRPr="00CC0ED4">
          <w:rPr>
            <w:rStyle w:val="Hyperlink"/>
            <w:rFonts w:ascii="Arial" w:hAnsi="Arial" w:cs="Arial"/>
            <w:sz w:val="22"/>
            <w:szCs w:val="22"/>
          </w:rPr>
          <w:t>Office for Health Improvement and Disparities</w:t>
        </w:r>
      </w:hyperlink>
      <w:r w:rsidR="00EA1CA1" w:rsidRPr="00791793">
        <w:rPr>
          <w:rFonts w:ascii="Arial" w:hAnsi="Arial" w:cs="Arial"/>
          <w:sz w:val="22"/>
          <w:szCs w:val="22"/>
        </w:rPr>
        <w:t xml:space="preserve"> 2022</w:t>
      </w:r>
      <w:r w:rsidR="00EA1CA1">
        <w:rPr>
          <w:rFonts w:ascii="Arial" w:hAnsi="Arial" w:cs="Arial"/>
          <w:sz w:val="22"/>
          <w:szCs w:val="22"/>
        </w:rPr>
        <w:t>).</w:t>
      </w:r>
      <w:r w:rsidR="002F19E7" w:rsidRPr="002F19E7">
        <w:rPr>
          <w:rFonts w:ascii="Arial" w:hAnsi="Arial" w:cs="Arial"/>
          <w:sz w:val="22"/>
          <w:szCs w:val="22"/>
        </w:rPr>
        <w:t xml:space="preserve"> </w:t>
      </w:r>
      <w:r w:rsidR="000F7F62">
        <w:rPr>
          <w:rFonts w:ascii="Arial" w:hAnsi="Arial" w:cs="Arial"/>
          <w:sz w:val="22"/>
          <w:szCs w:val="22"/>
        </w:rPr>
        <w:t xml:space="preserve">Approximately 47% of smokers stated that the number of cigarettes they smoked was the same as pre-pandemic levels, while </w:t>
      </w:r>
      <w:r w:rsidR="002B0E82">
        <w:rPr>
          <w:rFonts w:ascii="Arial" w:hAnsi="Arial" w:cs="Arial"/>
          <w:sz w:val="22"/>
          <w:szCs w:val="22"/>
        </w:rPr>
        <w:t>slightly more smokers said that their usage had increased compared to those who said they had reduced the number of cigarettes</w:t>
      </w:r>
      <w:r w:rsidR="00DC7CE0">
        <w:rPr>
          <w:rFonts w:ascii="Arial" w:hAnsi="Arial" w:cs="Arial"/>
          <w:sz w:val="22"/>
          <w:szCs w:val="22"/>
        </w:rPr>
        <w:t>.</w:t>
      </w:r>
      <w:r w:rsidR="002B0E82">
        <w:rPr>
          <w:rFonts w:ascii="Arial" w:hAnsi="Arial" w:cs="Arial"/>
          <w:sz w:val="22"/>
          <w:szCs w:val="22"/>
        </w:rPr>
        <w:t xml:space="preserve"> </w:t>
      </w:r>
    </w:p>
    <w:p w14:paraId="24BAD738" w14:textId="77777777" w:rsidR="00DA4ABC" w:rsidRDefault="00DA4ABC" w:rsidP="00D925F2">
      <w:pPr>
        <w:pStyle w:val="NoSpacing"/>
        <w:ind w:left="-426"/>
        <w:rPr>
          <w:rFonts w:ascii="Arial" w:hAnsi="Arial" w:cs="Arial"/>
          <w:sz w:val="22"/>
          <w:szCs w:val="22"/>
        </w:rPr>
      </w:pPr>
    </w:p>
    <w:p w14:paraId="573A5ACE" w14:textId="39F91C2E" w:rsidR="002F19E7" w:rsidRDefault="00241C27" w:rsidP="00D925F2">
      <w:pPr>
        <w:pStyle w:val="NoSpacing"/>
        <w:ind w:left="-426"/>
        <w:rPr>
          <w:rFonts w:ascii="Arial" w:hAnsi="Arial" w:cs="Arial"/>
          <w:sz w:val="22"/>
          <w:szCs w:val="22"/>
        </w:rPr>
      </w:pPr>
      <w:r>
        <w:rPr>
          <w:rFonts w:ascii="Arial" w:hAnsi="Arial" w:cs="Arial"/>
          <w:sz w:val="22"/>
          <w:szCs w:val="22"/>
        </w:rPr>
        <w:t>The national Annual Population Survey had to change the methodology for collecting this information during the pandemic restrictions and this means that estimated prevalence rates for 2020 cannot be directly compared with previous years</w:t>
      </w:r>
      <w:r w:rsidR="000E6C67">
        <w:rPr>
          <w:rFonts w:ascii="Arial" w:hAnsi="Arial" w:cs="Arial"/>
          <w:sz w:val="22"/>
          <w:szCs w:val="22"/>
        </w:rPr>
        <w:t xml:space="preserve"> (</w:t>
      </w:r>
      <w:hyperlink r:id="rId312" w:history="1">
        <w:r w:rsidR="000E6C67" w:rsidRPr="000E6C67">
          <w:rPr>
            <w:rStyle w:val="Hyperlink"/>
            <w:rFonts w:ascii="Arial" w:hAnsi="Arial" w:cs="Arial"/>
            <w:sz w:val="22"/>
            <w:szCs w:val="22"/>
          </w:rPr>
          <w:t>Office for Health Improvement and Disparities</w:t>
        </w:r>
      </w:hyperlink>
      <w:r w:rsidR="000E6C67">
        <w:rPr>
          <w:rFonts w:ascii="Arial" w:hAnsi="Arial" w:cs="Arial"/>
          <w:sz w:val="22"/>
          <w:szCs w:val="22"/>
        </w:rPr>
        <w:t xml:space="preserve"> 2022).</w:t>
      </w:r>
      <w:r w:rsidR="002F19E7" w:rsidRPr="002F19E7">
        <w:rPr>
          <w:rFonts w:ascii="Arial" w:hAnsi="Arial" w:cs="Arial"/>
          <w:sz w:val="22"/>
          <w:szCs w:val="22"/>
        </w:rPr>
        <w:t xml:space="preserve"> </w:t>
      </w:r>
    </w:p>
    <w:p w14:paraId="372BC585" w14:textId="77777777" w:rsidR="00810133" w:rsidRDefault="00810133" w:rsidP="00D925F2">
      <w:pPr>
        <w:pStyle w:val="NoSpacing"/>
        <w:ind w:left="-426"/>
        <w:rPr>
          <w:rFonts w:ascii="Arial" w:hAnsi="Arial" w:cs="Arial"/>
          <w:sz w:val="22"/>
          <w:szCs w:val="22"/>
        </w:rPr>
      </w:pPr>
    </w:p>
    <w:p w14:paraId="0B2DADFD" w14:textId="77777777" w:rsidR="00DA4ABC" w:rsidRDefault="00DA4ABC" w:rsidP="00D925F2">
      <w:pPr>
        <w:pStyle w:val="NoSpacing"/>
        <w:ind w:left="-426"/>
        <w:rPr>
          <w:rFonts w:ascii="Arial" w:hAnsi="Arial" w:cs="Arial"/>
          <w:sz w:val="22"/>
          <w:szCs w:val="22"/>
        </w:rPr>
      </w:pPr>
    </w:p>
    <w:p w14:paraId="1F3A2391" w14:textId="702ADF5E" w:rsidR="0000760C" w:rsidRPr="00525283" w:rsidRDefault="00525283" w:rsidP="00D925F2">
      <w:pPr>
        <w:pStyle w:val="Subtitle"/>
      </w:pPr>
      <w:r>
        <w:t>5.4</w:t>
      </w:r>
      <w:r>
        <w:tab/>
      </w:r>
      <w:r>
        <w:tab/>
      </w:r>
      <w:r w:rsidR="0000760C" w:rsidRPr="00525283">
        <w:t>Alcohol</w:t>
      </w:r>
    </w:p>
    <w:p w14:paraId="2BA0878E" w14:textId="124DF970" w:rsidR="0000760C" w:rsidRPr="0000760C" w:rsidRDefault="0000760C" w:rsidP="00D925F2">
      <w:pPr>
        <w:pStyle w:val="NoSpacing"/>
        <w:ind w:left="-426"/>
        <w:rPr>
          <w:rFonts w:ascii="Arial" w:hAnsi="Arial" w:cs="Arial"/>
          <w:sz w:val="22"/>
          <w:szCs w:val="22"/>
        </w:rPr>
      </w:pPr>
      <w:r w:rsidRPr="0000760C">
        <w:rPr>
          <w:rFonts w:ascii="Arial" w:hAnsi="Arial" w:cs="Arial"/>
          <w:sz w:val="22"/>
          <w:szCs w:val="22"/>
        </w:rPr>
        <w:t xml:space="preserve">There are no data specifically monitoring alcohol consumption across Berkshire East </w:t>
      </w:r>
      <w:r w:rsidR="00691B45">
        <w:rPr>
          <w:rFonts w:ascii="Arial" w:hAnsi="Arial" w:cs="Arial"/>
          <w:sz w:val="22"/>
          <w:szCs w:val="22"/>
        </w:rPr>
        <w:t xml:space="preserve">during the pandemic. </w:t>
      </w:r>
      <w:r w:rsidRPr="008F5BF4">
        <w:rPr>
          <w:rFonts w:ascii="Arial" w:hAnsi="Arial" w:cs="Arial"/>
          <w:sz w:val="22"/>
          <w:szCs w:val="22"/>
        </w:rPr>
        <w:t>Nationally, duty</w:t>
      </w:r>
      <w:r w:rsidRPr="0000760C">
        <w:rPr>
          <w:rFonts w:ascii="Arial" w:hAnsi="Arial" w:cs="Arial"/>
          <w:sz w:val="22"/>
          <w:szCs w:val="22"/>
        </w:rPr>
        <w:t xml:space="preserve">-paid wine and spirits consumption increased by </w:t>
      </w:r>
      <w:r w:rsidR="009A0F07">
        <w:rPr>
          <w:rFonts w:ascii="Arial" w:hAnsi="Arial" w:cs="Arial"/>
          <w:sz w:val="22"/>
          <w:szCs w:val="22"/>
        </w:rPr>
        <w:t>9</w:t>
      </w:r>
      <w:r w:rsidRPr="0000760C">
        <w:rPr>
          <w:rFonts w:ascii="Arial" w:hAnsi="Arial" w:cs="Arial"/>
          <w:sz w:val="22"/>
          <w:szCs w:val="22"/>
        </w:rPr>
        <w:t>% and 7% respectively in 2020</w:t>
      </w:r>
      <w:r w:rsidR="009E6BB3">
        <w:rPr>
          <w:rFonts w:ascii="Arial" w:hAnsi="Arial" w:cs="Arial"/>
          <w:sz w:val="22"/>
          <w:szCs w:val="22"/>
        </w:rPr>
        <w:t>/21,</w:t>
      </w:r>
      <w:r w:rsidRPr="0000760C">
        <w:rPr>
          <w:rFonts w:ascii="Arial" w:hAnsi="Arial" w:cs="Arial"/>
          <w:sz w:val="22"/>
          <w:szCs w:val="22"/>
        </w:rPr>
        <w:t xml:space="preserve"> when compared with 2019</w:t>
      </w:r>
      <w:r w:rsidR="009E6BB3">
        <w:rPr>
          <w:rFonts w:ascii="Arial" w:hAnsi="Arial" w:cs="Arial"/>
          <w:sz w:val="22"/>
          <w:szCs w:val="22"/>
        </w:rPr>
        <w:t>/20</w:t>
      </w:r>
      <w:r w:rsidRPr="0000760C">
        <w:rPr>
          <w:rFonts w:ascii="Arial" w:hAnsi="Arial" w:cs="Arial"/>
          <w:sz w:val="22"/>
          <w:szCs w:val="22"/>
        </w:rPr>
        <w:t>. Meanwhile, cider and beer decreased by 1</w:t>
      </w:r>
      <w:r w:rsidR="009E6BB3">
        <w:rPr>
          <w:rFonts w:ascii="Arial" w:hAnsi="Arial" w:cs="Arial"/>
          <w:sz w:val="22"/>
          <w:szCs w:val="22"/>
        </w:rPr>
        <w:t>7</w:t>
      </w:r>
      <w:r w:rsidRPr="0000760C">
        <w:rPr>
          <w:rFonts w:ascii="Arial" w:hAnsi="Arial" w:cs="Arial"/>
          <w:sz w:val="22"/>
          <w:szCs w:val="22"/>
        </w:rPr>
        <w:t>% and 14% respectively for the same time period. This may be attributable to beer and cider more commonly being bought in</w:t>
      </w:r>
      <w:r w:rsidR="00486D93">
        <w:rPr>
          <w:rFonts w:ascii="Arial" w:hAnsi="Arial" w:cs="Arial"/>
          <w:sz w:val="22"/>
          <w:szCs w:val="22"/>
        </w:rPr>
        <w:t xml:space="preserve"> </w:t>
      </w:r>
      <w:r w:rsidRPr="0000760C">
        <w:rPr>
          <w:rFonts w:ascii="Arial" w:hAnsi="Arial" w:cs="Arial"/>
          <w:sz w:val="22"/>
          <w:szCs w:val="22"/>
        </w:rPr>
        <w:t>trade setting</w:t>
      </w:r>
      <w:r w:rsidR="00486D93">
        <w:rPr>
          <w:rFonts w:ascii="Arial" w:hAnsi="Arial" w:cs="Arial"/>
          <w:sz w:val="22"/>
          <w:szCs w:val="22"/>
        </w:rPr>
        <w:t xml:space="preserve">s, such as pubs and restaurants, which were impacted </w:t>
      </w:r>
      <w:r w:rsidRPr="0000760C">
        <w:rPr>
          <w:rFonts w:ascii="Arial" w:hAnsi="Arial" w:cs="Arial"/>
          <w:sz w:val="22"/>
          <w:szCs w:val="22"/>
        </w:rPr>
        <w:t>by restrictions on social mixing</w:t>
      </w:r>
      <w:r w:rsidR="00321CA6">
        <w:rPr>
          <w:rFonts w:ascii="Arial" w:hAnsi="Arial" w:cs="Arial"/>
          <w:sz w:val="22"/>
          <w:szCs w:val="22"/>
        </w:rPr>
        <w:t xml:space="preserve"> (</w:t>
      </w:r>
      <w:hyperlink r:id="rId313" w:history="1">
        <w:r w:rsidR="00321CA6" w:rsidRPr="00321CA6">
          <w:rPr>
            <w:rStyle w:val="Hyperlink"/>
            <w:rFonts w:ascii="Arial" w:hAnsi="Arial" w:cs="Arial"/>
            <w:sz w:val="22"/>
            <w:szCs w:val="22"/>
          </w:rPr>
          <w:t>Public Health England</w:t>
        </w:r>
      </w:hyperlink>
      <w:r w:rsidR="00321CA6">
        <w:rPr>
          <w:rFonts w:ascii="Arial" w:hAnsi="Arial" w:cs="Arial"/>
          <w:sz w:val="22"/>
          <w:szCs w:val="22"/>
        </w:rPr>
        <w:t xml:space="preserve"> 2021). </w:t>
      </w:r>
      <w:r w:rsidRPr="0000760C">
        <w:rPr>
          <w:rFonts w:ascii="Arial" w:hAnsi="Arial" w:cs="Arial"/>
          <w:sz w:val="22"/>
          <w:szCs w:val="22"/>
        </w:rPr>
        <w:t xml:space="preserve">In a </w:t>
      </w:r>
      <w:hyperlink r:id="rId314" w:history="1">
        <w:r w:rsidR="00321CA6" w:rsidRPr="00321CA6">
          <w:rPr>
            <w:rStyle w:val="Hyperlink"/>
            <w:rFonts w:ascii="Arial" w:hAnsi="Arial" w:cs="Arial"/>
            <w:sz w:val="22"/>
            <w:szCs w:val="22"/>
          </w:rPr>
          <w:t>Public Health England</w:t>
        </w:r>
      </w:hyperlink>
      <w:r w:rsidR="00321CA6">
        <w:rPr>
          <w:rFonts w:ascii="Arial" w:hAnsi="Arial" w:cs="Arial"/>
          <w:sz w:val="22"/>
          <w:szCs w:val="22"/>
        </w:rPr>
        <w:t xml:space="preserve"> (2021) </w:t>
      </w:r>
      <w:r w:rsidRPr="0000760C">
        <w:rPr>
          <w:rFonts w:ascii="Arial" w:hAnsi="Arial" w:cs="Arial"/>
          <w:sz w:val="22"/>
          <w:szCs w:val="22"/>
        </w:rPr>
        <w:t xml:space="preserve">survey, </w:t>
      </w:r>
      <w:r w:rsidR="008E48DD">
        <w:rPr>
          <w:rFonts w:ascii="Arial" w:hAnsi="Arial" w:cs="Arial"/>
          <w:sz w:val="22"/>
          <w:szCs w:val="22"/>
        </w:rPr>
        <w:t>59</w:t>
      </w:r>
      <w:r w:rsidRPr="0000760C">
        <w:rPr>
          <w:rFonts w:ascii="Arial" w:hAnsi="Arial" w:cs="Arial"/>
          <w:sz w:val="22"/>
          <w:szCs w:val="22"/>
        </w:rPr>
        <w:t xml:space="preserve">% </w:t>
      </w:r>
      <w:r w:rsidR="008E48DD">
        <w:rPr>
          <w:rFonts w:ascii="Arial" w:hAnsi="Arial" w:cs="Arial"/>
          <w:sz w:val="22"/>
          <w:szCs w:val="22"/>
        </w:rPr>
        <w:t xml:space="preserve">of </w:t>
      </w:r>
      <w:r w:rsidRPr="0000760C">
        <w:rPr>
          <w:rFonts w:ascii="Arial" w:hAnsi="Arial" w:cs="Arial"/>
          <w:sz w:val="22"/>
          <w:szCs w:val="22"/>
        </w:rPr>
        <w:t>respondents report</w:t>
      </w:r>
      <w:r w:rsidR="008E48DD">
        <w:rPr>
          <w:rFonts w:ascii="Arial" w:hAnsi="Arial" w:cs="Arial"/>
          <w:sz w:val="22"/>
          <w:szCs w:val="22"/>
        </w:rPr>
        <w:t>ed</w:t>
      </w:r>
      <w:r w:rsidRPr="0000760C">
        <w:rPr>
          <w:rFonts w:ascii="Arial" w:hAnsi="Arial" w:cs="Arial"/>
          <w:sz w:val="22"/>
          <w:szCs w:val="22"/>
        </w:rPr>
        <w:t xml:space="preserve"> drinking more</w:t>
      </w:r>
      <w:r w:rsidR="008E48DD">
        <w:rPr>
          <w:rFonts w:ascii="Arial" w:hAnsi="Arial" w:cs="Arial"/>
          <w:sz w:val="22"/>
          <w:szCs w:val="22"/>
        </w:rPr>
        <w:t xml:space="preserve"> alcohol</w:t>
      </w:r>
      <w:r w:rsidRPr="0000760C">
        <w:rPr>
          <w:rFonts w:ascii="Arial" w:hAnsi="Arial" w:cs="Arial"/>
          <w:sz w:val="22"/>
          <w:szCs w:val="22"/>
        </w:rPr>
        <w:t xml:space="preserve"> between March 2020 and March 2021. </w:t>
      </w:r>
    </w:p>
    <w:p w14:paraId="487D1FFD" w14:textId="77777777" w:rsidR="0000760C" w:rsidRPr="0000760C" w:rsidRDefault="0000760C" w:rsidP="00D925F2">
      <w:pPr>
        <w:pStyle w:val="NoSpacing"/>
        <w:ind w:left="-426"/>
        <w:rPr>
          <w:rFonts w:ascii="Arial" w:hAnsi="Arial" w:cs="Arial"/>
          <w:sz w:val="22"/>
          <w:szCs w:val="22"/>
        </w:rPr>
      </w:pPr>
    </w:p>
    <w:p w14:paraId="21AF4013" w14:textId="5F0ED9DE" w:rsidR="0000760C" w:rsidRPr="0000760C" w:rsidRDefault="0000760C" w:rsidP="00D925F2">
      <w:pPr>
        <w:pStyle w:val="NoSpacing"/>
        <w:ind w:left="-426"/>
        <w:rPr>
          <w:rFonts w:ascii="Arial" w:hAnsi="Arial" w:cs="Arial"/>
          <w:sz w:val="22"/>
          <w:szCs w:val="22"/>
        </w:rPr>
      </w:pPr>
      <w:r w:rsidRPr="0000760C">
        <w:rPr>
          <w:rFonts w:ascii="Arial" w:hAnsi="Arial" w:cs="Arial"/>
          <w:sz w:val="22"/>
          <w:szCs w:val="22"/>
        </w:rPr>
        <w:t xml:space="preserve">There were 3% fewer unplanned </w:t>
      </w:r>
      <w:r w:rsidR="00842596">
        <w:rPr>
          <w:rFonts w:ascii="Arial" w:hAnsi="Arial" w:cs="Arial"/>
          <w:sz w:val="22"/>
          <w:szCs w:val="22"/>
        </w:rPr>
        <w:t xml:space="preserve">hospital </w:t>
      </w:r>
      <w:r w:rsidRPr="0000760C">
        <w:rPr>
          <w:rFonts w:ascii="Arial" w:hAnsi="Arial" w:cs="Arial"/>
          <w:sz w:val="22"/>
          <w:szCs w:val="22"/>
        </w:rPr>
        <w:t xml:space="preserve">admissions for alcohol-specific </w:t>
      </w:r>
      <w:r w:rsidR="00842596">
        <w:rPr>
          <w:rFonts w:ascii="Arial" w:hAnsi="Arial" w:cs="Arial"/>
          <w:sz w:val="22"/>
          <w:szCs w:val="22"/>
        </w:rPr>
        <w:t xml:space="preserve">conditions </w:t>
      </w:r>
      <w:r w:rsidRPr="0000760C">
        <w:rPr>
          <w:rFonts w:ascii="Arial" w:hAnsi="Arial" w:cs="Arial"/>
          <w:sz w:val="22"/>
          <w:szCs w:val="22"/>
        </w:rPr>
        <w:t>during the pandemic, when compared to 2019</w:t>
      </w:r>
      <w:r w:rsidR="002A64A9">
        <w:rPr>
          <w:rFonts w:ascii="Arial" w:hAnsi="Arial" w:cs="Arial"/>
          <w:sz w:val="22"/>
          <w:szCs w:val="22"/>
        </w:rPr>
        <w:t xml:space="preserve">. </w:t>
      </w:r>
      <w:r w:rsidRPr="0000760C">
        <w:rPr>
          <w:rFonts w:ascii="Arial" w:hAnsi="Arial" w:cs="Arial"/>
          <w:sz w:val="22"/>
          <w:szCs w:val="22"/>
        </w:rPr>
        <w:t xml:space="preserve">There was also a rapid decrease in alcohol-related conditions </w:t>
      </w:r>
      <w:r w:rsidR="002A64A9">
        <w:rPr>
          <w:rFonts w:ascii="Arial" w:hAnsi="Arial" w:cs="Arial"/>
          <w:sz w:val="22"/>
          <w:szCs w:val="22"/>
        </w:rPr>
        <w:t>from</w:t>
      </w:r>
      <w:r w:rsidRPr="0000760C">
        <w:rPr>
          <w:rFonts w:ascii="Arial" w:hAnsi="Arial" w:cs="Arial"/>
          <w:sz w:val="22"/>
          <w:szCs w:val="22"/>
        </w:rPr>
        <w:t xml:space="preserve"> February 2020. The trend in decreased alcohol-related admissions coincided with reductions in hospital admissions </w:t>
      </w:r>
      <w:r w:rsidR="002A64A9">
        <w:rPr>
          <w:rFonts w:ascii="Arial" w:hAnsi="Arial" w:cs="Arial"/>
          <w:sz w:val="22"/>
          <w:szCs w:val="22"/>
        </w:rPr>
        <w:t xml:space="preserve">generally. </w:t>
      </w:r>
      <w:r w:rsidR="008F5BF4">
        <w:rPr>
          <w:rFonts w:ascii="Arial" w:hAnsi="Arial" w:cs="Arial"/>
          <w:sz w:val="22"/>
          <w:szCs w:val="22"/>
        </w:rPr>
        <w:t>However, i</w:t>
      </w:r>
      <w:r w:rsidRPr="0000760C">
        <w:rPr>
          <w:rFonts w:ascii="Arial" w:hAnsi="Arial" w:cs="Arial"/>
          <w:sz w:val="22"/>
          <w:szCs w:val="22"/>
        </w:rPr>
        <w:t xml:space="preserve">n 2020 there was a 20% increase in alcohol specific deaths and </w:t>
      </w:r>
      <w:r w:rsidR="0032127B">
        <w:rPr>
          <w:rFonts w:ascii="Arial" w:hAnsi="Arial" w:cs="Arial"/>
          <w:sz w:val="22"/>
          <w:szCs w:val="22"/>
        </w:rPr>
        <w:t xml:space="preserve">an 11% increase in </w:t>
      </w:r>
      <w:r w:rsidRPr="0000760C">
        <w:rPr>
          <w:rFonts w:ascii="Arial" w:hAnsi="Arial" w:cs="Arial"/>
          <w:sz w:val="22"/>
          <w:szCs w:val="22"/>
        </w:rPr>
        <w:t xml:space="preserve">deaths from mental and behavioural disorders due to alcohol </w:t>
      </w:r>
      <w:r w:rsidR="00842596">
        <w:rPr>
          <w:rFonts w:ascii="Arial" w:hAnsi="Arial" w:cs="Arial"/>
          <w:sz w:val="22"/>
          <w:szCs w:val="22"/>
        </w:rPr>
        <w:t>(</w:t>
      </w:r>
      <w:hyperlink r:id="rId315" w:history="1">
        <w:r w:rsidR="00842596" w:rsidRPr="00321CA6">
          <w:rPr>
            <w:rStyle w:val="Hyperlink"/>
            <w:rFonts w:ascii="Arial" w:hAnsi="Arial" w:cs="Arial"/>
            <w:sz w:val="22"/>
            <w:szCs w:val="22"/>
          </w:rPr>
          <w:t>Public Health England</w:t>
        </w:r>
      </w:hyperlink>
      <w:r w:rsidR="00842596">
        <w:rPr>
          <w:rFonts w:ascii="Arial" w:hAnsi="Arial" w:cs="Arial"/>
          <w:sz w:val="22"/>
          <w:szCs w:val="22"/>
        </w:rPr>
        <w:t xml:space="preserve"> 2021).</w:t>
      </w:r>
      <w:r w:rsidR="008F5BF4">
        <w:rPr>
          <w:rFonts w:ascii="Arial" w:hAnsi="Arial" w:cs="Arial"/>
          <w:sz w:val="22"/>
          <w:szCs w:val="22"/>
        </w:rPr>
        <w:t xml:space="preserve"> The</w:t>
      </w:r>
      <w:r w:rsidR="00902ED0">
        <w:rPr>
          <w:rFonts w:ascii="Arial" w:hAnsi="Arial" w:cs="Arial"/>
          <w:sz w:val="22"/>
          <w:szCs w:val="22"/>
        </w:rPr>
        <w:t xml:space="preserve"> true</w:t>
      </w:r>
      <w:r w:rsidR="008F5BF4">
        <w:rPr>
          <w:rFonts w:ascii="Arial" w:hAnsi="Arial" w:cs="Arial"/>
          <w:sz w:val="22"/>
          <w:szCs w:val="22"/>
        </w:rPr>
        <w:t xml:space="preserve"> impact of increased alcohol consumption </w:t>
      </w:r>
      <w:r w:rsidR="00E43FFF">
        <w:rPr>
          <w:rFonts w:ascii="Arial" w:hAnsi="Arial" w:cs="Arial"/>
          <w:sz w:val="22"/>
          <w:szCs w:val="22"/>
        </w:rPr>
        <w:t xml:space="preserve">is likely to take many years to be seen in </w:t>
      </w:r>
      <w:r w:rsidR="00902ED0">
        <w:rPr>
          <w:rFonts w:ascii="Arial" w:hAnsi="Arial" w:cs="Arial"/>
          <w:sz w:val="22"/>
          <w:szCs w:val="22"/>
        </w:rPr>
        <w:t xml:space="preserve">longer-term alcohol-related conditions.  </w:t>
      </w:r>
    </w:p>
    <w:p w14:paraId="08CC95EE" w14:textId="77777777" w:rsidR="00690092" w:rsidRPr="0000760C" w:rsidRDefault="00690092" w:rsidP="00D925F2">
      <w:pPr>
        <w:pStyle w:val="Heading40"/>
      </w:pPr>
    </w:p>
    <w:sectPr w:rsidR="00690092" w:rsidRPr="0000760C" w:rsidSect="00C95DEB">
      <w:type w:val="continuous"/>
      <w:pgSz w:w="16838" w:h="11906" w:orient="landscape"/>
      <w:pgMar w:top="709" w:right="820" w:bottom="851" w:left="1134" w:header="421" w:footer="0" w:gutter="0"/>
      <w:pgNumType w:start="1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F361C5" w14:textId="77777777" w:rsidR="005A38BC" w:rsidRDefault="005A38BC">
      <w:r>
        <w:separator/>
      </w:r>
    </w:p>
    <w:p w14:paraId="18FAAE8A" w14:textId="77777777" w:rsidR="005A38BC" w:rsidRDefault="005A38BC"/>
  </w:endnote>
  <w:endnote w:type="continuationSeparator" w:id="0">
    <w:p w14:paraId="703A3C11" w14:textId="77777777" w:rsidR="005A38BC" w:rsidRDefault="005A38BC">
      <w:r>
        <w:continuationSeparator/>
      </w:r>
    </w:p>
    <w:p w14:paraId="051F5AB4" w14:textId="77777777" w:rsidR="005A38BC" w:rsidRDefault="005A38BC"/>
  </w:endnote>
  <w:endnote w:type="continuationNotice" w:id="1">
    <w:p w14:paraId="2F9C2063" w14:textId="77777777" w:rsidR="005A38BC" w:rsidRDefault="005A38BC"/>
    <w:p w14:paraId="13934791" w14:textId="77777777" w:rsidR="005A38BC" w:rsidRDefault="005A38B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rlito">
    <w:altName w:val="Calibri"/>
    <w:charset w:val="00"/>
    <w:family w:val="swiss"/>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07788B" w14:textId="59FE0275" w:rsidR="002E70CF" w:rsidRPr="0068666E" w:rsidRDefault="009C5E88" w:rsidP="00BD3894">
    <w:pPr>
      <w:pStyle w:val="Footer"/>
      <w:ind w:left="-426"/>
      <w:jc w:val="right"/>
      <w:rPr>
        <w:rFonts w:cstheme="minorHAnsi"/>
        <w:color w:val="808080" w:themeColor="background1" w:themeShade="80"/>
        <w:sz w:val="20"/>
        <w:szCs w:val="20"/>
      </w:rPr>
    </w:pPr>
    <w:r w:rsidRPr="007869F4">
      <w:rPr>
        <w:noProof/>
        <w:color w:val="4F81BD" w:themeColor="accent1"/>
      </w:rPr>
      <mc:AlternateContent>
        <mc:Choice Requires="wps">
          <w:drawing>
            <wp:anchor distT="4294967293" distB="4294967293" distL="114300" distR="114300" simplePos="0" relativeHeight="251658242" behindDoc="0" locked="0" layoutInCell="1" allowOverlap="1" wp14:anchorId="02F72DDE" wp14:editId="3BC8A521">
              <wp:simplePos x="0" y="0"/>
              <wp:positionH relativeFrom="column">
                <wp:posOffset>-257175</wp:posOffset>
              </wp:positionH>
              <wp:positionV relativeFrom="paragraph">
                <wp:posOffset>149225</wp:posOffset>
              </wp:positionV>
              <wp:extent cx="9848850" cy="0"/>
              <wp:effectExtent l="0" t="0" r="0" b="0"/>
              <wp:wrapNone/>
              <wp:docPr id="769" name="Line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848850" cy="0"/>
                      </a:xfrm>
                      <a:prstGeom prst="line">
                        <a:avLst/>
                      </a:prstGeom>
                      <a:noFill/>
                      <a:ln w="15875">
                        <a:solidFill>
                          <a:schemeClr val="accent1"/>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xmlns:oel="http://schemas.microsoft.com/office/2019/extlst">
          <w:pict>
            <v:line w14:anchorId="0D001BB2" id="Line 157" o:spid="_x0000_s1026" style="position:absolute;z-index:25165824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20.25pt,11.75pt" to="755.25pt,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" strokecolor="#4f81bd [3204]" strokeweight="1.25pt"/>
          </w:pict>
        </mc:Fallback>
      </mc:AlternateContent>
    </w:r>
    <w:r w:rsidR="002E70CF" w:rsidRPr="0068666E">
      <w:rPr>
        <w:rFonts w:cstheme="minorHAnsi"/>
        <w:color w:val="808080" w:themeColor="background1" w:themeShade="80"/>
        <w:sz w:val="20"/>
        <w:szCs w:val="20"/>
      </w:rPr>
      <w:tab/>
    </w:r>
    <w:r w:rsidR="002E70CF" w:rsidRPr="0068666E">
      <w:rPr>
        <w:rFonts w:cstheme="minorHAnsi"/>
        <w:color w:val="808080" w:themeColor="background1" w:themeShade="80"/>
        <w:sz w:val="20"/>
        <w:szCs w:val="20"/>
      </w:rPr>
      <w:tab/>
    </w:r>
    <w:r w:rsidR="002E70CF" w:rsidRPr="0068666E">
      <w:rPr>
        <w:rFonts w:cstheme="minorHAnsi"/>
        <w:color w:val="808080" w:themeColor="background1" w:themeShade="80"/>
        <w:sz w:val="20"/>
        <w:szCs w:val="20"/>
      </w:rPr>
      <w:tab/>
    </w:r>
    <w:r w:rsidR="002E70CF" w:rsidRPr="0068666E">
      <w:rPr>
        <w:rFonts w:cstheme="minorHAnsi"/>
        <w:color w:val="808080" w:themeColor="background1" w:themeShade="80"/>
        <w:sz w:val="20"/>
        <w:szCs w:val="20"/>
      </w:rPr>
      <w:tab/>
    </w:r>
    <w:sdt>
      <w:sdtPr>
        <w:rPr>
          <w:rFonts w:cstheme="minorHAnsi"/>
          <w:color w:val="808080" w:themeColor="background1" w:themeShade="80"/>
          <w:sz w:val="20"/>
          <w:szCs w:val="20"/>
        </w:rPr>
        <w:id w:val="-1277551521"/>
        <w:docPartObj>
          <w:docPartGallery w:val="Page Numbers (Bottom of Page)"/>
          <w:docPartUnique/>
        </w:docPartObj>
      </w:sdtPr>
      <w:sdtEndPr>
        <w:rPr>
          <w:noProof/>
        </w:rPr>
      </w:sdtEndPr>
      <w:sdtContent>
        <w:r w:rsidR="002E70CF" w:rsidRPr="0068666E">
          <w:rPr>
            <w:rFonts w:cstheme="minorHAnsi"/>
            <w:color w:val="808080" w:themeColor="background1" w:themeShade="80"/>
            <w:sz w:val="20"/>
            <w:szCs w:val="20"/>
          </w:rPr>
          <w:tab/>
        </w:r>
        <w:r w:rsidR="002E70CF" w:rsidRPr="0068666E">
          <w:rPr>
            <w:rFonts w:cstheme="minorHAnsi"/>
            <w:color w:val="808080" w:themeColor="background1" w:themeShade="80"/>
            <w:sz w:val="20"/>
            <w:szCs w:val="20"/>
          </w:rPr>
          <w:tab/>
        </w:r>
        <w:r w:rsidR="002E70CF" w:rsidRPr="0068666E">
          <w:rPr>
            <w:rFonts w:cstheme="minorHAnsi"/>
            <w:color w:val="808080" w:themeColor="background1" w:themeShade="80"/>
            <w:sz w:val="20"/>
            <w:szCs w:val="20"/>
          </w:rPr>
          <w:tab/>
        </w:r>
        <w:r w:rsidR="002E70CF" w:rsidRPr="0068666E">
          <w:rPr>
            <w:rFonts w:cstheme="minorHAnsi"/>
            <w:color w:val="808080" w:themeColor="background1" w:themeShade="80"/>
            <w:sz w:val="20"/>
            <w:szCs w:val="20"/>
          </w:rPr>
          <w:tab/>
        </w:r>
        <w:r w:rsidR="002E70CF" w:rsidRPr="0068666E">
          <w:rPr>
            <w:rFonts w:cstheme="minorHAnsi"/>
            <w:color w:val="808080" w:themeColor="background1" w:themeShade="80"/>
            <w:sz w:val="20"/>
            <w:szCs w:val="20"/>
          </w:rPr>
          <w:tab/>
        </w:r>
        <w:r w:rsidR="002E70CF" w:rsidRPr="0068666E">
          <w:rPr>
            <w:rFonts w:cstheme="minorHAnsi"/>
            <w:color w:val="808080" w:themeColor="background1" w:themeShade="80"/>
            <w:sz w:val="20"/>
            <w:szCs w:val="20"/>
          </w:rPr>
          <w:tab/>
        </w:r>
        <w:r w:rsidR="002E70CF" w:rsidRPr="0068666E">
          <w:rPr>
            <w:rFonts w:cstheme="minorHAnsi"/>
            <w:color w:val="808080" w:themeColor="background1" w:themeShade="80"/>
            <w:sz w:val="20"/>
            <w:szCs w:val="20"/>
          </w:rPr>
          <w:tab/>
        </w:r>
        <w:r>
          <w:rPr>
            <w:rFonts w:cstheme="minorHAnsi"/>
            <w:color w:val="808080" w:themeColor="background1" w:themeShade="80"/>
            <w:sz w:val="20"/>
            <w:szCs w:val="20"/>
          </w:rPr>
          <w:t xml:space="preserve">        </w:t>
        </w:r>
        <w:r w:rsidR="00BD3894">
          <w:rPr>
            <w:rFonts w:cstheme="minorHAnsi"/>
            <w:color w:val="808080" w:themeColor="background1" w:themeShade="80"/>
            <w:sz w:val="20"/>
            <w:szCs w:val="20"/>
          </w:rPr>
          <w:t xml:space="preserve"> </w:t>
        </w:r>
        <w:r w:rsidR="002E70CF" w:rsidRPr="0068666E">
          <w:rPr>
            <w:rFonts w:cstheme="minorHAnsi"/>
            <w:color w:val="808080" w:themeColor="background1" w:themeShade="80"/>
            <w:sz w:val="20"/>
            <w:szCs w:val="20"/>
          </w:rPr>
          <w:fldChar w:fldCharType="begin"/>
        </w:r>
        <w:r w:rsidR="002E70CF" w:rsidRPr="0068666E">
          <w:rPr>
            <w:rFonts w:cstheme="minorHAnsi"/>
            <w:color w:val="808080" w:themeColor="background1" w:themeShade="80"/>
            <w:sz w:val="20"/>
            <w:szCs w:val="20"/>
          </w:rPr>
          <w:instrText xml:space="preserve"> PAGE   \* MERGEFORMAT </w:instrText>
        </w:r>
        <w:r w:rsidR="002E70CF" w:rsidRPr="0068666E">
          <w:rPr>
            <w:rFonts w:cstheme="minorHAnsi"/>
            <w:color w:val="808080" w:themeColor="background1" w:themeShade="80"/>
            <w:sz w:val="20"/>
            <w:szCs w:val="20"/>
          </w:rPr>
          <w:fldChar w:fldCharType="separate"/>
        </w:r>
        <w:r w:rsidR="002E70CF" w:rsidRPr="0068666E">
          <w:rPr>
            <w:rFonts w:cstheme="minorHAnsi"/>
            <w:noProof/>
            <w:color w:val="808080" w:themeColor="background1" w:themeShade="80"/>
            <w:sz w:val="20"/>
            <w:szCs w:val="20"/>
          </w:rPr>
          <w:t>2</w:t>
        </w:r>
        <w:r w:rsidR="002E70CF" w:rsidRPr="0068666E">
          <w:rPr>
            <w:rFonts w:cstheme="minorHAnsi"/>
            <w:noProof/>
            <w:color w:val="808080" w:themeColor="background1" w:themeShade="80"/>
            <w:sz w:val="20"/>
            <w:szCs w:val="20"/>
          </w:rPr>
          <w:fldChar w:fldCharType="end"/>
        </w:r>
      </w:sdtContent>
    </w:sdt>
  </w:p>
  <w:p w14:paraId="44A82657" w14:textId="77777777" w:rsidR="002E70CF" w:rsidRDefault="002E70C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9DAF18" w14:textId="77777777" w:rsidR="005A38BC" w:rsidRDefault="005A38BC">
      <w:r>
        <w:separator/>
      </w:r>
    </w:p>
    <w:p w14:paraId="6652F2D3" w14:textId="77777777" w:rsidR="005A38BC" w:rsidRDefault="005A38BC"/>
  </w:footnote>
  <w:footnote w:type="continuationSeparator" w:id="0">
    <w:p w14:paraId="380C147C" w14:textId="77777777" w:rsidR="005A38BC" w:rsidRDefault="005A38BC">
      <w:r>
        <w:continuationSeparator/>
      </w:r>
    </w:p>
    <w:p w14:paraId="427ABCB4" w14:textId="77777777" w:rsidR="005A38BC" w:rsidRDefault="005A38BC"/>
  </w:footnote>
  <w:footnote w:type="continuationNotice" w:id="1">
    <w:p w14:paraId="72A1C7C7" w14:textId="77777777" w:rsidR="005A38BC" w:rsidRDefault="005A38BC"/>
    <w:p w14:paraId="437A1C99" w14:textId="77777777" w:rsidR="005A38BC" w:rsidRDefault="005A38B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EABA33" w14:textId="784F0791" w:rsidR="002E70CF" w:rsidRPr="00AE73D0" w:rsidRDefault="0071357F" w:rsidP="004850F5">
    <w:pPr>
      <w:pStyle w:val="Header"/>
      <w:jc w:val="right"/>
      <w:rPr>
        <w:color w:val="808080" w:themeColor="background1" w:themeShade="80"/>
        <w:sz w:val="16"/>
        <w:szCs w:val="16"/>
      </w:rPr>
    </w:pPr>
    <w:r w:rsidRPr="007869F4">
      <w:rPr>
        <w:noProof/>
      </w:rPr>
      <mc:AlternateContent>
        <mc:Choice Requires="wps">
          <w:drawing>
            <wp:anchor distT="4294967293" distB="4294967293" distL="114300" distR="114300" simplePos="0" relativeHeight="251658241" behindDoc="0" locked="0" layoutInCell="1" allowOverlap="1" wp14:anchorId="4180F87F" wp14:editId="37B21E98">
              <wp:simplePos x="0" y="0"/>
              <wp:positionH relativeFrom="column">
                <wp:posOffset>-249382</wp:posOffset>
              </wp:positionH>
              <wp:positionV relativeFrom="paragraph">
                <wp:posOffset>166255</wp:posOffset>
              </wp:positionV>
              <wp:extent cx="9848850" cy="0"/>
              <wp:effectExtent l="0" t="0" r="0" b="0"/>
              <wp:wrapNone/>
              <wp:docPr id="315" name="Line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848850" cy="0"/>
                      </a:xfrm>
                      <a:prstGeom prst="line">
                        <a:avLst/>
                      </a:prstGeom>
                      <a:noFill/>
                      <a:ln w="15875">
                        <a:solidFill>
                          <a:schemeClr val="accent1"/>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xmlns:oel="http://schemas.microsoft.com/office/2019/extlst">
          <w:pict>
            <v:line w14:anchorId="6B0051A2" id="Line 157" o:spid="_x0000_s1026" style="position:absolute;z-index:251658241;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19.65pt,13.1pt" to="755.85pt,1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" strokecolor="#4f81bd [3204]" strokeweight="1.25pt"/>
          </w:pict>
        </mc:Fallback>
      </mc:AlternateContent>
    </w:r>
    <w:r w:rsidR="002E70CF" w:rsidRPr="00AE73D0">
      <w:rPr>
        <w:rFonts w:ascii="Calibri" w:hAnsi="Calibri"/>
        <w:noProof/>
        <w:color w:val="808080" w:themeColor="background1" w:themeShade="80"/>
        <w:sz w:val="16"/>
        <w:szCs w:val="16"/>
      </w:rPr>
      <mc:AlternateContent>
        <mc:Choice Requires="wps">
          <w:drawing>
            <wp:anchor distT="0" distB="0" distL="114300" distR="114300" simplePos="0" relativeHeight="251658240" behindDoc="0" locked="0" layoutInCell="1" allowOverlap="1" wp14:anchorId="662119DE" wp14:editId="2740047E">
              <wp:simplePos x="0" y="0"/>
              <wp:positionH relativeFrom="column">
                <wp:posOffset>-66675</wp:posOffset>
              </wp:positionH>
              <wp:positionV relativeFrom="paragraph">
                <wp:posOffset>-569595</wp:posOffset>
              </wp:positionV>
              <wp:extent cx="9534525" cy="9525"/>
              <wp:effectExtent l="0" t="0" r="9525" b="28575"/>
              <wp:wrapNone/>
              <wp:docPr id="314" name="Line 1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534525" cy="95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xmlns:oel="http://schemas.microsoft.com/office/2019/extlst">
          <w:pict>
            <v:line w14:anchorId="5F00F6F3" id="Line 177" o:spid="_x0000_s1026" style="position:absolute;flip: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25pt,-44.85pt" to="745.5pt,-4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"/>
          </w:pict>
        </mc:Fallback>
      </mc:AlternateContent>
    </w:r>
    <w:r w:rsidR="004D01BF">
      <w:rPr>
        <w:color w:val="808080" w:themeColor="background1" w:themeShade="80"/>
        <w:sz w:val="16"/>
        <w:szCs w:val="16"/>
      </w:rPr>
      <w:t xml:space="preserve">Appendix </w:t>
    </w:r>
    <w:r w:rsidR="00F92834">
      <w:rPr>
        <w:color w:val="808080" w:themeColor="background1" w:themeShade="80"/>
        <w:sz w:val="16"/>
        <w:szCs w:val="16"/>
      </w:rPr>
      <w:t>2</w:t>
    </w:r>
    <w:r w:rsidR="004D01BF">
      <w:rPr>
        <w:color w:val="808080" w:themeColor="background1" w:themeShade="80"/>
        <w:sz w:val="16"/>
        <w:szCs w:val="16"/>
      </w:rPr>
      <w:t xml:space="preserve">: </w:t>
    </w:r>
    <w:r w:rsidR="002E70CF" w:rsidRPr="00AE73D0">
      <w:rPr>
        <w:color w:val="808080" w:themeColor="background1" w:themeShade="80"/>
        <w:sz w:val="16"/>
        <w:szCs w:val="16"/>
      </w:rPr>
      <w:t xml:space="preserve">Berkshire East </w:t>
    </w:r>
    <w:r w:rsidR="00167A85">
      <w:rPr>
        <w:color w:val="808080" w:themeColor="background1" w:themeShade="80"/>
        <w:sz w:val="16"/>
        <w:szCs w:val="16"/>
      </w:rPr>
      <w:t>Health</w:t>
    </w:r>
    <w:r w:rsidR="002B2A65">
      <w:rPr>
        <w:color w:val="808080" w:themeColor="background1" w:themeShade="80"/>
        <w:sz w:val="16"/>
        <w:szCs w:val="16"/>
      </w:rPr>
      <w:t>y</w:t>
    </w:r>
    <w:r w:rsidR="00167A85">
      <w:rPr>
        <w:color w:val="808080" w:themeColor="background1" w:themeShade="80"/>
        <w:sz w:val="16"/>
        <w:szCs w:val="16"/>
      </w:rPr>
      <w:t xml:space="preserve"> Behaviours</w:t>
    </w:r>
    <w:r w:rsidR="002E70CF" w:rsidRPr="00AE73D0">
      <w:rPr>
        <w:color w:val="808080" w:themeColor="background1" w:themeShade="80"/>
        <w:sz w:val="16"/>
        <w:szCs w:val="16"/>
      </w:rPr>
      <w:t xml:space="preserve"> HNA</w:t>
    </w:r>
    <w:r w:rsidR="004D01BF">
      <w:rPr>
        <w:color w:val="808080" w:themeColor="background1" w:themeShade="80"/>
        <w:sz w:val="16"/>
        <w:szCs w:val="16"/>
      </w:rPr>
      <w:t xml:space="preserve"> – Data Pack</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FB53DC" w14:textId="0B7FD574" w:rsidR="002E70CF" w:rsidRDefault="002E70CF" w:rsidP="002E70CF">
    <w:pPr>
      <w:pStyle w:val="Header"/>
      <w:tabs>
        <w:tab w:val="clear" w:pos="4153"/>
        <w:tab w:val="clear" w:pos="8306"/>
        <w:tab w:val="left" w:pos="10965"/>
      </w:tabs>
    </w:pP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DC9347" w14:textId="77777777" w:rsidR="0048150F" w:rsidRDefault="0048150F" w:rsidP="002E70CF">
    <w:pPr>
      <w:pStyle w:val="Header"/>
      <w:tabs>
        <w:tab w:val="clear" w:pos="4153"/>
        <w:tab w:val="clear" w:pos="8306"/>
        <w:tab w:val="left" w:pos="10965"/>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C35A80"/>
    <w:multiLevelType w:val="hybridMultilevel"/>
    <w:tmpl w:val="6B3A1706"/>
    <w:lvl w:ilvl="0" w:tplc="08090001">
      <w:start w:val="1"/>
      <w:numFmt w:val="bullet"/>
      <w:lvlText w:val=""/>
      <w:lvlJc w:val="left"/>
      <w:pPr>
        <w:ind w:left="294" w:hanging="360"/>
      </w:pPr>
      <w:rPr>
        <w:rFonts w:ascii="Symbol" w:hAnsi="Symbol" w:hint="default"/>
      </w:rPr>
    </w:lvl>
    <w:lvl w:ilvl="1" w:tplc="08090003" w:tentative="1">
      <w:start w:val="1"/>
      <w:numFmt w:val="bullet"/>
      <w:lvlText w:val="o"/>
      <w:lvlJc w:val="left"/>
      <w:pPr>
        <w:ind w:left="1014" w:hanging="360"/>
      </w:pPr>
      <w:rPr>
        <w:rFonts w:ascii="Courier New" w:hAnsi="Courier New" w:cs="Courier New" w:hint="default"/>
      </w:rPr>
    </w:lvl>
    <w:lvl w:ilvl="2" w:tplc="08090005" w:tentative="1">
      <w:start w:val="1"/>
      <w:numFmt w:val="bullet"/>
      <w:lvlText w:val=""/>
      <w:lvlJc w:val="left"/>
      <w:pPr>
        <w:ind w:left="1734" w:hanging="360"/>
      </w:pPr>
      <w:rPr>
        <w:rFonts w:ascii="Wingdings" w:hAnsi="Wingdings" w:hint="default"/>
      </w:rPr>
    </w:lvl>
    <w:lvl w:ilvl="3" w:tplc="08090001" w:tentative="1">
      <w:start w:val="1"/>
      <w:numFmt w:val="bullet"/>
      <w:lvlText w:val=""/>
      <w:lvlJc w:val="left"/>
      <w:pPr>
        <w:ind w:left="2454" w:hanging="360"/>
      </w:pPr>
      <w:rPr>
        <w:rFonts w:ascii="Symbol" w:hAnsi="Symbol" w:hint="default"/>
      </w:rPr>
    </w:lvl>
    <w:lvl w:ilvl="4" w:tplc="08090003" w:tentative="1">
      <w:start w:val="1"/>
      <w:numFmt w:val="bullet"/>
      <w:lvlText w:val="o"/>
      <w:lvlJc w:val="left"/>
      <w:pPr>
        <w:ind w:left="3174" w:hanging="360"/>
      </w:pPr>
      <w:rPr>
        <w:rFonts w:ascii="Courier New" w:hAnsi="Courier New" w:cs="Courier New" w:hint="default"/>
      </w:rPr>
    </w:lvl>
    <w:lvl w:ilvl="5" w:tplc="08090005" w:tentative="1">
      <w:start w:val="1"/>
      <w:numFmt w:val="bullet"/>
      <w:lvlText w:val=""/>
      <w:lvlJc w:val="left"/>
      <w:pPr>
        <w:ind w:left="3894" w:hanging="360"/>
      </w:pPr>
      <w:rPr>
        <w:rFonts w:ascii="Wingdings" w:hAnsi="Wingdings" w:hint="default"/>
      </w:rPr>
    </w:lvl>
    <w:lvl w:ilvl="6" w:tplc="08090001" w:tentative="1">
      <w:start w:val="1"/>
      <w:numFmt w:val="bullet"/>
      <w:lvlText w:val=""/>
      <w:lvlJc w:val="left"/>
      <w:pPr>
        <w:ind w:left="4614" w:hanging="360"/>
      </w:pPr>
      <w:rPr>
        <w:rFonts w:ascii="Symbol" w:hAnsi="Symbol" w:hint="default"/>
      </w:rPr>
    </w:lvl>
    <w:lvl w:ilvl="7" w:tplc="08090003" w:tentative="1">
      <w:start w:val="1"/>
      <w:numFmt w:val="bullet"/>
      <w:lvlText w:val="o"/>
      <w:lvlJc w:val="left"/>
      <w:pPr>
        <w:ind w:left="5334" w:hanging="360"/>
      </w:pPr>
      <w:rPr>
        <w:rFonts w:ascii="Courier New" w:hAnsi="Courier New" w:cs="Courier New" w:hint="default"/>
      </w:rPr>
    </w:lvl>
    <w:lvl w:ilvl="8" w:tplc="08090005" w:tentative="1">
      <w:start w:val="1"/>
      <w:numFmt w:val="bullet"/>
      <w:lvlText w:val=""/>
      <w:lvlJc w:val="left"/>
      <w:pPr>
        <w:ind w:left="6054" w:hanging="360"/>
      </w:pPr>
      <w:rPr>
        <w:rFonts w:ascii="Wingdings" w:hAnsi="Wingdings" w:hint="default"/>
      </w:rPr>
    </w:lvl>
  </w:abstractNum>
  <w:abstractNum w:abstractNumId="1" w15:restartNumberingAfterBreak="0">
    <w:nsid w:val="02D66C96"/>
    <w:multiLevelType w:val="hybridMultilevel"/>
    <w:tmpl w:val="11FC374C"/>
    <w:lvl w:ilvl="0" w:tplc="08090001">
      <w:start w:val="1"/>
      <w:numFmt w:val="bullet"/>
      <w:lvlText w:val=""/>
      <w:lvlJc w:val="left"/>
      <w:pPr>
        <w:ind w:left="294" w:hanging="360"/>
      </w:pPr>
      <w:rPr>
        <w:rFonts w:ascii="Symbol" w:hAnsi="Symbol" w:hint="default"/>
      </w:rPr>
    </w:lvl>
    <w:lvl w:ilvl="1" w:tplc="08090003" w:tentative="1">
      <w:start w:val="1"/>
      <w:numFmt w:val="bullet"/>
      <w:lvlText w:val="o"/>
      <w:lvlJc w:val="left"/>
      <w:pPr>
        <w:ind w:left="1014" w:hanging="360"/>
      </w:pPr>
      <w:rPr>
        <w:rFonts w:ascii="Courier New" w:hAnsi="Courier New" w:cs="Courier New" w:hint="default"/>
      </w:rPr>
    </w:lvl>
    <w:lvl w:ilvl="2" w:tplc="08090005" w:tentative="1">
      <w:start w:val="1"/>
      <w:numFmt w:val="bullet"/>
      <w:lvlText w:val=""/>
      <w:lvlJc w:val="left"/>
      <w:pPr>
        <w:ind w:left="1734" w:hanging="360"/>
      </w:pPr>
      <w:rPr>
        <w:rFonts w:ascii="Wingdings" w:hAnsi="Wingdings" w:hint="default"/>
      </w:rPr>
    </w:lvl>
    <w:lvl w:ilvl="3" w:tplc="08090001" w:tentative="1">
      <w:start w:val="1"/>
      <w:numFmt w:val="bullet"/>
      <w:lvlText w:val=""/>
      <w:lvlJc w:val="left"/>
      <w:pPr>
        <w:ind w:left="2454" w:hanging="360"/>
      </w:pPr>
      <w:rPr>
        <w:rFonts w:ascii="Symbol" w:hAnsi="Symbol" w:hint="default"/>
      </w:rPr>
    </w:lvl>
    <w:lvl w:ilvl="4" w:tplc="08090003" w:tentative="1">
      <w:start w:val="1"/>
      <w:numFmt w:val="bullet"/>
      <w:lvlText w:val="o"/>
      <w:lvlJc w:val="left"/>
      <w:pPr>
        <w:ind w:left="3174" w:hanging="360"/>
      </w:pPr>
      <w:rPr>
        <w:rFonts w:ascii="Courier New" w:hAnsi="Courier New" w:cs="Courier New" w:hint="default"/>
      </w:rPr>
    </w:lvl>
    <w:lvl w:ilvl="5" w:tplc="08090005" w:tentative="1">
      <w:start w:val="1"/>
      <w:numFmt w:val="bullet"/>
      <w:lvlText w:val=""/>
      <w:lvlJc w:val="left"/>
      <w:pPr>
        <w:ind w:left="3894" w:hanging="360"/>
      </w:pPr>
      <w:rPr>
        <w:rFonts w:ascii="Wingdings" w:hAnsi="Wingdings" w:hint="default"/>
      </w:rPr>
    </w:lvl>
    <w:lvl w:ilvl="6" w:tplc="08090001" w:tentative="1">
      <w:start w:val="1"/>
      <w:numFmt w:val="bullet"/>
      <w:lvlText w:val=""/>
      <w:lvlJc w:val="left"/>
      <w:pPr>
        <w:ind w:left="4614" w:hanging="360"/>
      </w:pPr>
      <w:rPr>
        <w:rFonts w:ascii="Symbol" w:hAnsi="Symbol" w:hint="default"/>
      </w:rPr>
    </w:lvl>
    <w:lvl w:ilvl="7" w:tplc="08090003" w:tentative="1">
      <w:start w:val="1"/>
      <w:numFmt w:val="bullet"/>
      <w:lvlText w:val="o"/>
      <w:lvlJc w:val="left"/>
      <w:pPr>
        <w:ind w:left="5334" w:hanging="360"/>
      </w:pPr>
      <w:rPr>
        <w:rFonts w:ascii="Courier New" w:hAnsi="Courier New" w:cs="Courier New" w:hint="default"/>
      </w:rPr>
    </w:lvl>
    <w:lvl w:ilvl="8" w:tplc="08090005" w:tentative="1">
      <w:start w:val="1"/>
      <w:numFmt w:val="bullet"/>
      <w:lvlText w:val=""/>
      <w:lvlJc w:val="left"/>
      <w:pPr>
        <w:ind w:left="6054" w:hanging="360"/>
      </w:pPr>
      <w:rPr>
        <w:rFonts w:ascii="Wingdings" w:hAnsi="Wingdings" w:hint="default"/>
      </w:rPr>
    </w:lvl>
  </w:abstractNum>
  <w:abstractNum w:abstractNumId="2" w15:restartNumberingAfterBreak="0">
    <w:nsid w:val="05316808"/>
    <w:multiLevelType w:val="hybridMultilevel"/>
    <w:tmpl w:val="75DC1ADE"/>
    <w:lvl w:ilvl="0" w:tplc="08090001">
      <w:start w:val="1"/>
      <w:numFmt w:val="bullet"/>
      <w:lvlText w:val=""/>
      <w:lvlJc w:val="left"/>
      <w:pPr>
        <w:ind w:left="294" w:hanging="360"/>
      </w:pPr>
      <w:rPr>
        <w:rFonts w:ascii="Symbol" w:hAnsi="Symbol" w:hint="default"/>
      </w:rPr>
    </w:lvl>
    <w:lvl w:ilvl="1" w:tplc="08090003" w:tentative="1">
      <w:start w:val="1"/>
      <w:numFmt w:val="bullet"/>
      <w:lvlText w:val="o"/>
      <w:lvlJc w:val="left"/>
      <w:pPr>
        <w:ind w:left="1014" w:hanging="360"/>
      </w:pPr>
      <w:rPr>
        <w:rFonts w:ascii="Courier New" w:hAnsi="Courier New" w:cs="Courier New" w:hint="default"/>
      </w:rPr>
    </w:lvl>
    <w:lvl w:ilvl="2" w:tplc="08090005" w:tentative="1">
      <w:start w:val="1"/>
      <w:numFmt w:val="bullet"/>
      <w:lvlText w:val=""/>
      <w:lvlJc w:val="left"/>
      <w:pPr>
        <w:ind w:left="1734" w:hanging="360"/>
      </w:pPr>
      <w:rPr>
        <w:rFonts w:ascii="Wingdings" w:hAnsi="Wingdings" w:hint="default"/>
      </w:rPr>
    </w:lvl>
    <w:lvl w:ilvl="3" w:tplc="08090001" w:tentative="1">
      <w:start w:val="1"/>
      <w:numFmt w:val="bullet"/>
      <w:lvlText w:val=""/>
      <w:lvlJc w:val="left"/>
      <w:pPr>
        <w:ind w:left="2454" w:hanging="360"/>
      </w:pPr>
      <w:rPr>
        <w:rFonts w:ascii="Symbol" w:hAnsi="Symbol" w:hint="default"/>
      </w:rPr>
    </w:lvl>
    <w:lvl w:ilvl="4" w:tplc="08090003" w:tentative="1">
      <w:start w:val="1"/>
      <w:numFmt w:val="bullet"/>
      <w:lvlText w:val="o"/>
      <w:lvlJc w:val="left"/>
      <w:pPr>
        <w:ind w:left="3174" w:hanging="360"/>
      </w:pPr>
      <w:rPr>
        <w:rFonts w:ascii="Courier New" w:hAnsi="Courier New" w:cs="Courier New" w:hint="default"/>
      </w:rPr>
    </w:lvl>
    <w:lvl w:ilvl="5" w:tplc="08090005" w:tentative="1">
      <w:start w:val="1"/>
      <w:numFmt w:val="bullet"/>
      <w:lvlText w:val=""/>
      <w:lvlJc w:val="left"/>
      <w:pPr>
        <w:ind w:left="3894" w:hanging="360"/>
      </w:pPr>
      <w:rPr>
        <w:rFonts w:ascii="Wingdings" w:hAnsi="Wingdings" w:hint="default"/>
      </w:rPr>
    </w:lvl>
    <w:lvl w:ilvl="6" w:tplc="08090001" w:tentative="1">
      <w:start w:val="1"/>
      <w:numFmt w:val="bullet"/>
      <w:lvlText w:val=""/>
      <w:lvlJc w:val="left"/>
      <w:pPr>
        <w:ind w:left="4614" w:hanging="360"/>
      </w:pPr>
      <w:rPr>
        <w:rFonts w:ascii="Symbol" w:hAnsi="Symbol" w:hint="default"/>
      </w:rPr>
    </w:lvl>
    <w:lvl w:ilvl="7" w:tplc="08090003" w:tentative="1">
      <w:start w:val="1"/>
      <w:numFmt w:val="bullet"/>
      <w:lvlText w:val="o"/>
      <w:lvlJc w:val="left"/>
      <w:pPr>
        <w:ind w:left="5334" w:hanging="360"/>
      </w:pPr>
      <w:rPr>
        <w:rFonts w:ascii="Courier New" w:hAnsi="Courier New" w:cs="Courier New" w:hint="default"/>
      </w:rPr>
    </w:lvl>
    <w:lvl w:ilvl="8" w:tplc="08090005" w:tentative="1">
      <w:start w:val="1"/>
      <w:numFmt w:val="bullet"/>
      <w:lvlText w:val=""/>
      <w:lvlJc w:val="left"/>
      <w:pPr>
        <w:ind w:left="6054" w:hanging="360"/>
      </w:pPr>
      <w:rPr>
        <w:rFonts w:ascii="Wingdings" w:hAnsi="Wingdings" w:hint="default"/>
      </w:rPr>
    </w:lvl>
  </w:abstractNum>
  <w:abstractNum w:abstractNumId="3" w15:restartNumberingAfterBreak="0">
    <w:nsid w:val="130F546A"/>
    <w:multiLevelType w:val="hybridMultilevel"/>
    <w:tmpl w:val="61A69D96"/>
    <w:lvl w:ilvl="0" w:tplc="08090001">
      <w:start w:val="1"/>
      <w:numFmt w:val="bullet"/>
      <w:lvlText w:val=""/>
      <w:lvlJc w:val="left"/>
      <w:pPr>
        <w:ind w:left="346" w:hanging="360"/>
      </w:pPr>
      <w:rPr>
        <w:rFonts w:ascii="Symbol" w:hAnsi="Symbol" w:hint="default"/>
      </w:rPr>
    </w:lvl>
    <w:lvl w:ilvl="1" w:tplc="08090003" w:tentative="1">
      <w:start w:val="1"/>
      <w:numFmt w:val="bullet"/>
      <w:lvlText w:val="o"/>
      <w:lvlJc w:val="left"/>
      <w:pPr>
        <w:ind w:left="1066" w:hanging="360"/>
      </w:pPr>
      <w:rPr>
        <w:rFonts w:ascii="Courier New" w:hAnsi="Courier New" w:cs="Courier New" w:hint="default"/>
      </w:rPr>
    </w:lvl>
    <w:lvl w:ilvl="2" w:tplc="08090005" w:tentative="1">
      <w:start w:val="1"/>
      <w:numFmt w:val="bullet"/>
      <w:lvlText w:val=""/>
      <w:lvlJc w:val="left"/>
      <w:pPr>
        <w:ind w:left="1786" w:hanging="360"/>
      </w:pPr>
      <w:rPr>
        <w:rFonts w:ascii="Wingdings" w:hAnsi="Wingdings" w:hint="default"/>
      </w:rPr>
    </w:lvl>
    <w:lvl w:ilvl="3" w:tplc="08090001" w:tentative="1">
      <w:start w:val="1"/>
      <w:numFmt w:val="bullet"/>
      <w:lvlText w:val=""/>
      <w:lvlJc w:val="left"/>
      <w:pPr>
        <w:ind w:left="2506" w:hanging="360"/>
      </w:pPr>
      <w:rPr>
        <w:rFonts w:ascii="Symbol" w:hAnsi="Symbol" w:hint="default"/>
      </w:rPr>
    </w:lvl>
    <w:lvl w:ilvl="4" w:tplc="08090003" w:tentative="1">
      <w:start w:val="1"/>
      <w:numFmt w:val="bullet"/>
      <w:lvlText w:val="o"/>
      <w:lvlJc w:val="left"/>
      <w:pPr>
        <w:ind w:left="3226" w:hanging="360"/>
      </w:pPr>
      <w:rPr>
        <w:rFonts w:ascii="Courier New" w:hAnsi="Courier New" w:cs="Courier New" w:hint="default"/>
      </w:rPr>
    </w:lvl>
    <w:lvl w:ilvl="5" w:tplc="08090005" w:tentative="1">
      <w:start w:val="1"/>
      <w:numFmt w:val="bullet"/>
      <w:lvlText w:val=""/>
      <w:lvlJc w:val="left"/>
      <w:pPr>
        <w:ind w:left="3946" w:hanging="360"/>
      </w:pPr>
      <w:rPr>
        <w:rFonts w:ascii="Wingdings" w:hAnsi="Wingdings" w:hint="default"/>
      </w:rPr>
    </w:lvl>
    <w:lvl w:ilvl="6" w:tplc="08090001" w:tentative="1">
      <w:start w:val="1"/>
      <w:numFmt w:val="bullet"/>
      <w:lvlText w:val=""/>
      <w:lvlJc w:val="left"/>
      <w:pPr>
        <w:ind w:left="4666" w:hanging="360"/>
      </w:pPr>
      <w:rPr>
        <w:rFonts w:ascii="Symbol" w:hAnsi="Symbol" w:hint="default"/>
      </w:rPr>
    </w:lvl>
    <w:lvl w:ilvl="7" w:tplc="08090003" w:tentative="1">
      <w:start w:val="1"/>
      <w:numFmt w:val="bullet"/>
      <w:lvlText w:val="o"/>
      <w:lvlJc w:val="left"/>
      <w:pPr>
        <w:ind w:left="5386" w:hanging="360"/>
      </w:pPr>
      <w:rPr>
        <w:rFonts w:ascii="Courier New" w:hAnsi="Courier New" w:cs="Courier New" w:hint="default"/>
      </w:rPr>
    </w:lvl>
    <w:lvl w:ilvl="8" w:tplc="08090005" w:tentative="1">
      <w:start w:val="1"/>
      <w:numFmt w:val="bullet"/>
      <w:lvlText w:val=""/>
      <w:lvlJc w:val="left"/>
      <w:pPr>
        <w:ind w:left="6106" w:hanging="360"/>
      </w:pPr>
      <w:rPr>
        <w:rFonts w:ascii="Wingdings" w:hAnsi="Wingdings" w:hint="default"/>
      </w:rPr>
    </w:lvl>
  </w:abstractNum>
  <w:abstractNum w:abstractNumId="4" w15:restartNumberingAfterBreak="0">
    <w:nsid w:val="1B6F2E44"/>
    <w:multiLevelType w:val="hybridMultilevel"/>
    <w:tmpl w:val="5F0487CA"/>
    <w:lvl w:ilvl="0" w:tplc="08090001">
      <w:start w:val="1"/>
      <w:numFmt w:val="bullet"/>
      <w:lvlText w:val=""/>
      <w:lvlJc w:val="left"/>
      <w:pPr>
        <w:ind w:left="294" w:hanging="360"/>
      </w:pPr>
      <w:rPr>
        <w:rFonts w:ascii="Symbol" w:hAnsi="Symbol" w:hint="default"/>
      </w:rPr>
    </w:lvl>
    <w:lvl w:ilvl="1" w:tplc="08090003" w:tentative="1">
      <w:start w:val="1"/>
      <w:numFmt w:val="bullet"/>
      <w:lvlText w:val="o"/>
      <w:lvlJc w:val="left"/>
      <w:pPr>
        <w:ind w:left="1014" w:hanging="360"/>
      </w:pPr>
      <w:rPr>
        <w:rFonts w:ascii="Courier New" w:hAnsi="Courier New" w:cs="Courier New" w:hint="default"/>
      </w:rPr>
    </w:lvl>
    <w:lvl w:ilvl="2" w:tplc="08090005" w:tentative="1">
      <w:start w:val="1"/>
      <w:numFmt w:val="bullet"/>
      <w:lvlText w:val=""/>
      <w:lvlJc w:val="left"/>
      <w:pPr>
        <w:ind w:left="1734" w:hanging="360"/>
      </w:pPr>
      <w:rPr>
        <w:rFonts w:ascii="Wingdings" w:hAnsi="Wingdings" w:hint="default"/>
      </w:rPr>
    </w:lvl>
    <w:lvl w:ilvl="3" w:tplc="08090001" w:tentative="1">
      <w:start w:val="1"/>
      <w:numFmt w:val="bullet"/>
      <w:lvlText w:val=""/>
      <w:lvlJc w:val="left"/>
      <w:pPr>
        <w:ind w:left="2454" w:hanging="360"/>
      </w:pPr>
      <w:rPr>
        <w:rFonts w:ascii="Symbol" w:hAnsi="Symbol" w:hint="default"/>
      </w:rPr>
    </w:lvl>
    <w:lvl w:ilvl="4" w:tplc="08090003" w:tentative="1">
      <w:start w:val="1"/>
      <w:numFmt w:val="bullet"/>
      <w:lvlText w:val="o"/>
      <w:lvlJc w:val="left"/>
      <w:pPr>
        <w:ind w:left="3174" w:hanging="360"/>
      </w:pPr>
      <w:rPr>
        <w:rFonts w:ascii="Courier New" w:hAnsi="Courier New" w:cs="Courier New" w:hint="default"/>
      </w:rPr>
    </w:lvl>
    <w:lvl w:ilvl="5" w:tplc="08090005" w:tentative="1">
      <w:start w:val="1"/>
      <w:numFmt w:val="bullet"/>
      <w:lvlText w:val=""/>
      <w:lvlJc w:val="left"/>
      <w:pPr>
        <w:ind w:left="3894" w:hanging="360"/>
      </w:pPr>
      <w:rPr>
        <w:rFonts w:ascii="Wingdings" w:hAnsi="Wingdings" w:hint="default"/>
      </w:rPr>
    </w:lvl>
    <w:lvl w:ilvl="6" w:tplc="08090001" w:tentative="1">
      <w:start w:val="1"/>
      <w:numFmt w:val="bullet"/>
      <w:lvlText w:val=""/>
      <w:lvlJc w:val="left"/>
      <w:pPr>
        <w:ind w:left="4614" w:hanging="360"/>
      </w:pPr>
      <w:rPr>
        <w:rFonts w:ascii="Symbol" w:hAnsi="Symbol" w:hint="default"/>
      </w:rPr>
    </w:lvl>
    <w:lvl w:ilvl="7" w:tplc="08090003" w:tentative="1">
      <w:start w:val="1"/>
      <w:numFmt w:val="bullet"/>
      <w:lvlText w:val="o"/>
      <w:lvlJc w:val="left"/>
      <w:pPr>
        <w:ind w:left="5334" w:hanging="360"/>
      </w:pPr>
      <w:rPr>
        <w:rFonts w:ascii="Courier New" w:hAnsi="Courier New" w:cs="Courier New" w:hint="default"/>
      </w:rPr>
    </w:lvl>
    <w:lvl w:ilvl="8" w:tplc="08090005" w:tentative="1">
      <w:start w:val="1"/>
      <w:numFmt w:val="bullet"/>
      <w:lvlText w:val=""/>
      <w:lvlJc w:val="left"/>
      <w:pPr>
        <w:ind w:left="6054" w:hanging="360"/>
      </w:pPr>
      <w:rPr>
        <w:rFonts w:ascii="Wingdings" w:hAnsi="Wingdings" w:hint="default"/>
      </w:rPr>
    </w:lvl>
  </w:abstractNum>
  <w:abstractNum w:abstractNumId="5" w15:restartNumberingAfterBreak="0">
    <w:nsid w:val="1FC627C1"/>
    <w:multiLevelType w:val="hybridMultilevel"/>
    <w:tmpl w:val="B358AA5C"/>
    <w:lvl w:ilvl="0" w:tplc="08090001">
      <w:start w:val="1"/>
      <w:numFmt w:val="bullet"/>
      <w:lvlText w:val=""/>
      <w:lvlJc w:val="left"/>
      <w:pPr>
        <w:ind w:left="294" w:hanging="360"/>
      </w:pPr>
      <w:rPr>
        <w:rFonts w:ascii="Symbol" w:hAnsi="Symbol" w:hint="default"/>
      </w:rPr>
    </w:lvl>
    <w:lvl w:ilvl="1" w:tplc="08090003" w:tentative="1">
      <w:start w:val="1"/>
      <w:numFmt w:val="bullet"/>
      <w:lvlText w:val="o"/>
      <w:lvlJc w:val="left"/>
      <w:pPr>
        <w:ind w:left="1014" w:hanging="360"/>
      </w:pPr>
      <w:rPr>
        <w:rFonts w:ascii="Courier New" w:hAnsi="Courier New" w:cs="Courier New" w:hint="default"/>
      </w:rPr>
    </w:lvl>
    <w:lvl w:ilvl="2" w:tplc="08090005" w:tentative="1">
      <w:start w:val="1"/>
      <w:numFmt w:val="bullet"/>
      <w:lvlText w:val=""/>
      <w:lvlJc w:val="left"/>
      <w:pPr>
        <w:ind w:left="1734" w:hanging="360"/>
      </w:pPr>
      <w:rPr>
        <w:rFonts w:ascii="Wingdings" w:hAnsi="Wingdings" w:hint="default"/>
      </w:rPr>
    </w:lvl>
    <w:lvl w:ilvl="3" w:tplc="08090001" w:tentative="1">
      <w:start w:val="1"/>
      <w:numFmt w:val="bullet"/>
      <w:lvlText w:val=""/>
      <w:lvlJc w:val="left"/>
      <w:pPr>
        <w:ind w:left="2454" w:hanging="360"/>
      </w:pPr>
      <w:rPr>
        <w:rFonts w:ascii="Symbol" w:hAnsi="Symbol" w:hint="default"/>
      </w:rPr>
    </w:lvl>
    <w:lvl w:ilvl="4" w:tplc="08090003" w:tentative="1">
      <w:start w:val="1"/>
      <w:numFmt w:val="bullet"/>
      <w:lvlText w:val="o"/>
      <w:lvlJc w:val="left"/>
      <w:pPr>
        <w:ind w:left="3174" w:hanging="360"/>
      </w:pPr>
      <w:rPr>
        <w:rFonts w:ascii="Courier New" w:hAnsi="Courier New" w:cs="Courier New" w:hint="default"/>
      </w:rPr>
    </w:lvl>
    <w:lvl w:ilvl="5" w:tplc="08090005" w:tentative="1">
      <w:start w:val="1"/>
      <w:numFmt w:val="bullet"/>
      <w:lvlText w:val=""/>
      <w:lvlJc w:val="left"/>
      <w:pPr>
        <w:ind w:left="3894" w:hanging="360"/>
      </w:pPr>
      <w:rPr>
        <w:rFonts w:ascii="Wingdings" w:hAnsi="Wingdings" w:hint="default"/>
      </w:rPr>
    </w:lvl>
    <w:lvl w:ilvl="6" w:tplc="08090001" w:tentative="1">
      <w:start w:val="1"/>
      <w:numFmt w:val="bullet"/>
      <w:lvlText w:val=""/>
      <w:lvlJc w:val="left"/>
      <w:pPr>
        <w:ind w:left="4614" w:hanging="360"/>
      </w:pPr>
      <w:rPr>
        <w:rFonts w:ascii="Symbol" w:hAnsi="Symbol" w:hint="default"/>
      </w:rPr>
    </w:lvl>
    <w:lvl w:ilvl="7" w:tplc="08090003" w:tentative="1">
      <w:start w:val="1"/>
      <w:numFmt w:val="bullet"/>
      <w:lvlText w:val="o"/>
      <w:lvlJc w:val="left"/>
      <w:pPr>
        <w:ind w:left="5334" w:hanging="360"/>
      </w:pPr>
      <w:rPr>
        <w:rFonts w:ascii="Courier New" w:hAnsi="Courier New" w:cs="Courier New" w:hint="default"/>
      </w:rPr>
    </w:lvl>
    <w:lvl w:ilvl="8" w:tplc="08090005" w:tentative="1">
      <w:start w:val="1"/>
      <w:numFmt w:val="bullet"/>
      <w:lvlText w:val=""/>
      <w:lvlJc w:val="left"/>
      <w:pPr>
        <w:ind w:left="6054" w:hanging="360"/>
      </w:pPr>
      <w:rPr>
        <w:rFonts w:ascii="Wingdings" w:hAnsi="Wingdings" w:hint="default"/>
      </w:rPr>
    </w:lvl>
  </w:abstractNum>
  <w:abstractNum w:abstractNumId="6" w15:restartNumberingAfterBreak="0">
    <w:nsid w:val="226E19AD"/>
    <w:multiLevelType w:val="hybridMultilevel"/>
    <w:tmpl w:val="4A865C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8914D41"/>
    <w:multiLevelType w:val="hybridMultilevel"/>
    <w:tmpl w:val="D38AECAA"/>
    <w:lvl w:ilvl="0" w:tplc="08090001">
      <w:start w:val="1"/>
      <w:numFmt w:val="bullet"/>
      <w:lvlText w:val=""/>
      <w:lvlJc w:val="left"/>
      <w:pPr>
        <w:ind w:left="294" w:hanging="360"/>
      </w:pPr>
      <w:rPr>
        <w:rFonts w:ascii="Symbol" w:hAnsi="Symbol" w:hint="default"/>
      </w:rPr>
    </w:lvl>
    <w:lvl w:ilvl="1" w:tplc="08090003">
      <w:start w:val="1"/>
      <w:numFmt w:val="bullet"/>
      <w:lvlText w:val="o"/>
      <w:lvlJc w:val="left"/>
      <w:pPr>
        <w:ind w:left="1014" w:hanging="360"/>
      </w:pPr>
      <w:rPr>
        <w:rFonts w:ascii="Courier New" w:hAnsi="Courier New" w:cs="Courier New" w:hint="default"/>
      </w:rPr>
    </w:lvl>
    <w:lvl w:ilvl="2" w:tplc="08090005" w:tentative="1">
      <w:start w:val="1"/>
      <w:numFmt w:val="bullet"/>
      <w:lvlText w:val=""/>
      <w:lvlJc w:val="left"/>
      <w:pPr>
        <w:ind w:left="1734" w:hanging="360"/>
      </w:pPr>
      <w:rPr>
        <w:rFonts w:ascii="Wingdings" w:hAnsi="Wingdings" w:hint="default"/>
      </w:rPr>
    </w:lvl>
    <w:lvl w:ilvl="3" w:tplc="08090001" w:tentative="1">
      <w:start w:val="1"/>
      <w:numFmt w:val="bullet"/>
      <w:lvlText w:val=""/>
      <w:lvlJc w:val="left"/>
      <w:pPr>
        <w:ind w:left="2454" w:hanging="360"/>
      </w:pPr>
      <w:rPr>
        <w:rFonts w:ascii="Symbol" w:hAnsi="Symbol" w:hint="default"/>
      </w:rPr>
    </w:lvl>
    <w:lvl w:ilvl="4" w:tplc="08090003" w:tentative="1">
      <w:start w:val="1"/>
      <w:numFmt w:val="bullet"/>
      <w:lvlText w:val="o"/>
      <w:lvlJc w:val="left"/>
      <w:pPr>
        <w:ind w:left="3174" w:hanging="360"/>
      </w:pPr>
      <w:rPr>
        <w:rFonts w:ascii="Courier New" w:hAnsi="Courier New" w:cs="Courier New" w:hint="default"/>
      </w:rPr>
    </w:lvl>
    <w:lvl w:ilvl="5" w:tplc="08090005" w:tentative="1">
      <w:start w:val="1"/>
      <w:numFmt w:val="bullet"/>
      <w:lvlText w:val=""/>
      <w:lvlJc w:val="left"/>
      <w:pPr>
        <w:ind w:left="3894" w:hanging="360"/>
      </w:pPr>
      <w:rPr>
        <w:rFonts w:ascii="Wingdings" w:hAnsi="Wingdings" w:hint="default"/>
      </w:rPr>
    </w:lvl>
    <w:lvl w:ilvl="6" w:tplc="08090001" w:tentative="1">
      <w:start w:val="1"/>
      <w:numFmt w:val="bullet"/>
      <w:lvlText w:val=""/>
      <w:lvlJc w:val="left"/>
      <w:pPr>
        <w:ind w:left="4614" w:hanging="360"/>
      </w:pPr>
      <w:rPr>
        <w:rFonts w:ascii="Symbol" w:hAnsi="Symbol" w:hint="default"/>
      </w:rPr>
    </w:lvl>
    <w:lvl w:ilvl="7" w:tplc="08090003" w:tentative="1">
      <w:start w:val="1"/>
      <w:numFmt w:val="bullet"/>
      <w:lvlText w:val="o"/>
      <w:lvlJc w:val="left"/>
      <w:pPr>
        <w:ind w:left="5334" w:hanging="360"/>
      </w:pPr>
      <w:rPr>
        <w:rFonts w:ascii="Courier New" w:hAnsi="Courier New" w:cs="Courier New" w:hint="default"/>
      </w:rPr>
    </w:lvl>
    <w:lvl w:ilvl="8" w:tplc="08090005" w:tentative="1">
      <w:start w:val="1"/>
      <w:numFmt w:val="bullet"/>
      <w:lvlText w:val=""/>
      <w:lvlJc w:val="left"/>
      <w:pPr>
        <w:ind w:left="6054" w:hanging="360"/>
      </w:pPr>
      <w:rPr>
        <w:rFonts w:ascii="Wingdings" w:hAnsi="Wingdings" w:hint="default"/>
      </w:rPr>
    </w:lvl>
  </w:abstractNum>
  <w:abstractNum w:abstractNumId="8" w15:restartNumberingAfterBreak="0">
    <w:nsid w:val="3BBB2BFC"/>
    <w:multiLevelType w:val="hybridMultilevel"/>
    <w:tmpl w:val="5B621C2E"/>
    <w:lvl w:ilvl="0" w:tplc="08090001">
      <w:start w:val="1"/>
      <w:numFmt w:val="bullet"/>
      <w:lvlText w:val=""/>
      <w:lvlJc w:val="left"/>
      <w:pPr>
        <w:ind w:left="294" w:hanging="360"/>
      </w:pPr>
      <w:rPr>
        <w:rFonts w:ascii="Symbol" w:hAnsi="Symbol" w:hint="default"/>
      </w:rPr>
    </w:lvl>
    <w:lvl w:ilvl="1" w:tplc="08090001">
      <w:start w:val="1"/>
      <w:numFmt w:val="bullet"/>
      <w:lvlText w:val=""/>
      <w:lvlJc w:val="left"/>
      <w:pPr>
        <w:ind w:left="1014" w:hanging="360"/>
      </w:pPr>
      <w:rPr>
        <w:rFonts w:ascii="Symbol" w:hAnsi="Symbol" w:hint="default"/>
      </w:rPr>
    </w:lvl>
    <w:lvl w:ilvl="2" w:tplc="08090005" w:tentative="1">
      <w:start w:val="1"/>
      <w:numFmt w:val="bullet"/>
      <w:lvlText w:val=""/>
      <w:lvlJc w:val="left"/>
      <w:pPr>
        <w:ind w:left="1734" w:hanging="360"/>
      </w:pPr>
      <w:rPr>
        <w:rFonts w:ascii="Wingdings" w:hAnsi="Wingdings" w:hint="default"/>
      </w:rPr>
    </w:lvl>
    <w:lvl w:ilvl="3" w:tplc="08090001" w:tentative="1">
      <w:start w:val="1"/>
      <w:numFmt w:val="bullet"/>
      <w:lvlText w:val=""/>
      <w:lvlJc w:val="left"/>
      <w:pPr>
        <w:ind w:left="2454" w:hanging="360"/>
      </w:pPr>
      <w:rPr>
        <w:rFonts w:ascii="Symbol" w:hAnsi="Symbol" w:hint="default"/>
      </w:rPr>
    </w:lvl>
    <w:lvl w:ilvl="4" w:tplc="08090003" w:tentative="1">
      <w:start w:val="1"/>
      <w:numFmt w:val="bullet"/>
      <w:lvlText w:val="o"/>
      <w:lvlJc w:val="left"/>
      <w:pPr>
        <w:ind w:left="3174" w:hanging="360"/>
      </w:pPr>
      <w:rPr>
        <w:rFonts w:ascii="Courier New" w:hAnsi="Courier New" w:cs="Courier New" w:hint="default"/>
      </w:rPr>
    </w:lvl>
    <w:lvl w:ilvl="5" w:tplc="08090005" w:tentative="1">
      <w:start w:val="1"/>
      <w:numFmt w:val="bullet"/>
      <w:lvlText w:val=""/>
      <w:lvlJc w:val="left"/>
      <w:pPr>
        <w:ind w:left="3894" w:hanging="360"/>
      </w:pPr>
      <w:rPr>
        <w:rFonts w:ascii="Wingdings" w:hAnsi="Wingdings" w:hint="default"/>
      </w:rPr>
    </w:lvl>
    <w:lvl w:ilvl="6" w:tplc="08090001" w:tentative="1">
      <w:start w:val="1"/>
      <w:numFmt w:val="bullet"/>
      <w:lvlText w:val=""/>
      <w:lvlJc w:val="left"/>
      <w:pPr>
        <w:ind w:left="4614" w:hanging="360"/>
      </w:pPr>
      <w:rPr>
        <w:rFonts w:ascii="Symbol" w:hAnsi="Symbol" w:hint="default"/>
      </w:rPr>
    </w:lvl>
    <w:lvl w:ilvl="7" w:tplc="08090003" w:tentative="1">
      <w:start w:val="1"/>
      <w:numFmt w:val="bullet"/>
      <w:lvlText w:val="o"/>
      <w:lvlJc w:val="left"/>
      <w:pPr>
        <w:ind w:left="5334" w:hanging="360"/>
      </w:pPr>
      <w:rPr>
        <w:rFonts w:ascii="Courier New" w:hAnsi="Courier New" w:cs="Courier New" w:hint="default"/>
      </w:rPr>
    </w:lvl>
    <w:lvl w:ilvl="8" w:tplc="08090005" w:tentative="1">
      <w:start w:val="1"/>
      <w:numFmt w:val="bullet"/>
      <w:lvlText w:val=""/>
      <w:lvlJc w:val="left"/>
      <w:pPr>
        <w:ind w:left="6054" w:hanging="360"/>
      </w:pPr>
      <w:rPr>
        <w:rFonts w:ascii="Wingdings" w:hAnsi="Wingdings" w:hint="default"/>
      </w:rPr>
    </w:lvl>
  </w:abstractNum>
  <w:abstractNum w:abstractNumId="9" w15:restartNumberingAfterBreak="0">
    <w:nsid w:val="504C4B4E"/>
    <w:multiLevelType w:val="hybridMultilevel"/>
    <w:tmpl w:val="64B28C1E"/>
    <w:lvl w:ilvl="0" w:tplc="08090001">
      <w:start w:val="1"/>
      <w:numFmt w:val="bullet"/>
      <w:lvlText w:val=""/>
      <w:lvlJc w:val="left"/>
      <w:pPr>
        <w:ind w:left="294" w:hanging="360"/>
      </w:pPr>
      <w:rPr>
        <w:rFonts w:ascii="Symbol" w:hAnsi="Symbol" w:hint="default"/>
      </w:rPr>
    </w:lvl>
    <w:lvl w:ilvl="1" w:tplc="08090003" w:tentative="1">
      <w:start w:val="1"/>
      <w:numFmt w:val="bullet"/>
      <w:lvlText w:val="o"/>
      <w:lvlJc w:val="left"/>
      <w:pPr>
        <w:ind w:left="1014" w:hanging="360"/>
      </w:pPr>
      <w:rPr>
        <w:rFonts w:ascii="Courier New" w:hAnsi="Courier New" w:cs="Courier New" w:hint="default"/>
      </w:rPr>
    </w:lvl>
    <w:lvl w:ilvl="2" w:tplc="08090005" w:tentative="1">
      <w:start w:val="1"/>
      <w:numFmt w:val="bullet"/>
      <w:lvlText w:val=""/>
      <w:lvlJc w:val="left"/>
      <w:pPr>
        <w:ind w:left="1734" w:hanging="360"/>
      </w:pPr>
      <w:rPr>
        <w:rFonts w:ascii="Wingdings" w:hAnsi="Wingdings" w:hint="default"/>
      </w:rPr>
    </w:lvl>
    <w:lvl w:ilvl="3" w:tplc="08090001" w:tentative="1">
      <w:start w:val="1"/>
      <w:numFmt w:val="bullet"/>
      <w:lvlText w:val=""/>
      <w:lvlJc w:val="left"/>
      <w:pPr>
        <w:ind w:left="2454" w:hanging="360"/>
      </w:pPr>
      <w:rPr>
        <w:rFonts w:ascii="Symbol" w:hAnsi="Symbol" w:hint="default"/>
      </w:rPr>
    </w:lvl>
    <w:lvl w:ilvl="4" w:tplc="08090003" w:tentative="1">
      <w:start w:val="1"/>
      <w:numFmt w:val="bullet"/>
      <w:lvlText w:val="o"/>
      <w:lvlJc w:val="left"/>
      <w:pPr>
        <w:ind w:left="3174" w:hanging="360"/>
      </w:pPr>
      <w:rPr>
        <w:rFonts w:ascii="Courier New" w:hAnsi="Courier New" w:cs="Courier New" w:hint="default"/>
      </w:rPr>
    </w:lvl>
    <w:lvl w:ilvl="5" w:tplc="08090005" w:tentative="1">
      <w:start w:val="1"/>
      <w:numFmt w:val="bullet"/>
      <w:lvlText w:val=""/>
      <w:lvlJc w:val="left"/>
      <w:pPr>
        <w:ind w:left="3894" w:hanging="360"/>
      </w:pPr>
      <w:rPr>
        <w:rFonts w:ascii="Wingdings" w:hAnsi="Wingdings" w:hint="default"/>
      </w:rPr>
    </w:lvl>
    <w:lvl w:ilvl="6" w:tplc="08090001" w:tentative="1">
      <w:start w:val="1"/>
      <w:numFmt w:val="bullet"/>
      <w:lvlText w:val=""/>
      <w:lvlJc w:val="left"/>
      <w:pPr>
        <w:ind w:left="4614" w:hanging="360"/>
      </w:pPr>
      <w:rPr>
        <w:rFonts w:ascii="Symbol" w:hAnsi="Symbol" w:hint="default"/>
      </w:rPr>
    </w:lvl>
    <w:lvl w:ilvl="7" w:tplc="08090003" w:tentative="1">
      <w:start w:val="1"/>
      <w:numFmt w:val="bullet"/>
      <w:lvlText w:val="o"/>
      <w:lvlJc w:val="left"/>
      <w:pPr>
        <w:ind w:left="5334" w:hanging="360"/>
      </w:pPr>
      <w:rPr>
        <w:rFonts w:ascii="Courier New" w:hAnsi="Courier New" w:cs="Courier New" w:hint="default"/>
      </w:rPr>
    </w:lvl>
    <w:lvl w:ilvl="8" w:tplc="08090005" w:tentative="1">
      <w:start w:val="1"/>
      <w:numFmt w:val="bullet"/>
      <w:lvlText w:val=""/>
      <w:lvlJc w:val="left"/>
      <w:pPr>
        <w:ind w:left="6054" w:hanging="360"/>
      </w:pPr>
      <w:rPr>
        <w:rFonts w:ascii="Wingdings" w:hAnsi="Wingdings" w:hint="default"/>
      </w:rPr>
    </w:lvl>
  </w:abstractNum>
  <w:abstractNum w:abstractNumId="10" w15:restartNumberingAfterBreak="0">
    <w:nsid w:val="5BCA2AF1"/>
    <w:multiLevelType w:val="multilevel"/>
    <w:tmpl w:val="805A993C"/>
    <w:lvl w:ilvl="0">
      <w:start w:val="1"/>
      <w:numFmt w:val="decimal"/>
      <w:lvlText w:val="%1."/>
      <w:lvlJc w:val="left"/>
      <w:pPr>
        <w:ind w:left="-65" w:hanging="360"/>
      </w:pPr>
      <w:rPr>
        <w:rFonts w:hint="default"/>
        <w:u w:val="single"/>
      </w:rPr>
    </w:lvl>
    <w:lvl w:ilvl="1">
      <w:start w:val="2"/>
      <w:numFmt w:val="decimal"/>
      <w:isLgl/>
      <w:lvlText w:val="%1.%2"/>
      <w:lvlJc w:val="left"/>
      <w:pPr>
        <w:ind w:left="-65" w:hanging="360"/>
      </w:pPr>
      <w:rPr>
        <w:rFonts w:hint="default"/>
        <w:u w:val="single"/>
      </w:rPr>
    </w:lvl>
    <w:lvl w:ilvl="2">
      <w:start w:val="1"/>
      <w:numFmt w:val="decimal"/>
      <w:isLgl/>
      <w:lvlText w:val="%1.%2.%3"/>
      <w:lvlJc w:val="left"/>
      <w:pPr>
        <w:ind w:left="295" w:hanging="720"/>
      </w:pPr>
      <w:rPr>
        <w:rFonts w:hint="default"/>
      </w:rPr>
    </w:lvl>
    <w:lvl w:ilvl="3">
      <w:start w:val="1"/>
      <w:numFmt w:val="decimal"/>
      <w:isLgl/>
      <w:lvlText w:val="%1.%2.%3.%4"/>
      <w:lvlJc w:val="left"/>
      <w:pPr>
        <w:ind w:left="655" w:hanging="1080"/>
      </w:pPr>
      <w:rPr>
        <w:rFonts w:hint="default"/>
      </w:rPr>
    </w:lvl>
    <w:lvl w:ilvl="4">
      <w:start w:val="1"/>
      <w:numFmt w:val="decimal"/>
      <w:isLgl/>
      <w:lvlText w:val="%1.%2.%3.%4.%5"/>
      <w:lvlJc w:val="left"/>
      <w:pPr>
        <w:ind w:left="655" w:hanging="1080"/>
      </w:pPr>
      <w:rPr>
        <w:rFonts w:hint="default"/>
      </w:rPr>
    </w:lvl>
    <w:lvl w:ilvl="5">
      <w:start w:val="1"/>
      <w:numFmt w:val="decimal"/>
      <w:isLgl/>
      <w:lvlText w:val="%1.%2.%3.%4.%5.%6"/>
      <w:lvlJc w:val="left"/>
      <w:pPr>
        <w:ind w:left="1015" w:hanging="1440"/>
      </w:pPr>
      <w:rPr>
        <w:rFonts w:hint="default"/>
      </w:rPr>
    </w:lvl>
    <w:lvl w:ilvl="6">
      <w:start w:val="1"/>
      <w:numFmt w:val="decimal"/>
      <w:isLgl/>
      <w:lvlText w:val="%1.%2.%3.%4.%5.%6.%7"/>
      <w:lvlJc w:val="left"/>
      <w:pPr>
        <w:ind w:left="1015" w:hanging="1440"/>
      </w:pPr>
      <w:rPr>
        <w:rFonts w:hint="default"/>
      </w:rPr>
    </w:lvl>
    <w:lvl w:ilvl="7">
      <w:start w:val="1"/>
      <w:numFmt w:val="decimal"/>
      <w:isLgl/>
      <w:lvlText w:val="%1.%2.%3.%4.%5.%6.%7.%8"/>
      <w:lvlJc w:val="left"/>
      <w:pPr>
        <w:ind w:left="1375" w:hanging="1800"/>
      </w:pPr>
      <w:rPr>
        <w:rFonts w:hint="default"/>
      </w:rPr>
    </w:lvl>
    <w:lvl w:ilvl="8">
      <w:start w:val="1"/>
      <w:numFmt w:val="decimal"/>
      <w:isLgl/>
      <w:lvlText w:val="%1.%2.%3.%4.%5.%6.%7.%8.%9"/>
      <w:lvlJc w:val="left"/>
      <w:pPr>
        <w:ind w:left="1375" w:hanging="1800"/>
      </w:pPr>
      <w:rPr>
        <w:rFonts w:hint="default"/>
      </w:rPr>
    </w:lvl>
  </w:abstractNum>
  <w:abstractNum w:abstractNumId="11" w15:restartNumberingAfterBreak="0">
    <w:nsid w:val="5E953E71"/>
    <w:multiLevelType w:val="hybridMultilevel"/>
    <w:tmpl w:val="567A18BE"/>
    <w:lvl w:ilvl="0" w:tplc="08090001">
      <w:start w:val="1"/>
      <w:numFmt w:val="bullet"/>
      <w:lvlText w:val=""/>
      <w:lvlJc w:val="left"/>
      <w:pPr>
        <w:ind w:left="294" w:hanging="360"/>
      </w:pPr>
      <w:rPr>
        <w:rFonts w:ascii="Symbol" w:hAnsi="Symbol" w:hint="default"/>
      </w:rPr>
    </w:lvl>
    <w:lvl w:ilvl="1" w:tplc="08090003" w:tentative="1">
      <w:start w:val="1"/>
      <w:numFmt w:val="bullet"/>
      <w:lvlText w:val="o"/>
      <w:lvlJc w:val="left"/>
      <w:pPr>
        <w:ind w:left="1014" w:hanging="360"/>
      </w:pPr>
      <w:rPr>
        <w:rFonts w:ascii="Courier New" w:hAnsi="Courier New" w:cs="Courier New" w:hint="default"/>
      </w:rPr>
    </w:lvl>
    <w:lvl w:ilvl="2" w:tplc="08090005" w:tentative="1">
      <w:start w:val="1"/>
      <w:numFmt w:val="bullet"/>
      <w:lvlText w:val=""/>
      <w:lvlJc w:val="left"/>
      <w:pPr>
        <w:ind w:left="1734" w:hanging="360"/>
      </w:pPr>
      <w:rPr>
        <w:rFonts w:ascii="Wingdings" w:hAnsi="Wingdings" w:hint="default"/>
      </w:rPr>
    </w:lvl>
    <w:lvl w:ilvl="3" w:tplc="08090001" w:tentative="1">
      <w:start w:val="1"/>
      <w:numFmt w:val="bullet"/>
      <w:lvlText w:val=""/>
      <w:lvlJc w:val="left"/>
      <w:pPr>
        <w:ind w:left="2454" w:hanging="360"/>
      </w:pPr>
      <w:rPr>
        <w:rFonts w:ascii="Symbol" w:hAnsi="Symbol" w:hint="default"/>
      </w:rPr>
    </w:lvl>
    <w:lvl w:ilvl="4" w:tplc="08090003" w:tentative="1">
      <w:start w:val="1"/>
      <w:numFmt w:val="bullet"/>
      <w:lvlText w:val="o"/>
      <w:lvlJc w:val="left"/>
      <w:pPr>
        <w:ind w:left="3174" w:hanging="360"/>
      </w:pPr>
      <w:rPr>
        <w:rFonts w:ascii="Courier New" w:hAnsi="Courier New" w:cs="Courier New" w:hint="default"/>
      </w:rPr>
    </w:lvl>
    <w:lvl w:ilvl="5" w:tplc="08090005" w:tentative="1">
      <w:start w:val="1"/>
      <w:numFmt w:val="bullet"/>
      <w:lvlText w:val=""/>
      <w:lvlJc w:val="left"/>
      <w:pPr>
        <w:ind w:left="3894" w:hanging="360"/>
      </w:pPr>
      <w:rPr>
        <w:rFonts w:ascii="Wingdings" w:hAnsi="Wingdings" w:hint="default"/>
      </w:rPr>
    </w:lvl>
    <w:lvl w:ilvl="6" w:tplc="08090001" w:tentative="1">
      <w:start w:val="1"/>
      <w:numFmt w:val="bullet"/>
      <w:lvlText w:val=""/>
      <w:lvlJc w:val="left"/>
      <w:pPr>
        <w:ind w:left="4614" w:hanging="360"/>
      </w:pPr>
      <w:rPr>
        <w:rFonts w:ascii="Symbol" w:hAnsi="Symbol" w:hint="default"/>
      </w:rPr>
    </w:lvl>
    <w:lvl w:ilvl="7" w:tplc="08090003" w:tentative="1">
      <w:start w:val="1"/>
      <w:numFmt w:val="bullet"/>
      <w:lvlText w:val="o"/>
      <w:lvlJc w:val="left"/>
      <w:pPr>
        <w:ind w:left="5334" w:hanging="360"/>
      </w:pPr>
      <w:rPr>
        <w:rFonts w:ascii="Courier New" w:hAnsi="Courier New" w:cs="Courier New" w:hint="default"/>
      </w:rPr>
    </w:lvl>
    <w:lvl w:ilvl="8" w:tplc="08090005" w:tentative="1">
      <w:start w:val="1"/>
      <w:numFmt w:val="bullet"/>
      <w:lvlText w:val=""/>
      <w:lvlJc w:val="left"/>
      <w:pPr>
        <w:ind w:left="6054" w:hanging="360"/>
      </w:pPr>
      <w:rPr>
        <w:rFonts w:ascii="Wingdings" w:hAnsi="Wingdings" w:hint="default"/>
      </w:rPr>
    </w:lvl>
  </w:abstractNum>
  <w:abstractNum w:abstractNumId="12" w15:restartNumberingAfterBreak="0">
    <w:nsid w:val="665934CB"/>
    <w:multiLevelType w:val="hybridMultilevel"/>
    <w:tmpl w:val="14D484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9175FFC"/>
    <w:multiLevelType w:val="multilevel"/>
    <w:tmpl w:val="0D90BE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5296819"/>
    <w:multiLevelType w:val="hybridMultilevel"/>
    <w:tmpl w:val="9D80D5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9"/>
  </w:num>
  <w:num w:numId="3">
    <w:abstractNumId w:val="7"/>
  </w:num>
  <w:num w:numId="4">
    <w:abstractNumId w:val="10"/>
  </w:num>
  <w:num w:numId="5">
    <w:abstractNumId w:val="8"/>
  </w:num>
  <w:num w:numId="6">
    <w:abstractNumId w:val="4"/>
  </w:num>
  <w:num w:numId="7">
    <w:abstractNumId w:val="11"/>
  </w:num>
  <w:num w:numId="8">
    <w:abstractNumId w:val="3"/>
  </w:num>
  <w:num w:numId="9">
    <w:abstractNumId w:val="6"/>
  </w:num>
  <w:num w:numId="10">
    <w:abstractNumId w:val="14"/>
  </w:num>
  <w:num w:numId="11">
    <w:abstractNumId w:val="5"/>
  </w:num>
  <w:num w:numId="12">
    <w:abstractNumId w:val="13"/>
  </w:num>
  <w:num w:numId="13">
    <w:abstractNumId w:val="2"/>
  </w:num>
  <w:num w:numId="14">
    <w:abstractNumId w:val="1"/>
  </w:num>
  <w:num w:numId="15">
    <w:abstractNumId w:val="12"/>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Grammatical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fill="f" fillcolor="white" stroke="f">
      <v:fill color="white" on="f"/>
      <v:stroke on="f"/>
      <o:colormru v:ext="edit" colors="#ccf"/>
    </o:shapedefaults>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575E"/>
    <w:rsid w:val="000000D5"/>
    <w:rsid w:val="000001FC"/>
    <w:rsid w:val="000004EE"/>
    <w:rsid w:val="00000656"/>
    <w:rsid w:val="00000775"/>
    <w:rsid w:val="0000109C"/>
    <w:rsid w:val="000013AD"/>
    <w:rsid w:val="00001638"/>
    <w:rsid w:val="0000170F"/>
    <w:rsid w:val="000022D1"/>
    <w:rsid w:val="0000233B"/>
    <w:rsid w:val="000023CD"/>
    <w:rsid w:val="00002567"/>
    <w:rsid w:val="00002868"/>
    <w:rsid w:val="00002DF7"/>
    <w:rsid w:val="00002E23"/>
    <w:rsid w:val="00002EC4"/>
    <w:rsid w:val="00003041"/>
    <w:rsid w:val="000031F0"/>
    <w:rsid w:val="0000470F"/>
    <w:rsid w:val="000065FA"/>
    <w:rsid w:val="00006A09"/>
    <w:rsid w:val="00006BF1"/>
    <w:rsid w:val="00006DDC"/>
    <w:rsid w:val="00006E30"/>
    <w:rsid w:val="00006ECF"/>
    <w:rsid w:val="00007320"/>
    <w:rsid w:val="0000760C"/>
    <w:rsid w:val="000078C7"/>
    <w:rsid w:val="00007916"/>
    <w:rsid w:val="00007E41"/>
    <w:rsid w:val="00010258"/>
    <w:rsid w:val="00010582"/>
    <w:rsid w:val="000105C6"/>
    <w:rsid w:val="000107BE"/>
    <w:rsid w:val="00010AD4"/>
    <w:rsid w:val="00010F6A"/>
    <w:rsid w:val="0001170D"/>
    <w:rsid w:val="00011A33"/>
    <w:rsid w:val="00011C4E"/>
    <w:rsid w:val="000122CA"/>
    <w:rsid w:val="0001240E"/>
    <w:rsid w:val="00012AF0"/>
    <w:rsid w:val="00012B5D"/>
    <w:rsid w:val="00013AA6"/>
    <w:rsid w:val="00013C0F"/>
    <w:rsid w:val="00014055"/>
    <w:rsid w:val="00014205"/>
    <w:rsid w:val="0001429A"/>
    <w:rsid w:val="000145E0"/>
    <w:rsid w:val="00014668"/>
    <w:rsid w:val="00014700"/>
    <w:rsid w:val="000151C5"/>
    <w:rsid w:val="00015280"/>
    <w:rsid w:val="0001540B"/>
    <w:rsid w:val="000154B6"/>
    <w:rsid w:val="0001696F"/>
    <w:rsid w:val="00016AE3"/>
    <w:rsid w:val="00016F09"/>
    <w:rsid w:val="0001712D"/>
    <w:rsid w:val="000176CF"/>
    <w:rsid w:val="000178F5"/>
    <w:rsid w:val="0002035B"/>
    <w:rsid w:val="0002038C"/>
    <w:rsid w:val="00020BEF"/>
    <w:rsid w:val="00020F34"/>
    <w:rsid w:val="00021931"/>
    <w:rsid w:val="00021A20"/>
    <w:rsid w:val="00021B0A"/>
    <w:rsid w:val="0002212D"/>
    <w:rsid w:val="00022728"/>
    <w:rsid w:val="000238C8"/>
    <w:rsid w:val="00023919"/>
    <w:rsid w:val="00023E35"/>
    <w:rsid w:val="00024174"/>
    <w:rsid w:val="00024851"/>
    <w:rsid w:val="000248EF"/>
    <w:rsid w:val="00024D5D"/>
    <w:rsid w:val="00024EE1"/>
    <w:rsid w:val="00025212"/>
    <w:rsid w:val="000254E1"/>
    <w:rsid w:val="00025556"/>
    <w:rsid w:val="00025839"/>
    <w:rsid w:val="0002598C"/>
    <w:rsid w:val="00025A99"/>
    <w:rsid w:val="0002638D"/>
    <w:rsid w:val="0002642C"/>
    <w:rsid w:val="00026525"/>
    <w:rsid w:val="0002652B"/>
    <w:rsid w:val="00026897"/>
    <w:rsid w:val="000268C9"/>
    <w:rsid w:val="00026DF3"/>
    <w:rsid w:val="00027275"/>
    <w:rsid w:val="000278F3"/>
    <w:rsid w:val="00027E9E"/>
    <w:rsid w:val="00030230"/>
    <w:rsid w:val="00030308"/>
    <w:rsid w:val="00030C56"/>
    <w:rsid w:val="00030D56"/>
    <w:rsid w:val="00031058"/>
    <w:rsid w:val="00031163"/>
    <w:rsid w:val="00031977"/>
    <w:rsid w:val="00031A7A"/>
    <w:rsid w:val="00031AE7"/>
    <w:rsid w:val="00032232"/>
    <w:rsid w:val="000328B1"/>
    <w:rsid w:val="00032AE3"/>
    <w:rsid w:val="00032C09"/>
    <w:rsid w:val="00032FD8"/>
    <w:rsid w:val="000330E7"/>
    <w:rsid w:val="0003340F"/>
    <w:rsid w:val="00033749"/>
    <w:rsid w:val="00033C09"/>
    <w:rsid w:val="00033C14"/>
    <w:rsid w:val="00034655"/>
    <w:rsid w:val="00034B7A"/>
    <w:rsid w:val="00034BC1"/>
    <w:rsid w:val="00035721"/>
    <w:rsid w:val="0003598A"/>
    <w:rsid w:val="00035E13"/>
    <w:rsid w:val="0003613F"/>
    <w:rsid w:val="00036C6F"/>
    <w:rsid w:val="00036F30"/>
    <w:rsid w:val="0003734E"/>
    <w:rsid w:val="00037530"/>
    <w:rsid w:val="00037564"/>
    <w:rsid w:val="0003770B"/>
    <w:rsid w:val="000401AD"/>
    <w:rsid w:val="00040520"/>
    <w:rsid w:val="000408CA"/>
    <w:rsid w:val="00040E3A"/>
    <w:rsid w:val="00041B5E"/>
    <w:rsid w:val="00041E8D"/>
    <w:rsid w:val="00042033"/>
    <w:rsid w:val="00042048"/>
    <w:rsid w:val="0004250F"/>
    <w:rsid w:val="0004289A"/>
    <w:rsid w:val="0004291E"/>
    <w:rsid w:val="00042932"/>
    <w:rsid w:val="00042D1B"/>
    <w:rsid w:val="00043297"/>
    <w:rsid w:val="000440AD"/>
    <w:rsid w:val="00044670"/>
    <w:rsid w:val="00044780"/>
    <w:rsid w:val="00044CE4"/>
    <w:rsid w:val="00044D68"/>
    <w:rsid w:val="0004502F"/>
    <w:rsid w:val="00045571"/>
    <w:rsid w:val="000462AD"/>
    <w:rsid w:val="000463E2"/>
    <w:rsid w:val="000466AF"/>
    <w:rsid w:val="00046B06"/>
    <w:rsid w:val="00046FEF"/>
    <w:rsid w:val="00047391"/>
    <w:rsid w:val="0004743E"/>
    <w:rsid w:val="00047B3F"/>
    <w:rsid w:val="00050471"/>
    <w:rsid w:val="0005059A"/>
    <w:rsid w:val="00050A0B"/>
    <w:rsid w:val="00050ED5"/>
    <w:rsid w:val="0005160E"/>
    <w:rsid w:val="00051DF5"/>
    <w:rsid w:val="0005202F"/>
    <w:rsid w:val="000521FC"/>
    <w:rsid w:val="000524B8"/>
    <w:rsid w:val="0005262D"/>
    <w:rsid w:val="00052877"/>
    <w:rsid w:val="00052B40"/>
    <w:rsid w:val="00053112"/>
    <w:rsid w:val="00053EC6"/>
    <w:rsid w:val="000540AF"/>
    <w:rsid w:val="00054103"/>
    <w:rsid w:val="00054BCB"/>
    <w:rsid w:val="00054C4D"/>
    <w:rsid w:val="00054C69"/>
    <w:rsid w:val="00054D83"/>
    <w:rsid w:val="00055225"/>
    <w:rsid w:val="00055919"/>
    <w:rsid w:val="000560B0"/>
    <w:rsid w:val="000563DA"/>
    <w:rsid w:val="0005677D"/>
    <w:rsid w:val="00056B28"/>
    <w:rsid w:val="00056CDD"/>
    <w:rsid w:val="00056E0E"/>
    <w:rsid w:val="000573D5"/>
    <w:rsid w:val="00057973"/>
    <w:rsid w:val="00057ADB"/>
    <w:rsid w:val="00057AE3"/>
    <w:rsid w:val="00057CAF"/>
    <w:rsid w:val="0006018B"/>
    <w:rsid w:val="000602B1"/>
    <w:rsid w:val="0006059E"/>
    <w:rsid w:val="000611D7"/>
    <w:rsid w:val="000612A5"/>
    <w:rsid w:val="000613F5"/>
    <w:rsid w:val="00061723"/>
    <w:rsid w:val="00061792"/>
    <w:rsid w:val="000617E7"/>
    <w:rsid w:val="00062AD3"/>
    <w:rsid w:val="00062CED"/>
    <w:rsid w:val="000633BF"/>
    <w:rsid w:val="00063C70"/>
    <w:rsid w:val="00063D20"/>
    <w:rsid w:val="00063E26"/>
    <w:rsid w:val="00064027"/>
    <w:rsid w:val="00064036"/>
    <w:rsid w:val="000641FD"/>
    <w:rsid w:val="000644A4"/>
    <w:rsid w:val="000645DB"/>
    <w:rsid w:val="00064700"/>
    <w:rsid w:val="00064878"/>
    <w:rsid w:val="00065266"/>
    <w:rsid w:val="000653CB"/>
    <w:rsid w:val="0006554F"/>
    <w:rsid w:val="00065636"/>
    <w:rsid w:val="000658EF"/>
    <w:rsid w:val="00065F75"/>
    <w:rsid w:val="00067360"/>
    <w:rsid w:val="00067528"/>
    <w:rsid w:val="00067D50"/>
    <w:rsid w:val="00067D87"/>
    <w:rsid w:val="0007066A"/>
    <w:rsid w:val="000706E6"/>
    <w:rsid w:val="00070BAB"/>
    <w:rsid w:val="0007116E"/>
    <w:rsid w:val="00071E0A"/>
    <w:rsid w:val="00071F6A"/>
    <w:rsid w:val="000722A9"/>
    <w:rsid w:val="0007279C"/>
    <w:rsid w:val="00073731"/>
    <w:rsid w:val="00073AA6"/>
    <w:rsid w:val="00073BEC"/>
    <w:rsid w:val="00073C35"/>
    <w:rsid w:val="00073CBA"/>
    <w:rsid w:val="00073DB3"/>
    <w:rsid w:val="0007451C"/>
    <w:rsid w:val="00074FFE"/>
    <w:rsid w:val="0007519D"/>
    <w:rsid w:val="0007542E"/>
    <w:rsid w:val="00075542"/>
    <w:rsid w:val="00075603"/>
    <w:rsid w:val="00075E40"/>
    <w:rsid w:val="00075E83"/>
    <w:rsid w:val="00075FA9"/>
    <w:rsid w:val="0007673A"/>
    <w:rsid w:val="000768B0"/>
    <w:rsid w:val="00076DCE"/>
    <w:rsid w:val="000776F9"/>
    <w:rsid w:val="0007780A"/>
    <w:rsid w:val="00077BEE"/>
    <w:rsid w:val="000800A7"/>
    <w:rsid w:val="000806BA"/>
    <w:rsid w:val="0008097B"/>
    <w:rsid w:val="00080A5B"/>
    <w:rsid w:val="00080C85"/>
    <w:rsid w:val="00080F2E"/>
    <w:rsid w:val="000813FB"/>
    <w:rsid w:val="000821A0"/>
    <w:rsid w:val="000832EF"/>
    <w:rsid w:val="000836CB"/>
    <w:rsid w:val="00083F86"/>
    <w:rsid w:val="0008434C"/>
    <w:rsid w:val="00084B52"/>
    <w:rsid w:val="00084FAB"/>
    <w:rsid w:val="000850CA"/>
    <w:rsid w:val="000853D7"/>
    <w:rsid w:val="000854B5"/>
    <w:rsid w:val="00085ACE"/>
    <w:rsid w:val="00086240"/>
    <w:rsid w:val="00086691"/>
    <w:rsid w:val="00086E0D"/>
    <w:rsid w:val="00087894"/>
    <w:rsid w:val="00087B2D"/>
    <w:rsid w:val="00087B70"/>
    <w:rsid w:val="000900DC"/>
    <w:rsid w:val="000901CD"/>
    <w:rsid w:val="00090654"/>
    <w:rsid w:val="00091020"/>
    <w:rsid w:val="00091484"/>
    <w:rsid w:val="00091556"/>
    <w:rsid w:val="00091A38"/>
    <w:rsid w:val="00091C77"/>
    <w:rsid w:val="00091CB4"/>
    <w:rsid w:val="00092537"/>
    <w:rsid w:val="00092888"/>
    <w:rsid w:val="00092A4F"/>
    <w:rsid w:val="00092E97"/>
    <w:rsid w:val="00093339"/>
    <w:rsid w:val="0009333B"/>
    <w:rsid w:val="000936F0"/>
    <w:rsid w:val="00093EAA"/>
    <w:rsid w:val="000941F9"/>
    <w:rsid w:val="0009440C"/>
    <w:rsid w:val="00094861"/>
    <w:rsid w:val="00094C68"/>
    <w:rsid w:val="00094CD6"/>
    <w:rsid w:val="00094F83"/>
    <w:rsid w:val="000954D4"/>
    <w:rsid w:val="00095B2E"/>
    <w:rsid w:val="00095DDB"/>
    <w:rsid w:val="00096528"/>
    <w:rsid w:val="00096879"/>
    <w:rsid w:val="00096977"/>
    <w:rsid w:val="00096BD5"/>
    <w:rsid w:val="00097212"/>
    <w:rsid w:val="000A0153"/>
    <w:rsid w:val="000A0CD3"/>
    <w:rsid w:val="000A14DB"/>
    <w:rsid w:val="000A1893"/>
    <w:rsid w:val="000A1D7E"/>
    <w:rsid w:val="000A2010"/>
    <w:rsid w:val="000A223C"/>
    <w:rsid w:val="000A2609"/>
    <w:rsid w:val="000A287A"/>
    <w:rsid w:val="000A2976"/>
    <w:rsid w:val="000A2B7B"/>
    <w:rsid w:val="000A3768"/>
    <w:rsid w:val="000A3DBC"/>
    <w:rsid w:val="000A3F6A"/>
    <w:rsid w:val="000A41CB"/>
    <w:rsid w:val="000A4278"/>
    <w:rsid w:val="000A481C"/>
    <w:rsid w:val="000A4C5B"/>
    <w:rsid w:val="000A4CC7"/>
    <w:rsid w:val="000A4F5E"/>
    <w:rsid w:val="000A520B"/>
    <w:rsid w:val="000A5533"/>
    <w:rsid w:val="000A583C"/>
    <w:rsid w:val="000A5922"/>
    <w:rsid w:val="000A5984"/>
    <w:rsid w:val="000A5A71"/>
    <w:rsid w:val="000A5EE8"/>
    <w:rsid w:val="000A62A0"/>
    <w:rsid w:val="000A62EC"/>
    <w:rsid w:val="000A68F6"/>
    <w:rsid w:val="000A68F9"/>
    <w:rsid w:val="000A6D6D"/>
    <w:rsid w:val="000A6EA4"/>
    <w:rsid w:val="000A734E"/>
    <w:rsid w:val="000A7674"/>
    <w:rsid w:val="000A770A"/>
    <w:rsid w:val="000B01D3"/>
    <w:rsid w:val="000B0216"/>
    <w:rsid w:val="000B1511"/>
    <w:rsid w:val="000B166B"/>
    <w:rsid w:val="000B17E3"/>
    <w:rsid w:val="000B194E"/>
    <w:rsid w:val="000B23E5"/>
    <w:rsid w:val="000B2512"/>
    <w:rsid w:val="000B2852"/>
    <w:rsid w:val="000B2F55"/>
    <w:rsid w:val="000B3293"/>
    <w:rsid w:val="000B3319"/>
    <w:rsid w:val="000B35BE"/>
    <w:rsid w:val="000B3B06"/>
    <w:rsid w:val="000B3CFA"/>
    <w:rsid w:val="000B45FF"/>
    <w:rsid w:val="000B47EE"/>
    <w:rsid w:val="000B4A1B"/>
    <w:rsid w:val="000B4B37"/>
    <w:rsid w:val="000B4CA5"/>
    <w:rsid w:val="000B4FE7"/>
    <w:rsid w:val="000B504E"/>
    <w:rsid w:val="000B57D3"/>
    <w:rsid w:val="000B5A9E"/>
    <w:rsid w:val="000B6206"/>
    <w:rsid w:val="000B64AD"/>
    <w:rsid w:val="000B6752"/>
    <w:rsid w:val="000B6B95"/>
    <w:rsid w:val="000C0306"/>
    <w:rsid w:val="000C0C01"/>
    <w:rsid w:val="000C0FBB"/>
    <w:rsid w:val="000C1109"/>
    <w:rsid w:val="000C165F"/>
    <w:rsid w:val="000C19DE"/>
    <w:rsid w:val="000C1A28"/>
    <w:rsid w:val="000C1E00"/>
    <w:rsid w:val="000C219D"/>
    <w:rsid w:val="000C2298"/>
    <w:rsid w:val="000C2308"/>
    <w:rsid w:val="000C2BB7"/>
    <w:rsid w:val="000C2EE0"/>
    <w:rsid w:val="000C300B"/>
    <w:rsid w:val="000C3773"/>
    <w:rsid w:val="000C3933"/>
    <w:rsid w:val="000C3AB2"/>
    <w:rsid w:val="000C3B1E"/>
    <w:rsid w:val="000C3E43"/>
    <w:rsid w:val="000C46A2"/>
    <w:rsid w:val="000C4DAE"/>
    <w:rsid w:val="000C50E0"/>
    <w:rsid w:val="000C59B2"/>
    <w:rsid w:val="000C5E96"/>
    <w:rsid w:val="000C5F7B"/>
    <w:rsid w:val="000C6CCE"/>
    <w:rsid w:val="000C729E"/>
    <w:rsid w:val="000C7EA4"/>
    <w:rsid w:val="000D001F"/>
    <w:rsid w:val="000D0443"/>
    <w:rsid w:val="000D0484"/>
    <w:rsid w:val="000D0BB8"/>
    <w:rsid w:val="000D0D19"/>
    <w:rsid w:val="000D15A4"/>
    <w:rsid w:val="000D15BD"/>
    <w:rsid w:val="000D18A6"/>
    <w:rsid w:val="000D1DF7"/>
    <w:rsid w:val="000D28A6"/>
    <w:rsid w:val="000D2D24"/>
    <w:rsid w:val="000D3439"/>
    <w:rsid w:val="000D3629"/>
    <w:rsid w:val="000D3662"/>
    <w:rsid w:val="000D3720"/>
    <w:rsid w:val="000D3A9E"/>
    <w:rsid w:val="000D3D9E"/>
    <w:rsid w:val="000D495C"/>
    <w:rsid w:val="000D49B2"/>
    <w:rsid w:val="000D4A7F"/>
    <w:rsid w:val="000D4EC7"/>
    <w:rsid w:val="000D4F2E"/>
    <w:rsid w:val="000D50E9"/>
    <w:rsid w:val="000D5711"/>
    <w:rsid w:val="000D574B"/>
    <w:rsid w:val="000D5B11"/>
    <w:rsid w:val="000D5B14"/>
    <w:rsid w:val="000D5CC9"/>
    <w:rsid w:val="000D5CEB"/>
    <w:rsid w:val="000D5FA4"/>
    <w:rsid w:val="000D65CC"/>
    <w:rsid w:val="000D6A86"/>
    <w:rsid w:val="000D744C"/>
    <w:rsid w:val="000D7F94"/>
    <w:rsid w:val="000E01EB"/>
    <w:rsid w:val="000E0ED2"/>
    <w:rsid w:val="000E115B"/>
    <w:rsid w:val="000E11B3"/>
    <w:rsid w:val="000E155B"/>
    <w:rsid w:val="000E1744"/>
    <w:rsid w:val="000E1E93"/>
    <w:rsid w:val="000E202E"/>
    <w:rsid w:val="000E25E9"/>
    <w:rsid w:val="000E2C07"/>
    <w:rsid w:val="000E2C44"/>
    <w:rsid w:val="000E355B"/>
    <w:rsid w:val="000E35E6"/>
    <w:rsid w:val="000E3A41"/>
    <w:rsid w:val="000E3E78"/>
    <w:rsid w:val="000E4338"/>
    <w:rsid w:val="000E4771"/>
    <w:rsid w:val="000E485A"/>
    <w:rsid w:val="000E4BEE"/>
    <w:rsid w:val="000E4CB3"/>
    <w:rsid w:val="000E4D02"/>
    <w:rsid w:val="000E4F75"/>
    <w:rsid w:val="000E515B"/>
    <w:rsid w:val="000E5788"/>
    <w:rsid w:val="000E581E"/>
    <w:rsid w:val="000E5861"/>
    <w:rsid w:val="000E6448"/>
    <w:rsid w:val="000E6475"/>
    <w:rsid w:val="000E6775"/>
    <w:rsid w:val="000E6C67"/>
    <w:rsid w:val="000E7524"/>
    <w:rsid w:val="000F02C3"/>
    <w:rsid w:val="000F1041"/>
    <w:rsid w:val="000F12D7"/>
    <w:rsid w:val="000F13E9"/>
    <w:rsid w:val="000F1698"/>
    <w:rsid w:val="000F1868"/>
    <w:rsid w:val="000F1879"/>
    <w:rsid w:val="000F19D9"/>
    <w:rsid w:val="000F1A8F"/>
    <w:rsid w:val="000F1C34"/>
    <w:rsid w:val="000F1C84"/>
    <w:rsid w:val="000F1F30"/>
    <w:rsid w:val="000F2324"/>
    <w:rsid w:val="000F292F"/>
    <w:rsid w:val="000F2D59"/>
    <w:rsid w:val="000F2DE3"/>
    <w:rsid w:val="000F3428"/>
    <w:rsid w:val="000F3545"/>
    <w:rsid w:val="000F4026"/>
    <w:rsid w:val="000F4086"/>
    <w:rsid w:val="000F42B2"/>
    <w:rsid w:val="000F4380"/>
    <w:rsid w:val="000F44FA"/>
    <w:rsid w:val="000F4731"/>
    <w:rsid w:val="000F4AD5"/>
    <w:rsid w:val="000F5338"/>
    <w:rsid w:val="000F5339"/>
    <w:rsid w:val="000F5406"/>
    <w:rsid w:val="000F5764"/>
    <w:rsid w:val="000F5A6F"/>
    <w:rsid w:val="000F5EE3"/>
    <w:rsid w:val="000F65B2"/>
    <w:rsid w:val="000F66F6"/>
    <w:rsid w:val="000F6740"/>
    <w:rsid w:val="000F6DD4"/>
    <w:rsid w:val="000F7283"/>
    <w:rsid w:val="000F758B"/>
    <w:rsid w:val="000F782E"/>
    <w:rsid w:val="000F7E48"/>
    <w:rsid w:val="000F7F62"/>
    <w:rsid w:val="000F7FE7"/>
    <w:rsid w:val="001002D3"/>
    <w:rsid w:val="0010044F"/>
    <w:rsid w:val="00100491"/>
    <w:rsid w:val="0010049A"/>
    <w:rsid w:val="00100590"/>
    <w:rsid w:val="001005DE"/>
    <w:rsid w:val="00100C93"/>
    <w:rsid w:val="00100FD9"/>
    <w:rsid w:val="001010C8"/>
    <w:rsid w:val="0010116A"/>
    <w:rsid w:val="001011CD"/>
    <w:rsid w:val="00101852"/>
    <w:rsid w:val="00101BCA"/>
    <w:rsid w:val="00101CE0"/>
    <w:rsid w:val="00101F34"/>
    <w:rsid w:val="00101F61"/>
    <w:rsid w:val="00102018"/>
    <w:rsid w:val="001021E7"/>
    <w:rsid w:val="00102871"/>
    <w:rsid w:val="00102C4C"/>
    <w:rsid w:val="0010322F"/>
    <w:rsid w:val="00103509"/>
    <w:rsid w:val="001035FE"/>
    <w:rsid w:val="001044E0"/>
    <w:rsid w:val="001045B1"/>
    <w:rsid w:val="00104749"/>
    <w:rsid w:val="0010476F"/>
    <w:rsid w:val="001050D3"/>
    <w:rsid w:val="0010553B"/>
    <w:rsid w:val="00105787"/>
    <w:rsid w:val="00105930"/>
    <w:rsid w:val="00105C21"/>
    <w:rsid w:val="00105CA0"/>
    <w:rsid w:val="00106445"/>
    <w:rsid w:val="00106485"/>
    <w:rsid w:val="0010693C"/>
    <w:rsid w:val="00107749"/>
    <w:rsid w:val="001079B4"/>
    <w:rsid w:val="001103BB"/>
    <w:rsid w:val="00110417"/>
    <w:rsid w:val="00110DCD"/>
    <w:rsid w:val="00110F05"/>
    <w:rsid w:val="00110F82"/>
    <w:rsid w:val="00111447"/>
    <w:rsid w:val="00111546"/>
    <w:rsid w:val="00111D2B"/>
    <w:rsid w:val="00111D4A"/>
    <w:rsid w:val="0011209B"/>
    <w:rsid w:val="001121FB"/>
    <w:rsid w:val="001125E0"/>
    <w:rsid w:val="00112941"/>
    <w:rsid w:val="00112C89"/>
    <w:rsid w:val="00113D31"/>
    <w:rsid w:val="00114041"/>
    <w:rsid w:val="00114370"/>
    <w:rsid w:val="001144BB"/>
    <w:rsid w:val="001144CA"/>
    <w:rsid w:val="00114859"/>
    <w:rsid w:val="001149FA"/>
    <w:rsid w:val="00114B2E"/>
    <w:rsid w:val="001156AD"/>
    <w:rsid w:val="00115BB3"/>
    <w:rsid w:val="001164EE"/>
    <w:rsid w:val="00116F5B"/>
    <w:rsid w:val="00116F68"/>
    <w:rsid w:val="001170A0"/>
    <w:rsid w:val="001171DB"/>
    <w:rsid w:val="0011769D"/>
    <w:rsid w:val="0011786B"/>
    <w:rsid w:val="00117AD5"/>
    <w:rsid w:val="00120C1B"/>
    <w:rsid w:val="00120D21"/>
    <w:rsid w:val="00120F5F"/>
    <w:rsid w:val="00121103"/>
    <w:rsid w:val="001219DB"/>
    <w:rsid w:val="00122326"/>
    <w:rsid w:val="001226DA"/>
    <w:rsid w:val="00122BA5"/>
    <w:rsid w:val="001231B8"/>
    <w:rsid w:val="0012321D"/>
    <w:rsid w:val="0012341E"/>
    <w:rsid w:val="00123466"/>
    <w:rsid w:val="00123510"/>
    <w:rsid w:val="00123847"/>
    <w:rsid w:val="00123B9F"/>
    <w:rsid w:val="00124209"/>
    <w:rsid w:val="001243C1"/>
    <w:rsid w:val="0012453A"/>
    <w:rsid w:val="001248EC"/>
    <w:rsid w:val="00124A02"/>
    <w:rsid w:val="00124E12"/>
    <w:rsid w:val="0012535F"/>
    <w:rsid w:val="0012543B"/>
    <w:rsid w:val="001254C4"/>
    <w:rsid w:val="00125637"/>
    <w:rsid w:val="001256E6"/>
    <w:rsid w:val="00125A65"/>
    <w:rsid w:val="00125CDB"/>
    <w:rsid w:val="00126176"/>
    <w:rsid w:val="0012628A"/>
    <w:rsid w:val="00126A3E"/>
    <w:rsid w:val="00127014"/>
    <w:rsid w:val="00127531"/>
    <w:rsid w:val="00127CFE"/>
    <w:rsid w:val="00127F3C"/>
    <w:rsid w:val="001303CD"/>
    <w:rsid w:val="00130455"/>
    <w:rsid w:val="00130A47"/>
    <w:rsid w:val="00130ADA"/>
    <w:rsid w:val="00130E4B"/>
    <w:rsid w:val="00131061"/>
    <w:rsid w:val="00131174"/>
    <w:rsid w:val="00131751"/>
    <w:rsid w:val="00131862"/>
    <w:rsid w:val="00131ABE"/>
    <w:rsid w:val="00131BC4"/>
    <w:rsid w:val="00131E04"/>
    <w:rsid w:val="00131F52"/>
    <w:rsid w:val="00131FF8"/>
    <w:rsid w:val="00132294"/>
    <w:rsid w:val="00132518"/>
    <w:rsid w:val="00132BE6"/>
    <w:rsid w:val="00132C08"/>
    <w:rsid w:val="00133BB3"/>
    <w:rsid w:val="00133C54"/>
    <w:rsid w:val="00133E77"/>
    <w:rsid w:val="0013429E"/>
    <w:rsid w:val="00134B67"/>
    <w:rsid w:val="00135147"/>
    <w:rsid w:val="001352A2"/>
    <w:rsid w:val="001359B9"/>
    <w:rsid w:val="001359BF"/>
    <w:rsid w:val="001359F8"/>
    <w:rsid w:val="00135BA0"/>
    <w:rsid w:val="00135D5D"/>
    <w:rsid w:val="00135E82"/>
    <w:rsid w:val="00135F76"/>
    <w:rsid w:val="00136271"/>
    <w:rsid w:val="0013704B"/>
    <w:rsid w:val="00137479"/>
    <w:rsid w:val="001375A5"/>
    <w:rsid w:val="00137DA1"/>
    <w:rsid w:val="00137E37"/>
    <w:rsid w:val="00140B18"/>
    <w:rsid w:val="00140E36"/>
    <w:rsid w:val="0014104E"/>
    <w:rsid w:val="001410B8"/>
    <w:rsid w:val="001424A3"/>
    <w:rsid w:val="00142956"/>
    <w:rsid w:val="00142F68"/>
    <w:rsid w:val="00142FB6"/>
    <w:rsid w:val="0014309D"/>
    <w:rsid w:val="001437EA"/>
    <w:rsid w:val="00143AFB"/>
    <w:rsid w:val="00143DF8"/>
    <w:rsid w:val="00144407"/>
    <w:rsid w:val="00144852"/>
    <w:rsid w:val="00144BDD"/>
    <w:rsid w:val="00144F91"/>
    <w:rsid w:val="00145321"/>
    <w:rsid w:val="00145868"/>
    <w:rsid w:val="001459E5"/>
    <w:rsid w:val="00145C53"/>
    <w:rsid w:val="00145C81"/>
    <w:rsid w:val="00145D06"/>
    <w:rsid w:val="0014610A"/>
    <w:rsid w:val="001461A1"/>
    <w:rsid w:val="0014623E"/>
    <w:rsid w:val="001466A4"/>
    <w:rsid w:val="00146FD4"/>
    <w:rsid w:val="0014720E"/>
    <w:rsid w:val="00147259"/>
    <w:rsid w:val="001476B7"/>
    <w:rsid w:val="00147DD4"/>
    <w:rsid w:val="0015025E"/>
    <w:rsid w:val="00150A79"/>
    <w:rsid w:val="00150AF7"/>
    <w:rsid w:val="00150DCD"/>
    <w:rsid w:val="00150DD1"/>
    <w:rsid w:val="00150F8A"/>
    <w:rsid w:val="00150FBB"/>
    <w:rsid w:val="00151018"/>
    <w:rsid w:val="0015109C"/>
    <w:rsid w:val="00151785"/>
    <w:rsid w:val="001525BA"/>
    <w:rsid w:val="00152807"/>
    <w:rsid w:val="00152870"/>
    <w:rsid w:val="00152A31"/>
    <w:rsid w:val="00153535"/>
    <w:rsid w:val="0015358C"/>
    <w:rsid w:val="0015384E"/>
    <w:rsid w:val="00153B1C"/>
    <w:rsid w:val="00153E5A"/>
    <w:rsid w:val="0015434E"/>
    <w:rsid w:val="00154629"/>
    <w:rsid w:val="00154F8E"/>
    <w:rsid w:val="00155152"/>
    <w:rsid w:val="00155273"/>
    <w:rsid w:val="00155318"/>
    <w:rsid w:val="00155464"/>
    <w:rsid w:val="0015573C"/>
    <w:rsid w:val="00155B3F"/>
    <w:rsid w:val="00155D98"/>
    <w:rsid w:val="0015735D"/>
    <w:rsid w:val="0015751C"/>
    <w:rsid w:val="00157658"/>
    <w:rsid w:val="00157987"/>
    <w:rsid w:val="00160582"/>
    <w:rsid w:val="0016101F"/>
    <w:rsid w:val="0016118A"/>
    <w:rsid w:val="0016191E"/>
    <w:rsid w:val="00161E21"/>
    <w:rsid w:val="00162358"/>
    <w:rsid w:val="001623C1"/>
    <w:rsid w:val="001625C3"/>
    <w:rsid w:val="00162C41"/>
    <w:rsid w:val="00162F45"/>
    <w:rsid w:val="00162F4C"/>
    <w:rsid w:val="00162FAC"/>
    <w:rsid w:val="00162FBA"/>
    <w:rsid w:val="001637D6"/>
    <w:rsid w:val="001638E3"/>
    <w:rsid w:val="00163AA4"/>
    <w:rsid w:val="00163B0F"/>
    <w:rsid w:val="00163C0A"/>
    <w:rsid w:val="00164253"/>
    <w:rsid w:val="00164875"/>
    <w:rsid w:val="00165577"/>
    <w:rsid w:val="00165B29"/>
    <w:rsid w:val="00165F84"/>
    <w:rsid w:val="00165FE0"/>
    <w:rsid w:val="0016638B"/>
    <w:rsid w:val="001663C0"/>
    <w:rsid w:val="001665C2"/>
    <w:rsid w:val="001669B5"/>
    <w:rsid w:val="00167A85"/>
    <w:rsid w:val="00167B33"/>
    <w:rsid w:val="00167B5A"/>
    <w:rsid w:val="00167C30"/>
    <w:rsid w:val="001700DD"/>
    <w:rsid w:val="00170B4C"/>
    <w:rsid w:val="00170C17"/>
    <w:rsid w:val="00170DC9"/>
    <w:rsid w:val="001712C9"/>
    <w:rsid w:val="001717F8"/>
    <w:rsid w:val="001722BD"/>
    <w:rsid w:val="0017260A"/>
    <w:rsid w:val="00172903"/>
    <w:rsid w:val="00173744"/>
    <w:rsid w:val="00173782"/>
    <w:rsid w:val="00173EE4"/>
    <w:rsid w:val="00174660"/>
    <w:rsid w:val="001749D4"/>
    <w:rsid w:val="00174D01"/>
    <w:rsid w:val="00174F78"/>
    <w:rsid w:val="001753D7"/>
    <w:rsid w:val="0017599A"/>
    <w:rsid w:val="00175CE6"/>
    <w:rsid w:val="0017615C"/>
    <w:rsid w:val="00176372"/>
    <w:rsid w:val="001770BB"/>
    <w:rsid w:val="001770C8"/>
    <w:rsid w:val="00177F72"/>
    <w:rsid w:val="001804F5"/>
    <w:rsid w:val="00180601"/>
    <w:rsid w:val="00180631"/>
    <w:rsid w:val="00180785"/>
    <w:rsid w:val="00180C4A"/>
    <w:rsid w:val="00180F01"/>
    <w:rsid w:val="00181AD9"/>
    <w:rsid w:val="00181F01"/>
    <w:rsid w:val="001828B4"/>
    <w:rsid w:val="00182A52"/>
    <w:rsid w:val="00182ED2"/>
    <w:rsid w:val="00183A79"/>
    <w:rsid w:val="00184A6E"/>
    <w:rsid w:val="001856F5"/>
    <w:rsid w:val="001857C2"/>
    <w:rsid w:val="00185C57"/>
    <w:rsid w:val="00186342"/>
    <w:rsid w:val="00186B27"/>
    <w:rsid w:val="00186CF1"/>
    <w:rsid w:val="0018712E"/>
    <w:rsid w:val="00187BC3"/>
    <w:rsid w:val="001902DB"/>
    <w:rsid w:val="00190343"/>
    <w:rsid w:val="00190760"/>
    <w:rsid w:val="001909C7"/>
    <w:rsid w:val="00190A0D"/>
    <w:rsid w:val="00190EAA"/>
    <w:rsid w:val="00190F7F"/>
    <w:rsid w:val="0019153F"/>
    <w:rsid w:val="0019160A"/>
    <w:rsid w:val="00191982"/>
    <w:rsid w:val="00191A73"/>
    <w:rsid w:val="00191C29"/>
    <w:rsid w:val="00192712"/>
    <w:rsid w:val="00192AA3"/>
    <w:rsid w:val="00192B87"/>
    <w:rsid w:val="001937C8"/>
    <w:rsid w:val="00193870"/>
    <w:rsid w:val="00193966"/>
    <w:rsid w:val="00193975"/>
    <w:rsid w:val="0019461C"/>
    <w:rsid w:val="001946D1"/>
    <w:rsid w:val="0019471C"/>
    <w:rsid w:val="001947C5"/>
    <w:rsid w:val="00194D25"/>
    <w:rsid w:val="001953B0"/>
    <w:rsid w:val="0019582C"/>
    <w:rsid w:val="0019589C"/>
    <w:rsid w:val="00196016"/>
    <w:rsid w:val="00196655"/>
    <w:rsid w:val="00196A40"/>
    <w:rsid w:val="00196D3B"/>
    <w:rsid w:val="001974C3"/>
    <w:rsid w:val="001975B2"/>
    <w:rsid w:val="001978A5"/>
    <w:rsid w:val="001A0306"/>
    <w:rsid w:val="001A04CB"/>
    <w:rsid w:val="001A05D7"/>
    <w:rsid w:val="001A08A2"/>
    <w:rsid w:val="001A09A2"/>
    <w:rsid w:val="001A0C94"/>
    <w:rsid w:val="001A0DA6"/>
    <w:rsid w:val="001A0F2E"/>
    <w:rsid w:val="001A12AB"/>
    <w:rsid w:val="001A174C"/>
    <w:rsid w:val="001A1A51"/>
    <w:rsid w:val="001A2050"/>
    <w:rsid w:val="001A226F"/>
    <w:rsid w:val="001A2401"/>
    <w:rsid w:val="001A2535"/>
    <w:rsid w:val="001A26B1"/>
    <w:rsid w:val="001A2A1A"/>
    <w:rsid w:val="001A2AD3"/>
    <w:rsid w:val="001A31A8"/>
    <w:rsid w:val="001A32FB"/>
    <w:rsid w:val="001A362A"/>
    <w:rsid w:val="001A3980"/>
    <w:rsid w:val="001A39B9"/>
    <w:rsid w:val="001A3DC2"/>
    <w:rsid w:val="001A3F89"/>
    <w:rsid w:val="001A40D2"/>
    <w:rsid w:val="001A421A"/>
    <w:rsid w:val="001A42FB"/>
    <w:rsid w:val="001A52AC"/>
    <w:rsid w:val="001A5FD3"/>
    <w:rsid w:val="001A60E6"/>
    <w:rsid w:val="001A6307"/>
    <w:rsid w:val="001A65D5"/>
    <w:rsid w:val="001A6631"/>
    <w:rsid w:val="001A6652"/>
    <w:rsid w:val="001A672D"/>
    <w:rsid w:val="001A77AD"/>
    <w:rsid w:val="001A784C"/>
    <w:rsid w:val="001B0438"/>
    <w:rsid w:val="001B0A9B"/>
    <w:rsid w:val="001B0CB1"/>
    <w:rsid w:val="001B0CB3"/>
    <w:rsid w:val="001B0E4F"/>
    <w:rsid w:val="001B1838"/>
    <w:rsid w:val="001B1B12"/>
    <w:rsid w:val="001B1B26"/>
    <w:rsid w:val="001B2853"/>
    <w:rsid w:val="001B29C3"/>
    <w:rsid w:val="001B39BE"/>
    <w:rsid w:val="001B3D4C"/>
    <w:rsid w:val="001B3D74"/>
    <w:rsid w:val="001B4E68"/>
    <w:rsid w:val="001B5439"/>
    <w:rsid w:val="001B571A"/>
    <w:rsid w:val="001B5DED"/>
    <w:rsid w:val="001B5E3E"/>
    <w:rsid w:val="001B63A5"/>
    <w:rsid w:val="001B68B8"/>
    <w:rsid w:val="001B756D"/>
    <w:rsid w:val="001B7761"/>
    <w:rsid w:val="001B7B15"/>
    <w:rsid w:val="001B7BC5"/>
    <w:rsid w:val="001C0146"/>
    <w:rsid w:val="001C0AF7"/>
    <w:rsid w:val="001C0EBE"/>
    <w:rsid w:val="001C0ED1"/>
    <w:rsid w:val="001C0F04"/>
    <w:rsid w:val="001C1245"/>
    <w:rsid w:val="001C2118"/>
    <w:rsid w:val="001C2834"/>
    <w:rsid w:val="001C287C"/>
    <w:rsid w:val="001C2C33"/>
    <w:rsid w:val="001C30D0"/>
    <w:rsid w:val="001C311D"/>
    <w:rsid w:val="001C3225"/>
    <w:rsid w:val="001C32B1"/>
    <w:rsid w:val="001C336E"/>
    <w:rsid w:val="001C339B"/>
    <w:rsid w:val="001C34B0"/>
    <w:rsid w:val="001C3ABF"/>
    <w:rsid w:val="001C3B1E"/>
    <w:rsid w:val="001C3E21"/>
    <w:rsid w:val="001C41D3"/>
    <w:rsid w:val="001C425E"/>
    <w:rsid w:val="001C4454"/>
    <w:rsid w:val="001C4DF1"/>
    <w:rsid w:val="001C51B3"/>
    <w:rsid w:val="001C54B1"/>
    <w:rsid w:val="001C61BB"/>
    <w:rsid w:val="001C6280"/>
    <w:rsid w:val="001C62C9"/>
    <w:rsid w:val="001C6409"/>
    <w:rsid w:val="001C648D"/>
    <w:rsid w:val="001C69B8"/>
    <w:rsid w:val="001C6B10"/>
    <w:rsid w:val="001C6BBE"/>
    <w:rsid w:val="001C6C7C"/>
    <w:rsid w:val="001C6F4E"/>
    <w:rsid w:val="001D02F5"/>
    <w:rsid w:val="001D0886"/>
    <w:rsid w:val="001D0E4E"/>
    <w:rsid w:val="001D10CC"/>
    <w:rsid w:val="001D12E3"/>
    <w:rsid w:val="001D2838"/>
    <w:rsid w:val="001D2F4A"/>
    <w:rsid w:val="001D38F9"/>
    <w:rsid w:val="001D3A1B"/>
    <w:rsid w:val="001D3F80"/>
    <w:rsid w:val="001D4671"/>
    <w:rsid w:val="001D4740"/>
    <w:rsid w:val="001D4886"/>
    <w:rsid w:val="001D49E7"/>
    <w:rsid w:val="001D5EFD"/>
    <w:rsid w:val="001D6742"/>
    <w:rsid w:val="001D6817"/>
    <w:rsid w:val="001D6BE6"/>
    <w:rsid w:val="001D7341"/>
    <w:rsid w:val="001E0099"/>
    <w:rsid w:val="001E06F5"/>
    <w:rsid w:val="001E0D19"/>
    <w:rsid w:val="001E0D82"/>
    <w:rsid w:val="001E10C6"/>
    <w:rsid w:val="001E172D"/>
    <w:rsid w:val="001E1742"/>
    <w:rsid w:val="001E1CCD"/>
    <w:rsid w:val="001E1FB5"/>
    <w:rsid w:val="001E2589"/>
    <w:rsid w:val="001E29FE"/>
    <w:rsid w:val="001E2B64"/>
    <w:rsid w:val="001E2B97"/>
    <w:rsid w:val="001E2DB4"/>
    <w:rsid w:val="001E36AE"/>
    <w:rsid w:val="001E3743"/>
    <w:rsid w:val="001E381C"/>
    <w:rsid w:val="001E3851"/>
    <w:rsid w:val="001E3D5C"/>
    <w:rsid w:val="001E3F35"/>
    <w:rsid w:val="001E417C"/>
    <w:rsid w:val="001E4377"/>
    <w:rsid w:val="001E491B"/>
    <w:rsid w:val="001E496B"/>
    <w:rsid w:val="001E4A2F"/>
    <w:rsid w:val="001E4ED1"/>
    <w:rsid w:val="001E506D"/>
    <w:rsid w:val="001E507F"/>
    <w:rsid w:val="001E510B"/>
    <w:rsid w:val="001E538C"/>
    <w:rsid w:val="001E53AE"/>
    <w:rsid w:val="001E5488"/>
    <w:rsid w:val="001E55C3"/>
    <w:rsid w:val="001E579D"/>
    <w:rsid w:val="001E5A73"/>
    <w:rsid w:val="001E6129"/>
    <w:rsid w:val="001E6155"/>
    <w:rsid w:val="001E6574"/>
    <w:rsid w:val="001E6B8D"/>
    <w:rsid w:val="001E756E"/>
    <w:rsid w:val="001E784F"/>
    <w:rsid w:val="001E79EC"/>
    <w:rsid w:val="001E79F6"/>
    <w:rsid w:val="001E7C2C"/>
    <w:rsid w:val="001F0759"/>
    <w:rsid w:val="001F07B2"/>
    <w:rsid w:val="001F0EA0"/>
    <w:rsid w:val="001F12D4"/>
    <w:rsid w:val="001F12E6"/>
    <w:rsid w:val="001F160F"/>
    <w:rsid w:val="001F248B"/>
    <w:rsid w:val="001F26FF"/>
    <w:rsid w:val="001F28C5"/>
    <w:rsid w:val="001F2D46"/>
    <w:rsid w:val="001F31A5"/>
    <w:rsid w:val="001F34B3"/>
    <w:rsid w:val="001F35D4"/>
    <w:rsid w:val="001F367E"/>
    <w:rsid w:val="001F388E"/>
    <w:rsid w:val="001F3E10"/>
    <w:rsid w:val="001F4067"/>
    <w:rsid w:val="001F4290"/>
    <w:rsid w:val="001F430F"/>
    <w:rsid w:val="001F487C"/>
    <w:rsid w:val="001F557C"/>
    <w:rsid w:val="001F56DA"/>
    <w:rsid w:val="001F624E"/>
    <w:rsid w:val="001F6330"/>
    <w:rsid w:val="001F73F3"/>
    <w:rsid w:val="001F7B46"/>
    <w:rsid w:val="002001EA"/>
    <w:rsid w:val="00200340"/>
    <w:rsid w:val="00200779"/>
    <w:rsid w:val="00201403"/>
    <w:rsid w:val="002015D5"/>
    <w:rsid w:val="002018D8"/>
    <w:rsid w:val="00201E02"/>
    <w:rsid w:val="0020237E"/>
    <w:rsid w:val="002025BE"/>
    <w:rsid w:val="0020279E"/>
    <w:rsid w:val="00202C70"/>
    <w:rsid w:val="00202FA0"/>
    <w:rsid w:val="002031AE"/>
    <w:rsid w:val="002033FE"/>
    <w:rsid w:val="002039F6"/>
    <w:rsid w:val="00203AB9"/>
    <w:rsid w:val="00204736"/>
    <w:rsid w:val="0020497A"/>
    <w:rsid w:val="00204A15"/>
    <w:rsid w:val="00204C43"/>
    <w:rsid w:val="00204C90"/>
    <w:rsid w:val="00204DA7"/>
    <w:rsid w:val="00205681"/>
    <w:rsid w:val="00205785"/>
    <w:rsid w:val="00205D6D"/>
    <w:rsid w:val="00205F06"/>
    <w:rsid w:val="002069BF"/>
    <w:rsid w:val="002077B3"/>
    <w:rsid w:val="00207F56"/>
    <w:rsid w:val="002101FA"/>
    <w:rsid w:val="00210224"/>
    <w:rsid w:val="002109F3"/>
    <w:rsid w:val="00210CF2"/>
    <w:rsid w:val="002111A9"/>
    <w:rsid w:val="00211614"/>
    <w:rsid w:val="00211617"/>
    <w:rsid w:val="002118C0"/>
    <w:rsid w:val="00211BF9"/>
    <w:rsid w:val="00211CEF"/>
    <w:rsid w:val="00211EBA"/>
    <w:rsid w:val="00212AE5"/>
    <w:rsid w:val="00213BFB"/>
    <w:rsid w:val="00213FE7"/>
    <w:rsid w:val="00213FEB"/>
    <w:rsid w:val="00213FF4"/>
    <w:rsid w:val="00214362"/>
    <w:rsid w:val="0021443D"/>
    <w:rsid w:val="00214519"/>
    <w:rsid w:val="00214607"/>
    <w:rsid w:val="002147B8"/>
    <w:rsid w:val="00214968"/>
    <w:rsid w:val="0021529C"/>
    <w:rsid w:val="002152D1"/>
    <w:rsid w:val="002153B3"/>
    <w:rsid w:val="00215618"/>
    <w:rsid w:val="002157D2"/>
    <w:rsid w:val="00215870"/>
    <w:rsid w:val="00215CB0"/>
    <w:rsid w:val="00216A75"/>
    <w:rsid w:val="00216DF0"/>
    <w:rsid w:val="00216FBD"/>
    <w:rsid w:val="0021722C"/>
    <w:rsid w:val="00217320"/>
    <w:rsid w:val="002176B7"/>
    <w:rsid w:val="00217CE1"/>
    <w:rsid w:val="002201D6"/>
    <w:rsid w:val="0022071C"/>
    <w:rsid w:val="00220D6A"/>
    <w:rsid w:val="00220FAC"/>
    <w:rsid w:val="0022172A"/>
    <w:rsid w:val="00221A8E"/>
    <w:rsid w:val="00221D84"/>
    <w:rsid w:val="002221A7"/>
    <w:rsid w:val="002226E4"/>
    <w:rsid w:val="00222987"/>
    <w:rsid w:val="0022344B"/>
    <w:rsid w:val="002239CA"/>
    <w:rsid w:val="00223AE5"/>
    <w:rsid w:val="00223EA1"/>
    <w:rsid w:val="0022430A"/>
    <w:rsid w:val="0022461B"/>
    <w:rsid w:val="00224699"/>
    <w:rsid w:val="00224886"/>
    <w:rsid w:val="00225215"/>
    <w:rsid w:val="0022541C"/>
    <w:rsid w:val="00225614"/>
    <w:rsid w:val="002256BD"/>
    <w:rsid w:val="0022582B"/>
    <w:rsid w:val="00225D0D"/>
    <w:rsid w:val="00225F15"/>
    <w:rsid w:val="00226281"/>
    <w:rsid w:val="00227B2F"/>
    <w:rsid w:val="00227E70"/>
    <w:rsid w:val="002303D9"/>
    <w:rsid w:val="002304C4"/>
    <w:rsid w:val="00230852"/>
    <w:rsid w:val="00231636"/>
    <w:rsid w:val="0023185B"/>
    <w:rsid w:val="002320BD"/>
    <w:rsid w:val="002325D3"/>
    <w:rsid w:val="00232B2D"/>
    <w:rsid w:val="00232EE0"/>
    <w:rsid w:val="0023335F"/>
    <w:rsid w:val="00234391"/>
    <w:rsid w:val="002345FA"/>
    <w:rsid w:val="00234E6C"/>
    <w:rsid w:val="00235120"/>
    <w:rsid w:val="002351E9"/>
    <w:rsid w:val="002355B1"/>
    <w:rsid w:val="00235B9E"/>
    <w:rsid w:val="00235CAC"/>
    <w:rsid w:val="00236051"/>
    <w:rsid w:val="00236706"/>
    <w:rsid w:val="002369F4"/>
    <w:rsid w:val="0023721B"/>
    <w:rsid w:val="00237302"/>
    <w:rsid w:val="002379B2"/>
    <w:rsid w:val="00237AFE"/>
    <w:rsid w:val="00237D58"/>
    <w:rsid w:val="00237E25"/>
    <w:rsid w:val="00237E9B"/>
    <w:rsid w:val="00237F45"/>
    <w:rsid w:val="0024034A"/>
    <w:rsid w:val="002407FE"/>
    <w:rsid w:val="00240857"/>
    <w:rsid w:val="00240AF4"/>
    <w:rsid w:val="00240EF0"/>
    <w:rsid w:val="002410AE"/>
    <w:rsid w:val="0024113D"/>
    <w:rsid w:val="00241315"/>
    <w:rsid w:val="00241469"/>
    <w:rsid w:val="0024153E"/>
    <w:rsid w:val="0024155B"/>
    <w:rsid w:val="002415D7"/>
    <w:rsid w:val="0024170A"/>
    <w:rsid w:val="002417DE"/>
    <w:rsid w:val="002418C4"/>
    <w:rsid w:val="00241A7B"/>
    <w:rsid w:val="00241C27"/>
    <w:rsid w:val="00241F08"/>
    <w:rsid w:val="00241F37"/>
    <w:rsid w:val="002426C1"/>
    <w:rsid w:val="00242B26"/>
    <w:rsid w:val="00242DDB"/>
    <w:rsid w:val="00242E7C"/>
    <w:rsid w:val="002438DA"/>
    <w:rsid w:val="00243931"/>
    <w:rsid w:val="002439E7"/>
    <w:rsid w:val="00243A2C"/>
    <w:rsid w:val="00243B28"/>
    <w:rsid w:val="0024444C"/>
    <w:rsid w:val="00244DA1"/>
    <w:rsid w:val="00244DD7"/>
    <w:rsid w:val="002450E8"/>
    <w:rsid w:val="00245517"/>
    <w:rsid w:val="0024571D"/>
    <w:rsid w:val="00245AC7"/>
    <w:rsid w:val="00245C05"/>
    <w:rsid w:val="0024716F"/>
    <w:rsid w:val="002474F2"/>
    <w:rsid w:val="00247577"/>
    <w:rsid w:val="00247654"/>
    <w:rsid w:val="00247888"/>
    <w:rsid w:val="00247D68"/>
    <w:rsid w:val="00247EB1"/>
    <w:rsid w:val="002504F8"/>
    <w:rsid w:val="00250F0E"/>
    <w:rsid w:val="0025134F"/>
    <w:rsid w:val="00251575"/>
    <w:rsid w:val="00251BA7"/>
    <w:rsid w:val="00251CEE"/>
    <w:rsid w:val="00252A9C"/>
    <w:rsid w:val="00252D37"/>
    <w:rsid w:val="002531D6"/>
    <w:rsid w:val="0025324D"/>
    <w:rsid w:val="002535A1"/>
    <w:rsid w:val="0025387F"/>
    <w:rsid w:val="00253965"/>
    <w:rsid w:val="00253F20"/>
    <w:rsid w:val="002542E2"/>
    <w:rsid w:val="00254411"/>
    <w:rsid w:val="00254569"/>
    <w:rsid w:val="00254960"/>
    <w:rsid w:val="002549ED"/>
    <w:rsid w:val="00254C1E"/>
    <w:rsid w:val="0025520A"/>
    <w:rsid w:val="002556CC"/>
    <w:rsid w:val="00255814"/>
    <w:rsid w:val="002558BC"/>
    <w:rsid w:val="00255FFC"/>
    <w:rsid w:val="0025623D"/>
    <w:rsid w:val="00256336"/>
    <w:rsid w:val="002565A4"/>
    <w:rsid w:val="00256743"/>
    <w:rsid w:val="00256932"/>
    <w:rsid w:val="00256B44"/>
    <w:rsid w:val="00256B61"/>
    <w:rsid w:val="002572D9"/>
    <w:rsid w:val="00257371"/>
    <w:rsid w:val="002573C7"/>
    <w:rsid w:val="00257513"/>
    <w:rsid w:val="00257937"/>
    <w:rsid w:val="00257C05"/>
    <w:rsid w:val="00257CB2"/>
    <w:rsid w:val="00257DAA"/>
    <w:rsid w:val="00257DAE"/>
    <w:rsid w:val="00257DE3"/>
    <w:rsid w:val="0026048E"/>
    <w:rsid w:val="00260F52"/>
    <w:rsid w:val="002615AF"/>
    <w:rsid w:val="00261F84"/>
    <w:rsid w:val="002620F2"/>
    <w:rsid w:val="002626E5"/>
    <w:rsid w:val="002628A0"/>
    <w:rsid w:val="00262BDE"/>
    <w:rsid w:val="00263A6C"/>
    <w:rsid w:val="00263A8D"/>
    <w:rsid w:val="00263F6D"/>
    <w:rsid w:val="00264187"/>
    <w:rsid w:val="002642D3"/>
    <w:rsid w:val="002643F5"/>
    <w:rsid w:val="00264844"/>
    <w:rsid w:val="0026493B"/>
    <w:rsid w:val="0026548D"/>
    <w:rsid w:val="00265799"/>
    <w:rsid w:val="00265AB9"/>
    <w:rsid w:val="00265C7C"/>
    <w:rsid w:val="00265F44"/>
    <w:rsid w:val="0026622A"/>
    <w:rsid w:val="00266844"/>
    <w:rsid w:val="00266845"/>
    <w:rsid w:val="00266993"/>
    <w:rsid w:val="00266FAF"/>
    <w:rsid w:val="00267CAA"/>
    <w:rsid w:val="002701E2"/>
    <w:rsid w:val="0027043D"/>
    <w:rsid w:val="00270A94"/>
    <w:rsid w:val="00271540"/>
    <w:rsid w:val="002718D2"/>
    <w:rsid w:val="00271E33"/>
    <w:rsid w:val="0027212E"/>
    <w:rsid w:val="002724D0"/>
    <w:rsid w:val="00272E03"/>
    <w:rsid w:val="002735C2"/>
    <w:rsid w:val="002736F3"/>
    <w:rsid w:val="00273B5E"/>
    <w:rsid w:val="00273E07"/>
    <w:rsid w:val="00273FFA"/>
    <w:rsid w:val="0027422B"/>
    <w:rsid w:val="00274273"/>
    <w:rsid w:val="00274667"/>
    <w:rsid w:val="00275306"/>
    <w:rsid w:val="002753BA"/>
    <w:rsid w:val="00275563"/>
    <w:rsid w:val="00275F8A"/>
    <w:rsid w:val="00276453"/>
    <w:rsid w:val="002768EF"/>
    <w:rsid w:val="00276EA7"/>
    <w:rsid w:val="00276ED8"/>
    <w:rsid w:val="00277013"/>
    <w:rsid w:val="002771AF"/>
    <w:rsid w:val="00277763"/>
    <w:rsid w:val="002807C9"/>
    <w:rsid w:val="002807E9"/>
    <w:rsid w:val="002808A7"/>
    <w:rsid w:val="00280F50"/>
    <w:rsid w:val="002811A0"/>
    <w:rsid w:val="002813A0"/>
    <w:rsid w:val="0028166E"/>
    <w:rsid w:val="002818C9"/>
    <w:rsid w:val="00281935"/>
    <w:rsid w:val="00281A71"/>
    <w:rsid w:val="00281C0F"/>
    <w:rsid w:val="00281DE5"/>
    <w:rsid w:val="002820B5"/>
    <w:rsid w:val="00282391"/>
    <w:rsid w:val="002823D6"/>
    <w:rsid w:val="002823EB"/>
    <w:rsid w:val="002828D9"/>
    <w:rsid w:val="00282D4A"/>
    <w:rsid w:val="002830C0"/>
    <w:rsid w:val="00283598"/>
    <w:rsid w:val="002836C9"/>
    <w:rsid w:val="00283D9C"/>
    <w:rsid w:val="002840C4"/>
    <w:rsid w:val="00284264"/>
    <w:rsid w:val="00284580"/>
    <w:rsid w:val="00284776"/>
    <w:rsid w:val="0028487B"/>
    <w:rsid w:val="00284C67"/>
    <w:rsid w:val="00284C6D"/>
    <w:rsid w:val="00284DCA"/>
    <w:rsid w:val="002850DF"/>
    <w:rsid w:val="00285237"/>
    <w:rsid w:val="0028524C"/>
    <w:rsid w:val="002853D4"/>
    <w:rsid w:val="00285A35"/>
    <w:rsid w:val="00285B0A"/>
    <w:rsid w:val="00285B65"/>
    <w:rsid w:val="00285E37"/>
    <w:rsid w:val="00285E52"/>
    <w:rsid w:val="00285FD4"/>
    <w:rsid w:val="0028610D"/>
    <w:rsid w:val="0028679B"/>
    <w:rsid w:val="00287355"/>
    <w:rsid w:val="00287967"/>
    <w:rsid w:val="002906CA"/>
    <w:rsid w:val="0029081A"/>
    <w:rsid w:val="002908A1"/>
    <w:rsid w:val="00290F34"/>
    <w:rsid w:val="00291A1C"/>
    <w:rsid w:val="00291F67"/>
    <w:rsid w:val="00291FAE"/>
    <w:rsid w:val="002920A5"/>
    <w:rsid w:val="002920B3"/>
    <w:rsid w:val="00292369"/>
    <w:rsid w:val="0029297C"/>
    <w:rsid w:val="00292FBC"/>
    <w:rsid w:val="002930B0"/>
    <w:rsid w:val="0029316D"/>
    <w:rsid w:val="00293CDE"/>
    <w:rsid w:val="00293D12"/>
    <w:rsid w:val="00293E8F"/>
    <w:rsid w:val="00294697"/>
    <w:rsid w:val="00294791"/>
    <w:rsid w:val="0029496A"/>
    <w:rsid w:val="00294989"/>
    <w:rsid w:val="00294B93"/>
    <w:rsid w:val="0029560B"/>
    <w:rsid w:val="00295F93"/>
    <w:rsid w:val="00296234"/>
    <w:rsid w:val="0029648D"/>
    <w:rsid w:val="002965CA"/>
    <w:rsid w:val="0029667C"/>
    <w:rsid w:val="00296E35"/>
    <w:rsid w:val="002974C3"/>
    <w:rsid w:val="002977FF"/>
    <w:rsid w:val="00297905"/>
    <w:rsid w:val="00297968"/>
    <w:rsid w:val="002A02C1"/>
    <w:rsid w:val="002A0FE5"/>
    <w:rsid w:val="002A1DA6"/>
    <w:rsid w:val="002A20DD"/>
    <w:rsid w:val="002A24E7"/>
    <w:rsid w:val="002A2513"/>
    <w:rsid w:val="002A2931"/>
    <w:rsid w:val="002A2A51"/>
    <w:rsid w:val="002A2B80"/>
    <w:rsid w:val="002A2BC5"/>
    <w:rsid w:val="002A2D58"/>
    <w:rsid w:val="002A33A6"/>
    <w:rsid w:val="002A34B6"/>
    <w:rsid w:val="002A460D"/>
    <w:rsid w:val="002A4792"/>
    <w:rsid w:val="002A4872"/>
    <w:rsid w:val="002A53DF"/>
    <w:rsid w:val="002A5AE3"/>
    <w:rsid w:val="002A5E5B"/>
    <w:rsid w:val="002A64A9"/>
    <w:rsid w:val="002A652C"/>
    <w:rsid w:val="002A6B8D"/>
    <w:rsid w:val="002A6E80"/>
    <w:rsid w:val="002A6ED2"/>
    <w:rsid w:val="002A6FA4"/>
    <w:rsid w:val="002A7073"/>
    <w:rsid w:val="002A77AC"/>
    <w:rsid w:val="002A7CA2"/>
    <w:rsid w:val="002A7DFA"/>
    <w:rsid w:val="002B0422"/>
    <w:rsid w:val="002B0E82"/>
    <w:rsid w:val="002B0F59"/>
    <w:rsid w:val="002B1085"/>
    <w:rsid w:val="002B1272"/>
    <w:rsid w:val="002B17D1"/>
    <w:rsid w:val="002B1C6B"/>
    <w:rsid w:val="002B1CD4"/>
    <w:rsid w:val="002B1E60"/>
    <w:rsid w:val="002B1FDB"/>
    <w:rsid w:val="002B2012"/>
    <w:rsid w:val="002B209B"/>
    <w:rsid w:val="002B20CB"/>
    <w:rsid w:val="002B259B"/>
    <w:rsid w:val="002B28B5"/>
    <w:rsid w:val="002B2A65"/>
    <w:rsid w:val="002B3532"/>
    <w:rsid w:val="002B3937"/>
    <w:rsid w:val="002B3BF2"/>
    <w:rsid w:val="002B419E"/>
    <w:rsid w:val="002B50E2"/>
    <w:rsid w:val="002B53BD"/>
    <w:rsid w:val="002B59FC"/>
    <w:rsid w:val="002B633A"/>
    <w:rsid w:val="002B63EE"/>
    <w:rsid w:val="002B66AF"/>
    <w:rsid w:val="002B7032"/>
    <w:rsid w:val="002B72B6"/>
    <w:rsid w:val="002B75F4"/>
    <w:rsid w:val="002B7A27"/>
    <w:rsid w:val="002B7E71"/>
    <w:rsid w:val="002B7F77"/>
    <w:rsid w:val="002C01BF"/>
    <w:rsid w:val="002C0533"/>
    <w:rsid w:val="002C11EF"/>
    <w:rsid w:val="002C1651"/>
    <w:rsid w:val="002C1AE6"/>
    <w:rsid w:val="002C1B51"/>
    <w:rsid w:val="002C1FAE"/>
    <w:rsid w:val="002C20D4"/>
    <w:rsid w:val="002C244F"/>
    <w:rsid w:val="002C2655"/>
    <w:rsid w:val="002C2B54"/>
    <w:rsid w:val="002C2BF3"/>
    <w:rsid w:val="002C2E48"/>
    <w:rsid w:val="002C3187"/>
    <w:rsid w:val="002C32F9"/>
    <w:rsid w:val="002C3609"/>
    <w:rsid w:val="002C3622"/>
    <w:rsid w:val="002C3876"/>
    <w:rsid w:val="002C4454"/>
    <w:rsid w:val="002C46CD"/>
    <w:rsid w:val="002C4A81"/>
    <w:rsid w:val="002C50AA"/>
    <w:rsid w:val="002C555B"/>
    <w:rsid w:val="002C57F3"/>
    <w:rsid w:val="002C5F38"/>
    <w:rsid w:val="002C62B5"/>
    <w:rsid w:val="002C70B6"/>
    <w:rsid w:val="002C731A"/>
    <w:rsid w:val="002C7501"/>
    <w:rsid w:val="002C790A"/>
    <w:rsid w:val="002C7AAD"/>
    <w:rsid w:val="002C7B50"/>
    <w:rsid w:val="002C7F69"/>
    <w:rsid w:val="002D03C8"/>
    <w:rsid w:val="002D0576"/>
    <w:rsid w:val="002D0771"/>
    <w:rsid w:val="002D0AB2"/>
    <w:rsid w:val="002D0CD5"/>
    <w:rsid w:val="002D0D59"/>
    <w:rsid w:val="002D0F88"/>
    <w:rsid w:val="002D1006"/>
    <w:rsid w:val="002D16EF"/>
    <w:rsid w:val="002D1B0F"/>
    <w:rsid w:val="002D26B1"/>
    <w:rsid w:val="002D28E0"/>
    <w:rsid w:val="002D2926"/>
    <w:rsid w:val="002D2950"/>
    <w:rsid w:val="002D296A"/>
    <w:rsid w:val="002D2A3A"/>
    <w:rsid w:val="002D2F4C"/>
    <w:rsid w:val="002D3251"/>
    <w:rsid w:val="002D32E4"/>
    <w:rsid w:val="002D38CB"/>
    <w:rsid w:val="002D3A87"/>
    <w:rsid w:val="002D3AC0"/>
    <w:rsid w:val="002D3ACD"/>
    <w:rsid w:val="002D44E2"/>
    <w:rsid w:val="002D46A4"/>
    <w:rsid w:val="002D4964"/>
    <w:rsid w:val="002D4B05"/>
    <w:rsid w:val="002D4D1D"/>
    <w:rsid w:val="002D4E5E"/>
    <w:rsid w:val="002D4FF0"/>
    <w:rsid w:val="002D51A6"/>
    <w:rsid w:val="002D5630"/>
    <w:rsid w:val="002D567A"/>
    <w:rsid w:val="002D585F"/>
    <w:rsid w:val="002D5949"/>
    <w:rsid w:val="002D5F2C"/>
    <w:rsid w:val="002D6DB9"/>
    <w:rsid w:val="002D706C"/>
    <w:rsid w:val="002D714A"/>
    <w:rsid w:val="002D7768"/>
    <w:rsid w:val="002D77AD"/>
    <w:rsid w:val="002D7CA8"/>
    <w:rsid w:val="002D7E98"/>
    <w:rsid w:val="002E048F"/>
    <w:rsid w:val="002E05A4"/>
    <w:rsid w:val="002E0B00"/>
    <w:rsid w:val="002E0FF6"/>
    <w:rsid w:val="002E1510"/>
    <w:rsid w:val="002E164A"/>
    <w:rsid w:val="002E2326"/>
    <w:rsid w:val="002E23E7"/>
    <w:rsid w:val="002E24C0"/>
    <w:rsid w:val="002E2906"/>
    <w:rsid w:val="002E2AC7"/>
    <w:rsid w:val="002E321E"/>
    <w:rsid w:val="002E3459"/>
    <w:rsid w:val="002E356C"/>
    <w:rsid w:val="002E3BDE"/>
    <w:rsid w:val="002E3C34"/>
    <w:rsid w:val="002E40E5"/>
    <w:rsid w:val="002E49A4"/>
    <w:rsid w:val="002E4A63"/>
    <w:rsid w:val="002E4B99"/>
    <w:rsid w:val="002E5177"/>
    <w:rsid w:val="002E54F1"/>
    <w:rsid w:val="002E5548"/>
    <w:rsid w:val="002E5F33"/>
    <w:rsid w:val="002E6143"/>
    <w:rsid w:val="002E64BA"/>
    <w:rsid w:val="002E6A7D"/>
    <w:rsid w:val="002E70CF"/>
    <w:rsid w:val="002E712C"/>
    <w:rsid w:val="002E7CE3"/>
    <w:rsid w:val="002F0999"/>
    <w:rsid w:val="002F0E6C"/>
    <w:rsid w:val="002F1104"/>
    <w:rsid w:val="002F11EB"/>
    <w:rsid w:val="002F19E7"/>
    <w:rsid w:val="002F1B12"/>
    <w:rsid w:val="002F284E"/>
    <w:rsid w:val="002F2973"/>
    <w:rsid w:val="002F2BFA"/>
    <w:rsid w:val="002F2EBE"/>
    <w:rsid w:val="002F3191"/>
    <w:rsid w:val="002F3756"/>
    <w:rsid w:val="002F38BD"/>
    <w:rsid w:val="002F39A7"/>
    <w:rsid w:val="002F3CA5"/>
    <w:rsid w:val="002F4016"/>
    <w:rsid w:val="002F4114"/>
    <w:rsid w:val="002F42E4"/>
    <w:rsid w:val="002F4407"/>
    <w:rsid w:val="002F44CF"/>
    <w:rsid w:val="002F4825"/>
    <w:rsid w:val="002F4836"/>
    <w:rsid w:val="002F4DB0"/>
    <w:rsid w:val="002F4DE8"/>
    <w:rsid w:val="002F5B84"/>
    <w:rsid w:val="002F5C02"/>
    <w:rsid w:val="002F5D0E"/>
    <w:rsid w:val="002F5E31"/>
    <w:rsid w:val="002F6437"/>
    <w:rsid w:val="002F6BF3"/>
    <w:rsid w:val="002F6F55"/>
    <w:rsid w:val="002F734D"/>
    <w:rsid w:val="002F73FA"/>
    <w:rsid w:val="002F77A0"/>
    <w:rsid w:val="0030013A"/>
    <w:rsid w:val="0030052D"/>
    <w:rsid w:val="00301025"/>
    <w:rsid w:val="00301030"/>
    <w:rsid w:val="003010C3"/>
    <w:rsid w:val="0030138E"/>
    <w:rsid w:val="003015A7"/>
    <w:rsid w:val="003024C6"/>
    <w:rsid w:val="00302BFD"/>
    <w:rsid w:val="00302E47"/>
    <w:rsid w:val="00303A2B"/>
    <w:rsid w:val="00303A76"/>
    <w:rsid w:val="00303BEC"/>
    <w:rsid w:val="00303C7F"/>
    <w:rsid w:val="003044BD"/>
    <w:rsid w:val="003046B6"/>
    <w:rsid w:val="003049A0"/>
    <w:rsid w:val="00304DF0"/>
    <w:rsid w:val="003051EB"/>
    <w:rsid w:val="00305479"/>
    <w:rsid w:val="00305516"/>
    <w:rsid w:val="0030563A"/>
    <w:rsid w:val="003059C4"/>
    <w:rsid w:val="00305BCF"/>
    <w:rsid w:val="00305CD8"/>
    <w:rsid w:val="00305D1B"/>
    <w:rsid w:val="00306088"/>
    <w:rsid w:val="00306315"/>
    <w:rsid w:val="00306597"/>
    <w:rsid w:val="00306999"/>
    <w:rsid w:val="00307152"/>
    <w:rsid w:val="0030725D"/>
    <w:rsid w:val="0030794B"/>
    <w:rsid w:val="00307B57"/>
    <w:rsid w:val="00307C67"/>
    <w:rsid w:val="00307DA1"/>
    <w:rsid w:val="00307EE8"/>
    <w:rsid w:val="00310144"/>
    <w:rsid w:val="003106AB"/>
    <w:rsid w:val="00310888"/>
    <w:rsid w:val="00310CFF"/>
    <w:rsid w:val="003110E8"/>
    <w:rsid w:val="003112E7"/>
    <w:rsid w:val="0031192F"/>
    <w:rsid w:val="00311A9E"/>
    <w:rsid w:val="00311B16"/>
    <w:rsid w:val="00311CDB"/>
    <w:rsid w:val="00311F80"/>
    <w:rsid w:val="00312047"/>
    <w:rsid w:val="003120BD"/>
    <w:rsid w:val="003124CE"/>
    <w:rsid w:val="00312578"/>
    <w:rsid w:val="00312A97"/>
    <w:rsid w:val="00312D0C"/>
    <w:rsid w:val="003130AB"/>
    <w:rsid w:val="00313D37"/>
    <w:rsid w:val="0031476B"/>
    <w:rsid w:val="00314879"/>
    <w:rsid w:val="0031511E"/>
    <w:rsid w:val="00315931"/>
    <w:rsid w:val="003160CA"/>
    <w:rsid w:val="003162F8"/>
    <w:rsid w:val="00316333"/>
    <w:rsid w:val="00316A56"/>
    <w:rsid w:val="00316CAD"/>
    <w:rsid w:val="00317017"/>
    <w:rsid w:val="0031721F"/>
    <w:rsid w:val="003172B3"/>
    <w:rsid w:val="003176D4"/>
    <w:rsid w:val="00317B59"/>
    <w:rsid w:val="00317DC3"/>
    <w:rsid w:val="003206EB"/>
    <w:rsid w:val="00320B69"/>
    <w:rsid w:val="00320FE9"/>
    <w:rsid w:val="0032102C"/>
    <w:rsid w:val="003210AA"/>
    <w:rsid w:val="00321276"/>
    <w:rsid w:val="0032127B"/>
    <w:rsid w:val="00321315"/>
    <w:rsid w:val="003216D8"/>
    <w:rsid w:val="00321B47"/>
    <w:rsid w:val="00321C5B"/>
    <w:rsid w:val="00321CA6"/>
    <w:rsid w:val="003221C0"/>
    <w:rsid w:val="00322651"/>
    <w:rsid w:val="0032282B"/>
    <w:rsid w:val="003229C9"/>
    <w:rsid w:val="00322A0D"/>
    <w:rsid w:val="003238FC"/>
    <w:rsid w:val="00323C03"/>
    <w:rsid w:val="00323C72"/>
    <w:rsid w:val="00323D80"/>
    <w:rsid w:val="00323EAB"/>
    <w:rsid w:val="00323F92"/>
    <w:rsid w:val="00324651"/>
    <w:rsid w:val="00324905"/>
    <w:rsid w:val="003249F1"/>
    <w:rsid w:val="003249F4"/>
    <w:rsid w:val="003252FE"/>
    <w:rsid w:val="00325A70"/>
    <w:rsid w:val="00325C73"/>
    <w:rsid w:val="00325C92"/>
    <w:rsid w:val="00325EAA"/>
    <w:rsid w:val="00325F3B"/>
    <w:rsid w:val="003261BF"/>
    <w:rsid w:val="00326754"/>
    <w:rsid w:val="00326BBE"/>
    <w:rsid w:val="00327092"/>
    <w:rsid w:val="00327328"/>
    <w:rsid w:val="003273EF"/>
    <w:rsid w:val="0032740A"/>
    <w:rsid w:val="00327A60"/>
    <w:rsid w:val="00327BB5"/>
    <w:rsid w:val="00327D1F"/>
    <w:rsid w:val="00330153"/>
    <w:rsid w:val="00330545"/>
    <w:rsid w:val="00330883"/>
    <w:rsid w:val="00330A00"/>
    <w:rsid w:val="00330BB9"/>
    <w:rsid w:val="00330E99"/>
    <w:rsid w:val="0033169C"/>
    <w:rsid w:val="00331808"/>
    <w:rsid w:val="00331916"/>
    <w:rsid w:val="00331AF1"/>
    <w:rsid w:val="00332F13"/>
    <w:rsid w:val="00333124"/>
    <w:rsid w:val="00334380"/>
    <w:rsid w:val="00334558"/>
    <w:rsid w:val="00334664"/>
    <w:rsid w:val="00334835"/>
    <w:rsid w:val="003356BC"/>
    <w:rsid w:val="0033590D"/>
    <w:rsid w:val="003359E6"/>
    <w:rsid w:val="00336108"/>
    <w:rsid w:val="00336825"/>
    <w:rsid w:val="00336D29"/>
    <w:rsid w:val="00337381"/>
    <w:rsid w:val="00340162"/>
    <w:rsid w:val="00340646"/>
    <w:rsid w:val="00340862"/>
    <w:rsid w:val="00340CE9"/>
    <w:rsid w:val="00340F1F"/>
    <w:rsid w:val="00340FFB"/>
    <w:rsid w:val="0034112A"/>
    <w:rsid w:val="003411DE"/>
    <w:rsid w:val="00341780"/>
    <w:rsid w:val="00341F43"/>
    <w:rsid w:val="00342065"/>
    <w:rsid w:val="00342B7B"/>
    <w:rsid w:val="003431B9"/>
    <w:rsid w:val="0034328A"/>
    <w:rsid w:val="00343C89"/>
    <w:rsid w:val="00344022"/>
    <w:rsid w:val="003440F9"/>
    <w:rsid w:val="003445BC"/>
    <w:rsid w:val="00344682"/>
    <w:rsid w:val="00344A1C"/>
    <w:rsid w:val="00344BB6"/>
    <w:rsid w:val="00344D4E"/>
    <w:rsid w:val="00345B23"/>
    <w:rsid w:val="00345E8A"/>
    <w:rsid w:val="00346176"/>
    <w:rsid w:val="00346B55"/>
    <w:rsid w:val="00346C11"/>
    <w:rsid w:val="0034737B"/>
    <w:rsid w:val="00347852"/>
    <w:rsid w:val="00347ABA"/>
    <w:rsid w:val="003503AC"/>
    <w:rsid w:val="00350B86"/>
    <w:rsid w:val="00350C24"/>
    <w:rsid w:val="00350D79"/>
    <w:rsid w:val="00350DB4"/>
    <w:rsid w:val="0035158A"/>
    <w:rsid w:val="00351708"/>
    <w:rsid w:val="003519A6"/>
    <w:rsid w:val="00351B95"/>
    <w:rsid w:val="00351C90"/>
    <w:rsid w:val="003521F8"/>
    <w:rsid w:val="003525F1"/>
    <w:rsid w:val="0035271A"/>
    <w:rsid w:val="00353475"/>
    <w:rsid w:val="0035354C"/>
    <w:rsid w:val="003536BC"/>
    <w:rsid w:val="003539BA"/>
    <w:rsid w:val="00353CD6"/>
    <w:rsid w:val="003546E4"/>
    <w:rsid w:val="00354758"/>
    <w:rsid w:val="0035480A"/>
    <w:rsid w:val="00354E4C"/>
    <w:rsid w:val="00354E5D"/>
    <w:rsid w:val="003557D1"/>
    <w:rsid w:val="00355988"/>
    <w:rsid w:val="00355B0D"/>
    <w:rsid w:val="00355CC3"/>
    <w:rsid w:val="00355D19"/>
    <w:rsid w:val="003561DD"/>
    <w:rsid w:val="00356423"/>
    <w:rsid w:val="003566EF"/>
    <w:rsid w:val="00356D92"/>
    <w:rsid w:val="00356EB2"/>
    <w:rsid w:val="00357B6F"/>
    <w:rsid w:val="00360016"/>
    <w:rsid w:val="00360209"/>
    <w:rsid w:val="00360508"/>
    <w:rsid w:val="003607A0"/>
    <w:rsid w:val="00360865"/>
    <w:rsid w:val="00360A76"/>
    <w:rsid w:val="00360D28"/>
    <w:rsid w:val="00360FB8"/>
    <w:rsid w:val="00361028"/>
    <w:rsid w:val="00361552"/>
    <w:rsid w:val="003615BB"/>
    <w:rsid w:val="003618D1"/>
    <w:rsid w:val="00361BD2"/>
    <w:rsid w:val="00361D8A"/>
    <w:rsid w:val="00362164"/>
    <w:rsid w:val="00362750"/>
    <w:rsid w:val="00362849"/>
    <w:rsid w:val="00362FBF"/>
    <w:rsid w:val="00363240"/>
    <w:rsid w:val="003633D9"/>
    <w:rsid w:val="00363561"/>
    <w:rsid w:val="003635D7"/>
    <w:rsid w:val="003638C5"/>
    <w:rsid w:val="003641B4"/>
    <w:rsid w:val="003642E4"/>
    <w:rsid w:val="00364BC1"/>
    <w:rsid w:val="00364D18"/>
    <w:rsid w:val="0036524C"/>
    <w:rsid w:val="003652FB"/>
    <w:rsid w:val="0036557B"/>
    <w:rsid w:val="00365778"/>
    <w:rsid w:val="00365C84"/>
    <w:rsid w:val="00365DDD"/>
    <w:rsid w:val="00366477"/>
    <w:rsid w:val="0036656C"/>
    <w:rsid w:val="00366862"/>
    <w:rsid w:val="00366EE4"/>
    <w:rsid w:val="00366FE6"/>
    <w:rsid w:val="00366FF3"/>
    <w:rsid w:val="00367059"/>
    <w:rsid w:val="00367B45"/>
    <w:rsid w:val="00367F7F"/>
    <w:rsid w:val="00370467"/>
    <w:rsid w:val="00370562"/>
    <w:rsid w:val="0037063F"/>
    <w:rsid w:val="00370846"/>
    <w:rsid w:val="00371817"/>
    <w:rsid w:val="00372350"/>
    <w:rsid w:val="00372597"/>
    <w:rsid w:val="003725E6"/>
    <w:rsid w:val="00372819"/>
    <w:rsid w:val="00372862"/>
    <w:rsid w:val="00372EE6"/>
    <w:rsid w:val="003731A1"/>
    <w:rsid w:val="00373221"/>
    <w:rsid w:val="0037350B"/>
    <w:rsid w:val="00373743"/>
    <w:rsid w:val="00373A5D"/>
    <w:rsid w:val="00374038"/>
    <w:rsid w:val="003746B7"/>
    <w:rsid w:val="0037517D"/>
    <w:rsid w:val="00375ADD"/>
    <w:rsid w:val="00375BE7"/>
    <w:rsid w:val="00375C00"/>
    <w:rsid w:val="00375E38"/>
    <w:rsid w:val="00375F89"/>
    <w:rsid w:val="003762BA"/>
    <w:rsid w:val="003766E6"/>
    <w:rsid w:val="00376AF9"/>
    <w:rsid w:val="00376B5A"/>
    <w:rsid w:val="00376D56"/>
    <w:rsid w:val="003773B9"/>
    <w:rsid w:val="003774DD"/>
    <w:rsid w:val="003775B2"/>
    <w:rsid w:val="003801E4"/>
    <w:rsid w:val="00380268"/>
    <w:rsid w:val="00380459"/>
    <w:rsid w:val="00380544"/>
    <w:rsid w:val="00380744"/>
    <w:rsid w:val="00380A2C"/>
    <w:rsid w:val="003825A6"/>
    <w:rsid w:val="00382AE1"/>
    <w:rsid w:val="00382C8A"/>
    <w:rsid w:val="0038336C"/>
    <w:rsid w:val="00383A0F"/>
    <w:rsid w:val="00383C0B"/>
    <w:rsid w:val="00383FFA"/>
    <w:rsid w:val="003845BA"/>
    <w:rsid w:val="0038466C"/>
    <w:rsid w:val="00384A4D"/>
    <w:rsid w:val="00384C77"/>
    <w:rsid w:val="00385453"/>
    <w:rsid w:val="003854FB"/>
    <w:rsid w:val="003855DF"/>
    <w:rsid w:val="00385789"/>
    <w:rsid w:val="00385AA9"/>
    <w:rsid w:val="00385B1C"/>
    <w:rsid w:val="0038605E"/>
    <w:rsid w:val="00386094"/>
    <w:rsid w:val="0038644A"/>
    <w:rsid w:val="003865A6"/>
    <w:rsid w:val="003866E9"/>
    <w:rsid w:val="00386CCD"/>
    <w:rsid w:val="003878AC"/>
    <w:rsid w:val="00387A0A"/>
    <w:rsid w:val="00387D0F"/>
    <w:rsid w:val="00390425"/>
    <w:rsid w:val="0039063F"/>
    <w:rsid w:val="003906FD"/>
    <w:rsid w:val="00390C99"/>
    <w:rsid w:val="00390E1C"/>
    <w:rsid w:val="0039105B"/>
    <w:rsid w:val="0039119E"/>
    <w:rsid w:val="003915B1"/>
    <w:rsid w:val="00391774"/>
    <w:rsid w:val="003918F3"/>
    <w:rsid w:val="00391A38"/>
    <w:rsid w:val="00391A58"/>
    <w:rsid w:val="00391B52"/>
    <w:rsid w:val="0039256A"/>
    <w:rsid w:val="00392629"/>
    <w:rsid w:val="00392ABC"/>
    <w:rsid w:val="00392B78"/>
    <w:rsid w:val="00392D89"/>
    <w:rsid w:val="00392E50"/>
    <w:rsid w:val="00393054"/>
    <w:rsid w:val="00393856"/>
    <w:rsid w:val="00393E9C"/>
    <w:rsid w:val="0039420A"/>
    <w:rsid w:val="003942D3"/>
    <w:rsid w:val="003942E6"/>
    <w:rsid w:val="0039490F"/>
    <w:rsid w:val="0039509E"/>
    <w:rsid w:val="00395193"/>
    <w:rsid w:val="00395216"/>
    <w:rsid w:val="0039533C"/>
    <w:rsid w:val="0039554B"/>
    <w:rsid w:val="0039561F"/>
    <w:rsid w:val="003967C9"/>
    <w:rsid w:val="00396A6D"/>
    <w:rsid w:val="00396B29"/>
    <w:rsid w:val="00397463"/>
    <w:rsid w:val="003977F0"/>
    <w:rsid w:val="00397B23"/>
    <w:rsid w:val="003A0249"/>
    <w:rsid w:val="003A04D8"/>
    <w:rsid w:val="003A0D6B"/>
    <w:rsid w:val="003A138D"/>
    <w:rsid w:val="003A13ED"/>
    <w:rsid w:val="003A1DAA"/>
    <w:rsid w:val="003A2219"/>
    <w:rsid w:val="003A221F"/>
    <w:rsid w:val="003A27BF"/>
    <w:rsid w:val="003A2A8F"/>
    <w:rsid w:val="003A2BFE"/>
    <w:rsid w:val="003A3363"/>
    <w:rsid w:val="003A3423"/>
    <w:rsid w:val="003A3B43"/>
    <w:rsid w:val="003A3C6A"/>
    <w:rsid w:val="003A3F2E"/>
    <w:rsid w:val="003A43B5"/>
    <w:rsid w:val="003A476F"/>
    <w:rsid w:val="003A484A"/>
    <w:rsid w:val="003A51D0"/>
    <w:rsid w:val="003A5ABA"/>
    <w:rsid w:val="003A5D4A"/>
    <w:rsid w:val="003A60B7"/>
    <w:rsid w:val="003A61B3"/>
    <w:rsid w:val="003A638B"/>
    <w:rsid w:val="003A64F7"/>
    <w:rsid w:val="003A6611"/>
    <w:rsid w:val="003A6727"/>
    <w:rsid w:val="003A6C3A"/>
    <w:rsid w:val="003A7A3B"/>
    <w:rsid w:val="003B012B"/>
    <w:rsid w:val="003B01CC"/>
    <w:rsid w:val="003B07F2"/>
    <w:rsid w:val="003B09CA"/>
    <w:rsid w:val="003B0A10"/>
    <w:rsid w:val="003B0D77"/>
    <w:rsid w:val="003B10C4"/>
    <w:rsid w:val="003B1C62"/>
    <w:rsid w:val="003B1D85"/>
    <w:rsid w:val="003B1EBE"/>
    <w:rsid w:val="003B1F44"/>
    <w:rsid w:val="003B2360"/>
    <w:rsid w:val="003B2493"/>
    <w:rsid w:val="003B25AA"/>
    <w:rsid w:val="003B2768"/>
    <w:rsid w:val="003B2D00"/>
    <w:rsid w:val="003B2DF5"/>
    <w:rsid w:val="003B30EE"/>
    <w:rsid w:val="003B3447"/>
    <w:rsid w:val="003B3534"/>
    <w:rsid w:val="003B35A5"/>
    <w:rsid w:val="003B3848"/>
    <w:rsid w:val="003B3929"/>
    <w:rsid w:val="003B40D5"/>
    <w:rsid w:val="003B42CE"/>
    <w:rsid w:val="003B44A1"/>
    <w:rsid w:val="003B44B4"/>
    <w:rsid w:val="003B44CA"/>
    <w:rsid w:val="003B49DB"/>
    <w:rsid w:val="003B5183"/>
    <w:rsid w:val="003B541B"/>
    <w:rsid w:val="003B5855"/>
    <w:rsid w:val="003B5DAF"/>
    <w:rsid w:val="003B5DF1"/>
    <w:rsid w:val="003B6510"/>
    <w:rsid w:val="003B7020"/>
    <w:rsid w:val="003B7161"/>
    <w:rsid w:val="003B77CA"/>
    <w:rsid w:val="003B7B2B"/>
    <w:rsid w:val="003C0242"/>
    <w:rsid w:val="003C04A4"/>
    <w:rsid w:val="003C0B61"/>
    <w:rsid w:val="003C0CE5"/>
    <w:rsid w:val="003C186F"/>
    <w:rsid w:val="003C1A4D"/>
    <w:rsid w:val="003C1A58"/>
    <w:rsid w:val="003C1A86"/>
    <w:rsid w:val="003C1B0D"/>
    <w:rsid w:val="003C1BAF"/>
    <w:rsid w:val="003C1D71"/>
    <w:rsid w:val="003C2316"/>
    <w:rsid w:val="003C25AD"/>
    <w:rsid w:val="003C2B02"/>
    <w:rsid w:val="003C3C7F"/>
    <w:rsid w:val="003C3F30"/>
    <w:rsid w:val="003C4B3C"/>
    <w:rsid w:val="003C4E3A"/>
    <w:rsid w:val="003C4FF9"/>
    <w:rsid w:val="003C52E4"/>
    <w:rsid w:val="003C53B1"/>
    <w:rsid w:val="003C53ED"/>
    <w:rsid w:val="003C578F"/>
    <w:rsid w:val="003C647D"/>
    <w:rsid w:val="003C6622"/>
    <w:rsid w:val="003C6B68"/>
    <w:rsid w:val="003C6E6A"/>
    <w:rsid w:val="003C6F5C"/>
    <w:rsid w:val="003C75C7"/>
    <w:rsid w:val="003C762B"/>
    <w:rsid w:val="003D0102"/>
    <w:rsid w:val="003D010A"/>
    <w:rsid w:val="003D021C"/>
    <w:rsid w:val="003D12A7"/>
    <w:rsid w:val="003D12D5"/>
    <w:rsid w:val="003D15D8"/>
    <w:rsid w:val="003D16B1"/>
    <w:rsid w:val="003D1F76"/>
    <w:rsid w:val="003D1FAC"/>
    <w:rsid w:val="003D2084"/>
    <w:rsid w:val="003D237E"/>
    <w:rsid w:val="003D2460"/>
    <w:rsid w:val="003D247C"/>
    <w:rsid w:val="003D25AB"/>
    <w:rsid w:val="003D3036"/>
    <w:rsid w:val="003D3433"/>
    <w:rsid w:val="003D3E4D"/>
    <w:rsid w:val="003D3FCD"/>
    <w:rsid w:val="003D421A"/>
    <w:rsid w:val="003D43A1"/>
    <w:rsid w:val="003D4C12"/>
    <w:rsid w:val="003D5340"/>
    <w:rsid w:val="003D5AF2"/>
    <w:rsid w:val="003D5DF9"/>
    <w:rsid w:val="003D5FAE"/>
    <w:rsid w:val="003D6154"/>
    <w:rsid w:val="003D66CD"/>
    <w:rsid w:val="003D75FC"/>
    <w:rsid w:val="003D79F5"/>
    <w:rsid w:val="003E029A"/>
    <w:rsid w:val="003E08B8"/>
    <w:rsid w:val="003E0A30"/>
    <w:rsid w:val="003E0B3A"/>
    <w:rsid w:val="003E1283"/>
    <w:rsid w:val="003E1A50"/>
    <w:rsid w:val="003E1B79"/>
    <w:rsid w:val="003E1CCF"/>
    <w:rsid w:val="003E21EF"/>
    <w:rsid w:val="003E257B"/>
    <w:rsid w:val="003E2818"/>
    <w:rsid w:val="003E2D9F"/>
    <w:rsid w:val="003E34A7"/>
    <w:rsid w:val="003E36C8"/>
    <w:rsid w:val="003E3A83"/>
    <w:rsid w:val="003E3D04"/>
    <w:rsid w:val="003E3EE7"/>
    <w:rsid w:val="003E409C"/>
    <w:rsid w:val="003E40AB"/>
    <w:rsid w:val="003E40FA"/>
    <w:rsid w:val="003E47A5"/>
    <w:rsid w:val="003E4938"/>
    <w:rsid w:val="003E57E4"/>
    <w:rsid w:val="003E5B6A"/>
    <w:rsid w:val="003E6106"/>
    <w:rsid w:val="003E6663"/>
    <w:rsid w:val="003E6E58"/>
    <w:rsid w:val="003E6E68"/>
    <w:rsid w:val="003E746B"/>
    <w:rsid w:val="003E767F"/>
    <w:rsid w:val="003E76D5"/>
    <w:rsid w:val="003E7955"/>
    <w:rsid w:val="003E79EF"/>
    <w:rsid w:val="003E7CD6"/>
    <w:rsid w:val="003E7F60"/>
    <w:rsid w:val="003E7F89"/>
    <w:rsid w:val="003F00E3"/>
    <w:rsid w:val="003F026F"/>
    <w:rsid w:val="003F052C"/>
    <w:rsid w:val="003F1619"/>
    <w:rsid w:val="003F1943"/>
    <w:rsid w:val="003F1C93"/>
    <w:rsid w:val="003F1F43"/>
    <w:rsid w:val="003F1FB8"/>
    <w:rsid w:val="003F28CC"/>
    <w:rsid w:val="003F2A9B"/>
    <w:rsid w:val="003F421A"/>
    <w:rsid w:val="003F4928"/>
    <w:rsid w:val="003F4A9F"/>
    <w:rsid w:val="003F50B3"/>
    <w:rsid w:val="003F6080"/>
    <w:rsid w:val="003F6260"/>
    <w:rsid w:val="003F6743"/>
    <w:rsid w:val="003F693F"/>
    <w:rsid w:val="003F6EEC"/>
    <w:rsid w:val="003F787F"/>
    <w:rsid w:val="003F7EEA"/>
    <w:rsid w:val="003F7FB9"/>
    <w:rsid w:val="004000E4"/>
    <w:rsid w:val="004006E1"/>
    <w:rsid w:val="004008CF"/>
    <w:rsid w:val="004009AA"/>
    <w:rsid w:val="004012B1"/>
    <w:rsid w:val="00401B5E"/>
    <w:rsid w:val="00401D8A"/>
    <w:rsid w:val="00401D8B"/>
    <w:rsid w:val="004020CA"/>
    <w:rsid w:val="0040234F"/>
    <w:rsid w:val="004025E0"/>
    <w:rsid w:val="0040335A"/>
    <w:rsid w:val="004033B0"/>
    <w:rsid w:val="00405B18"/>
    <w:rsid w:val="00405DF2"/>
    <w:rsid w:val="00405E92"/>
    <w:rsid w:val="004060BB"/>
    <w:rsid w:val="004060CD"/>
    <w:rsid w:val="004064C4"/>
    <w:rsid w:val="00406852"/>
    <w:rsid w:val="00406C18"/>
    <w:rsid w:val="00406C79"/>
    <w:rsid w:val="00406F17"/>
    <w:rsid w:val="00407D93"/>
    <w:rsid w:val="004107D7"/>
    <w:rsid w:val="00410AF9"/>
    <w:rsid w:val="0041140D"/>
    <w:rsid w:val="00411B4B"/>
    <w:rsid w:val="0041218D"/>
    <w:rsid w:val="004123F4"/>
    <w:rsid w:val="00412685"/>
    <w:rsid w:val="004126B3"/>
    <w:rsid w:val="0041293C"/>
    <w:rsid w:val="00412966"/>
    <w:rsid w:val="00412F89"/>
    <w:rsid w:val="004134F0"/>
    <w:rsid w:val="004135A9"/>
    <w:rsid w:val="00413882"/>
    <w:rsid w:val="00413E78"/>
    <w:rsid w:val="00414705"/>
    <w:rsid w:val="00415620"/>
    <w:rsid w:val="00415D5E"/>
    <w:rsid w:val="00415DC9"/>
    <w:rsid w:val="00416421"/>
    <w:rsid w:val="00417325"/>
    <w:rsid w:val="0041733E"/>
    <w:rsid w:val="00417967"/>
    <w:rsid w:val="00417D0C"/>
    <w:rsid w:val="00417DDA"/>
    <w:rsid w:val="00417E49"/>
    <w:rsid w:val="00420C21"/>
    <w:rsid w:val="00420C3D"/>
    <w:rsid w:val="00421094"/>
    <w:rsid w:val="004224AA"/>
    <w:rsid w:val="004225DD"/>
    <w:rsid w:val="00422D91"/>
    <w:rsid w:val="00422F2C"/>
    <w:rsid w:val="00423A83"/>
    <w:rsid w:val="00423AF2"/>
    <w:rsid w:val="00423FA0"/>
    <w:rsid w:val="004240ED"/>
    <w:rsid w:val="004243AA"/>
    <w:rsid w:val="0042482E"/>
    <w:rsid w:val="00424FAB"/>
    <w:rsid w:val="004252E8"/>
    <w:rsid w:val="00425E85"/>
    <w:rsid w:val="00425F67"/>
    <w:rsid w:val="0042612F"/>
    <w:rsid w:val="00426140"/>
    <w:rsid w:val="004261E6"/>
    <w:rsid w:val="0042675E"/>
    <w:rsid w:val="004269C8"/>
    <w:rsid w:val="00426A1C"/>
    <w:rsid w:val="00426A33"/>
    <w:rsid w:val="00426E5D"/>
    <w:rsid w:val="00426F04"/>
    <w:rsid w:val="00427842"/>
    <w:rsid w:val="00430514"/>
    <w:rsid w:val="00430CEA"/>
    <w:rsid w:val="00430D03"/>
    <w:rsid w:val="0043139B"/>
    <w:rsid w:val="0043193D"/>
    <w:rsid w:val="00431A33"/>
    <w:rsid w:val="00431CCA"/>
    <w:rsid w:val="00431D2C"/>
    <w:rsid w:val="00432A86"/>
    <w:rsid w:val="00432B8B"/>
    <w:rsid w:val="00432FF7"/>
    <w:rsid w:val="00433439"/>
    <w:rsid w:val="00433704"/>
    <w:rsid w:val="004337A9"/>
    <w:rsid w:val="00433D62"/>
    <w:rsid w:val="00433E9B"/>
    <w:rsid w:val="00433F3C"/>
    <w:rsid w:val="004340A2"/>
    <w:rsid w:val="004344B2"/>
    <w:rsid w:val="004345C0"/>
    <w:rsid w:val="004345DB"/>
    <w:rsid w:val="004346FE"/>
    <w:rsid w:val="00434D47"/>
    <w:rsid w:val="00435116"/>
    <w:rsid w:val="00435186"/>
    <w:rsid w:val="00435264"/>
    <w:rsid w:val="00435506"/>
    <w:rsid w:val="0043574E"/>
    <w:rsid w:val="0043597F"/>
    <w:rsid w:val="00435ABB"/>
    <w:rsid w:val="00435C43"/>
    <w:rsid w:val="00435DE9"/>
    <w:rsid w:val="00436A58"/>
    <w:rsid w:val="0043706D"/>
    <w:rsid w:val="0043766E"/>
    <w:rsid w:val="0043776D"/>
    <w:rsid w:val="004377B7"/>
    <w:rsid w:val="00437E60"/>
    <w:rsid w:val="00440DCD"/>
    <w:rsid w:val="00441288"/>
    <w:rsid w:val="0044143A"/>
    <w:rsid w:val="00441675"/>
    <w:rsid w:val="0044176B"/>
    <w:rsid w:val="004417BF"/>
    <w:rsid w:val="00441E66"/>
    <w:rsid w:val="00442360"/>
    <w:rsid w:val="0044241B"/>
    <w:rsid w:val="00442818"/>
    <w:rsid w:val="004428C4"/>
    <w:rsid w:val="0044293F"/>
    <w:rsid w:val="00443391"/>
    <w:rsid w:val="00443646"/>
    <w:rsid w:val="00443EBC"/>
    <w:rsid w:val="004441BB"/>
    <w:rsid w:val="0044426A"/>
    <w:rsid w:val="00444516"/>
    <w:rsid w:val="004445E8"/>
    <w:rsid w:val="00444A42"/>
    <w:rsid w:val="00444A58"/>
    <w:rsid w:val="00444C7E"/>
    <w:rsid w:val="00445122"/>
    <w:rsid w:val="004451FD"/>
    <w:rsid w:val="00445349"/>
    <w:rsid w:val="00445688"/>
    <w:rsid w:val="004457AA"/>
    <w:rsid w:val="00446262"/>
    <w:rsid w:val="00446355"/>
    <w:rsid w:val="004466C3"/>
    <w:rsid w:val="00446758"/>
    <w:rsid w:val="00446A64"/>
    <w:rsid w:val="00446C0A"/>
    <w:rsid w:val="00446CA1"/>
    <w:rsid w:val="00447243"/>
    <w:rsid w:val="004472E2"/>
    <w:rsid w:val="004472F4"/>
    <w:rsid w:val="00447497"/>
    <w:rsid w:val="00447B68"/>
    <w:rsid w:val="00447FC5"/>
    <w:rsid w:val="004501AF"/>
    <w:rsid w:val="00450478"/>
    <w:rsid w:val="00450A7A"/>
    <w:rsid w:val="00450B10"/>
    <w:rsid w:val="00451212"/>
    <w:rsid w:val="00451777"/>
    <w:rsid w:val="004517C0"/>
    <w:rsid w:val="004518FC"/>
    <w:rsid w:val="00451D00"/>
    <w:rsid w:val="00451D5D"/>
    <w:rsid w:val="00451DA4"/>
    <w:rsid w:val="00451DEF"/>
    <w:rsid w:val="004520DB"/>
    <w:rsid w:val="00452A47"/>
    <w:rsid w:val="00453E58"/>
    <w:rsid w:val="00453EFB"/>
    <w:rsid w:val="0045405D"/>
    <w:rsid w:val="0045405E"/>
    <w:rsid w:val="0045449D"/>
    <w:rsid w:val="00454535"/>
    <w:rsid w:val="00454C38"/>
    <w:rsid w:val="00454D54"/>
    <w:rsid w:val="0045513C"/>
    <w:rsid w:val="004551D6"/>
    <w:rsid w:val="004553C1"/>
    <w:rsid w:val="004558DE"/>
    <w:rsid w:val="00455991"/>
    <w:rsid w:val="00455C55"/>
    <w:rsid w:val="004560F1"/>
    <w:rsid w:val="0045619C"/>
    <w:rsid w:val="00456626"/>
    <w:rsid w:val="00456966"/>
    <w:rsid w:val="00456BE9"/>
    <w:rsid w:val="004573FB"/>
    <w:rsid w:val="004575E7"/>
    <w:rsid w:val="004576FE"/>
    <w:rsid w:val="00457884"/>
    <w:rsid w:val="0045799A"/>
    <w:rsid w:val="00457AA3"/>
    <w:rsid w:val="004600FC"/>
    <w:rsid w:val="00460643"/>
    <w:rsid w:val="00460B99"/>
    <w:rsid w:val="00460CA7"/>
    <w:rsid w:val="004611D5"/>
    <w:rsid w:val="0046168A"/>
    <w:rsid w:val="00461F99"/>
    <w:rsid w:val="00462105"/>
    <w:rsid w:val="0046216E"/>
    <w:rsid w:val="00462361"/>
    <w:rsid w:val="00462839"/>
    <w:rsid w:val="00462D07"/>
    <w:rsid w:val="00462F96"/>
    <w:rsid w:val="0046346D"/>
    <w:rsid w:val="004634C4"/>
    <w:rsid w:val="004636B8"/>
    <w:rsid w:val="0046378E"/>
    <w:rsid w:val="00463E22"/>
    <w:rsid w:val="004643EC"/>
    <w:rsid w:val="00464486"/>
    <w:rsid w:val="004649E2"/>
    <w:rsid w:val="00464C08"/>
    <w:rsid w:val="00464EAF"/>
    <w:rsid w:val="00465008"/>
    <w:rsid w:val="00465168"/>
    <w:rsid w:val="00465385"/>
    <w:rsid w:val="0046589A"/>
    <w:rsid w:val="00465B07"/>
    <w:rsid w:val="0046618F"/>
    <w:rsid w:val="0046666A"/>
    <w:rsid w:val="00466A68"/>
    <w:rsid w:val="004677FA"/>
    <w:rsid w:val="00467BEA"/>
    <w:rsid w:val="00470423"/>
    <w:rsid w:val="00470454"/>
    <w:rsid w:val="00470CB7"/>
    <w:rsid w:val="00471182"/>
    <w:rsid w:val="004713A4"/>
    <w:rsid w:val="0047187C"/>
    <w:rsid w:val="00471883"/>
    <w:rsid w:val="00471B8E"/>
    <w:rsid w:val="0047208E"/>
    <w:rsid w:val="004721C1"/>
    <w:rsid w:val="004726CC"/>
    <w:rsid w:val="00473833"/>
    <w:rsid w:val="0047399C"/>
    <w:rsid w:val="00473A30"/>
    <w:rsid w:val="00473D20"/>
    <w:rsid w:val="004742D0"/>
    <w:rsid w:val="004747A7"/>
    <w:rsid w:val="00474A56"/>
    <w:rsid w:val="00475118"/>
    <w:rsid w:val="004751E2"/>
    <w:rsid w:val="004751E5"/>
    <w:rsid w:val="0047554C"/>
    <w:rsid w:val="0047596B"/>
    <w:rsid w:val="00475DB7"/>
    <w:rsid w:val="00475F4C"/>
    <w:rsid w:val="00476273"/>
    <w:rsid w:val="004762EC"/>
    <w:rsid w:val="004765AE"/>
    <w:rsid w:val="00476EE1"/>
    <w:rsid w:val="00477109"/>
    <w:rsid w:val="004771B5"/>
    <w:rsid w:val="0047738A"/>
    <w:rsid w:val="004774FC"/>
    <w:rsid w:val="004776FE"/>
    <w:rsid w:val="00477883"/>
    <w:rsid w:val="00477C92"/>
    <w:rsid w:val="00477E7C"/>
    <w:rsid w:val="00480095"/>
    <w:rsid w:val="004801ED"/>
    <w:rsid w:val="00480261"/>
    <w:rsid w:val="00480570"/>
    <w:rsid w:val="004805C0"/>
    <w:rsid w:val="00480B41"/>
    <w:rsid w:val="00480BEB"/>
    <w:rsid w:val="00480C42"/>
    <w:rsid w:val="00480C75"/>
    <w:rsid w:val="004812B5"/>
    <w:rsid w:val="0048150F"/>
    <w:rsid w:val="004815CD"/>
    <w:rsid w:val="004816BE"/>
    <w:rsid w:val="00481AB0"/>
    <w:rsid w:val="00481EDF"/>
    <w:rsid w:val="0048216B"/>
    <w:rsid w:val="00482434"/>
    <w:rsid w:val="004824DC"/>
    <w:rsid w:val="0048282E"/>
    <w:rsid w:val="00482BDA"/>
    <w:rsid w:val="00483028"/>
    <w:rsid w:val="00483515"/>
    <w:rsid w:val="00483E36"/>
    <w:rsid w:val="0048407D"/>
    <w:rsid w:val="0048420A"/>
    <w:rsid w:val="00484542"/>
    <w:rsid w:val="00484930"/>
    <w:rsid w:val="0048495E"/>
    <w:rsid w:val="004850F5"/>
    <w:rsid w:val="00485606"/>
    <w:rsid w:val="004856F3"/>
    <w:rsid w:val="004857A6"/>
    <w:rsid w:val="00485CCF"/>
    <w:rsid w:val="00486286"/>
    <w:rsid w:val="00486526"/>
    <w:rsid w:val="0048683E"/>
    <w:rsid w:val="00486D93"/>
    <w:rsid w:val="00487675"/>
    <w:rsid w:val="00487766"/>
    <w:rsid w:val="00487FD4"/>
    <w:rsid w:val="00490359"/>
    <w:rsid w:val="00490AC1"/>
    <w:rsid w:val="00490CCF"/>
    <w:rsid w:val="00491147"/>
    <w:rsid w:val="004911FC"/>
    <w:rsid w:val="004914A9"/>
    <w:rsid w:val="004915DB"/>
    <w:rsid w:val="00491774"/>
    <w:rsid w:val="00491D18"/>
    <w:rsid w:val="0049234F"/>
    <w:rsid w:val="00492D69"/>
    <w:rsid w:val="00492DF8"/>
    <w:rsid w:val="00493201"/>
    <w:rsid w:val="00493398"/>
    <w:rsid w:val="00493431"/>
    <w:rsid w:val="00493809"/>
    <w:rsid w:val="00493828"/>
    <w:rsid w:val="00493B07"/>
    <w:rsid w:val="00493C3F"/>
    <w:rsid w:val="00493F1E"/>
    <w:rsid w:val="00493F49"/>
    <w:rsid w:val="00493FF2"/>
    <w:rsid w:val="00494395"/>
    <w:rsid w:val="00494570"/>
    <w:rsid w:val="00494617"/>
    <w:rsid w:val="00494648"/>
    <w:rsid w:val="00494D89"/>
    <w:rsid w:val="00495D18"/>
    <w:rsid w:val="00495EC4"/>
    <w:rsid w:val="004A0731"/>
    <w:rsid w:val="004A0830"/>
    <w:rsid w:val="004A128A"/>
    <w:rsid w:val="004A1622"/>
    <w:rsid w:val="004A17CE"/>
    <w:rsid w:val="004A1F8D"/>
    <w:rsid w:val="004A211F"/>
    <w:rsid w:val="004A21F0"/>
    <w:rsid w:val="004A2C47"/>
    <w:rsid w:val="004A3001"/>
    <w:rsid w:val="004A31B6"/>
    <w:rsid w:val="004A3413"/>
    <w:rsid w:val="004A374F"/>
    <w:rsid w:val="004A4017"/>
    <w:rsid w:val="004A4613"/>
    <w:rsid w:val="004A4720"/>
    <w:rsid w:val="004A4949"/>
    <w:rsid w:val="004A5527"/>
    <w:rsid w:val="004A654C"/>
    <w:rsid w:val="004A6B06"/>
    <w:rsid w:val="004A7D54"/>
    <w:rsid w:val="004B012A"/>
    <w:rsid w:val="004B02B5"/>
    <w:rsid w:val="004B0FD3"/>
    <w:rsid w:val="004B111A"/>
    <w:rsid w:val="004B1366"/>
    <w:rsid w:val="004B1430"/>
    <w:rsid w:val="004B18A1"/>
    <w:rsid w:val="004B1947"/>
    <w:rsid w:val="004B1B58"/>
    <w:rsid w:val="004B1EEA"/>
    <w:rsid w:val="004B283B"/>
    <w:rsid w:val="004B290A"/>
    <w:rsid w:val="004B2BD7"/>
    <w:rsid w:val="004B2E2D"/>
    <w:rsid w:val="004B352A"/>
    <w:rsid w:val="004B359A"/>
    <w:rsid w:val="004B3D04"/>
    <w:rsid w:val="004B4055"/>
    <w:rsid w:val="004B4096"/>
    <w:rsid w:val="004B42A4"/>
    <w:rsid w:val="004B42FE"/>
    <w:rsid w:val="004B434B"/>
    <w:rsid w:val="004B44E0"/>
    <w:rsid w:val="004B4679"/>
    <w:rsid w:val="004B4787"/>
    <w:rsid w:val="004B521C"/>
    <w:rsid w:val="004B5A23"/>
    <w:rsid w:val="004B6509"/>
    <w:rsid w:val="004B6953"/>
    <w:rsid w:val="004B7092"/>
    <w:rsid w:val="004B7EFD"/>
    <w:rsid w:val="004B7F27"/>
    <w:rsid w:val="004C038D"/>
    <w:rsid w:val="004C06C8"/>
    <w:rsid w:val="004C1405"/>
    <w:rsid w:val="004C1A3E"/>
    <w:rsid w:val="004C1BAC"/>
    <w:rsid w:val="004C1D86"/>
    <w:rsid w:val="004C2567"/>
    <w:rsid w:val="004C2592"/>
    <w:rsid w:val="004C259A"/>
    <w:rsid w:val="004C2BB8"/>
    <w:rsid w:val="004C2FD8"/>
    <w:rsid w:val="004C393B"/>
    <w:rsid w:val="004C3C8F"/>
    <w:rsid w:val="004C4127"/>
    <w:rsid w:val="004C4506"/>
    <w:rsid w:val="004C4536"/>
    <w:rsid w:val="004C5831"/>
    <w:rsid w:val="004C6A75"/>
    <w:rsid w:val="004C6D91"/>
    <w:rsid w:val="004C6D94"/>
    <w:rsid w:val="004C7626"/>
    <w:rsid w:val="004C7645"/>
    <w:rsid w:val="004C79A1"/>
    <w:rsid w:val="004C7F7F"/>
    <w:rsid w:val="004D01BF"/>
    <w:rsid w:val="004D0315"/>
    <w:rsid w:val="004D03CF"/>
    <w:rsid w:val="004D04F0"/>
    <w:rsid w:val="004D0639"/>
    <w:rsid w:val="004D07EB"/>
    <w:rsid w:val="004D088F"/>
    <w:rsid w:val="004D1158"/>
    <w:rsid w:val="004D1198"/>
    <w:rsid w:val="004D1B2D"/>
    <w:rsid w:val="004D1E72"/>
    <w:rsid w:val="004D2051"/>
    <w:rsid w:val="004D22AD"/>
    <w:rsid w:val="004D2302"/>
    <w:rsid w:val="004D2533"/>
    <w:rsid w:val="004D2805"/>
    <w:rsid w:val="004D29B2"/>
    <w:rsid w:val="004D2BB1"/>
    <w:rsid w:val="004D2E8D"/>
    <w:rsid w:val="004D38EB"/>
    <w:rsid w:val="004D3B30"/>
    <w:rsid w:val="004D3CF5"/>
    <w:rsid w:val="004D3EFA"/>
    <w:rsid w:val="004D40A1"/>
    <w:rsid w:val="004D412E"/>
    <w:rsid w:val="004D49EB"/>
    <w:rsid w:val="004D4C9B"/>
    <w:rsid w:val="004D4F56"/>
    <w:rsid w:val="004D4FD8"/>
    <w:rsid w:val="004D53AF"/>
    <w:rsid w:val="004D541B"/>
    <w:rsid w:val="004D608A"/>
    <w:rsid w:val="004D6130"/>
    <w:rsid w:val="004D629C"/>
    <w:rsid w:val="004D68B1"/>
    <w:rsid w:val="004D707F"/>
    <w:rsid w:val="004D7634"/>
    <w:rsid w:val="004D774C"/>
    <w:rsid w:val="004D79C9"/>
    <w:rsid w:val="004D7A6D"/>
    <w:rsid w:val="004D7DAB"/>
    <w:rsid w:val="004D7E27"/>
    <w:rsid w:val="004E0341"/>
    <w:rsid w:val="004E0798"/>
    <w:rsid w:val="004E136B"/>
    <w:rsid w:val="004E1818"/>
    <w:rsid w:val="004E1988"/>
    <w:rsid w:val="004E3015"/>
    <w:rsid w:val="004E34A3"/>
    <w:rsid w:val="004E39B8"/>
    <w:rsid w:val="004E3B35"/>
    <w:rsid w:val="004E3C8B"/>
    <w:rsid w:val="004E409D"/>
    <w:rsid w:val="004E41C4"/>
    <w:rsid w:val="004E4217"/>
    <w:rsid w:val="004E4601"/>
    <w:rsid w:val="004E4936"/>
    <w:rsid w:val="004E4CD0"/>
    <w:rsid w:val="004E4F92"/>
    <w:rsid w:val="004E5091"/>
    <w:rsid w:val="004E5132"/>
    <w:rsid w:val="004E5735"/>
    <w:rsid w:val="004E629F"/>
    <w:rsid w:val="004E6936"/>
    <w:rsid w:val="004E7841"/>
    <w:rsid w:val="004E7C41"/>
    <w:rsid w:val="004E7C69"/>
    <w:rsid w:val="004E7CB6"/>
    <w:rsid w:val="004F0381"/>
    <w:rsid w:val="004F054F"/>
    <w:rsid w:val="004F0C6B"/>
    <w:rsid w:val="004F0FF7"/>
    <w:rsid w:val="004F16E1"/>
    <w:rsid w:val="004F1808"/>
    <w:rsid w:val="004F1864"/>
    <w:rsid w:val="004F1A10"/>
    <w:rsid w:val="004F2819"/>
    <w:rsid w:val="004F281A"/>
    <w:rsid w:val="004F2B56"/>
    <w:rsid w:val="004F30C8"/>
    <w:rsid w:val="004F3608"/>
    <w:rsid w:val="004F3B4D"/>
    <w:rsid w:val="004F40D6"/>
    <w:rsid w:val="004F421C"/>
    <w:rsid w:val="004F445E"/>
    <w:rsid w:val="004F4AFD"/>
    <w:rsid w:val="004F4BCC"/>
    <w:rsid w:val="004F4C1D"/>
    <w:rsid w:val="004F52B7"/>
    <w:rsid w:val="004F533F"/>
    <w:rsid w:val="004F5954"/>
    <w:rsid w:val="004F5C3C"/>
    <w:rsid w:val="004F5C3E"/>
    <w:rsid w:val="004F5DDD"/>
    <w:rsid w:val="004F6325"/>
    <w:rsid w:val="004F6CC4"/>
    <w:rsid w:val="004F6E67"/>
    <w:rsid w:val="004F7496"/>
    <w:rsid w:val="005009D6"/>
    <w:rsid w:val="0050157C"/>
    <w:rsid w:val="00501781"/>
    <w:rsid w:val="00501A4E"/>
    <w:rsid w:val="00501FE9"/>
    <w:rsid w:val="00502078"/>
    <w:rsid w:val="005021BA"/>
    <w:rsid w:val="00502439"/>
    <w:rsid w:val="005025B8"/>
    <w:rsid w:val="00503128"/>
    <w:rsid w:val="00503346"/>
    <w:rsid w:val="0050362B"/>
    <w:rsid w:val="00503B3E"/>
    <w:rsid w:val="00503F6A"/>
    <w:rsid w:val="00503FE7"/>
    <w:rsid w:val="005041F0"/>
    <w:rsid w:val="005043EA"/>
    <w:rsid w:val="00504419"/>
    <w:rsid w:val="005048C3"/>
    <w:rsid w:val="005051B5"/>
    <w:rsid w:val="00505D55"/>
    <w:rsid w:val="00505E95"/>
    <w:rsid w:val="005063B9"/>
    <w:rsid w:val="00506B2B"/>
    <w:rsid w:val="00510474"/>
    <w:rsid w:val="00510BC3"/>
    <w:rsid w:val="0051126B"/>
    <w:rsid w:val="005118A2"/>
    <w:rsid w:val="00512613"/>
    <w:rsid w:val="00512991"/>
    <w:rsid w:val="00513002"/>
    <w:rsid w:val="0051315E"/>
    <w:rsid w:val="005134B1"/>
    <w:rsid w:val="00513934"/>
    <w:rsid w:val="005139BA"/>
    <w:rsid w:val="00513A7A"/>
    <w:rsid w:val="00514815"/>
    <w:rsid w:val="00514A13"/>
    <w:rsid w:val="00514CCF"/>
    <w:rsid w:val="00514E4A"/>
    <w:rsid w:val="00514EA0"/>
    <w:rsid w:val="00514F9B"/>
    <w:rsid w:val="00515503"/>
    <w:rsid w:val="005156AE"/>
    <w:rsid w:val="005161A5"/>
    <w:rsid w:val="00516561"/>
    <w:rsid w:val="00516883"/>
    <w:rsid w:val="00516B85"/>
    <w:rsid w:val="00516BDC"/>
    <w:rsid w:val="00516F16"/>
    <w:rsid w:val="0051719F"/>
    <w:rsid w:val="005179BC"/>
    <w:rsid w:val="005179D8"/>
    <w:rsid w:val="00517B58"/>
    <w:rsid w:val="00517CE2"/>
    <w:rsid w:val="00517F9E"/>
    <w:rsid w:val="005205AE"/>
    <w:rsid w:val="00520BDB"/>
    <w:rsid w:val="00520C3B"/>
    <w:rsid w:val="005211A7"/>
    <w:rsid w:val="005211CA"/>
    <w:rsid w:val="0052172E"/>
    <w:rsid w:val="00521C38"/>
    <w:rsid w:val="00521E1D"/>
    <w:rsid w:val="00521FBE"/>
    <w:rsid w:val="0052292E"/>
    <w:rsid w:val="00522DD7"/>
    <w:rsid w:val="00522F4F"/>
    <w:rsid w:val="005231A1"/>
    <w:rsid w:val="00523634"/>
    <w:rsid w:val="005238B5"/>
    <w:rsid w:val="00523B7C"/>
    <w:rsid w:val="00523C85"/>
    <w:rsid w:val="005251F4"/>
    <w:rsid w:val="00525283"/>
    <w:rsid w:val="0052534E"/>
    <w:rsid w:val="0052547D"/>
    <w:rsid w:val="00525D9C"/>
    <w:rsid w:val="00525EAA"/>
    <w:rsid w:val="005264DD"/>
    <w:rsid w:val="005267E1"/>
    <w:rsid w:val="005268BD"/>
    <w:rsid w:val="005270AF"/>
    <w:rsid w:val="00527709"/>
    <w:rsid w:val="00527796"/>
    <w:rsid w:val="00527BA6"/>
    <w:rsid w:val="00527F1D"/>
    <w:rsid w:val="005302CE"/>
    <w:rsid w:val="0053040D"/>
    <w:rsid w:val="00530488"/>
    <w:rsid w:val="00530549"/>
    <w:rsid w:val="00530E51"/>
    <w:rsid w:val="005313B2"/>
    <w:rsid w:val="00531FDC"/>
    <w:rsid w:val="0053216B"/>
    <w:rsid w:val="00532808"/>
    <w:rsid w:val="00532D73"/>
    <w:rsid w:val="0053364B"/>
    <w:rsid w:val="005336C1"/>
    <w:rsid w:val="0053371D"/>
    <w:rsid w:val="00533A0F"/>
    <w:rsid w:val="00533BF3"/>
    <w:rsid w:val="00533C27"/>
    <w:rsid w:val="00533D8D"/>
    <w:rsid w:val="00534195"/>
    <w:rsid w:val="005344DB"/>
    <w:rsid w:val="005346F2"/>
    <w:rsid w:val="00534A52"/>
    <w:rsid w:val="00535039"/>
    <w:rsid w:val="00535A52"/>
    <w:rsid w:val="00535C81"/>
    <w:rsid w:val="0053668C"/>
    <w:rsid w:val="00536B31"/>
    <w:rsid w:val="00536DEB"/>
    <w:rsid w:val="00536FCD"/>
    <w:rsid w:val="005372C8"/>
    <w:rsid w:val="00537758"/>
    <w:rsid w:val="00537B12"/>
    <w:rsid w:val="0054031F"/>
    <w:rsid w:val="00540361"/>
    <w:rsid w:val="00540680"/>
    <w:rsid w:val="005406CF"/>
    <w:rsid w:val="0054070B"/>
    <w:rsid w:val="005407D1"/>
    <w:rsid w:val="00540F71"/>
    <w:rsid w:val="0054111E"/>
    <w:rsid w:val="00541126"/>
    <w:rsid w:val="0054137C"/>
    <w:rsid w:val="0054147B"/>
    <w:rsid w:val="00541915"/>
    <w:rsid w:val="00541CAD"/>
    <w:rsid w:val="00541E8C"/>
    <w:rsid w:val="00541EC2"/>
    <w:rsid w:val="00541FF1"/>
    <w:rsid w:val="005424D8"/>
    <w:rsid w:val="00542623"/>
    <w:rsid w:val="00542721"/>
    <w:rsid w:val="00543B98"/>
    <w:rsid w:val="00544412"/>
    <w:rsid w:val="005446E1"/>
    <w:rsid w:val="005448D1"/>
    <w:rsid w:val="00544F73"/>
    <w:rsid w:val="00544FA7"/>
    <w:rsid w:val="0054522D"/>
    <w:rsid w:val="005454A9"/>
    <w:rsid w:val="00545A1F"/>
    <w:rsid w:val="00545B48"/>
    <w:rsid w:val="005462BC"/>
    <w:rsid w:val="00546C66"/>
    <w:rsid w:val="0054714F"/>
    <w:rsid w:val="00547528"/>
    <w:rsid w:val="00547547"/>
    <w:rsid w:val="00547AB7"/>
    <w:rsid w:val="00547E38"/>
    <w:rsid w:val="00547F55"/>
    <w:rsid w:val="005505BE"/>
    <w:rsid w:val="005507B5"/>
    <w:rsid w:val="00550BEB"/>
    <w:rsid w:val="00551378"/>
    <w:rsid w:val="00551503"/>
    <w:rsid w:val="0055183D"/>
    <w:rsid w:val="00551842"/>
    <w:rsid w:val="00551F05"/>
    <w:rsid w:val="00553544"/>
    <w:rsid w:val="00553658"/>
    <w:rsid w:val="00553688"/>
    <w:rsid w:val="005536E3"/>
    <w:rsid w:val="005537ED"/>
    <w:rsid w:val="00553AA0"/>
    <w:rsid w:val="00553ED9"/>
    <w:rsid w:val="00554199"/>
    <w:rsid w:val="0055426B"/>
    <w:rsid w:val="00554B72"/>
    <w:rsid w:val="00554CB3"/>
    <w:rsid w:val="00555975"/>
    <w:rsid w:val="00555F24"/>
    <w:rsid w:val="005560FC"/>
    <w:rsid w:val="005560FF"/>
    <w:rsid w:val="005562A7"/>
    <w:rsid w:val="00556F00"/>
    <w:rsid w:val="00557162"/>
    <w:rsid w:val="005571A4"/>
    <w:rsid w:val="00557216"/>
    <w:rsid w:val="0055770A"/>
    <w:rsid w:val="00557843"/>
    <w:rsid w:val="00557D5D"/>
    <w:rsid w:val="00557E1A"/>
    <w:rsid w:val="00557EC1"/>
    <w:rsid w:val="005609C5"/>
    <w:rsid w:val="00561531"/>
    <w:rsid w:val="00561ABB"/>
    <w:rsid w:val="00561B0E"/>
    <w:rsid w:val="00561B81"/>
    <w:rsid w:val="005624B1"/>
    <w:rsid w:val="005624CD"/>
    <w:rsid w:val="0056256C"/>
    <w:rsid w:val="00563711"/>
    <w:rsid w:val="00563754"/>
    <w:rsid w:val="005639AC"/>
    <w:rsid w:val="00563D15"/>
    <w:rsid w:val="00563FDD"/>
    <w:rsid w:val="005644F6"/>
    <w:rsid w:val="00564994"/>
    <w:rsid w:val="005649B0"/>
    <w:rsid w:val="00564A6D"/>
    <w:rsid w:val="00564BF8"/>
    <w:rsid w:val="00564D5A"/>
    <w:rsid w:val="00564F8C"/>
    <w:rsid w:val="00565101"/>
    <w:rsid w:val="00565227"/>
    <w:rsid w:val="005654C8"/>
    <w:rsid w:val="00565BCF"/>
    <w:rsid w:val="00565F0C"/>
    <w:rsid w:val="00566065"/>
    <w:rsid w:val="005664FE"/>
    <w:rsid w:val="00566544"/>
    <w:rsid w:val="00566679"/>
    <w:rsid w:val="00566688"/>
    <w:rsid w:val="005668DE"/>
    <w:rsid w:val="00566AF4"/>
    <w:rsid w:val="00566C0C"/>
    <w:rsid w:val="00566D4A"/>
    <w:rsid w:val="00567942"/>
    <w:rsid w:val="00567A12"/>
    <w:rsid w:val="00567C29"/>
    <w:rsid w:val="0057016C"/>
    <w:rsid w:val="00570A70"/>
    <w:rsid w:val="00570D6E"/>
    <w:rsid w:val="005715F0"/>
    <w:rsid w:val="00571694"/>
    <w:rsid w:val="00571AC9"/>
    <w:rsid w:val="00571FAF"/>
    <w:rsid w:val="00572569"/>
    <w:rsid w:val="00572A58"/>
    <w:rsid w:val="00572A6F"/>
    <w:rsid w:val="00572F0E"/>
    <w:rsid w:val="0057380C"/>
    <w:rsid w:val="00573829"/>
    <w:rsid w:val="00573DE7"/>
    <w:rsid w:val="00574139"/>
    <w:rsid w:val="005745C5"/>
    <w:rsid w:val="00574AC1"/>
    <w:rsid w:val="00575155"/>
    <w:rsid w:val="0057544F"/>
    <w:rsid w:val="005754DE"/>
    <w:rsid w:val="00575526"/>
    <w:rsid w:val="00575B6E"/>
    <w:rsid w:val="00575C14"/>
    <w:rsid w:val="0057619D"/>
    <w:rsid w:val="00576263"/>
    <w:rsid w:val="00576485"/>
    <w:rsid w:val="00576D2C"/>
    <w:rsid w:val="00576ECB"/>
    <w:rsid w:val="00576F72"/>
    <w:rsid w:val="005773EA"/>
    <w:rsid w:val="005779BE"/>
    <w:rsid w:val="00577A3C"/>
    <w:rsid w:val="00577A97"/>
    <w:rsid w:val="00577B3A"/>
    <w:rsid w:val="00577C7A"/>
    <w:rsid w:val="00580503"/>
    <w:rsid w:val="005805A6"/>
    <w:rsid w:val="00580A5F"/>
    <w:rsid w:val="00581857"/>
    <w:rsid w:val="005821FF"/>
    <w:rsid w:val="00582350"/>
    <w:rsid w:val="0058246A"/>
    <w:rsid w:val="005826A2"/>
    <w:rsid w:val="00582D2E"/>
    <w:rsid w:val="00582D30"/>
    <w:rsid w:val="00583032"/>
    <w:rsid w:val="0058326B"/>
    <w:rsid w:val="0058337E"/>
    <w:rsid w:val="00583401"/>
    <w:rsid w:val="00583E63"/>
    <w:rsid w:val="0058489D"/>
    <w:rsid w:val="00584965"/>
    <w:rsid w:val="00584DA0"/>
    <w:rsid w:val="00584ED5"/>
    <w:rsid w:val="00584F41"/>
    <w:rsid w:val="00585015"/>
    <w:rsid w:val="00586046"/>
    <w:rsid w:val="00586242"/>
    <w:rsid w:val="00586659"/>
    <w:rsid w:val="005868C6"/>
    <w:rsid w:val="00586A97"/>
    <w:rsid w:val="00586DB9"/>
    <w:rsid w:val="00586EB5"/>
    <w:rsid w:val="005871A8"/>
    <w:rsid w:val="005876C8"/>
    <w:rsid w:val="00587881"/>
    <w:rsid w:val="00587D20"/>
    <w:rsid w:val="00590328"/>
    <w:rsid w:val="00590DBA"/>
    <w:rsid w:val="0059111A"/>
    <w:rsid w:val="005911E5"/>
    <w:rsid w:val="00591836"/>
    <w:rsid w:val="00591837"/>
    <w:rsid w:val="00591D23"/>
    <w:rsid w:val="00592329"/>
    <w:rsid w:val="005928AE"/>
    <w:rsid w:val="00592969"/>
    <w:rsid w:val="00592B1A"/>
    <w:rsid w:val="00592B4B"/>
    <w:rsid w:val="00592C1E"/>
    <w:rsid w:val="00592C91"/>
    <w:rsid w:val="00592DC3"/>
    <w:rsid w:val="00592F21"/>
    <w:rsid w:val="0059337C"/>
    <w:rsid w:val="0059393D"/>
    <w:rsid w:val="00593CFC"/>
    <w:rsid w:val="00593F80"/>
    <w:rsid w:val="0059428C"/>
    <w:rsid w:val="00594FA4"/>
    <w:rsid w:val="00594FCC"/>
    <w:rsid w:val="005951E1"/>
    <w:rsid w:val="00595262"/>
    <w:rsid w:val="0059639B"/>
    <w:rsid w:val="00596800"/>
    <w:rsid w:val="00596839"/>
    <w:rsid w:val="00596A72"/>
    <w:rsid w:val="00596F19"/>
    <w:rsid w:val="00596F6E"/>
    <w:rsid w:val="00597E1E"/>
    <w:rsid w:val="005A094C"/>
    <w:rsid w:val="005A0953"/>
    <w:rsid w:val="005A0B18"/>
    <w:rsid w:val="005A0E15"/>
    <w:rsid w:val="005A10BF"/>
    <w:rsid w:val="005A1373"/>
    <w:rsid w:val="005A1515"/>
    <w:rsid w:val="005A1599"/>
    <w:rsid w:val="005A2259"/>
    <w:rsid w:val="005A2491"/>
    <w:rsid w:val="005A2714"/>
    <w:rsid w:val="005A2808"/>
    <w:rsid w:val="005A2995"/>
    <w:rsid w:val="005A2B0C"/>
    <w:rsid w:val="005A2B89"/>
    <w:rsid w:val="005A2CE8"/>
    <w:rsid w:val="005A38BC"/>
    <w:rsid w:val="005A38E0"/>
    <w:rsid w:val="005A46F2"/>
    <w:rsid w:val="005A480A"/>
    <w:rsid w:val="005A515F"/>
    <w:rsid w:val="005A56B7"/>
    <w:rsid w:val="005A5A61"/>
    <w:rsid w:val="005A5F95"/>
    <w:rsid w:val="005A600C"/>
    <w:rsid w:val="005A61B1"/>
    <w:rsid w:val="005A67A6"/>
    <w:rsid w:val="005A67F2"/>
    <w:rsid w:val="005A6AF0"/>
    <w:rsid w:val="005A7021"/>
    <w:rsid w:val="005A71F3"/>
    <w:rsid w:val="005A75AF"/>
    <w:rsid w:val="005A7698"/>
    <w:rsid w:val="005B02EE"/>
    <w:rsid w:val="005B0C30"/>
    <w:rsid w:val="005B119A"/>
    <w:rsid w:val="005B139E"/>
    <w:rsid w:val="005B13E9"/>
    <w:rsid w:val="005B1D69"/>
    <w:rsid w:val="005B1F5D"/>
    <w:rsid w:val="005B20F2"/>
    <w:rsid w:val="005B21DB"/>
    <w:rsid w:val="005B2247"/>
    <w:rsid w:val="005B2488"/>
    <w:rsid w:val="005B2D8F"/>
    <w:rsid w:val="005B306B"/>
    <w:rsid w:val="005B311B"/>
    <w:rsid w:val="005B33A7"/>
    <w:rsid w:val="005B34D5"/>
    <w:rsid w:val="005B3B25"/>
    <w:rsid w:val="005B3E51"/>
    <w:rsid w:val="005B3E88"/>
    <w:rsid w:val="005B3EAD"/>
    <w:rsid w:val="005B4510"/>
    <w:rsid w:val="005B4682"/>
    <w:rsid w:val="005B4932"/>
    <w:rsid w:val="005B5878"/>
    <w:rsid w:val="005B5A9B"/>
    <w:rsid w:val="005B692B"/>
    <w:rsid w:val="005B6AEF"/>
    <w:rsid w:val="005B6B78"/>
    <w:rsid w:val="005B6FFD"/>
    <w:rsid w:val="005B7459"/>
    <w:rsid w:val="005B7AED"/>
    <w:rsid w:val="005C0B91"/>
    <w:rsid w:val="005C0BCD"/>
    <w:rsid w:val="005C0D18"/>
    <w:rsid w:val="005C10C3"/>
    <w:rsid w:val="005C15A6"/>
    <w:rsid w:val="005C1A37"/>
    <w:rsid w:val="005C1D63"/>
    <w:rsid w:val="005C1F40"/>
    <w:rsid w:val="005C25D0"/>
    <w:rsid w:val="005C2D05"/>
    <w:rsid w:val="005C2EF2"/>
    <w:rsid w:val="005C3411"/>
    <w:rsid w:val="005C3973"/>
    <w:rsid w:val="005C3CC2"/>
    <w:rsid w:val="005C3ED4"/>
    <w:rsid w:val="005C445D"/>
    <w:rsid w:val="005C48F2"/>
    <w:rsid w:val="005C497C"/>
    <w:rsid w:val="005C4A0E"/>
    <w:rsid w:val="005C567F"/>
    <w:rsid w:val="005C5E3E"/>
    <w:rsid w:val="005C5E99"/>
    <w:rsid w:val="005C6032"/>
    <w:rsid w:val="005C61DF"/>
    <w:rsid w:val="005C62FA"/>
    <w:rsid w:val="005C65B9"/>
    <w:rsid w:val="005C668B"/>
    <w:rsid w:val="005C69E0"/>
    <w:rsid w:val="005C6E99"/>
    <w:rsid w:val="005C6EAE"/>
    <w:rsid w:val="005C7146"/>
    <w:rsid w:val="005C71DA"/>
    <w:rsid w:val="005C734B"/>
    <w:rsid w:val="005C75C2"/>
    <w:rsid w:val="005C7913"/>
    <w:rsid w:val="005C7BF8"/>
    <w:rsid w:val="005D0037"/>
    <w:rsid w:val="005D0520"/>
    <w:rsid w:val="005D0A47"/>
    <w:rsid w:val="005D11C3"/>
    <w:rsid w:val="005D1339"/>
    <w:rsid w:val="005D1834"/>
    <w:rsid w:val="005D18F8"/>
    <w:rsid w:val="005D1B8D"/>
    <w:rsid w:val="005D2427"/>
    <w:rsid w:val="005D2A82"/>
    <w:rsid w:val="005D2C50"/>
    <w:rsid w:val="005D3A86"/>
    <w:rsid w:val="005D4039"/>
    <w:rsid w:val="005D4475"/>
    <w:rsid w:val="005D4C0F"/>
    <w:rsid w:val="005D4C4C"/>
    <w:rsid w:val="005D4C9D"/>
    <w:rsid w:val="005D57AC"/>
    <w:rsid w:val="005D5BD1"/>
    <w:rsid w:val="005D5D18"/>
    <w:rsid w:val="005D6903"/>
    <w:rsid w:val="005D6A1A"/>
    <w:rsid w:val="005D72AE"/>
    <w:rsid w:val="005D75B0"/>
    <w:rsid w:val="005E0432"/>
    <w:rsid w:val="005E0C40"/>
    <w:rsid w:val="005E11C5"/>
    <w:rsid w:val="005E2722"/>
    <w:rsid w:val="005E27DD"/>
    <w:rsid w:val="005E28E9"/>
    <w:rsid w:val="005E327D"/>
    <w:rsid w:val="005E34F4"/>
    <w:rsid w:val="005E3CB0"/>
    <w:rsid w:val="005E450E"/>
    <w:rsid w:val="005E45EB"/>
    <w:rsid w:val="005E4830"/>
    <w:rsid w:val="005E54BB"/>
    <w:rsid w:val="005E550A"/>
    <w:rsid w:val="005E5596"/>
    <w:rsid w:val="005E57C3"/>
    <w:rsid w:val="005E5EE7"/>
    <w:rsid w:val="005E61C8"/>
    <w:rsid w:val="005E63A1"/>
    <w:rsid w:val="005E6659"/>
    <w:rsid w:val="005E68A2"/>
    <w:rsid w:val="005E6C80"/>
    <w:rsid w:val="005E6E52"/>
    <w:rsid w:val="005E735A"/>
    <w:rsid w:val="005E7CE2"/>
    <w:rsid w:val="005E7EAA"/>
    <w:rsid w:val="005F01A9"/>
    <w:rsid w:val="005F01F0"/>
    <w:rsid w:val="005F07ED"/>
    <w:rsid w:val="005F0B5A"/>
    <w:rsid w:val="005F0E21"/>
    <w:rsid w:val="005F1713"/>
    <w:rsid w:val="005F19B1"/>
    <w:rsid w:val="005F1AF8"/>
    <w:rsid w:val="005F272B"/>
    <w:rsid w:val="005F2D51"/>
    <w:rsid w:val="005F2E67"/>
    <w:rsid w:val="005F326D"/>
    <w:rsid w:val="005F32A4"/>
    <w:rsid w:val="005F34C1"/>
    <w:rsid w:val="005F38AF"/>
    <w:rsid w:val="005F3ED7"/>
    <w:rsid w:val="005F4256"/>
    <w:rsid w:val="005F4608"/>
    <w:rsid w:val="005F46FB"/>
    <w:rsid w:val="005F47A8"/>
    <w:rsid w:val="005F4B41"/>
    <w:rsid w:val="005F53B7"/>
    <w:rsid w:val="005F5517"/>
    <w:rsid w:val="005F5B18"/>
    <w:rsid w:val="005F5B1E"/>
    <w:rsid w:val="005F5D00"/>
    <w:rsid w:val="005F6CA5"/>
    <w:rsid w:val="005F7050"/>
    <w:rsid w:val="005F77CB"/>
    <w:rsid w:val="005F7D27"/>
    <w:rsid w:val="00600EEB"/>
    <w:rsid w:val="00601713"/>
    <w:rsid w:val="006017A3"/>
    <w:rsid w:val="00601EFB"/>
    <w:rsid w:val="00602270"/>
    <w:rsid w:val="00602CA9"/>
    <w:rsid w:val="00602DDD"/>
    <w:rsid w:val="00602F56"/>
    <w:rsid w:val="006034A0"/>
    <w:rsid w:val="006037B4"/>
    <w:rsid w:val="006037D1"/>
    <w:rsid w:val="00603953"/>
    <w:rsid w:val="00603BBD"/>
    <w:rsid w:val="00603C65"/>
    <w:rsid w:val="00603EDA"/>
    <w:rsid w:val="0060567D"/>
    <w:rsid w:val="00605B37"/>
    <w:rsid w:val="00605C38"/>
    <w:rsid w:val="00605CF8"/>
    <w:rsid w:val="00605E67"/>
    <w:rsid w:val="00606060"/>
    <w:rsid w:val="006061CD"/>
    <w:rsid w:val="0060710D"/>
    <w:rsid w:val="00607351"/>
    <w:rsid w:val="006078C1"/>
    <w:rsid w:val="00607947"/>
    <w:rsid w:val="006079FC"/>
    <w:rsid w:val="00607D08"/>
    <w:rsid w:val="0061005F"/>
    <w:rsid w:val="006111FD"/>
    <w:rsid w:val="00611290"/>
    <w:rsid w:val="00611847"/>
    <w:rsid w:val="0061256C"/>
    <w:rsid w:val="00613462"/>
    <w:rsid w:val="0061369B"/>
    <w:rsid w:val="006137C6"/>
    <w:rsid w:val="00613CAD"/>
    <w:rsid w:val="0061407F"/>
    <w:rsid w:val="006142B4"/>
    <w:rsid w:val="0061434F"/>
    <w:rsid w:val="0061453D"/>
    <w:rsid w:val="00614725"/>
    <w:rsid w:val="00614DC0"/>
    <w:rsid w:val="00614FD4"/>
    <w:rsid w:val="0061565D"/>
    <w:rsid w:val="0061590B"/>
    <w:rsid w:val="00615E16"/>
    <w:rsid w:val="00615F04"/>
    <w:rsid w:val="00615F34"/>
    <w:rsid w:val="006160A8"/>
    <w:rsid w:val="0061644A"/>
    <w:rsid w:val="00616AE0"/>
    <w:rsid w:val="0061770A"/>
    <w:rsid w:val="00617A1B"/>
    <w:rsid w:val="00620257"/>
    <w:rsid w:val="00620B78"/>
    <w:rsid w:val="006210BD"/>
    <w:rsid w:val="006210F1"/>
    <w:rsid w:val="006217BD"/>
    <w:rsid w:val="00621E64"/>
    <w:rsid w:val="00622098"/>
    <w:rsid w:val="006222BE"/>
    <w:rsid w:val="00622824"/>
    <w:rsid w:val="00622963"/>
    <w:rsid w:val="00622A67"/>
    <w:rsid w:val="006235DE"/>
    <w:rsid w:val="00623692"/>
    <w:rsid w:val="00623AAF"/>
    <w:rsid w:val="006247B6"/>
    <w:rsid w:val="00624981"/>
    <w:rsid w:val="00624ABA"/>
    <w:rsid w:val="00624D2F"/>
    <w:rsid w:val="00624E8E"/>
    <w:rsid w:val="00624FC8"/>
    <w:rsid w:val="0062505B"/>
    <w:rsid w:val="006251EA"/>
    <w:rsid w:val="00625480"/>
    <w:rsid w:val="00625837"/>
    <w:rsid w:val="00625FA4"/>
    <w:rsid w:val="00626D32"/>
    <w:rsid w:val="00626E7C"/>
    <w:rsid w:val="00627201"/>
    <w:rsid w:val="0062730A"/>
    <w:rsid w:val="006279FF"/>
    <w:rsid w:val="00627B5D"/>
    <w:rsid w:val="006300A6"/>
    <w:rsid w:val="00630445"/>
    <w:rsid w:val="00630C34"/>
    <w:rsid w:val="00630C8B"/>
    <w:rsid w:val="00630FF5"/>
    <w:rsid w:val="0063110D"/>
    <w:rsid w:val="00631149"/>
    <w:rsid w:val="00631439"/>
    <w:rsid w:val="00631527"/>
    <w:rsid w:val="00631819"/>
    <w:rsid w:val="00631B89"/>
    <w:rsid w:val="00631C16"/>
    <w:rsid w:val="00631C78"/>
    <w:rsid w:val="00631EFF"/>
    <w:rsid w:val="006329B7"/>
    <w:rsid w:val="006329E9"/>
    <w:rsid w:val="00632D58"/>
    <w:rsid w:val="00632F59"/>
    <w:rsid w:val="00633161"/>
    <w:rsid w:val="0063323F"/>
    <w:rsid w:val="0063357D"/>
    <w:rsid w:val="00633A1F"/>
    <w:rsid w:val="00633B68"/>
    <w:rsid w:val="006342AF"/>
    <w:rsid w:val="006344BD"/>
    <w:rsid w:val="00634571"/>
    <w:rsid w:val="00634ACB"/>
    <w:rsid w:val="00634BB5"/>
    <w:rsid w:val="00634C3A"/>
    <w:rsid w:val="00634C6F"/>
    <w:rsid w:val="00634DD1"/>
    <w:rsid w:val="00634DE0"/>
    <w:rsid w:val="0063517C"/>
    <w:rsid w:val="006356D3"/>
    <w:rsid w:val="006358A6"/>
    <w:rsid w:val="0063596A"/>
    <w:rsid w:val="0063622A"/>
    <w:rsid w:val="00636277"/>
    <w:rsid w:val="00636437"/>
    <w:rsid w:val="006367C5"/>
    <w:rsid w:val="00637230"/>
    <w:rsid w:val="0063789D"/>
    <w:rsid w:val="00637E41"/>
    <w:rsid w:val="00640269"/>
    <w:rsid w:val="0064031D"/>
    <w:rsid w:val="00640372"/>
    <w:rsid w:val="006405C0"/>
    <w:rsid w:val="006406A4"/>
    <w:rsid w:val="0064071B"/>
    <w:rsid w:val="00640847"/>
    <w:rsid w:val="00640E0B"/>
    <w:rsid w:val="00640EDF"/>
    <w:rsid w:val="0064120D"/>
    <w:rsid w:val="00641231"/>
    <w:rsid w:val="006419FB"/>
    <w:rsid w:val="00641B47"/>
    <w:rsid w:val="00641E4B"/>
    <w:rsid w:val="00641FA8"/>
    <w:rsid w:val="00642145"/>
    <w:rsid w:val="00642343"/>
    <w:rsid w:val="00642779"/>
    <w:rsid w:val="006429C9"/>
    <w:rsid w:val="00642A6C"/>
    <w:rsid w:val="00642D74"/>
    <w:rsid w:val="00643190"/>
    <w:rsid w:val="0064337B"/>
    <w:rsid w:val="006433C8"/>
    <w:rsid w:val="0064399F"/>
    <w:rsid w:val="00643E99"/>
    <w:rsid w:val="00644284"/>
    <w:rsid w:val="00644B1F"/>
    <w:rsid w:val="00644D4B"/>
    <w:rsid w:val="0064501E"/>
    <w:rsid w:val="006451A4"/>
    <w:rsid w:val="0064562E"/>
    <w:rsid w:val="00645BEE"/>
    <w:rsid w:val="00645D27"/>
    <w:rsid w:val="00646490"/>
    <w:rsid w:val="006468EF"/>
    <w:rsid w:val="00646CE5"/>
    <w:rsid w:val="0064708F"/>
    <w:rsid w:val="00647395"/>
    <w:rsid w:val="006476C7"/>
    <w:rsid w:val="0064785A"/>
    <w:rsid w:val="006478DC"/>
    <w:rsid w:val="0065016C"/>
    <w:rsid w:val="00650453"/>
    <w:rsid w:val="006511CD"/>
    <w:rsid w:val="006515EE"/>
    <w:rsid w:val="0065181B"/>
    <w:rsid w:val="00651826"/>
    <w:rsid w:val="006519A7"/>
    <w:rsid w:val="00651D53"/>
    <w:rsid w:val="00651EE1"/>
    <w:rsid w:val="00651F88"/>
    <w:rsid w:val="00651FFA"/>
    <w:rsid w:val="00652518"/>
    <w:rsid w:val="00652E30"/>
    <w:rsid w:val="00653468"/>
    <w:rsid w:val="0065348C"/>
    <w:rsid w:val="006538AD"/>
    <w:rsid w:val="0065468B"/>
    <w:rsid w:val="006549EA"/>
    <w:rsid w:val="00654DDF"/>
    <w:rsid w:val="00655156"/>
    <w:rsid w:val="00655234"/>
    <w:rsid w:val="006559CF"/>
    <w:rsid w:val="00655F74"/>
    <w:rsid w:val="00656614"/>
    <w:rsid w:val="006568D4"/>
    <w:rsid w:val="00657007"/>
    <w:rsid w:val="006575BE"/>
    <w:rsid w:val="00657644"/>
    <w:rsid w:val="006577C8"/>
    <w:rsid w:val="00657875"/>
    <w:rsid w:val="00657B03"/>
    <w:rsid w:val="00657C51"/>
    <w:rsid w:val="006603DF"/>
    <w:rsid w:val="00660621"/>
    <w:rsid w:val="006608F3"/>
    <w:rsid w:val="00660A48"/>
    <w:rsid w:val="00660B2C"/>
    <w:rsid w:val="00660B4E"/>
    <w:rsid w:val="00660B70"/>
    <w:rsid w:val="00660BD6"/>
    <w:rsid w:val="00660DD0"/>
    <w:rsid w:val="00661161"/>
    <w:rsid w:val="00661528"/>
    <w:rsid w:val="00661858"/>
    <w:rsid w:val="006619C1"/>
    <w:rsid w:val="00661AD3"/>
    <w:rsid w:val="00661B92"/>
    <w:rsid w:val="00661C3A"/>
    <w:rsid w:val="00661FA0"/>
    <w:rsid w:val="00661FA3"/>
    <w:rsid w:val="006635E0"/>
    <w:rsid w:val="00663696"/>
    <w:rsid w:val="00663877"/>
    <w:rsid w:val="0066415F"/>
    <w:rsid w:val="006644E5"/>
    <w:rsid w:val="00664B11"/>
    <w:rsid w:val="0066584F"/>
    <w:rsid w:val="00665C85"/>
    <w:rsid w:val="00665CB9"/>
    <w:rsid w:val="006666E5"/>
    <w:rsid w:val="00666A6C"/>
    <w:rsid w:val="00666A98"/>
    <w:rsid w:val="00666C83"/>
    <w:rsid w:val="00666E42"/>
    <w:rsid w:val="006672A5"/>
    <w:rsid w:val="00667909"/>
    <w:rsid w:val="00667FC9"/>
    <w:rsid w:val="00670279"/>
    <w:rsid w:val="00670AFD"/>
    <w:rsid w:val="00671180"/>
    <w:rsid w:val="00671480"/>
    <w:rsid w:val="00671579"/>
    <w:rsid w:val="006718CA"/>
    <w:rsid w:val="006719B7"/>
    <w:rsid w:val="00671BCB"/>
    <w:rsid w:val="00671DDA"/>
    <w:rsid w:val="00672297"/>
    <w:rsid w:val="006723BA"/>
    <w:rsid w:val="00672770"/>
    <w:rsid w:val="006729C2"/>
    <w:rsid w:val="00672D1E"/>
    <w:rsid w:val="00672F8E"/>
    <w:rsid w:val="006731B9"/>
    <w:rsid w:val="00673747"/>
    <w:rsid w:val="00673772"/>
    <w:rsid w:val="00673CD0"/>
    <w:rsid w:val="00673D32"/>
    <w:rsid w:val="00673FA2"/>
    <w:rsid w:val="006741BC"/>
    <w:rsid w:val="006744A0"/>
    <w:rsid w:val="00674CDC"/>
    <w:rsid w:val="00674ED2"/>
    <w:rsid w:val="00674EE5"/>
    <w:rsid w:val="006750EE"/>
    <w:rsid w:val="006751B6"/>
    <w:rsid w:val="0067555B"/>
    <w:rsid w:val="006758D4"/>
    <w:rsid w:val="00675F65"/>
    <w:rsid w:val="00676068"/>
    <w:rsid w:val="00676675"/>
    <w:rsid w:val="006766CF"/>
    <w:rsid w:val="006766EA"/>
    <w:rsid w:val="00676B26"/>
    <w:rsid w:val="00676C1F"/>
    <w:rsid w:val="00676CF8"/>
    <w:rsid w:val="0067711C"/>
    <w:rsid w:val="00677884"/>
    <w:rsid w:val="00677B9C"/>
    <w:rsid w:val="00677E00"/>
    <w:rsid w:val="00680597"/>
    <w:rsid w:val="006808E6"/>
    <w:rsid w:val="006809FC"/>
    <w:rsid w:val="006811F4"/>
    <w:rsid w:val="0068163F"/>
    <w:rsid w:val="00682160"/>
    <w:rsid w:val="00682416"/>
    <w:rsid w:val="00682939"/>
    <w:rsid w:val="00683F76"/>
    <w:rsid w:val="00684A57"/>
    <w:rsid w:val="00684B41"/>
    <w:rsid w:val="00684E23"/>
    <w:rsid w:val="00684FD5"/>
    <w:rsid w:val="006850E9"/>
    <w:rsid w:val="006856DB"/>
    <w:rsid w:val="00685CB4"/>
    <w:rsid w:val="00685D98"/>
    <w:rsid w:val="006864A3"/>
    <w:rsid w:val="0068666E"/>
    <w:rsid w:val="00686B2D"/>
    <w:rsid w:val="00687295"/>
    <w:rsid w:val="0068746F"/>
    <w:rsid w:val="00690092"/>
    <w:rsid w:val="006900BB"/>
    <w:rsid w:val="00690259"/>
    <w:rsid w:val="00690CE8"/>
    <w:rsid w:val="006910EC"/>
    <w:rsid w:val="006919EA"/>
    <w:rsid w:val="00691B45"/>
    <w:rsid w:val="00692004"/>
    <w:rsid w:val="006920A4"/>
    <w:rsid w:val="006924C2"/>
    <w:rsid w:val="00692562"/>
    <w:rsid w:val="00692B43"/>
    <w:rsid w:val="00692D13"/>
    <w:rsid w:val="006947ED"/>
    <w:rsid w:val="00694CBA"/>
    <w:rsid w:val="00694E51"/>
    <w:rsid w:val="00695846"/>
    <w:rsid w:val="00695DC7"/>
    <w:rsid w:val="00695E19"/>
    <w:rsid w:val="0069703B"/>
    <w:rsid w:val="006972DD"/>
    <w:rsid w:val="0069794B"/>
    <w:rsid w:val="00697B48"/>
    <w:rsid w:val="00697C99"/>
    <w:rsid w:val="00697ED7"/>
    <w:rsid w:val="006A0B7F"/>
    <w:rsid w:val="006A1647"/>
    <w:rsid w:val="006A1694"/>
    <w:rsid w:val="006A2087"/>
    <w:rsid w:val="006A2096"/>
    <w:rsid w:val="006A223B"/>
    <w:rsid w:val="006A2B98"/>
    <w:rsid w:val="006A4139"/>
    <w:rsid w:val="006A43C9"/>
    <w:rsid w:val="006A4C48"/>
    <w:rsid w:val="006A4CC0"/>
    <w:rsid w:val="006A548F"/>
    <w:rsid w:val="006A54E6"/>
    <w:rsid w:val="006A594F"/>
    <w:rsid w:val="006A5FA5"/>
    <w:rsid w:val="006A6095"/>
    <w:rsid w:val="006A65A4"/>
    <w:rsid w:val="006A667D"/>
    <w:rsid w:val="006A6761"/>
    <w:rsid w:val="006A6A5D"/>
    <w:rsid w:val="006A6EAC"/>
    <w:rsid w:val="006A6FA2"/>
    <w:rsid w:val="006A6FA6"/>
    <w:rsid w:val="006A70AC"/>
    <w:rsid w:val="006A7434"/>
    <w:rsid w:val="006A748E"/>
    <w:rsid w:val="006A79B7"/>
    <w:rsid w:val="006A7C51"/>
    <w:rsid w:val="006A7F3C"/>
    <w:rsid w:val="006B03EE"/>
    <w:rsid w:val="006B047D"/>
    <w:rsid w:val="006B0942"/>
    <w:rsid w:val="006B0BC7"/>
    <w:rsid w:val="006B1513"/>
    <w:rsid w:val="006B152C"/>
    <w:rsid w:val="006B184F"/>
    <w:rsid w:val="006B18BD"/>
    <w:rsid w:val="006B1ED9"/>
    <w:rsid w:val="006B2906"/>
    <w:rsid w:val="006B29C2"/>
    <w:rsid w:val="006B2BEE"/>
    <w:rsid w:val="006B2C83"/>
    <w:rsid w:val="006B2F57"/>
    <w:rsid w:val="006B358A"/>
    <w:rsid w:val="006B3A53"/>
    <w:rsid w:val="006B3DC2"/>
    <w:rsid w:val="006B479C"/>
    <w:rsid w:val="006B4C14"/>
    <w:rsid w:val="006B4C32"/>
    <w:rsid w:val="006B4D4E"/>
    <w:rsid w:val="006B4F3A"/>
    <w:rsid w:val="006B57B9"/>
    <w:rsid w:val="006B57E0"/>
    <w:rsid w:val="006B58EB"/>
    <w:rsid w:val="006B5985"/>
    <w:rsid w:val="006B5B52"/>
    <w:rsid w:val="006B5D6C"/>
    <w:rsid w:val="006B5F38"/>
    <w:rsid w:val="006B6BB0"/>
    <w:rsid w:val="006B6F5E"/>
    <w:rsid w:val="006B7263"/>
    <w:rsid w:val="006B72E3"/>
    <w:rsid w:val="006B78D8"/>
    <w:rsid w:val="006B7DB4"/>
    <w:rsid w:val="006B7F87"/>
    <w:rsid w:val="006C007A"/>
    <w:rsid w:val="006C04A5"/>
    <w:rsid w:val="006C0774"/>
    <w:rsid w:val="006C0F83"/>
    <w:rsid w:val="006C1347"/>
    <w:rsid w:val="006C1F49"/>
    <w:rsid w:val="006C1FB2"/>
    <w:rsid w:val="006C215C"/>
    <w:rsid w:val="006C22EF"/>
    <w:rsid w:val="006C2523"/>
    <w:rsid w:val="006C276E"/>
    <w:rsid w:val="006C2C57"/>
    <w:rsid w:val="006C317A"/>
    <w:rsid w:val="006C34C7"/>
    <w:rsid w:val="006C36B9"/>
    <w:rsid w:val="006C389D"/>
    <w:rsid w:val="006C3BD5"/>
    <w:rsid w:val="006C3EA8"/>
    <w:rsid w:val="006C4A37"/>
    <w:rsid w:val="006C55E2"/>
    <w:rsid w:val="006C5C25"/>
    <w:rsid w:val="006C5ED7"/>
    <w:rsid w:val="006C6067"/>
    <w:rsid w:val="006C6556"/>
    <w:rsid w:val="006C6960"/>
    <w:rsid w:val="006C6CC8"/>
    <w:rsid w:val="006C6FAB"/>
    <w:rsid w:val="006C7816"/>
    <w:rsid w:val="006C7D12"/>
    <w:rsid w:val="006D09DB"/>
    <w:rsid w:val="006D0F62"/>
    <w:rsid w:val="006D1014"/>
    <w:rsid w:val="006D106B"/>
    <w:rsid w:val="006D10D3"/>
    <w:rsid w:val="006D12EE"/>
    <w:rsid w:val="006D155E"/>
    <w:rsid w:val="006D1906"/>
    <w:rsid w:val="006D1953"/>
    <w:rsid w:val="006D1BAC"/>
    <w:rsid w:val="006D23D3"/>
    <w:rsid w:val="006D2484"/>
    <w:rsid w:val="006D291A"/>
    <w:rsid w:val="006D2BBA"/>
    <w:rsid w:val="006D2FAD"/>
    <w:rsid w:val="006D30D8"/>
    <w:rsid w:val="006D3129"/>
    <w:rsid w:val="006D32A8"/>
    <w:rsid w:val="006D3D66"/>
    <w:rsid w:val="006D3F1B"/>
    <w:rsid w:val="006D41FF"/>
    <w:rsid w:val="006D4504"/>
    <w:rsid w:val="006D5248"/>
    <w:rsid w:val="006D5341"/>
    <w:rsid w:val="006D549A"/>
    <w:rsid w:val="006D54C2"/>
    <w:rsid w:val="006D54DF"/>
    <w:rsid w:val="006D59D9"/>
    <w:rsid w:val="006D5FB6"/>
    <w:rsid w:val="006D60FB"/>
    <w:rsid w:val="006D6270"/>
    <w:rsid w:val="006D645A"/>
    <w:rsid w:val="006D685A"/>
    <w:rsid w:val="006D7D3B"/>
    <w:rsid w:val="006D7D46"/>
    <w:rsid w:val="006D7FCE"/>
    <w:rsid w:val="006E0169"/>
    <w:rsid w:val="006E0368"/>
    <w:rsid w:val="006E0E39"/>
    <w:rsid w:val="006E1884"/>
    <w:rsid w:val="006E214E"/>
    <w:rsid w:val="006E2312"/>
    <w:rsid w:val="006E234E"/>
    <w:rsid w:val="006E27B9"/>
    <w:rsid w:val="006E27BF"/>
    <w:rsid w:val="006E3128"/>
    <w:rsid w:val="006E31B1"/>
    <w:rsid w:val="006E3292"/>
    <w:rsid w:val="006E35AA"/>
    <w:rsid w:val="006E38A3"/>
    <w:rsid w:val="006E4120"/>
    <w:rsid w:val="006E4CB8"/>
    <w:rsid w:val="006E50FA"/>
    <w:rsid w:val="006E52D9"/>
    <w:rsid w:val="006E5590"/>
    <w:rsid w:val="006E5C60"/>
    <w:rsid w:val="006E5D44"/>
    <w:rsid w:val="006E67DA"/>
    <w:rsid w:val="006E704A"/>
    <w:rsid w:val="006E7BA2"/>
    <w:rsid w:val="006F024F"/>
    <w:rsid w:val="006F0274"/>
    <w:rsid w:val="006F04D6"/>
    <w:rsid w:val="006F051A"/>
    <w:rsid w:val="006F075C"/>
    <w:rsid w:val="006F0ED0"/>
    <w:rsid w:val="006F1CBA"/>
    <w:rsid w:val="006F209A"/>
    <w:rsid w:val="006F20C8"/>
    <w:rsid w:val="006F21C8"/>
    <w:rsid w:val="006F250A"/>
    <w:rsid w:val="006F278D"/>
    <w:rsid w:val="006F2919"/>
    <w:rsid w:val="006F29A1"/>
    <w:rsid w:val="006F2D22"/>
    <w:rsid w:val="006F30A6"/>
    <w:rsid w:val="006F318D"/>
    <w:rsid w:val="006F3612"/>
    <w:rsid w:val="006F36CD"/>
    <w:rsid w:val="006F36F1"/>
    <w:rsid w:val="006F3763"/>
    <w:rsid w:val="006F3BDA"/>
    <w:rsid w:val="006F4176"/>
    <w:rsid w:val="006F42EF"/>
    <w:rsid w:val="006F4532"/>
    <w:rsid w:val="006F4998"/>
    <w:rsid w:val="006F4EF8"/>
    <w:rsid w:val="006F5439"/>
    <w:rsid w:val="006F5460"/>
    <w:rsid w:val="006F602D"/>
    <w:rsid w:val="006F60E2"/>
    <w:rsid w:val="006F6119"/>
    <w:rsid w:val="006F61AA"/>
    <w:rsid w:val="006F6332"/>
    <w:rsid w:val="006F65FB"/>
    <w:rsid w:val="006F6770"/>
    <w:rsid w:val="006F6F60"/>
    <w:rsid w:val="006F7643"/>
    <w:rsid w:val="006F7FA6"/>
    <w:rsid w:val="0070023C"/>
    <w:rsid w:val="0070085E"/>
    <w:rsid w:val="00700A90"/>
    <w:rsid w:val="00700B9C"/>
    <w:rsid w:val="00700DC3"/>
    <w:rsid w:val="007013F3"/>
    <w:rsid w:val="00701956"/>
    <w:rsid w:val="007019E7"/>
    <w:rsid w:val="00701F9C"/>
    <w:rsid w:val="00702192"/>
    <w:rsid w:val="007025DF"/>
    <w:rsid w:val="00702DFD"/>
    <w:rsid w:val="007031E0"/>
    <w:rsid w:val="007032DE"/>
    <w:rsid w:val="007034E9"/>
    <w:rsid w:val="00703502"/>
    <w:rsid w:val="00703780"/>
    <w:rsid w:val="00703851"/>
    <w:rsid w:val="00703CC1"/>
    <w:rsid w:val="00703DA0"/>
    <w:rsid w:val="00703E3D"/>
    <w:rsid w:val="00704271"/>
    <w:rsid w:val="00704D90"/>
    <w:rsid w:val="00704DA1"/>
    <w:rsid w:val="00705421"/>
    <w:rsid w:val="00705A7A"/>
    <w:rsid w:val="00705AC2"/>
    <w:rsid w:val="00705D06"/>
    <w:rsid w:val="00705D1A"/>
    <w:rsid w:val="00706076"/>
    <w:rsid w:val="007060CC"/>
    <w:rsid w:val="00706463"/>
    <w:rsid w:val="00706657"/>
    <w:rsid w:val="00706A0C"/>
    <w:rsid w:val="00706F72"/>
    <w:rsid w:val="00707292"/>
    <w:rsid w:val="00707557"/>
    <w:rsid w:val="00710C3F"/>
    <w:rsid w:val="00710CC6"/>
    <w:rsid w:val="0071115C"/>
    <w:rsid w:val="007111EF"/>
    <w:rsid w:val="007119F6"/>
    <w:rsid w:val="00711BC3"/>
    <w:rsid w:val="00711C34"/>
    <w:rsid w:val="00711DDA"/>
    <w:rsid w:val="0071216F"/>
    <w:rsid w:val="00712779"/>
    <w:rsid w:val="007128B3"/>
    <w:rsid w:val="00712AB9"/>
    <w:rsid w:val="00712ABE"/>
    <w:rsid w:val="0071357F"/>
    <w:rsid w:val="00713931"/>
    <w:rsid w:val="00713C9B"/>
    <w:rsid w:val="00713D05"/>
    <w:rsid w:val="00714D05"/>
    <w:rsid w:val="0071502E"/>
    <w:rsid w:val="00715105"/>
    <w:rsid w:val="007153CA"/>
    <w:rsid w:val="007157E0"/>
    <w:rsid w:val="00715A30"/>
    <w:rsid w:val="0071601C"/>
    <w:rsid w:val="00716022"/>
    <w:rsid w:val="00716CA3"/>
    <w:rsid w:val="00717072"/>
    <w:rsid w:val="00717093"/>
    <w:rsid w:val="0071712B"/>
    <w:rsid w:val="00717221"/>
    <w:rsid w:val="00717266"/>
    <w:rsid w:val="007174B3"/>
    <w:rsid w:val="0071758B"/>
    <w:rsid w:val="00717C61"/>
    <w:rsid w:val="007204C5"/>
    <w:rsid w:val="007204CA"/>
    <w:rsid w:val="007208D6"/>
    <w:rsid w:val="00720AE5"/>
    <w:rsid w:val="00720E25"/>
    <w:rsid w:val="007212C1"/>
    <w:rsid w:val="007215C8"/>
    <w:rsid w:val="007218AB"/>
    <w:rsid w:val="00721A6E"/>
    <w:rsid w:val="00721E24"/>
    <w:rsid w:val="00721EF2"/>
    <w:rsid w:val="007229E8"/>
    <w:rsid w:val="00722D92"/>
    <w:rsid w:val="00723068"/>
    <w:rsid w:val="00723149"/>
    <w:rsid w:val="00723A3C"/>
    <w:rsid w:val="00723EB7"/>
    <w:rsid w:val="00724280"/>
    <w:rsid w:val="007245CF"/>
    <w:rsid w:val="00724C1C"/>
    <w:rsid w:val="00724CBC"/>
    <w:rsid w:val="0072537E"/>
    <w:rsid w:val="007255A1"/>
    <w:rsid w:val="00725845"/>
    <w:rsid w:val="007259D2"/>
    <w:rsid w:val="00725AB5"/>
    <w:rsid w:val="00725CF7"/>
    <w:rsid w:val="00726419"/>
    <w:rsid w:val="00726754"/>
    <w:rsid w:val="00726CF4"/>
    <w:rsid w:val="00726E50"/>
    <w:rsid w:val="00727227"/>
    <w:rsid w:val="007272F8"/>
    <w:rsid w:val="007277A3"/>
    <w:rsid w:val="00727AE9"/>
    <w:rsid w:val="00730126"/>
    <w:rsid w:val="00730C65"/>
    <w:rsid w:val="00730D2F"/>
    <w:rsid w:val="00730D7F"/>
    <w:rsid w:val="0073123A"/>
    <w:rsid w:val="007312BF"/>
    <w:rsid w:val="00731DBA"/>
    <w:rsid w:val="00731EDF"/>
    <w:rsid w:val="00732369"/>
    <w:rsid w:val="007323CD"/>
    <w:rsid w:val="00732415"/>
    <w:rsid w:val="0073250B"/>
    <w:rsid w:val="00732D79"/>
    <w:rsid w:val="00732FAD"/>
    <w:rsid w:val="007340FF"/>
    <w:rsid w:val="00734889"/>
    <w:rsid w:val="00734B57"/>
    <w:rsid w:val="00735040"/>
    <w:rsid w:val="0073532C"/>
    <w:rsid w:val="0073535D"/>
    <w:rsid w:val="007353B6"/>
    <w:rsid w:val="007367D0"/>
    <w:rsid w:val="007371A3"/>
    <w:rsid w:val="007371AC"/>
    <w:rsid w:val="007374A4"/>
    <w:rsid w:val="00737A04"/>
    <w:rsid w:val="00737F84"/>
    <w:rsid w:val="00740604"/>
    <w:rsid w:val="007406DC"/>
    <w:rsid w:val="007409D1"/>
    <w:rsid w:val="00740AC1"/>
    <w:rsid w:val="007417CE"/>
    <w:rsid w:val="00741C81"/>
    <w:rsid w:val="00742049"/>
    <w:rsid w:val="007422BC"/>
    <w:rsid w:val="007422DC"/>
    <w:rsid w:val="00742586"/>
    <w:rsid w:val="00742ADD"/>
    <w:rsid w:val="00742AF4"/>
    <w:rsid w:val="00743527"/>
    <w:rsid w:val="00743771"/>
    <w:rsid w:val="007443F6"/>
    <w:rsid w:val="00744A00"/>
    <w:rsid w:val="0074524F"/>
    <w:rsid w:val="007453DA"/>
    <w:rsid w:val="00745E03"/>
    <w:rsid w:val="007460C6"/>
    <w:rsid w:val="007466C2"/>
    <w:rsid w:val="007468E1"/>
    <w:rsid w:val="00746AB2"/>
    <w:rsid w:val="00747018"/>
    <w:rsid w:val="007476FA"/>
    <w:rsid w:val="00747BB0"/>
    <w:rsid w:val="007501D3"/>
    <w:rsid w:val="00750350"/>
    <w:rsid w:val="00750562"/>
    <w:rsid w:val="00750C8D"/>
    <w:rsid w:val="00751196"/>
    <w:rsid w:val="00751C3E"/>
    <w:rsid w:val="0075242F"/>
    <w:rsid w:val="00753287"/>
    <w:rsid w:val="007534D0"/>
    <w:rsid w:val="00753D8A"/>
    <w:rsid w:val="007546DA"/>
    <w:rsid w:val="00754950"/>
    <w:rsid w:val="00754EE2"/>
    <w:rsid w:val="00754F63"/>
    <w:rsid w:val="007550FB"/>
    <w:rsid w:val="00755186"/>
    <w:rsid w:val="007554D5"/>
    <w:rsid w:val="007556F6"/>
    <w:rsid w:val="007557D1"/>
    <w:rsid w:val="00755870"/>
    <w:rsid w:val="007559DD"/>
    <w:rsid w:val="00755FCC"/>
    <w:rsid w:val="0075601A"/>
    <w:rsid w:val="007561F6"/>
    <w:rsid w:val="007562EA"/>
    <w:rsid w:val="007564E2"/>
    <w:rsid w:val="0075665C"/>
    <w:rsid w:val="00756727"/>
    <w:rsid w:val="007569C2"/>
    <w:rsid w:val="007578BD"/>
    <w:rsid w:val="00757B33"/>
    <w:rsid w:val="00760569"/>
    <w:rsid w:val="0076078A"/>
    <w:rsid w:val="00760889"/>
    <w:rsid w:val="00760A4D"/>
    <w:rsid w:val="00760A78"/>
    <w:rsid w:val="00760B86"/>
    <w:rsid w:val="00760EDB"/>
    <w:rsid w:val="00761060"/>
    <w:rsid w:val="0076136A"/>
    <w:rsid w:val="007616F1"/>
    <w:rsid w:val="00761E78"/>
    <w:rsid w:val="00761EB7"/>
    <w:rsid w:val="00761ECE"/>
    <w:rsid w:val="0076237A"/>
    <w:rsid w:val="00762668"/>
    <w:rsid w:val="00762A37"/>
    <w:rsid w:val="00762D64"/>
    <w:rsid w:val="00762D87"/>
    <w:rsid w:val="00762E13"/>
    <w:rsid w:val="007639F5"/>
    <w:rsid w:val="0076439D"/>
    <w:rsid w:val="00764D24"/>
    <w:rsid w:val="00764DAE"/>
    <w:rsid w:val="007652AD"/>
    <w:rsid w:val="007657B0"/>
    <w:rsid w:val="00765D10"/>
    <w:rsid w:val="0076633A"/>
    <w:rsid w:val="007663F4"/>
    <w:rsid w:val="0076658A"/>
    <w:rsid w:val="0076674F"/>
    <w:rsid w:val="00766958"/>
    <w:rsid w:val="00766B03"/>
    <w:rsid w:val="007673B5"/>
    <w:rsid w:val="0076745B"/>
    <w:rsid w:val="0076766D"/>
    <w:rsid w:val="007679C8"/>
    <w:rsid w:val="00767C04"/>
    <w:rsid w:val="00767D02"/>
    <w:rsid w:val="00770168"/>
    <w:rsid w:val="00770216"/>
    <w:rsid w:val="00770356"/>
    <w:rsid w:val="00770DB3"/>
    <w:rsid w:val="007710B6"/>
    <w:rsid w:val="00771189"/>
    <w:rsid w:val="00771591"/>
    <w:rsid w:val="0077173E"/>
    <w:rsid w:val="00771EF2"/>
    <w:rsid w:val="00772428"/>
    <w:rsid w:val="00772835"/>
    <w:rsid w:val="00772D81"/>
    <w:rsid w:val="00772E9D"/>
    <w:rsid w:val="00773005"/>
    <w:rsid w:val="007738A6"/>
    <w:rsid w:val="00773966"/>
    <w:rsid w:val="00773B0D"/>
    <w:rsid w:val="00773DCC"/>
    <w:rsid w:val="0077464C"/>
    <w:rsid w:val="00774672"/>
    <w:rsid w:val="007748D2"/>
    <w:rsid w:val="00774BF3"/>
    <w:rsid w:val="007755B2"/>
    <w:rsid w:val="00775871"/>
    <w:rsid w:val="00775993"/>
    <w:rsid w:val="007759CE"/>
    <w:rsid w:val="00775ED2"/>
    <w:rsid w:val="00776109"/>
    <w:rsid w:val="0077637D"/>
    <w:rsid w:val="007765C7"/>
    <w:rsid w:val="00777559"/>
    <w:rsid w:val="00777609"/>
    <w:rsid w:val="007776FF"/>
    <w:rsid w:val="00777A4E"/>
    <w:rsid w:val="00777AB0"/>
    <w:rsid w:val="00777B11"/>
    <w:rsid w:val="00777D67"/>
    <w:rsid w:val="007802B5"/>
    <w:rsid w:val="007805DB"/>
    <w:rsid w:val="007806F9"/>
    <w:rsid w:val="007807CC"/>
    <w:rsid w:val="00780906"/>
    <w:rsid w:val="00780AF8"/>
    <w:rsid w:val="007810D3"/>
    <w:rsid w:val="007811E4"/>
    <w:rsid w:val="00781240"/>
    <w:rsid w:val="00781541"/>
    <w:rsid w:val="007818B7"/>
    <w:rsid w:val="00781A42"/>
    <w:rsid w:val="00781BC6"/>
    <w:rsid w:val="00781C28"/>
    <w:rsid w:val="00781CA0"/>
    <w:rsid w:val="007824E0"/>
    <w:rsid w:val="00782E1C"/>
    <w:rsid w:val="00783CE0"/>
    <w:rsid w:val="0078464C"/>
    <w:rsid w:val="0078466B"/>
    <w:rsid w:val="00784954"/>
    <w:rsid w:val="00784C8D"/>
    <w:rsid w:val="007852A3"/>
    <w:rsid w:val="00785588"/>
    <w:rsid w:val="0078569A"/>
    <w:rsid w:val="00785A3C"/>
    <w:rsid w:val="00785DC4"/>
    <w:rsid w:val="0078607B"/>
    <w:rsid w:val="007867C6"/>
    <w:rsid w:val="0078686A"/>
    <w:rsid w:val="007869F4"/>
    <w:rsid w:val="00786A7A"/>
    <w:rsid w:val="00786B0D"/>
    <w:rsid w:val="00786DF0"/>
    <w:rsid w:val="00786E5C"/>
    <w:rsid w:val="00786FCD"/>
    <w:rsid w:val="00787293"/>
    <w:rsid w:val="00787A93"/>
    <w:rsid w:val="00787BAA"/>
    <w:rsid w:val="00787BF2"/>
    <w:rsid w:val="00787C2B"/>
    <w:rsid w:val="00790191"/>
    <w:rsid w:val="007909FB"/>
    <w:rsid w:val="0079112D"/>
    <w:rsid w:val="00791388"/>
    <w:rsid w:val="0079158E"/>
    <w:rsid w:val="00791793"/>
    <w:rsid w:val="00791C6F"/>
    <w:rsid w:val="00791D66"/>
    <w:rsid w:val="00792209"/>
    <w:rsid w:val="0079239A"/>
    <w:rsid w:val="00792B65"/>
    <w:rsid w:val="00792C86"/>
    <w:rsid w:val="00792E5C"/>
    <w:rsid w:val="00792E68"/>
    <w:rsid w:val="00793238"/>
    <w:rsid w:val="0079350E"/>
    <w:rsid w:val="00793828"/>
    <w:rsid w:val="007938F4"/>
    <w:rsid w:val="00793D18"/>
    <w:rsid w:val="00794040"/>
    <w:rsid w:val="0079405B"/>
    <w:rsid w:val="0079411A"/>
    <w:rsid w:val="00794358"/>
    <w:rsid w:val="0079518E"/>
    <w:rsid w:val="007951E2"/>
    <w:rsid w:val="007952B2"/>
    <w:rsid w:val="0079552B"/>
    <w:rsid w:val="007955E1"/>
    <w:rsid w:val="0079591E"/>
    <w:rsid w:val="007959BC"/>
    <w:rsid w:val="00795C9D"/>
    <w:rsid w:val="0079622A"/>
    <w:rsid w:val="00797B5F"/>
    <w:rsid w:val="007A003B"/>
    <w:rsid w:val="007A0284"/>
    <w:rsid w:val="007A0435"/>
    <w:rsid w:val="007A0C8C"/>
    <w:rsid w:val="007A0E7E"/>
    <w:rsid w:val="007A10E3"/>
    <w:rsid w:val="007A1487"/>
    <w:rsid w:val="007A1490"/>
    <w:rsid w:val="007A1593"/>
    <w:rsid w:val="007A22D8"/>
    <w:rsid w:val="007A2408"/>
    <w:rsid w:val="007A2469"/>
    <w:rsid w:val="007A252A"/>
    <w:rsid w:val="007A26F5"/>
    <w:rsid w:val="007A26FF"/>
    <w:rsid w:val="007A28D3"/>
    <w:rsid w:val="007A3373"/>
    <w:rsid w:val="007A34AE"/>
    <w:rsid w:val="007A3A21"/>
    <w:rsid w:val="007A4399"/>
    <w:rsid w:val="007A43D1"/>
    <w:rsid w:val="007A4B50"/>
    <w:rsid w:val="007A4CD9"/>
    <w:rsid w:val="007A4D92"/>
    <w:rsid w:val="007A5210"/>
    <w:rsid w:val="007A5467"/>
    <w:rsid w:val="007A640D"/>
    <w:rsid w:val="007A6528"/>
    <w:rsid w:val="007A6F48"/>
    <w:rsid w:val="007A732C"/>
    <w:rsid w:val="007A74C2"/>
    <w:rsid w:val="007A790B"/>
    <w:rsid w:val="007A7982"/>
    <w:rsid w:val="007A7999"/>
    <w:rsid w:val="007A79F7"/>
    <w:rsid w:val="007A7CE9"/>
    <w:rsid w:val="007B06C4"/>
    <w:rsid w:val="007B12A3"/>
    <w:rsid w:val="007B1455"/>
    <w:rsid w:val="007B2147"/>
    <w:rsid w:val="007B22CF"/>
    <w:rsid w:val="007B2555"/>
    <w:rsid w:val="007B2AB6"/>
    <w:rsid w:val="007B2B7B"/>
    <w:rsid w:val="007B3244"/>
    <w:rsid w:val="007B3397"/>
    <w:rsid w:val="007B3434"/>
    <w:rsid w:val="007B3696"/>
    <w:rsid w:val="007B3718"/>
    <w:rsid w:val="007B3993"/>
    <w:rsid w:val="007B3F34"/>
    <w:rsid w:val="007B423D"/>
    <w:rsid w:val="007B445D"/>
    <w:rsid w:val="007B446B"/>
    <w:rsid w:val="007B4FE7"/>
    <w:rsid w:val="007B5617"/>
    <w:rsid w:val="007B5937"/>
    <w:rsid w:val="007B5B3A"/>
    <w:rsid w:val="007B5C9E"/>
    <w:rsid w:val="007B6319"/>
    <w:rsid w:val="007B644B"/>
    <w:rsid w:val="007C0047"/>
    <w:rsid w:val="007C08A2"/>
    <w:rsid w:val="007C0A8E"/>
    <w:rsid w:val="007C1861"/>
    <w:rsid w:val="007C1A55"/>
    <w:rsid w:val="007C20FB"/>
    <w:rsid w:val="007C2807"/>
    <w:rsid w:val="007C2C97"/>
    <w:rsid w:val="007C2EA9"/>
    <w:rsid w:val="007C3307"/>
    <w:rsid w:val="007C37A5"/>
    <w:rsid w:val="007C417D"/>
    <w:rsid w:val="007C437E"/>
    <w:rsid w:val="007C4482"/>
    <w:rsid w:val="007C4AF2"/>
    <w:rsid w:val="007C4BFE"/>
    <w:rsid w:val="007C4FC8"/>
    <w:rsid w:val="007C566F"/>
    <w:rsid w:val="007C5C3F"/>
    <w:rsid w:val="007C5C91"/>
    <w:rsid w:val="007C61F6"/>
    <w:rsid w:val="007C6DB4"/>
    <w:rsid w:val="007C7043"/>
    <w:rsid w:val="007C7735"/>
    <w:rsid w:val="007C7D02"/>
    <w:rsid w:val="007C7FA7"/>
    <w:rsid w:val="007D003E"/>
    <w:rsid w:val="007D0129"/>
    <w:rsid w:val="007D03B8"/>
    <w:rsid w:val="007D0593"/>
    <w:rsid w:val="007D061E"/>
    <w:rsid w:val="007D087E"/>
    <w:rsid w:val="007D0912"/>
    <w:rsid w:val="007D0B33"/>
    <w:rsid w:val="007D0CCF"/>
    <w:rsid w:val="007D0E60"/>
    <w:rsid w:val="007D1751"/>
    <w:rsid w:val="007D197D"/>
    <w:rsid w:val="007D1B3A"/>
    <w:rsid w:val="007D1BE8"/>
    <w:rsid w:val="007D1CB0"/>
    <w:rsid w:val="007D20EE"/>
    <w:rsid w:val="007D288C"/>
    <w:rsid w:val="007D288D"/>
    <w:rsid w:val="007D2994"/>
    <w:rsid w:val="007D3023"/>
    <w:rsid w:val="007D3318"/>
    <w:rsid w:val="007D3554"/>
    <w:rsid w:val="007D431F"/>
    <w:rsid w:val="007D5071"/>
    <w:rsid w:val="007D54E4"/>
    <w:rsid w:val="007D59D5"/>
    <w:rsid w:val="007D5B57"/>
    <w:rsid w:val="007D5B8A"/>
    <w:rsid w:val="007D5D91"/>
    <w:rsid w:val="007D5F24"/>
    <w:rsid w:val="007D620E"/>
    <w:rsid w:val="007D6716"/>
    <w:rsid w:val="007D672A"/>
    <w:rsid w:val="007D68A2"/>
    <w:rsid w:val="007D7040"/>
    <w:rsid w:val="007D73E6"/>
    <w:rsid w:val="007D74C7"/>
    <w:rsid w:val="007D77D8"/>
    <w:rsid w:val="007D7B05"/>
    <w:rsid w:val="007E09EE"/>
    <w:rsid w:val="007E0B22"/>
    <w:rsid w:val="007E1019"/>
    <w:rsid w:val="007E1366"/>
    <w:rsid w:val="007E143E"/>
    <w:rsid w:val="007E1B2A"/>
    <w:rsid w:val="007E1EA5"/>
    <w:rsid w:val="007E1EA6"/>
    <w:rsid w:val="007E2992"/>
    <w:rsid w:val="007E3587"/>
    <w:rsid w:val="007E3A6B"/>
    <w:rsid w:val="007E3F4A"/>
    <w:rsid w:val="007E4026"/>
    <w:rsid w:val="007E4733"/>
    <w:rsid w:val="007E475E"/>
    <w:rsid w:val="007E4927"/>
    <w:rsid w:val="007E4956"/>
    <w:rsid w:val="007E4B9D"/>
    <w:rsid w:val="007E4E30"/>
    <w:rsid w:val="007E4E75"/>
    <w:rsid w:val="007E5E56"/>
    <w:rsid w:val="007E617F"/>
    <w:rsid w:val="007E61FA"/>
    <w:rsid w:val="007E6224"/>
    <w:rsid w:val="007E6307"/>
    <w:rsid w:val="007E67C5"/>
    <w:rsid w:val="007E6D25"/>
    <w:rsid w:val="007E6D64"/>
    <w:rsid w:val="007E6E06"/>
    <w:rsid w:val="007E74F9"/>
    <w:rsid w:val="007E7555"/>
    <w:rsid w:val="007E782F"/>
    <w:rsid w:val="007F00BD"/>
    <w:rsid w:val="007F02B3"/>
    <w:rsid w:val="007F0527"/>
    <w:rsid w:val="007F0AC4"/>
    <w:rsid w:val="007F0B17"/>
    <w:rsid w:val="007F0FED"/>
    <w:rsid w:val="007F116D"/>
    <w:rsid w:val="007F19A5"/>
    <w:rsid w:val="007F1EC6"/>
    <w:rsid w:val="007F1EEE"/>
    <w:rsid w:val="007F20C1"/>
    <w:rsid w:val="007F255A"/>
    <w:rsid w:val="007F25C4"/>
    <w:rsid w:val="007F25D5"/>
    <w:rsid w:val="007F2B49"/>
    <w:rsid w:val="007F2E69"/>
    <w:rsid w:val="007F3927"/>
    <w:rsid w:val="007F3951"/>
    <w:rsid w:val="007F3F06"/>
    <w:rsid w:val="007F3FC8"/>
    <w:rsid w:val="007F4182"/>
    <w:rsid w:val="007F45E1"/>
    <w:rsid w:val="007F4630"/>
    <w:rsid w:val="007F4CC0"/>
    <w:rsid w:val="007F51FF"/>
    <w:rsid w:val="007F5221"/>
    <w:rsid w:val="007F547E"/>
    <w:rsid w:val="007F54EB"/>
    <w:rsid w:val="007F58B3"/>
    <w:rsid w:val="007F5AB4"/>
    <w:rsid w:val="007F5B64"/>
    <w:rsid w:val="007F5BD1"/>
    <w:rsid w:val="007F60C8"/>
    <w:rsid w:val="007F610B"/>
    <w:rsid w:val="007F68FB"/>
    <w:rsid w:val="007F6A65"/>
    <w:rsid w:val="007F7B6F"/>
    <w:rsid w:val="007F7B8B"/>
    <w:rsid w:val="007F7DAF"/>
    <w:rsid w:val="00800119"/>
    <w:rsid w:val="0080061C"/>
    <w:rsid w:val="008008F6"/>
    <w:rsid w:val="00800F3A"/>
    <w:rsid w:val="00800F8F"/>
    <w:rsid w:val="00801059"/>
    <w:rsid w:val="008011D6"/>
    <w:rsid w:val="008013B5"/>
    <w:rsid w:val="008014AD"/>
    <w:rsid w:val="0080161B"/>
    <w:rsid w:val="00801757"/>
    <w:rsid w:val="0080188E"/>
    <w:rsid w:val="008018F8"/>
    <w:rsid w:val="0080239F"/>
    <w:rsid w:val="00802724"/>
    <w:rsid w:val="00802926"/>
    <w:rsid w:val="0080299D"/>
    <w:rsid w:val="008034E6"/>
    <w:rsid w:val="0080387E"/>
    <w:rsid w:val="0080397B"/>
    <w:rsid w:val="00803A60"/>
    <w:rsid w:val="00803B05"/>
    <w:rsid w:val="00803E75"/>
    <w:rsid w:val="00804A4A"/>
    <w:rsid w:val="00805751"/>
    <w:rsid w:val="0080588E"/>
    <w:rsid w:val="00805A9B"/>
    <w:rsid w:val="008060A6"/>
    <w:rsid w:val="008060C1"/>
    <w:rsid w:val="00806277"/>
    <w:rsid w:val="00806596"/>
    <w:rsid w:val="00807868"/>
    <w:rsid w:val="00807E83"/>
    <w:rsid w:val="00807F21"/>
    <w:rsid w:val="00810133"/>
    <w:rsid w:val="008102BF"/>
    <w:rsid w:val="00810309"/>
    <w:rsid w:val="00810A3C"/>
    <w:rsid w:val="00810D82"/>
    <w:rsid w:val="00811996"/>
    <w:rsid w:val="00812532"/>
    <w:rsid w:val="008131F3"/>
    <w:rsid w:val="008133D7"/>
    <w:rsid w:val="0081371A"/>
    <w:rsid w:val="00813C93"/>
    <w:rsid w:val="00813E8E"/>
    <w:rsid w:val="00813FDC"/>
    <w:rsid w:val="00815301"/>
    <w:rsid w:val="00815581"/>
    <w:rsid w:val="008157E2"/>
    <w:rsid w:val="00815C71"/>
    <w:rsid w:val="00815EE8"/>
    <w:rsid w:val="00816B16"/>
    <w:rsid w:val="008171DB"/>
    <w:rsid w:val="00817A15"/>
    <w:rsid w:val="00817F30"/>
    <w:rsid w:val="008201A1"/>
    <w:rsid w:val="0082083F"/>
    <w:rsid w:val="00820D24"/>
    <w:rsid w:val="00821223"/>
    <w:rsid w:val="008212A0"/>
    <w:rsid w:val="0082135D"/>
    <w:rsid w:val="00821CB0"/>
    <w:rsid w:val="0082202A"/>
    <w:rsid w:val="008220B9"/>
    <w:rsid w:val="0082245B"/>
    <w:rsid w:val="00822B63"/>
    <w:rsid w:val="00822DC6"/>
    <w:rsid w:val="0082300E"/>
    <w:rsid w:val="008235CA"/>
    <w:rsid w:val="00823F86"/>
    <w:rsid w:val="00824026"/>
    <w:rsid w:val="00824477"/>
    <w:rsid w:val="0082475E"/>
    <w:rsid w:val="0082476B"/>
    <w:rsid w:val="00824B96"/>
    <w:rsid w:val="00824D43"/>
    <w:rsid w:val="00824FB6"/>
    <w:rsid w:val="008259A8"/>
    <w:rsid w:val="00825E76"/>
    <w:rsid w:val="0082641A"/>
    <w:rsid w:val="0082649D"/>
    <w:rsid w:val="00826C95"/>
    <w:rsid w:val="00826FBA"/>
    <w:rsid w:val="00826FC0"/>
    <w:rsid w:val="0082738F"/>
    <w:rsid w:val="008300F2"/>
    <w:rsid w:val="0083010D"/>
    <w:rsid w:val="00830275"/>
    <w:rsid w:val="00830343"/>
    <w:rsid w:val="008303A9"/>
    <w:rsid w:val="0083068D"/>
    <w:rsid w:val="008307F6"/>
    <w:rsid w:val="00830863"/>
    <w:rsid w:val="00830C50"/>
    <w:rsid w:val="00830FA8"/>
    <w:rsid w:val="008310D2"/>
    <w:rsid w:val="00831396"/>
    <w:rsid w:val="008313AD"/>
    <w:rsid w:val="00831566"/>
    <w:rsid w:val="00831713"/>
    <w:rsid w:val="008318DE"/>
    <w:rsid w:val="00831E3D"/>
    <w:rsid w:val="00831EF1"/>
    <w:rsid w:val="00832CC5"/>
    <w:rsid w:val="00832D64"/>
    <w:rsid w:val="00832D78"/>
    <w:rsid w:val="0083329C"/>
    <w:rsid w:val="008339A1"/>
    <w:rsid w:val="00833D58"/>
    <w:rsid w:val="00833FB7"/>
    <w:rsid w:val="008342E0"/>
    <w:rsid w:val="00834339"/>
    <w:rsid w:val="0083434F"/>
    <w:rsid w:val="00834AAA"/>
    <w:rsid w:val="00834B31"/>
    <w:rsid w:val="00834BEF"/>
    <w:rsid w:val="00834EF4"/>
    <w:rsid w:val="00835859"/>
    <w:rsid w:val="0083602E"/>
    <w:rsid w:val="00836217"/>
    <w:rsid w:val="00836247"/>
    <w:rsid w:val="00836355"/>
    <w:rsid w:val="00836469"/>
    <w:rsid w:val="00836502"/>
    <w:rsid w:val="00836662"/>
    <w:rsid w:val="00836A60"/>
    <w:rsid w:val="00836F7A"/>
    <w:rsid w:val="00837242"/>
    <w:rsid w:val="008372B4"/>
    <w:rsid w:val="00837672"/>
    <w:rsid w:val="00837729"/>
    <w:rsid w:val="0083790A"/>
    <w:rsid w:val="00837E46"/>
    <w:rsid w:val="0084044E"/>
    <w:rsid w:val="00840808"/>
    <w:rsid w:val="00841426"/>
    <w:rsid w:val="0084173B"/>
    <w:rsid w:val="00841884"/>
    <w:rsid w:val="00842596"/>
    <w:rsid w:val="00842A79"/>
    <w:rsid w:val="00843240"/>
    <w:rsid w:val="00843925"/>
    <w:rsid w:val="00844261"/>
    <w:rsid w:val="00844262"/>
    <w:rsid w:val="00844B51"/>
    <w:rsid w:val="00844CC6"/>
    <w:rsid w:val="00844E27"/>
    <w:rsid w:val="00845216"/>
    <w:rsid w:val="0084549A"/>
    <w:rsid w:val="00845743"/>
    <w:rsid w:val="0084642C"/>
    <w:rsid w:val="00846A5F"/>
    <w:rsid w:val="00846DB7"/>
    <w:rsid w:val="00846E15"/>
    <w:rsid w:val="00846EF8"/>
    <w:rsid w:val="008473AD"/>
    <w:rsid w:val="00847FE4"/>
    <w:rsid w:val="00850021"/>
    <w:rsid w:val="0085022F"/>
    <w:rsid w:val="00850602"/>
    <w:rsid w:val="00850927"/>
    <w:rsid w:val="00850957"/>
    <w:rsid w:val="00850E57"/>
    <w:rsid w:val="00851127"/>
    <w:rsid w:val="00851353"/>
    <w:rsid w:val="00851501"/>
    <w:rsid w:val="00851BFF"/>
    <w:rsid w:val="00851C51"/>
    <w:rsid w:val="00851DEE"/>
    <w:rsid w:val="00851E2C"/>
    <w:rsid w:val="00851E55"/>
    <w:rsid w:val="008524F9"/>
    <w:rsid w:val="00852822"/>
    <w:rsid w:val="00852FE2"/>
    <w:rsid w:val="008535EA"/>
    <w:rsid w:val="00853A01"/>
    <w:rsid w:val="00853A9D"/>
    <w:rsid w:val="00853C3D"/>
    <w:rsid w:val="00854246"/>
    <w:rsid w:val="0085454A"/>
    <w:rsid w:val="00854E52"/>
    <w:rsid w:val="00855327"/>
    <w:rsid w:val="0085570F"/>
    <w:rsid w:val="0085625F"/>
    <w:rsid w:val="00856444"/>
    <w:rsid w:val="008565B6"/>
    <w:rsid w:val="00857346"/>
    <w:rsid w:val="008573A0"/>
    <w:rsid w:val="00857615"/>
    <w:rsid w:val="00857CEB"/>
    <w:rsid w:val="008600E6"/>
    <w:rsid w:val="008604F1"/>
    <w:rsid w:val="00860782"/>
    <w:rsid w:val="00860926"/>
    <w:rsid w:val="00860EB9"/>
    <w:rsid w:val="00861050"/>
    <w:rsid w:val="00861234"/>
    <w:rsid w:val="00861F8D"/>
    <w:rsid w:val="00862061"/>
    <w:rsid w:val="008621D1"/>
    <w:rsid w:val="008622D2"/>
    <w:rsid w:val="0086259E"/>
    <w:rsid w:val="00862894"/>
    <w:rsid w:val="00862DE5"/>
    <w:rsid w:val="00862FC4"/>
    <w:rsid w:val="0086347B"/>
    <w:rsid w:val="0086384C"/>
    <w:rsid w:val="00863926"/>
    <w:rsid w:val="008639EB"/>
    <w:rsid w:val="00863A71"/>
    <w:rsid w:val="00863B49"/>
    <w:rsid w:val="00863B55"/>
    <w:rsid w:val="00863DE9"/>
    <w:rsid w:val="0086408B"/>
    <w:rsid w:val="0086458D"/>
    <w:rsid w:val="0086488B"/>
    <w:rsid w:val="00864DB8"/>
    <w:rsid w:val="00865047"/>
    <w:rsid w:val="0086549D"/>
    <w:rsid w:val="00865A6D"/>
    <w:rsid w:val="00865DFE"/>
    <w:rsid w:val="00866933"/>
    <w:rsid w:val="00866B50"/>
    <w:rsid w:val="00867158"/>
    <w:rsid w:val="00867283"/>
    <w:rsid w:val="00867450"/>
    <w:rsid w:val="00867971"/>
    <w:rsid w:val="00870275"/>
    <w:rsid w:val="00870527"/>
    <w:rsid w:val="0087055D"/>
    <w:rsid w:val="0087179C"/>
    <w:rsid w:val="00871835"/>
    <w:rsid w:val="00871969"/>
    <w:rsid w:val="00871FA0"/>
    <w:rsid w:val="00872020"/>
    <w:rsid w:val="00872137"/>
    <w:rsid w:val="00872AD1"/>
    <w:rsid w:val="00872CD1"/>
    <w:rsid w:val="00872D28"/>
    <w:rsid w:val="0087306F"/>
    <w:rsid w:val="00873874"/>
    <w:rsid w:val="00873DCB"/>
    <w:rsid w:val="0087407D"/>
    <w:rsid w:val="008742C1"/>
    <w:rsid w:val="00875907"/>
    <w:rsid w:val="00875DFF"/>
    <w:rsid w:val="0087651C"/>
    <w:rsid w:val="00876706"/>
    <w:rsid w:val="0087700D"/>
    <w:rsid w:val="00877229"/>
    <w:rsid w:val="008775E0"/>
    <w:rsid w:val="00877B63"/>
    <w:rsid w:val="008804A9"/>
    <w:rsid w:val="00880736"/>
    <w:rsid w:val="00880E67"/>
    <w:rsid w:val="00881194"/>
    <w:rsid w:val="008811B3"/>
    <w:rsid w:val="0088153E"/>
    <w:rsid w:val="00881E7F"/>
    <w:rsid w:val="0088206B"/>
    <w:rsid w:val="0088289D"/>
    <w:rsid w:val="00882B24"/>
    <w:rsid w:val="00883155"/>
    <w:rsid w:val="008833D8"/>
    <w:rsid w:val="00883639"/>
    <w:rsid w:val="00883798"/>
    <w:rsid w:val="0088384B"/>
    <w:rsid w:val="00883BE1"/>
    <w:rsid w:val="00883E1A"/>
    <w:rsid w:val="0088468F"/>
    <w:rsid w:val="00884F66"/>
    <w:rsid w:val="00884F74"/>
    <w:rsid w:val="008851C0"/>
    <w:rsid w:val="00885A48"/>
    <w:rsid w:val="00885CA7"/>
    <w:rsid w:val="008861CA"/>
    <w:rsid w:val="008866F4"/>
    <w:rsid w:val="008869FC"/>
    <w:rsid w:val="00886C5A"/>
    <w:rsid w:val="00886E4A"/>
    <w:rsid w:val="00886FC4"/>
    <w:rsid w:val="008871B2"/>
    <w:rsid w:val="00887425"/>
    <w:rsid w:val="00887D01"/>
    <w:rsid w:val="00890593"/>
    <w:rsid w:val="00890A16"/>
    <w:rsid w:val="0089142D"/>
    <w:rsid w:val="00891746"/>
    <w:rsid w:val="00891BAD"/>
    <w:rsid w:val="00891BB0"/>
    <w:rsid w:val="00891C16"/>
    <w:rsid w:val="00892AB2"/>
    <w:rsid w:val="00892DFF"/>
    <w:rsid w:val="00893023"/>
    <w:rsid w:val="0089309E"/>
    <w:rsid w:val="0089382F"/>
    <w:rsid w:val="00893908"/>
    <w:rsid w:val="00893A3C"/>
    <w:rsid w:val="00893DF0"/>
    <w:rsid w:val="00893E30"/>
    <w:rsid w:val="00893E54"/>
    <w:rsid w:val="00893FD6"/>
    <w:rsid w:val="00894188"/>
    <w:rsid w:val="0089456B"/>
    <w:rsid w:val="00894DC9"/>
    <w:rsid w:val="00895581"/>
    <w:rsid w:val="0089578C"/>
    <w:rsid w:val="00895991"/>
    <w:rsid w:val="00895E69"/>
    <w:rsid w:val="008961D8"/>
    <w:rsid w:val="008963D9"/>
    <w:rsid w:val="00896701"/>
    <w:rsid w:val="00896A71"/>
    <w:rsid w:val="00896B83"/>
    <w:rsid w:val="00897028"/>
    <w:rsid w:val="0089707E"/>
    <w:rsid w:val="00897098"/>
    <w:rsid w:val="0089781C"/>
    <w:rsid w:val="00897AA5"/>
    <w:rsid w:val="00897B84"/>
    <w:rsid w:val="008A04F5"/>
    <w:rsid w:val="008A0C39"/>
    <w:rsid w:val="008A1384"/>
    <w:rsid w:val="008A16D5"/>
    <w:rsid w:val="008A1B48"/>
    <w:rsid w:val="008A2006"/>
    <w:rsid w:val="008A20CE"/>
    <w:rsid w:val="008A212C"/>
    <w:rsid w:val="008A231E"/>
    <w:rsid w:val="008A31B5"/>
    <w:rsid w:val="008A39B0"/>
    <w:rsid w:val="008A3F09"/>
    <w:rsid w:val="008A46DF"/>
    <w:rsid w:val="008A4887"/>
    <w:rsid w:val="008A489D"/>
    <w:rsid w:val="008A494F"/>
    <w:rsid w:val="008A4A05"/>
    <w:rsid w:val="008A4C20"/>
    <w:rsid w:val="008A4D7A"/>
    <w:rsid w:val="008A4D96"/>
    <w:rsid w:val="008A524E"/>
    <w:rsid w:val="008A527C"/>
    <w:rsid w:val="008A5532"/>
    <w:rsid w:val="008A5702"/>
    <w:rsid w:val="008A5F1A"/>
    <w:rsid w:val="008A5FA9"/>
    <w:rsid w:val="008A64FF"/>
    <w:rsid w:val="008A6529"/>
    <w:rsid w:val="008A68F3"/>
    <w:rsid w:val="008A7321"/>
    <w:rsid w:val="008A7379"/>
    <w:rsid w:val="008A7464"/>
    <w:rsid w:val="008A7AFA"/>
    <w:rsid w:val="008B01A7"/>
    <w:rsid w:val="008B09C3"/>
    <w:rsid w:val="008B134A"/>
    <w:rsid w:val="008B1447"/>
    <w:rsid w:val="008B1687"/>
    <w:rsid w:val="008B1DEA"/>
    <w:rsid w:val="008B21CA"/>
    <w:rsid w:val="008B2297"/>
    <w:rsid w:val="008B2C6A"/>
    <w:rsid w:val="008B2EEC"/>
    <w:rsid w:val="008B30B0"/>
    <w:rsid w:val="008B3614"/>
    <w:rsid w:val="008B3929"/>
    <w:rsid w:val="008B3A62"/>
    <w:rsid w:val="008B3AEA"/>
    <w:rsid w:val="008B3C52"/>
    <w:rsid w:val="008B4FA6"/>
    <w:rsid w:val="008B560C"/>
    <w:rsid w:val="008B5842"/>
    <w:rsid w:val="008B5F82"/>
    <w:rsid w:val="008B65EB"/>
    <w:rsid w:val="008B6677"/>
    <w:rsid w:val="008B6B91"/>
    <w:rsid w:val="008B6C06"/>
    <w:rsid w:val="008B768A"/>
    <w:rsid w:val="008B78CC"/>
    <w:rsid w:val="008C007B"/>
    <w:rsid w:val="008C008B"/>
    <w:rsid w:val="008C0754"/>
    <w:rsid w:val="008C1126"/>
    <w:rsid w:val="008C12A7"/>
    <w:rsid w:val="008C1951"/>
    <w:rsid w:val="008C19A3"/>
    <w:rsid w:val="008C19E6"/>
    <w:rsid w:val="008C1CF2"/>
    <w:rsid w:val="008C2296"/>
    <w:rsid w:val="008C28D4"/>
    <w:rsid w:val="008C2C1A"/>
    <w:rsid w:val="008C2CB6"/>
    <w:rsid w:val="008C30B9"/>
    <w:rsid w:val="008C37D0"/>
    <w:rsid w:val="008C37FC"/>
    <w:rsid w:val="008C44C1"/>
    <w:rsid w:val="008C49A3"/>
    <w:rsid w:val="008C4C90"/>
    <w:rsid w:val="008C4E3C"/>
    <w:rsid w:val="008C510D"/>
    <w:rsid w:val="008C572F"/>
    <w:rsid w:val="008C5962"/>
    <w:rsid w:val="008C59D0"/>
    <w:rsid w:val="008C5D56"/>
    <w:rsid w:val="008C5EF4"/>
    <w:rsid w:val="008C5F65"/>
    <w:rsid w:val="008C5FE3"/>
    <w:rsid w:val="008C61F8"/>
    <w:rsid w:val="008C6488"/>
    <w:rsid w:val="008C65B4"/>
    <w:rsid w:val="008C6FFA"/>
    <w:rsid w:val="008C7977"/>
    <w:rsid w:val="008D03C4"/>
    <w:rsid w:val="008D0542"/>
    <w:rsid w:val="008D0641"/>
    <w:rsid w:val="008D08BA"/>
    <w:rsid w:val="008D09D2"/>
    <w:rsid w:val="008D125D"/>
    <w:rsid w:val="008D20CE"/>
    <w:rsid w:val="008D298E"/>
    <w:rsid w:val="008D2D3F"/>
    <w:rsid w:val="008D3114"/>
    <w:rsid w:val="008D313A"/>
    <w:rsid w:val="008D3847"/>
    <w:rsid w:val="008D3BDD"/>
    <w:rsid w:val="008D4519"/>
    <w:rsid w:val="008D45B9"/>
    <w:rsid w:val="008D475A"/>
    <w:rsid w:val="008D485D"/>
    <w:rsid w:val="008D4862"/>
    <w:rsid w:val="008D488F"/>
    <w:rsid w:val="008D4A8E"/>
    <w:rsid w:val="008D4D6A"/>
    <w:rsid w:val="008D5072"/>
    <w:rsid w:val="008D58DB"/>
    <w:rsid w:val="008D596D"/>
    <w:rsid w:val="008D67C2"/>
    <w:rsid w:val="008D6829"/>
    <w:rsid w:val="008D6A72"/>
    <w:rsid w:val="008D6C17"/>
    <w:rsid w:val="008D72AE"/>
    <w:rsid w:val="008D73BB"/>
    <w:rsid w:val="008D7674"/>
    <w:rsid w:val="008D79CB"/>
    <w:rsid w:val="008D7ACD"/>
    <w:rsid w:val="008E050D"/>
    <w:rsid w:val="008E0614"/>
    <w:rsid w:val="008E080D"/>
    <w:rsid w:val="008E0AA8"/>
    <w:rsid w:val="008E1D10"/>
    <w:rsid w:val="008E22F5"/>
    <w:rsid w:val="008E2432"/>
    <w:rsid w:val="008E2907"/>
    <w:rsid w:val="008E2993"/>
    <w:rsid w:val="008E3125"/>
    <w:rsid w:val="008E36FE"/>
    <w:rsid w:val="008E3AEE"/>
    <w:rsid w:val="008E3D0E"/>
    <w:rsid w:val="008E3E11"/>
    <w:rsid w:val="008E4404"/>
    <w:rsid w:val="008E48DD"/>
    <w:rsid w:val="008E5121"/>
    <w:rsid w:val="008E5161"/>
    <w:rsid w:val="008E5649"/>
    <w:rsid w:val="008E5F18"/>
    <w:rsid w:val="008E7418"/>
    <w:rsid w:val="008E759A"/>
    <w:rsid w:val="008E7883"/>
    <w:rsid w:val="008E7A38"/>
    <w:rsid w:val="008E7AE8"/>
    <w:rsid w:val="008E7FF5"/>
    <w:rsid w:val="008F0506"/>
    <w:rsid w:val="008F0596"/>
    <w:rsid w:val="008F06A8"/>
    <w:rsid w:val="008F0CB8"/>
    <w:rsid w:val="008F0F29"/>
    <w:rsid w:val="008F15C2"/>
    <w:rsid w:val="008F192D"/>
    <w:rsid w:val="008F1CAB"/>
    <w:rsid w:val="008F1F23"/>
    <w:rsid w:val="008F1F95"/>
    <w:rsid w:val="008F20E5"/>
    <w:rsid w:val="008F2382"/>
    <w:rsid w:val="008F26C2"/>
    <w:rsid w:val="008F2A63"/>
    <w:rsid w:val="008F2B4B"/>
    <w:rsid w:val="008F2CB3"/>
    <w:rsid w:val="008F2E6A"/>
    <w:rsid w:val="008F3144"/>
    <w:rsid w:val="008F3BB2"/>
    <w:rsid w:val="008F3E30"/>
    <w:rsid w:val="008F41B5"/>
    <w:rsid w:val="008F42B3"/>
    <w:rsid w:val="008F45BF"/>
    <w:rsid w:val="008F4C7F"/>
    <w:rsid w:val="008F4EE5"/>
    <w:rsid w:val="008F51F1"/>
    <w:rsid w:val="008F51F6"/>
    <w:rsid w:val="008F52C1"/>
    <w:rsid w:val="008F5403"/>
    <w:rsid w:val="008F584A"/>
    <w:rsid w:val="008F5BF4"/>
    <w:rsid w:val="008F6013"/>
    <w:rsid w:val="008F603B"/>
    <w:rsid w:val="008F6090"/>
    <w:rsid w:val="008F699A"/>
    <w:rsid w:val="008F6BD1"/>
    <w:rsid w:val="008F6CBB"/>
    <w:rsid w:val="008F702B"/>
    <w:rsid w:val="008F7060"/>
    <w:rsid w:val="008F73F6"/>
    <w:rsid w:val="008F7719"/>
    <w:rsid w:val="008F77F9"/>
    <w:rsid w:val="008F7AD7"/>
    <w:rsid w:val="0090042F"/>
    <w:rsid w:val="009004B8"/>
    <w:rsid w:val="009010E7"/>
    <w:rsid w:val="00901117"/>
    <w:rsid w:val="00901130"/>
    <w:rsid w:val="0090125B"/>
    <w:rsid w:val="00901827"/>
    <w:rsid w:val="00901960"/>
    <w:rsid w:val="00901E1F"/>
    <w:rsid w:val="00901F26"/>
    <w:rsid w:val="0090218E"/>
    <w:rsid w:val="009021B9"/>
    <w:rsid w:val="0090220A"/>
    <w:rsid w:val="00902240"/>
    <w:rsid w:val="0090252A"/>
    <w:rsid w:val="00902ED0"/>
    <w:rsid w:val="00902F36"/>
    <w:rsid w:val="00903452"/>
    <w:rsid w:val="0090413F"/>
    <w:rsid w:val="00904BA8"/>
    <w:rsid w:val="009053F8"/>
    <w:rsid w:val="009054CE"/>
    <w:rsid w:val="009057EA"/>
    <w:rsid w:val="00905859"/>
    <w:rsid w:val="009060B3"/>
    <w:rsid w:val="00906443"/>
    <w:rsid w:val="00906AA3"/>
    <w:rsid w:val="00906FB2"/>
    <w:rsid w:val="00907E49"/>
    <w:rsid w:val="009105BE"/>
    <w:rsid w:val="00910980"/>
    <w:rsid w:val="0091144E"/>
    <w:rsid w:val="00911467"/>
    <w:rsid w:val="00911C4A"/>
    <w:rsid w:val="00911E33"/>
    <w:rsid w:val="009122A2"/>
    <w:rsid w:val="00913317"/>
    <w:rsid w:val="00913580"/>
    <w:rsid w:val="009138C9"/>
    <w:rsid w:val="00913B94"/>
    <w:rsid w:val="009145E8"/>
    <w:rsid w:val="0091467E"/>
    <w:rsid w:val="009147CB"/>
    <w:rsid w:val="009147F5"/>
    <w:rsid w:val="00914C0F"/>
    <w:rsid w:val="00914D5F"/>
    <w:rsid w:val="00914E23"/>
    <w:rsid w:val="00914FCE"/>
    <w:rsid w:val="00915131"/>
    <w:rsid w:val="009151E7"/>
    <w:rsid w:val="0091534B"/>
    <w:rsid w:val="00915E34"/>
    <w:rsid w:val="00915E76"/>
    <w:rsid w:val="0091697D"/>
    <w:rsid w:val="00916D15"/>
    <w:rsid w:val="0091717F"/>
    <w:rsid w:val="009178B4"/>
    <w:rsid w:val="00917C9B"/>
    <w:rsid w:val="00917ECD"/>
    <w:rsid w:val="00917FD9"/>
    <w:rsid w:val="00920026"/>
    <w:rsid w:val="00921083"/>
    <w:rsid w:val="0092167F"/>
    <w:rsid w:val="0092169A"/>
    <w:rsid w:val="00921DC7"/>
    <w:rsid w:val="0092265F"/>
    <w:rsid w:val="00923174"/>
    <w:rsid w:val="009231D1"/>
    <w:rsid w:val="00923219"/>
    <w:rsid w:val="0092377D"/>
    <w:rsid w:val="00923983"/>
    <w:rsid w:val="00923C95"/>
    <w:rsid w:val="00923DF5"/>
    <w:rsid w:val="009243E6"/>
    <w:rsid w:val="0092440A"/>
    <w:rsid w:val="00924B75"/>
    <w:rsid w:val="00924BE0"/>
    <w:rsid w:val="00924E00"/>
    <w:rsid w:val="009251A1"/>
    <w:rsid w:val="009252BB"/>
    <w:rsid w:val="0092546B"/>
    <w:rsid w:val="00926056"/>
    <w:rsid w:val="00926107"/>
    <w:rsid w:val="00926130"/>
    <w:rsid w:val="00926777"/>
    <w:rsid w:val="00926BA9"/>
    <w:rsid w:val="00926C96"/>
    <w:rsid w:val="00926D6A"/>
    <w:rsid w:val="00926F82"/>
    <w:rsid w:val="00927402"/>
    <w:rsid w:val="009275E4"/>
    <w:rsid w:val="009277B3"/>
    <w:rsid w:val="00927A8A"/>
    <w:rsid w:val="00927C52"/>
    <w:rsid w:val="00930007"/>
    <w:rsid w:val="009300A1"/>
    <w:rsid w:val="009308DD"/>
    <w:rsid w:val="009311CD"/>
    <w:rsid w:val="009312DB"/>
    <w:rsid w:val="00931D76"/>
    <w:rsid w:val="00931DE8"/>
    <w:rsid w:val="0093258B"/>
    <w:rsid w:val="00932B6F"/>
    <w:rsid w:val="00932CE0"/>
    <w:rsid w:val="00932FE6"/>
    <w:rsid w:val="00933376"/>
    <w:rsid w:val="00933578"/>
    <w:rsid w:val="0093368E"/>
    <w:rsid w:val="00933990"/>
    <w:rsid w:val="00933E54"/>
    <w:rsid w:val="00934639"/>
    <w:rsid w:val="009346AE"/>
    <w:rsid w:val="00934949"/>
    <w:rsid w:val="009352B4"/>
    <w:rsid w:val="009352E7"/>
    <w:rsid w:val="009354DE"/>
    <w:rsid w:val="00935712"/>
    <w:rsid w:val="0093602C"/>
    <w:rsid w:val="00936364"/>
    <w:rsid w:val="00936861"/>
    <w:rsid w:val="00936E55"/>
    <w:rsid w:val="00936E69"/>
    <w:rsid w:val="00936E81"/>
    <w:rsid w:val="00937147"/>
    <w:rsid w:val="009371B0"/>
    <w:rsid w:val="00937B6C"/>
    <w:rsid w:val="009400C6"/>
    <w:rsid w:val="0094189E"/>
    <w:rsid w:val="00941B5C"/>
    <w:rsid w:val="00941BCF"/>
    <w:rsid w:val="00941EB3"/>
    <w:rsid w:val="00941F1A"/>
    <w:rsid w:val="0094218C"/>
    <w:rsid w:val="009422C1"/>
    <w:rsid w:val="009422FC"/>
    <w:rsid w:val="0094230C"/>
    <w:rsid w:val="00942891"/>
    <w:rsid w:val="00942925"/>
    <w:rsid w:val="0094293A"/>
    <w:rsid w:val="00942B2D"/>
    <w:rsid w:val="00942C74"/>
    <w:rsid w:val="00942F72"/>
    <w:rsid w:val="00943584"/>
    <w:rsid w:val="00943760"/>
    <w:rsid w:val="00943C7A"/>
    <w:rsid w:val="009443BE"/>
    <w:rsid w:val="0094476C"/>
    <w:rsid w:val="00944CD4"/>
    <w:rsid w:val="00945274"/>
    <w:rsid w:val="009452EE"/>
    <w:rsid w:val="00945654"/>
    <w:rsid w:val="00945D1B"/>
    <w:rsid w:val="00945EE2"/>
    <w:rsid w:val="009461B6"/>
    <w:rsid w:val="00946443"/>
    <w:rsid w:val="00946854"/>
    <w:rsid w:val="00946D07"/>
    <w:rsid w:val="009474B3"/>
    <w:rsid w:val="009474BF"/>
    <w:rsid w:val="00947F2C"/>
    <w:rsid w:val="00950816"/>
    <w:rsid w:val="00950F0D"/>
    <w:rsid w:val="009510FC"/>
    <w:rsid w:val="00951830"/>
    <w:rsid w:val="00951C8A"/>
    <w:rsid w:val="009521F4"/>
    <w:rsid w:val="00952584"/>
    <w:rsid w:val="00952596"/>
    <w:rsid w:val="00952804"/>
    <w:rsid w:val="00952880"/>
    <w:rsid w:val="00952A06"/>
    <w:rsid w:val="009530C6"/>
    <w:rsid w:val="009530E7"/>
    <w:rsid w:val="00953A26"/>
    <w:rsid w:val="009542D3"/>
    <w:rsid w:val="00954B22"/>
    <w:rsid w:val="00954EEF"/>
    <w:rsid w:val="00954F42"/>
    <w:rsid w:val="0095501F"/>
    <w:rsid w:val="009552BC"/>
    <w:rsid w:val="0095540F"/>
    <w:rsid w:val="009555B5"/>
    <w:rsid w:val="0095582A"/>
    <w:rsid w:val="009560B4"/>
    <w:rsid w:val="009567A1"/>
    <w:rsid w:val="009567FB"/>
    <w:rsid w:val="009573A8"/>
    <w:rsid w:val="00957D47"/>
    <w:rsid w:val="00957FD5"/>
    <w:rsid w:val="009604A3"/>
    <w:rsid w:val="009608A1"/>
    <w:rsid w:val="00961246"/>
    <w:rsid w:val="009614B0"/>
    <w:rsid w:val="0096153D"/>
    <w:rsid w:val="009615AF"/>
    <w:rsid w:val="00961775"/>
    <w:rsid w:val="00961805"/>
    <w:rsid w:val="00961931"/>
    <w:rsid w:val="00961A09"/>
    <w:rsid w:val="00962462"/>
    <w:rsid w:val="0096254F"/>
    <w:rsid w:val="0096268C"/>
    <w:rsid w:val="009635DC"/>
    <w:rsid w:val="0096375F"/>
    <w:rsid w:val="009638F4"/>
    <w:rsid w:val="00963C55"/>
    <w:rsid w:val="0096403F"/>
    <w:rsid w:val="00964071"/>
    <w:rsid w:val="009640D2"/>
    <w:rsid w:val="00964143"/>
    <w:rsid w:val="00964531"/>
    <w:rsid w:val="009648B2"/>
    <w:rsid w:val="00964D16"/>
    <w:rsid w:val="00964FF6"/>
    <w:rsid w:val="009655EF"/>
    <w:rsid w:val="00965A18"/>
    <w:rsid w:val="00965D0E"/>
    <w:rsid w:val="00965DE0"/>
    <w:rsid w:val="0096612A"/>
    <w:rsid w:val="009662F3"/>
    <w:rsid w:val="009665BE"/>
    <w:rsid w:val="00966D6B"/>
    <w:rsid w:val="00966DB2"/>
    <w:rsid w:val="00966F51"/>
    <w:rsid w:val="009671F5"/>
    <w:rsid w:val="00967275"/>
    <w:rsid w:val="00967654"/>
    <w:rsid w:val="00967D53"/>
    <w:rsid w:val="00967F17"/>
    <w:rsid w:val="0097019C"/>
    <w:rsid w:val="00970720"/>
    <w:rsid w:val="00970E06"/>
    <w:rsid w:val="009710A0"/>
    <w:rsid w:val="00971670"/>
    <w:rsid w:val="009719A8"/>
    <w:rsid w:val="00971C36"/>
    <w:rsid w:val="00971CE4"/>
    <w:rsid w:val="009728D2"/>
    <w:rsid w:val="009728DD"/>
    <w:rsid w:val="00972B57"/>
    <w:rsid w:val="00972B70"/>
    <w:rsid w:val="00972DB2"/>
    <w:rsid w:val="00972F50"/>
    <w:rsid w:val="00973453"/>
    <w:rsid w:val="00973948"/>
    <w:rsid w:val="00973A8B"/>
    <w:rsid w:val="00973E63"/>
    <w:rsid w:val="0097408C"/>
    <w:rsid w:val="00974183"/>
    <w:rsid w:val="009748E8"/>
    <w:rsid w:val="00974928"/>
    <w:rsid w:val="00974CC2"/>
    <w:rsid w:val="0097519A"/>
    <w:rsid w:val="009751F6"/>
    <w:rsid w:val="00975208"/>
    <w:rsid w:val="009752EC"/>
    <w:rsid w:val="009753A1"/>
    <w:rsid w:val="009754B6"/>
    <w:rsid w:val="0097695C"/>
    <w:rsid w:val="00976983"/>
    <w:rsid w:val="00976990"/>
    <w:rsid w:val="009769F9"/>
    <w:rsid w:val="00976B36"/>
    <w:rsid w:val="00976CE7"/>
    <w:rsid w:val="0097717A"/>
    <w:rsid w:val="0097747D"/>
    <w:rsid w:val="00977512"/>
    <w:rsid w:val="00977B47"/>
    <w:rsid w:val="009801DA"/>
    <w:rsid w:val="0098099C"/>
    <w:rsid w:val="00980BA4"/>
    <w:rsid w:val="00981E54"/>
    <w:rsid w:val="00982225"/>
    <w:rsid w:val="0098235C"/>
    <w:rsid w:val="0098240C"/>
    <w:rsid w:val="00982880"/>
    <w:rsid w:val="00982DDB"/>
    <w:rsid w:val="0098340D"/>
    <w:rsid w:val="009835ED"/>
    <w:rsid w:val="00983706"/>
    <w:rsid w:val="00983758"/>
    <w:rsid w:val="00983AD8"/>
    <w:rsid w:val="00983B66"/>
    <w:rsid w:val="00984059"/>
    <w:rsid w:val="0098426F"/>
    <w:rsid w:val="009843B7"/>
    <w:rsid w:val="00984537"/>
    <w:rsid w:val="009845C7"/>
    <w:rsid w:val="00984CA4"/>
    <w:rsid w:val="009853BF"/>
    <w:rsid w:val="00986353"/>
    <w:rsid w:val="00986633"/>
    <w:rsid w:val="00986815"/>
    <w:rsid w:val="00986D15"/>
    <w:rsid w:val="0098755C"/>
    <w:rsid w:val="00987A02"/>
    <w:rsid w:val="00987DB9"/>
    <w:rsid w:val="00987E69"/>
    <w:rsid w:val="00990240"/>
    <w:rsid w:val="0099052F"/>
    <w:rsid w:val="00990998"/>
    <w:rsid w:val="00991255"/>
    <w:rsid w:val="0099142B"/>
    <w:rsid w:val="009916F5"/>
    <w:rsid w:val="00991787"/>
    <w:rsid w:val="0099180C"/>
    <w:rsid w:val="00991B38"/>
    <w:rsid w:val="00991B81"/>
    <w:rsid w:val="00991C5C"/>
    <w:rsid w:val="0099200C"/>
    <w:rsid w:val="00992218"/>
    <w:rsid w:val="0099224F"/>
    <w:rsid w:val="009922CA"/>
    <w:rsid w:val="0099270E"/>
    <w:rsid w:val="009930B8"/>
    <w:rsid w:val="00993376"/>
    <w:rsid w:val="00993B63"/>
    <w:rsid w:val="00993CB5"/>
    <w:rsid w:val="00993D54"/>
    <w:rsid w:val="00993D84"/>
    <w:rsid w:val="00994177"/>
    <w:rsid w:val="009944BB"/>
    <w:rsid w:val="00994675"/>
    <w:rsid w:val="009947E6"/>
    <w:rsid w:val="009948A8"/>
    <w:rsid w:val="00994A44"/>
    <w:rsid w:val="00995B40"/>
    <w:rsid w:val="00995B53"/>
    <w:rsid w:val="00995DC0"/>
    <w:rsid w:val="00995E9C"/>
    <w:rsid w:val="00995F26"/>
    <w:rsid w:val="009962D7"/>
    <w:rsid w:val="009964DB"/>
    <w:rsid w:val="00996BAD"/>
    <w:rsid w:val="00996F24"/>
    <w:rsid w:val="0099752F"/>
    <w:rsid w:val="009979D2"/>
    <w:rsid w:val="00997E23"/>
    <w:rsid w:val="009A024B"/>
    <w:rsid w:val="009A0622"/>
    <w:rsid w:val="009A0F07"/>
    <w:rsid w:val="009A1673"/>
    <w:rsid w:val="009A181C"/>
    <w:rsid w:val="009A1908"/>
    <w:rsid w:val="009A1BB1"/>
    <w:rsid w:val="009A2027"/>
    <w:rsid w:val="009A4413"/>
    <w:rsid w:val="009A4861"/>
    <w:rsid w:val="009A4F63"/>
    <w:rsid w:val="009A52F5"/>
    <w:rsid w:val="009A52FA"/>
    <w:rsid w:val="009A55EF"/>
    <w:rsid w:val="009A5C58"/>
    <w:rsid w:val="009A7056"/>
    <w:rsid w:val="009A707F"/>
    <w:rsid w:val="009A76FD"/>
    <w:rsid w:val="009A7BC4"/>
    <w:rsid w:val="009B0065"/>
    <w:rsid w:val="009B02CF"/>
    <w:rsid w:val="009B0E34"/>
    <w:rsid w:val="009B1018"/>
    <w:rsid w:val="009B158B"/>
    <w:rsid w:val="009B16BA"/>
    <w:rsid w:val="009B1922"/>
    <w:rsid w:val="009B19B8"/>
    <w:rsid w:val="009B2B46"/>
    <w:rsid w:val="009B36A2"/>
    <w:rsid w:val="009B39B3"/>
    <w:rsid w:val="009B3D3D"/>
    <w:rsid w:val="009B3ED7"/>
    <w:rsid w:val="009B41AF"/>
    <w:rsid w:val="009B443F"/>
    <w:rsid w:val="009B47F0"/>
    <w:rsid w:val="009B48EE"/>
    <w:rsid w:val="009B4AE7"/>
    <w:rsid w:val="009B4B7E"/>
    <w:rsid w:val="009B4DE8"/>
    <w:rsid w:val="009B5110"/>
    <w:rsid w:val="009B5BD3"/>
    <w:rsid w:val="009B6164"/>
    <w:rsid w:val="009B6786"/>
    <w:rsid w:val="009B7A23"/>
    <w:rsid w:val="009C0129"/>
    <w:rsid w:val="009C028B"/>
    <w:rsid w:val="009C0375"/>
    <w:rsid w:val="009C0F76"/>
    <w:rsid w:val="009C10EB"/>
    <w:rsid w:val="009C11F5"/>
    <w:rsid w:val="009C17A4"/>
    <w:rsid w:val="009C1828"/>
    <w:rsid w:val="009C1BCD"/>
    <w:rsid w:val="009C1DD2"/>
    <w:rsid w:val="009C24E9"/>
    <w:rsid w:val="009C2C4E"/>
    <w:rsid w:val="009C3553"/>
    <w:rsid w:val="009C3821"/>
    <w:rsid w:val="009C459F"/>
    <w:rsid w:val="009C4B1F"/>
    <w:rsid w:val="009C5084"/>
    <w:rsid w:val="009C50D6"/>
    <w:rsid w:val="009C56AC"/>
    <w:rsid w:val="009C5923"/>
    <w:rsid w:val="009C597F"/>
    <w:rsid w:val="009C5E88"/>
    <w:rsid w:val="009C6342"/>
    <w:rsid w:val="009C64F7"/>
    <w:rsid w:val="009C66BD"/>
    <w:rsid w:val="009C6BCE"/>
    <w:rsid w:val="009C76C8"/>
    <w:rsid w:val="009C7B39"/>
    <w:rsid w:val="009C7B55"/>
    <w:rsid w:val="009C7B56"/>
    <w:rsid w:val="009C7B5F"/>
    <w:rsid w:val="009D0105"/>
    <w:rsid w:val="009D0792"/>
    <w:rsid w:val="009D093A"/>
    <w:rsid w:val="009D0EA1"/>
    <w:rsid w:val="009D1133"/>
    <w:rsid w:val="009D1786"/>
    <w:rsid w:val="009D189D"/>
    <w:rsid w:val="009D1962"/>
    <w:rsid w:val="009D1C1F"/>
    <w:rsid w:val="009D1D15"/>
    <w:rsid w:val="009D22CB"/>
    <w:rsid w:val="009D2513"/>
    <w:rsid w:val="009D261B"/>
    <w:rsid w:val="009D2690"/>
    <w:rsid w:val="009D27BF"/>
    <w:rsid w:val="009D2A0A"/>
    <w:rsid w:val="009D2A38"/>
    <w:rsid w:val="009D2CB0"/>
    <w:rsid w:val="009D2E85"/>
    <w:rsid w:val="009D2FE5"/>
    <w:rsid w:val="009D3931"/>
    <w:rsid w:val="009D3C17"/>
    <w:rsid w:val="009D3C64"/>
    <w:rsid w:val="009D3DDB"/>
    <w:rsid w:val="009D4542"/>
    <w:rsid w:val="009D4680"/>
    <w:rsid w:val="009D5391"/>
    <w:rsid w:val="009D5397"/>
    <w:rsid w:val="009D5525"/>
    <w:rsid w:val="009D58FD"/>
    <w:rsid w:val="009D5F90"/>
    <w:rsid w:val="009D6520"/>
    <w:rsid w:val="009D659F"/>
    <w:rsid w:val="009D66C8"/>
    <w:rsid w:val="009D6939"/>
    <w:rsid w:val="009D6C11"/>
    <w:rsid w:val="009D7361"/>
    <w:rsid w:val="009D7A0E"/>
    <w:rsid w:val="009D7E4B"/>
    <w:rsid w:val="009E068F"/>
    <w:rsid w:val="009E0B90"/>
    <w:rsid w:val="009E0BD1"/>
    <w:rsid w:val="009E1439"/>
    <w:rsid w:val="009E18DB"/>
    <w:rsid w:val="009E1A7C"/>
    <w:rsid w:val="009E2097"/>
    <w:rsid w:val="009E26E7"/>
    <w:rsid w:val="009E27AB"/>
    <w:rsid w:val="009E2E05"/>
    <w:rsid w:val="009E2E84"/>
    <w:rsid w:val="009E36B3"/>
    <w:rsid w:val="009E414A"/>
    <w:rsid w:val="009E4794"/>
    <w:rsid w:val="009E4A86"/>
    <w:rsid w:val="009E4B6B"/>
    <w:rsid w:val="009E578A"/>
    <w:rsid w:val="009E5928"/>
    <w:rsid w:val="009E59E7"/>
    <w:rsid w:val="009E5B54"/>
    <w:rsid w:val="009E5D18"/>
    <w:rsid w:val="009E5F4E"/>
    <w:rsid w:val="009E6582"/>
    <w:rsid w:val="009E6BB3"/>
    <w:rsid w:val="009E6CF8"/>
    <w:rsid w:val="009E706B"/>
    <w:rsid w:val="009E71EC"/>
    <w:rsid w:val="009E7AF2"/>
    <w:rsid w:val="009E7BF6"/>
    <w:rsid w:val="009F0659"/>
    <w:rsid w:val="009F078D"/>
    <w:rsid w:val="009F0D28"/>
    <w:rsid w:val="009F124E"/>
    <w:rsid w:val="009F129D"/>
    <w:rsid w:val="009F22E4"/>
    <w:rsid w:val="009F2654"/>
    <w:rsid w:val="009F2991"/>
    <w:rsid w:val="009F2DFB"/>
    <w:rsid w:val="009F3550"/>
    <w:rsid w:val="009F4362"/>
    <w:rsid w:val="009F4432"/>
    <w:rsid w:val="009F45A8"/>
    <w:rsid w:val="009F4DC8"/>
    <w:rsid w:val="009F5011"/>
    <w:rsid w:val="009F5C20"/>
    <w:rsid w:val="009F5C43"/>
    <w:rsid w:val="009F5C81"/>
    <w:rsid w:val="009F5F1D"/>
    <w:rsid w:val="009F6077"/>
    <w:rsid w:val="009F6133"/>
    <w:rsid w:val="009F697D"/>
    <w:rsid w:val="009F6EC7"/>
    <w:rsid w:val="009F7198"/>
    <w:rsid w:val="009F7200"/>
    <w:rsid w:val="009F7273"/>
    <w:rsid w:val="009F76D0"/>
    <w:rsid w:val="009F77B3"/>
    <w:rsid w:val="009F7B52"/>
    <w:rsid w:val="009F7E63"/>
    <w:rsid w:val="009F7EA7"/>
    <w:rsid w:val="00A0010D"/>
    <w:rsid w:val="00A00123"/>
    <w:rsid w:val="00A004AC"/>
    <w:rsid w:val="00A00510"/>
    <w:rsid w:val="00A0071F"/>
    <w:rsid w:val="00A00727"/>
    <w:rsid w:val="00A00AFC"/>
    <w:rsid w:val="00A00D1F"/>
    <w:rsid w:val="00A013CB"/>
    <w:rsid w:val="00A0141E"/>
    <w:rsid w:val="00A017D1"/>
    <w:rsid w:val="00A01A80"/>
    <w:rsid w:val="00A01C74"/>
    <w:rsid w:val="00A02104"/>
    <w:rsid w:val="00A028A1"/>
    <w:rsid w:val="00A02B95"/>
    <w:rsid w:val="00A02E35"/>
    <w:rsid w:val="00A0349E"/>
    <w:rsid w:val="00A03744"/>
    <w:rsid w:val="00A03A91"/>
    <w:rsid w:val="00A03B0C"/>
    <w:rsid w:val="00A03EC7"/>
    <w:rsid w:val="00A03FF3"/>
    <w:rsid w:val="00A0492A"/>
    <w:rsid w:val="00A04A85"/>
    <w:rsid w:val="00A04BED"/>
    <w:rsid w:val="00A0595B"/>
    <w:rsid w:val="00A059AA"/>
    <w:rsid w:val="00A05D99"/>
    <w:rsid w:val="00A05F1B"/>
    <w:rsid w:val="00A061C2"/>
    <w:rsid w:val="00A0622A"/>
    <w:rsid w:val="00A06563"/>
    <w:rsid w:val="00A067AD"/>
    <w:rsid w:val="00A07524"/>
    <w:rsid w:val="00A07DBD"/>
    <w:rsid w:val="00A10298"/>
    <w:rsid w:val="00A10420"/>
    <w:rsid w:val="00A10459"/>
    <w:rsid w:val="00A10812"/>
    <w:rsid w:val="00A10890"/>
    <w:rsid w:val="00A10BBA"/>
    <w:rsid w:val="00A10D27"/>
    <w:rsid w:val="00A110F8"/>
    <w:rsid w:val="00A111E6"/>
    <w:rsid w:val="00A11201"/>
    <w:rsid w:val="00A11287"/>
    <w:rsid w:val="00A11729"/>
    <w:rsid w:val="00A12F05"/>
    <w:rsid w:val="00A13203"/>
    <w:rsid w:val="00A133D1"/>
    <w:rsid w:val="00A13CE0"/>
    <w:rsid w:val="00A1438C"/>
    <w:rsid w:val="00A14636"/>
    <w:rsid w:val="00A1463B"/>
    <w:rsid w:val="00A14818"/>
    <w:rsid w:val="00A15088"/>
    <w:rsid w:val="00A15387"/>
    <w:rsid w:val="00A15D6A"/>
    <w:rsid w:val="00A160DD"/>
    <w:rsid w:val="00A16420"/>
    <w:rsid w:val="00A1682B"/>
    <w:rsid w:val="00A16AD2"/>
    <w:rsid w:val="00A16C67"/>
    <w:rsid w:val="00A16D74"/>
    <w:rsid w:val="00A17760"/>
    <w:rsid w:val="00A201AD"/>
    <w:rsid w:val="00A206B6"/>
    <w:rsid w:val="00A20B61"/>
    <w:rsid w:val="00A20B90"/>
    <w:rsid w:val="00A20BBE"/>
    <w:rsid w:val="00A20BDA"/>
    <w:rsid w:val="00A20CE1"/>
    <w:rsid w:val="00A20D6B"/>
    <w:rsid w:val="00A20FEF"/>
    <w:rsid w:val="00A21F2B"/>
    <w:rsid w:val="00A220A6"/>
    <w:rsid w:val="00A2222B"/>
    <w:rsid w:val="00A2231C"/>
    <w:rsid w:val="00A225AC"/>
    <w:rsid w:val="00A225D8"/>
    <w:rsid w:val="00A2291B"/>
    <w:rsid w:val="00A22BE6"/>
    <w:rsid w:val="00A22BF4"/>
    <w:rsid w:val="00A22FDC"/>
    <w:rsid w:val="00A23653"/>
    <w:rsid w:val="00A23FEA"/>
    <w:rsid w:val="00A24266"/>
    <w:rsid w:val="00A25525"/>
    <w:rsid w:val="00A25678"/>
    <w:rsid w:val="00A256F4"/>
    <w:rsid w:val="00A25A73"/>
    <w:rsid w:val="00A25D57"/>
    <w:rsid w:val="00A25D67"/>
    <w:rsid w:val="00A26153"/>
    <w:rsid w:val="00A265EA"/>
    <w:rsid w:val="00A26A2B"/>
    <w:rsid w:val="00A26A60"/>
    <w:rsid w:val="00A26C2F"/>
    <w:rsid w:val="00A274C2"/>
    <w:rsid w:val="00A27618"/>
    <w:rsid w:val="00A27B53"/>
    <w:rsid w:val="00A27B7F"/>
    <w:rsid w:val="00A27C68"/>
    <w:rsid w:val="00A27F9F"/>
    <w:rsid w:val="00A30534"/>
    <w:rsid w:val="00A30E89"/>
    <w:rsid w:val="00A310D5"/>
    <w:rsid w:val="00A31606"/>
    <w:rsid w:val="00A317AE"/>
    <w:rsid w:val="00A3183D"/>
    <w:rsid w:val="00A32202"/>
    <w:rsid w:val="00A3290D"/>
    <w:rsid w:val="00A32934"/>
    <w:rsid w:val="00A32AB3"/>
    <w:rsid w:val="00A32B5C"/>
    <w:rsid w:val="00A32B90"/>
    <w:rsid w:val="00A32C75"/>
    <w:rsid w:val="00A33682"/>
    <w:rsid w:val="00A3414C"/>
    <w:rsid w:val="00A34609"/>
    <w:rsid w:val="00A34F63"/>
    <w:rsid w:val="00A35036"/>
    <w:rsid w:val="00A3509A"/>
    <w:rsid w:val="00A35417"/>
    <w:rsid w:val="00A3575E"/>
    <w:rsid w:val="00A35C32"/>
    <w:rsid w:val="00A3658C"/>
    <w:rsid w:val="00A36A34"/>
    <w:rsid w:val="00A36C2C"/>
    <w:rsid w:val="00A37705"/>
    <w:rsid w:val="00A37B25"/>
    <w:rsid w:val="00A40042"/>
    <w:rsid w:val="00A402D4"/>
    <w:rsid w:val="00A40C7F"/>
    <w:rsid w:val="00A413B4"/>
    <w:rsid w:val="00A41420"/>
    <w:rsid w:val="00A41490"/>
    <w:rsid w:val="00A41533"/>
    <w:rsid w:val="00A41BC0"/>
    <w:rsid w:val="00A423C0"/>
    <w:rsid w:val="00A424E7"/>
    <w:rsid w:val="00A42BA9"/>
    <w:rsid w:val="00A43571"/>
    <w:rsid w:val="00A43792"/>
    <w:rsid w:val="00A43A85"/>
    <w:rsid w:val="00A43BC8"/>
    <w:rsid w:val="00A43CD4"/>
    <w:rsid w:val="00A43E55"/>
    <w:rsid w:val="00A43EF2"/>
    <w:rsid w:val="00A44433"/>
    <w:rsid w:val="00A44FAD"/>
    <w:rsid w:val="00A451E4"/>
    <w:rsid w:val="00A45376"/>
    <w:rsid w:val="00A4626D"/>
    <w:rsid w:val="00A46F79"/>
    <w:rsid w:val="00A47C46"/>
    <w:rsid w:val="00A47C72"/>
    <w:rsid w:val="00A47D05"/>
    <w:rsid w:val="00A47E23"/>
    <w:rsid w:val="00A50097"/>
    <w:rsid w:val="00A501BC"/>
    <w:rsid w:val="00A502CC"/>
    <w:rsid w:val="00A5041B"/>
    <w:rsid w:val="00A50AA9"/>
    <w:rsid w:val="00A50D57"/>
    <w:rsid w:val="00A51275"/>
    <w:rsid w:val="00A516B7"/>
    <w:rsid w:val="00A5185E"/>
    <w:rsid w:val="00A51992"/>
    <w:rsid w:val="00A51B61"/>
    <w:rsid w:val="00A52E2F"/>
    <w:rsid w:val="00A52F47"/>
    <w:rsid w:val="00A535B1"/>
    <w:rsid w:val="00A53AD2"/>
    <w:rsid w:val="00A53B71"/>
    <w:rsid w:val="00A54CC7"/>
    <w:rsid w:val="00A54E83"/>
    <w:rsid w:val="00A55201"/>
    <w:rsid w:val="00A55B90"/>
    <w:rsid w:val="00A560E0"/>
    <w:rsid w:val="00A565FC"/>
    <w:rsid w:val="00A56E71"/>
    <w:rsid w:val="00A56F24"/>
    <w:rsid w:val="00A5740D"/>
    <w:rsid w:val="00A5744F"/>
    <w:rsid w:val="00A57917"/>
    <w:rsid w:val="00A57C6B"/>
    <w:rsid w:val="00A57DE3"/>
    <w:rsid w:val="00A57E87"/>
    <w:rsid w:val="00A57FD5"/>
    <w:rsid w:val="00A60455"/>
    <w:rsid w:val="00A60D2B"/>
    <w:rsid w:val="00A6140B"/>
    <w:rsid w:val="00A6151F"/>
    <w:rsid w:val="00A62168"/>
    <w:rsid w:val="00A6241C"/>
    <w:rsid w:val="00A636D5"/>
    <w:rsid w:val="00A63749"/>
    <w:rsid w:val="00A63754"/>
    <w:rsid w:val="00A64033"/>
    <w:rsid w:val="00A64052"/>
    <w:rsid w:val="00A6418C"/>
    <w:rsid w:val="00A6441F"/>
    <w:rsid w:val="00A64599"/>
    <w:rsid w:val="00A648D2"/>
    <w:rsid w:val="00A64CAE"/>
    <w:rsid w:val="00A650C8"/>
    <w:rsid w:val="00A65199"/>
    <w:rsid w:val="00A659F2"/>
    <w:rsid w:val="00A660FC"/>
    <w:rsid w:val="00A661FF"/>
    <w:rsid w:val="00A664B1"/>
    <w:rsid w:val="00A66A20"/>
    <w:rsid w:val="00A66D28"/>
    <w:rsid w:val="00A67B54"/>
    <w:rsid w:val="00A7017A"/>
    <w:rsid w:val="00A70536"/>
    <w:rsid w:val="00A7075B"/>
    <w:rsid w:val="00A71045"/>
    <w:rsid w:val="00A7132F"/>
    <w:rsid w:val="00A71482"/>
    <w:rsid w:val="00A71758"/>
    <w:rsid w:val="00A71D01"/>
    <w:rsid w:val="00A72618"/>
    <w:rsid w:val="00A72882"/>
    <w:rsid w:val="00A728ED"/>
    <w:rsid w:val="00A73921"/>
    <w:rsid w:val="00A73E31"/>
    <w:rsid w:val="00A7404B"/>
    <w:rsid w:val="00A742A0"/>
    <w:rsid w:val="00A742E4"/>
    <w:rsid w:val="00A74390"/>
    <w:rsid w:val="00A74399"/>
    <w:rsid w:val="00A7485F"/>
    <w:rsid w:val="00A749EF"/>
    <w:rsid w:val="00A74F7B"/>
    <w:rsid w:val="00A752ED"/>
    <w:rsid w:val="00A7532C"/>
    <w:rsid w:val="00A75502"/>
    <w:rsid w:val="00A75B0E"/>
    <w:rsid w:val="00A75F75"/>
    <w:rsid w:val="00A75FA4"/>
    <w:rsid w:val="00A76358"/>
    <w:rsid w:val="00A76D8F"/>
    <w:rsid w:val="00A76DB8"/>
    <w:rsid w:val="00A771D9"/>
    <w:rsid w:val="00A779B4"/>
    <w:rsid w:val="00A779DB"/>
    <w:rsid w:val="00A77E09"/>
    <w:rsid w:val="00A802C0"/>
    <w:rsid w:val="00A8033F"/>
    <w:rsid w:val="00A80897"/>
    <w:rsid w:val="00A80962"/>
    <w:rsid w:val="00A80F0E"/>
    <w:rsid w:val="00A813BB"/>
    <w:rsid w:val="00A814C5"/>
    <w:rsid w:val="00A81799"/>
    <w:rsid w:val="00A81F2B"/>
    <w:rsid w:val="00A822CE"/>
    <w:rsid w:val="00A826B0"/>
    <w:rsid w:val="00A82EFC"/>
    <w:rsid w:val="00A82F5A"/>
    <w:rsid w:val="00A83492"/>
    <w:rsid w:val="00A83B38"/>
    <w:rsid w:val="00A83DD2"/>
    <w:rsid w:val="00A83DE0"/>
    <w:rsid w:val="00A841BA"/>
    <w:rsid w:val="00A841F2"/>
    <w:rsid w:val="00A847A8"/>
    <w:rsid w:val="00A849E9"/>
    <w:rsid w:val="00A84AF4"/>
    <w:rsid w:val="00A84B79"/>
    <w:rsid w:val="00A84D7A"/>
    <w:rsid w:val="00A84E23"/>
    <w:rsid w:val="00A853F3"/>
    <w:rsid w:val="00A863CF"/>
    <w:rsid w:val="00A869D0"/>
    <w:rsid w:val="00A870A4"/>
    <w:rsid w:val="00A8710B"/>
    <w:rsid w:val="00A87395"/>
    <w:rsid w:val="00A87409"/>
    <w:rsid w:val="00A874BD"/>
    <w:rsid w:val="00A8795A"/>
    <w:rsid w:val="00A87BEB"/>
    <w:rsid w:val="00A87DAC"/>
    <w:rsid w:val="00A900F5"/>
    <w:rsid w:val="00A904C9"/>
    <w:rsid w:val="00A90D41"/>
    <w:rsid w:val="00A9131A"/>
    <w:rsid w:val="00A91A11"/>
    <w:rsid w:val="00A91B88"/>
    <w:rsid w:val="00A92647"/>
    <w:rsid w:val="00A929B3"/>
    <w:rsid w:val="00A92A64"/>
    <w:rsid w:val="00A92B53"/>
    <w:rsid w:val="00A92E0F"/>
    <w:rsid w:val="00A92F2F"/>
    <w:rsid w:val="00A932CE"/>
    <w:rsid w:val="00A933DC"/>
    <w:rsid w:val="00A9342B"/>
    <w:rsid w:val="00A93D5D"/>
    <w:rsid w:val="00A93DEA"/>
    <w:rsid w:val="00A93EF0"/>
    <w:rsid w:val="00A94239"/>
    <w:rsid w:val="00A944BB"/>
    <w:rsid w:val="00A94501"/>
    <w:rsid w:val="00A94A17"/>
    <w:rsid w:val="00A94D0F"/>
    <w:rsid w:val="00A94E36"/>
    <w:rsid w:val="00A95BAA"/>
    <w:rsid w:val="00A95C56"/>
    <w:rsid w:val="00A9616B"/>
    <w:rsid w:val="00A96872"/>
    <w:rsid w:val="00A96D73"/>
    <w:rsid w:val="00A97095"/>
    <w:rsid w:val="00A97765"/>
    <w:rsid w:val="00A9794E"/>
    <w:rsid w:val="00A97EDD"/>
    <w:rsid w:val="00AA0202"/>
    <w:rsid w:val="00AA03EA"/>
    <w:rsid w:val="00AA07AA"/>
    <w:rsid w:val="00AA0A30"/>
    <w:rsid w:val="00AA14D6"/>
    <w:rsid w:val="00AA1905"/>
    <w:rsid w:val="00AA27D8"/>
    <w:rsid w:val="00AA2987"/>
    <w:rsid w:val="00AA316A"/>
    <w:rsid w:val="00AA35CC"/>
    <w:rsid w:val="00AA3C69"/>
    <w:rsid w:val="00AA4153"/>
    <w:rsid w:val="00AA46AD"/>
    <w:rsid w:val="00AA470B"/>
    <w:rsid w:val="00AA5011"/>
    <w:rsid w:val="00AA5A16"/>
    <w:rsid w:val="00AA5DD4"/>
    <w:rsid w:val="00AA6308"/>
    <w:rsid w:val="00AA6360"/>
    <w:rsid w:val="00AA6484"/>
    <w:rsid w:val="00AA64B0"/>
    <w:rsid w:val="00AA679A"/>
    <w:rsid w:val="00AA7046"/>
    <w:rsid w:val="00AA7544"/>
    <w:rsid w:val="00AA7624"/>
    <w:rsid w:val="00AA77DD"/>
    <w:rsid w:val="00AA77FD"/>
    <w:rsid w:val="00AA78CD"/>
    <w:rsid w:val="00AA7E09"/>
    <w:rsid w:val="00AB0392"/>
    <w:rsid w:val="00AB11B0"/>
    <w:rsid w:val="00AB1292"/>
    <w:rsid w:val="00AB17B0"/>
    <w:rsid w:val="00AB19FD"/>
    <w:rsid w:val="00AB1B12"/>
    <w:rsid w:val="00AB1CAF"/>
    <w:rsid w:val="00AB30F0"/>
    <w:rsid w:val="00AB339F"/>
    <w:rsid w:val="00AB40AF"/>
    <w:rsid w:val="00AB4134"/>
    <w:rsid w:val="00AB414D"/>
    <w:rsid w:val="00AB4201"/>
    <w:rsid w:val="00AB4ABA"/>
    <w:rsid w:val="00AB4D92"/>
    <w:rsid w:val="00AB501B"/>
    <w:rsid w:val="00AB5227"/>
    <w:rsid w:val="00AB533B"/>
    <w:rsid w:val="00AB5404"/>
    <w:rsid w:val="00AB61AD"/>
    <w:rsid w:val="00AB6FFB"/>
    <w:rsid w:val="00AC0869"/>
    <w:rsid w:val="00AC0C5C"/>
    <w:rsid w:val="00AC0CD9"/>
    <w:rsid w:val="00AC0D43"/>
    <w:rsid w:val="00AC0D7E"/>
    <w:rsid w:val="00AC0EB6"/>
    <w:rsid w:val="00AC10FA"/>
    <w:rsid w:val="00AC11BC"/>
    <w:rsid w:val="00AC1456"/>
    <w:rsid w:val="00AC1668"/>
    <w:rsid w:val="00AC1B33"/>
    <w:rsid w:val="00AC1B47"/>
    <w:rsid w:val="00AC1E3E"/>
    <w:rsid w:val="00AC23DA"/>
    <w:rsid w:val="00AC2430"/>
    <w:rsid w:val="00AC26DB"/>
    <w:rsid w:val="00AC2896"/>
    <w:rsid w:val="00AC2C2B"/>
    <w:rsid w:val="00AC2F5C"/>
    <w:rsid w:val="00AC32E6"/>
    <w:rsid w:val="00AC3681"/>
    <w:rsid w:val="00AC36A1"/>
    <w:rsid w:val="00AC388E"/>
    <w:rsid w:val="00AC4388"/>
    <w:rsid w:val="00AC4468"/>
    <w:rsid w:val="00AC459D"/>
    <w:rsid w:val="00AC4B7C"/>
    <w:rsid w:val="00AC4C54"/>
    <w:rsid w:val="00AC4FD4"/>
    <w:rsid w:val="00AC50B9"/>
    <w:rsid w:val="00AC5114"/>
    <w:rsid w:val="00AC54BB"/>
    <w:rsid w:val="00AC66ED"/>
    <w:rsid w:val="00AC6ADB"/>
    <w:rsid w:val="00AC6E35"/>
    <w:rsid w:val="00AC6F94"/>
    <w:rsid w:val="00AC6F98"/>
    <w:rsid w:val="00AC7423"/>
    <w:rsid w:val="00AC76AB"/>
    <w:rsid w:val="00AC77BF"/>
    <w:rsid w:val="00AC782C"/>
    <w:rsid w:val="00AC79A9"/>
    <w:rsid w:val="00AC7AE6"/>
    <w:rsid w:val="00AC7B4F"/>
    <w:rsid w:val="00AD07DB"/>
    <w:rsid w:val="00AD1572"/>
    <w:rsid w:val="00AD1C70"/>
    <w:rsid w:val="00AD1DFB"/>
    <w:rsid w:val="00AD209A"/>
    <w:rsid w:val="00AD2F91"/>
    <w:rsid w:val="00AD3305"/>
    <w:rsid w:val="00AD340A"/>
    <w:rsid w:val="00AD364A"/>
    <w:rsid w:val="00AD3796"/>
    <w:rsid w:val="00AD3E6D"/>
    <w:rsid w:val="00AD42CB"/>
    <w:rsid w:val="00AD4451"/>
    <w:rsid w:val="00AD455E"/>
    <w:rsid w:val="00AD457F"/>
    <w:rsid w:val="00AD4CEC"/>
    <w:rsid w:val="00AD5002"/>
    <w:rsid w:val="00AD5188"/>
    <w:rsid w:val="00AD52C9"/>
    <w:rsid w:val="00AD54E8"/>
    <w:rsid w:val="00AD559F"/>
    <w:rsid w:val="00AD6894"/>
    <w:rsid w:val="00AD6B38"/>
    <w:rsid w:val="00AD7008"/>
    <w:rsid w:val="00AD7176"/>
    <w:rsid w:val="00AD74B7"/>
    <w:rsid w:val="00AD763C"/>
    <w:rsid w:val="00AD787D"/>
    <w:rsid w:val="00AE0515"/>
    <w:rsid w:val="00AE0685"/>
    <w:rsid w:val="00AE09EF"/>
    <w:rsid w:val="00AE1463"/>
    <w:rsid w:val="00AE1535"/>
    <w:rsid w:val="00AE1671"/>
    <w:rsid w:val="00AE1867"/>
    <w:rsid w:val="00AE20D5"/>
    <w:rsid w:val="00AE2193"/>
    <w:rsid w:val="00AE2348"/>
    <w:rsid w:val="00AE262E"/>
    <w:rsid w:val="00AE26DE"/>
    <w:rsid w:val="00AE2D0D"/>
    <w:rsid w:val="00AE2D8A"/>
    <w:rsid w:val="00AE2F31"/>
    <w:rsid w:val="00AE32B1"/>
    <w:rsid w:val="00AE3693"/>
    <w:rsid w:val="00AE36E2"/>
    <w:rsid w:val="00AE37E0"/>
    <w:rsid w:val="00AE3838"/>
    <w:rsid w:val="00AE3B03"/>
    <w:rsid w:val="00AE4037"/>
    <w:rsid w:val="00AE408E"/>
    <w:rsid w:val="00AE423F"/>
    <w:rsid w:val="00AE459B"/>
    <w:rsid w:val="00AE4F8C"/>
    <w:rsid w:val="00AE5400"/>
    <w:rsid w:val="00AE5BCA"/>
    <w:rsid w:val="00AE5BCC"/>
    <w:rsid w:val="00AE5F83"/>
    <w:rsid w:val="00AE637A"/>
    <w:rsid w:val="00AE69D9"/>
    <w:rsid w:val="00AE6D47"/>
    <w:rsid w:val="00AE6E72"/>
    <w:rsid w:val="00AE73D0"/>
    <w:rsid w:val="00AE752B"/>
    <w:rsid w:val="00AE7699"/>
    <w:rsid w:val="00AE7741"/>
    <w:rsid w:val="00AE7762"/>
    <w:rsid w:val="00AF02B5"/>
    <w:rsid w:val="00AF0434"/>
    <w:rsid w:val="00AF053F"/>
    <w:rsid w:val="00AF06B8"/>
    <w:rsid w:val="00AF14D5"/>
    <w:rsid w:val="00AF170B"/>
    <w:rsid w:val="00AF198F"/>
    <w:rsid w:val="00AF1A2D"/>
    <w:rsid w:val="00AF1A72"/>
    <w:rsid w:val="00AF20DE"/>
    <w:rsid w:val="00AF22BB"/>
    <w:rsid w:val="00AF2661"/>
    <w:rsid w:val="00AF267F"/>
    <w:rsid w:val="00AF28B4"/>
    <w:rsid w:val="00AF2C37"/>
    <w:rsid w:val="00AF2C6A"/>
    <w:rsid w:val="00AF2CBD"/>
    <w:rsid w:val="00AF2EDB"/>
    <w:rsid w:val="00AF31EE"/>
    <w:rsid w:val="00AF363E"/>
    <w:rsid w:val="00AF3C47"/>
    <w:rsid w:val="00AF4401"/>
    <w:rsid w:val="00AF4594"/>
    <w:rsid w:val="00AF4A86"/>
    <w:rsid w:val="00AF4D69"/>
    <w:rsid w:val="00AF4F9A"/>
    <w:rsid w:val="00AF5396"/>
    <w:rsid w:val="00AF64FE"/>
    <w:rsid w:val="00AF6999"/>
    <w:rsid w:val="00AF6A95"/>
    <w:rsid w:val="00AF737E"/>
    <w:rsid w:val="00AF751F"/>
    <w:rsid w:val="00AF77BD"/>
    <w:rsid w:val="00AF78DF"/>
    <w:rsid w:val="00AF7A3A"/>
    <w:rsid w:val="00B00139"/>
    <w:rsid w:val="00B00768"/>
    <w:rsid w:val="00B0093F"/>
    <w:rsid w:val="00B010DC"/>
    <w:rsid w:val="00B01B59"/>
    <w:rsid w:val="00B01F60"/>
    <w:rsid w:val="00B02A3F"/>
    <w:rsid w:val="00B02B2D"/>
    <w:rsid w:val="00B03021"/>
    <w:rsid w:val="00B03356"/>
    <w:rsid w:val="00B038AA"/>
    <w:rsid w:val="00B0586A"/>
    <w:rsid w:val="00B06161"/>
    <w:rsid w:val="00B068CA"/>
    <w:rsid w:val="00B06DD2"/>
    <w:rsid w:val="00B07338"/>
    <w:rsid w:val="00B07440"/>
    <w:rsid w:val="00B07453"/>
    <w:rsid w:val="00B076FE"/>
    <w:rsid w:val="00B1045B"/>
    <w:rsid w:val="00B105C9"/>
    <w:rsid w:val="00B10D67"/>
    <w:rsid w:val="00B10F44"/>
    <w:rsid w:val="00B118F7"/>
    <w:rsid w:val="00B1190E"/>
    <w:rsid w:val="00B1202B"/>
    <w:rsid w:val="00B12052"/>
    <w:rsid w:val="00B12078"/>
    <w:rsid w:val="00B123BF"/>
    <w:rsid w:val="00B123E7"/>
    <w:rsid w:val="00B12797"/>
    <w:rsid w:val="00B1279C"/>
    <w:rsid w:val="00B12C18"/>
    <w:rsid w:val="00B12DF8"/>
    <w:rsid w:val="00B136AF"/>
    <w:rsid w:val="00B13C93"/>
    <w:rsid w:val="00B13E35"/>
    <w:rsid w:val="00B1427B"/>
    <w:rsid w:val="00B148B0"/>
    <w:rsid w:val="00B149C7"/>
    <w:rsid w:val="00B14A21"/>
    <w:rsid w:val="00B14D4B"/>
    <w:rsid w:val="00B14FAF"/>
    <w:rsid w:val="00B1571B"/>
    <w:rsid w:val="00B162F2"/>
    <w:rsid w:val="00B164F6"/>
    <w:rsid w:val="00B16617"/>
    <w:rsid w:val="00B16B80"/>
    <w:rsid w:val="00B1721F"/>
    <w:rsid w:val="00B173AE"/>
    <w:rsid w:val="00B20067"/>
    <w:rsid w:val="00B20DAB"/>
    <w:rsid w:val="00B21622"/>
    <w:rsid w:val="00B2163A"/>
    <w:rsid w:val="00B22B46"/>
    <w:rsid w:val="00B22B8B"/>
    <w:rsid w:val="00B22C73"/>
    <w:rsid w:val="00B22E04"/>
    <w:rsid w:val="00B22E59"/>
    <w:rsid w:val="00B23A09"/>
    <w:rsid w:val="00B23DDD"/>
    <w:rsid w:val="00B23F70"/>
    <w:rsid w:val="00B24372"/>
    <w:rsid w:val="00B24443"/>
    <w:rsid w:val="00B24CBD"/>
    <w:rsid w:val="00B24E7B"/>
    <w:rsid w:val="00B25356"/>
    <w:rsid w:val="00B259C1"/>
    <w:rsid w:val="00B259F2"/>
    <w:rsid w:val="00B25F69"/>
    <w:rsid w:val="00B263FA"/>
    <w:rsid w:val="00B265C2"/>
    <w:rsid w:val="00B27116"/>
    <w:rsid w:val="00B271D9"/>
    <w:rsid w:val="00B2764F"/>
    <w:rsid w:val="00B2799B"/>
    <w:rsid w:val="00B301E9"/>
    <w:rsid w:val="00B30977"/>
    <w:rsid w:val="00B30A31"/>
    <w:rsid w:val="00B30CE1"/>
    <w:rsid w:val="00B31996"/>
    <w:rsid w:val="00B3213F"/>
    <w:rsid w:val="00B323A0"/>
    <w:rsid w:val="00B327E8"/>
    <w:rsid w:val="00B32F42"/>
    <w:rsid w:val="00B330E4"/>
    <w:rsid w:val="00B332AE"/>
    <w:rsid w:val="00B33501"/>
    <w:rsid w:val="00B33529"/>
    <w:rsid w:val="00B33A6E"/>
    <w:rsid w:val="00B33C0A"/>
    <w:rsid w:val="00B33F19"/>
    <w:rsid w:val="00B345DA"/>
    <w:rsid w:val="00B35110"/>
    <w:rsid w:val="00B36386"/>
    <w:rsid w:val="00B36412"/>
    <w:rsid w:val="00B3664A"/>
    <w:rsid w:val="00B37066"/>
    <w:rsid w:val="00B37108"/>
    <w:rsid w:val="00B3725D"/>
    <w:rsid w:val="00B37618"/>
    <w:rsid w:val="00B37BF5"/>
    <w:rsid w:val="00B4007D"/>
    <w:rsid w:val="00B4076C"/>
    <w:rsid w:val="00B40E9E"/>
    <w:rsid w:val="00B41119"/>
    <w:rsid w:val="00B412C9"/>
    <w:rsid w:val="00B41492"/>
    <w:rsid w:val="00B41D45"/>
    <w:rsid w:val="00B41DFD"/>
    <w:rsid w:val="00B42133"/>
    <w:rsid w:val="00B42264"/>
    <w:rsid w:val="00B4238E"/>
    <w:rsid w:val="00B4247B"/>
    <w:rsid w:val="00B42A63"/>
    <w:rsid w:val="00B434BA"/>
    <w:rsid w:val="00B43509"/>
    <w:rsid w:val="00B437BD"/>
    <w:rsid w:val="00B439E2"/>
    <w:rsid w:val="00B43AE8"/>
    <w:rsid w:val="00B44BDE"/>
    <w:rsid w:val="00B44D79"/>
    <w:rsid w:val="00B44E09"/>
    <w:rsid w:val="00B44FB5"/>
    <w:rsid w:val="00B45185"/>
    <w:rsid w:val="00B45D2A"/>
    <w:rsid w:val="00B45F08"/>
    <w:rsid w:val="00B461F0"/>
    <w:rsid w:val="00B4623B"/>
    <w:rsid w:val="00B46D09"/>
    <w:rsid w:val="00B471D1"/>
    <w:rsid w:val="00B471E2"/>
    <w:rsid w:val="00B472CD"/>
    <w:rsid w:val="00B4736F"/>
    <w:rsid w:val="00B47999"/>
    <w:rsid w:val="00B47B4F"/>
    <w:rsid w:val="00B47B51"/>
    <w:rsid w:val="00B47E3E"/>
    <w:rsid w:val="00B47EF8"/>
    <w:rsid w:val="00B47EFD"/>
    <w:rsid w:val="00B501DD"/>
    <w:rsid w:val="00B5051D"/>
    <w:rsid w:val="00B5086E"/>
    <w:rsid w:val="00B50967"/>
    <w:rsid w:val="00B50EE7"/>
    <w:rsid w:val="00B515B6"/>
    <w:rsid w:val="00B518A1"/>
    <w:rsid w:val="00B51D47"/>
    <w:rsid w:val="00B5202D"/>
    <w:rsid w:val="00B521BB"/>
    <w:rsid w:val="00B523C7"/>
    <w:rsid w:val="00B523F9"/>
    <w:rsid w:val="00B527B6"/>
    <w:rsid w:val="00B52C87"/>
    <w:rsid w:val="00B52D41"/>
    <w:rsid w:val="00B53066"/>
    <w:rsid w:val="00B531E2"/>
    <w:rsid w:val="00B53228"/>
    <w:rsid w:val="00B535E1"/>
    <w:rsid w:val="00B5386B"/>
    <w:rsid w:val="00B5418B"/>
    <w:rsid w:val="00B541DF"/>
    <w:rsid w:val="00B54204"/>
    <w:rsid w:val="00B54563"/>
    <w:rsid w:val="00B54B72"/>
    <w:rsid w:val="00B54C5F"/>
    <w:rsid w:val="00B553A1"/>
    <w:rsid w:val="00B557E8"/>
    <w:rsid w:val="00B55970"/>
    <w:rsid w:val="00B559B8"/>
    <w:rsid w:val="00B55D0C"/>
    <w:rsid w:val="00B5687E"/>
    <w:rsid w:val="00B56928"/>
    <w:rsid w:val="00B56F34"/>
    <w:rsid w:val="00B570E1"/>
    <w:rsid w:val="00B570F9"/>
    <w:rsid w:val="00B574F9"/>
    <w:rsid w:val="00B57B37"/>
    <w:rsid w:val="00B57B68"/>
    <w:rsid w:val="00B603A9"/>
    <w:rsid w:val="00B60E06"/>
    <w:rsid w:val="00B6110E"/>
    <w:rsid w:val="00B61855"/>
    <w:rsid w:val="00B6188C"/>
    <w:rsid w:val="00B61DB0"/>
    <w:rsid w:val="00B62F66"/>
    <w:rsid w:val="00B6335A"/>
    <w:rsid w:val="00B633E4"/>
    <w:rsid w:val="00B638B2"/>
    <w:rsid w:val="00B63931"/>
    <w:rsid w:val="00B63B03"/>
    <w:rsid w:val="00B63DBD"/>
    <w:rsid w:val="00B63F5B"/>
    <w:rsid w:val="00B640A0"/>
    <w:rsid w:val="00B64895"/>
    <w:rsid w:val="00B64CC9"/>
    <w:rsid w:val="00B64DE0"/>
    <w:rsid w:val="00B64E52"/>
    <w:rsid w:val="00B64FB6"/>
    <w:rsid w:val="00B651A0"/>
    <w:rsid w:val="00B65369"/>
    <w:rsid w:val="00B656B9"/>
    <w:rsid w:val="00B66616"/>
    <w:rsid w:val="00B669E5"/>
    <w:rsid w:val="00B66AFB"/>
    <w:rsid w:val="00B66BA5"/>
    <w:rsid w:val="00B67A05"/>
    <w:rsid w:val="00B67DA8"/>
    <w:rsid w:val="00B67EF9"/>
    <w:rsid w:val="00B67F3D"/>
    <w:rsid w:val="00B70112"/>
    <w:rsid w:val="00B7039C"/>
    <w:rsid w:val="00B7044C"/>
    <w:rsid w:val="00B70519"/>
    <w:rsid w:val="00B7080E"/>
    <w:rsid w:val="00B70D29"/>
    <w:rsid w:val="00B7117B"/>
    <w:rsid w:val="00B712CF"/>
    <w:rsid w:val="00B713DD"/>
    <w:rsid w:val="00B715BB"/>
    <w:rsid w:val="00B719E0"/>
    <w:rsid w:val="00B719E2"/>
    <w:rsid w:val="00B722F2"/>
    <w:rsid w:val="00B72B5C"/>
    <w:rsid w:val="00B72E5A"/>
    <w:rsid w:val="00B73077"/>
    <w:rsid w:val="00B733CA"/>
    <w:rsid w:val="00B73BB0"/>
    <w:rsid w:val="00B73ED0"/>
    <w:rsid w:val="00B74195"/>
    <w:rsid w:val="00B74456"/>
    <w:rsid w:val="00B7453F"/>
    <w:rsid w:val="00B74DA5"/>
    <w:rsid w:val="00B75605"/>
    <w:rsid w:val="00B75BCE"/>
    <w:rsid w:val="00B76101"/>
    <w:rsid w:val="00B76192"/>
    <w:rsid w:val="00B764A7"/>
    <w:rsid w:val="00B76595"/>
    <w:rsid w:val="00B76916"/>
    <w:rsid w:val="00B76A95"/>
    <w:rsid w:val="00B76BCE"/>
    <w:rsid w:val="00B76C82"/>
    <w:rsid w:val="00B76F99"/>
    <w:rsid w:val="00B7725D"/>
    <w:rsid w:val="00B772B3"/>
    <w:rsid w:val="00B7732E"/>
    <w:rsid w:val="00B77352"/>
    <w:rsid w:val="00B773D7"/>
    <w:rsid w:val="00B778A0"/>
    <w:rsid w:val="00B80375"/>
    <w:rsid w:val="00B80459"/>
    <w:rsid w:val="00B80530"/>
    <w:rsid w:val="00B8068C"/>
    <w:rsid w:val="00B811B4"/>
    <w:rsid w:val="00B81528"/>
    <w:rsid w:val="00B81618"/>
    <w:rsid w:val="00B81BA1"/>
    <w:rsid w:val="00B81D18"/>
    <w:rsid w:val="00B8282C"/>
    <w:rsid w:val="00B82AB6"/>
    <w:rsid w:val="00B82F55"/>
    <w:rsid w:val="00B836BC"/>
    <w:rsid w:val="00B8379E"/>
    <w:rsid w:val="00B8380E"/>
    <w:rsid w:val="00B83CEF"/>
    <w:rsid w:val="00B8418E"/>
    <w:rsid w:val="00B842BF"/>
    <w:rsid w:val="00B84407"/>
    <w:rsid w:val="00B846EF"/>
    <w:rsid w:val="00B84A1A"/>
    <w:rsid w:val="00B85110"/>
    <w:rsid w:val="00B853AC"/>
    <w:rsid w:val="00B855CD"/>
    <w:rsid w:val="00B855EC"/>
    <w:rsid w:val="00B8573C"/>
    <w:rsid w:val="00B85862"/>
    <w:rsid w:val="00B858A4"/>
    <w:rsid w:val="00B85C15"/>
    <w:rsid w:val="00B85D6E"/>
    <w:rsid w:val="00B860F9"/>
    <w:rsid w:val="00B8640F"/>
    <w:rsid w:val="00B8669B"/>
    <w:rsid w:val="00B86795"/>
    <w:rsid w:val="00B868CA"/>
    <w:rsid w:val="00B87565"/>
    <w:rsid w:val="00B87D99"/>
    <w:rsid w:val="00B91686"/>
    <w:rsid w:val="00B917FE"/>
    <w:rsid w:val="00B91C6A"/>
    <w:rsid w:val="00B923E1"/>
    <w:rsid w:val="00B92599"/>
    <w:rsid w:val="00B9269C"/>
    <w:rsid w:val="00B92CA4"/>
    <w:rsid w:val="00B9327B"/>
    <w:rsid w:val="00B9346E"/>
    <w:rsid w:val="00B934F1"/>
    <w:rsid w:val="00B93B59"/>
    <w:rsid w:val="00B93B99"/>
    <w:rsid w:val="00B9433D"/>
    <w:rsid w:val="00B9458B"/>
    <w:rsid w:val="00B9472C"/>
    <w:rsid w:val="00B94DE6"/>
    <w:rsid w:val="00B95052"/>
    <w:rsid w:val="00B950E6"/>
    <w:rsid w:val="00B953C7"/>
    <w:rsid w:val="00B958E2"/>
    <w:rsid w:val="00B96668"/>
    <w:rsid w:val="00B96B8E"/>
    <w:rsid w:val="00B96BBF"/>
    <w:rsid w:val="00B96F4F"/>
    <w:rsid w:val="00B9720B"/>
    <w:rsid w:val="00B9783E"/>
    <w:rsid w:val="00BA09ED"/>
    <w:rsid w:val="00BA0A43"/>
    <w:rsid w:val="00BA0F0D"/>
    <w:rsid w:val="00BA13A7"/>
    <w:rsid w:val="00BA15A1"/>
    <w:rsid w:val="00BA17E5"/>
    <w:rsid w:val="00BA19E6"/>
    <w:rsid w:val="00BA2051"/>
    <w:rsid w:val="00BA24C1"/>
    <w:rsid w:val="00BA2945"/>
    <w:rsid w:val="00BA3354"/>
    <w:rsid w:val="00BA350A"/>
    <w:rsid w:val="00BA3660"/>
    <w:rsid w:val="00BA371F"/>
    <w:rsid w:val="00BA37C4"/>
    <w:rsid w:val="00BA43FE"/>
    <w:rsid w:val="00BA46D1"/>
    <w:rsid w:val="00BA4FB7"/>
    <w:rsid w:val="00BA4FF4"/>
    <w:rsid w:val="00BA522D"/>
    <w:rsid w:val="00BA55F3"/>
    <w:rsid w:val="00BA5A1A"/>
    <w:rsid w:val="00BA5CBB"/>
    <w:rsid w:val="00BA5D19"/>
    <w:rsid w:val="00BA6603"/>
    <w:rsid w:val="00BA6F21"/>
    <w:rsid w:val="00BA705C"/>
    <w:rsid w:val="00BA74AD"/>
    <w:rsid w:val="00BA78FD"/>
    <w:rsid w:val="00BA795D"/>
    <w:rsid w:val="00BA7C02"/>
    <w:rsid w:val="00BA7F53"/>
    <w:rsid w:val="00BB0022"/>
    <w:rsid w:val="00BB089D"/>
    <w:rsid w:val="00BB0D2F"/>
    <w:rsid w:val="00BB1139"/>
    <w:rsid w:val="00BB11E9"/>
    <w:rsid w:val="00BB14C5"/>
    <w:rsid w:val="00BB1BBC"/>
    <w:rsid w:val="00BB2037"/>
    <w:rsid w:val="00BB2644"/>
    <w:rsid w:val="00BB275F"/>
    <w:rsid w:val="00BB291C"/>
    <w:rsid w:val="00BB36DC"/>
    <w:rsid w:val="00BB3A8F"/>
    <w:rsid w:val="00BB3EC1"/>
    <w:rsid w:val="00BB424D"/>
    <w:rsid w:val="00BB43CC"/>
    <w:rsid w:val="00BB4552"/>
    <w:rsid w:val="00BB4AB9"/>
    <w:rsid w:val="00BB4E49"/>
    <w:rsid w:val="00BB5644"/>
    <w:rsid w:val="00BB5CD1"/>
    <w:rsid w:val="00BB6222"/>
    <w:rsid w:val="00BB62D1"/>
    <w:rsid w:val="00BB6343"/>
    <w:rsid w:val="00BB69A4"/>
    <w:rsid w:val="00BB6B34"/>
    <w:rsid w:val="00BB6E72"/>
    <w:rsid w:val="00BB742A"/>
    <w:rsid w:val="00BB7A28"/>
    <w:rsid w:val="00BC033F"/>
    <w:rsid w:val="00BC0A45"/>
    <w:rsid w:val="00BC18C8"/>
    <w:rsid w:val="00BC1A34"/>
    <w:rsid w:val="00BC1BFE"/>
    <w:rsid w:val="00BC1CF4"/>
    <w:rsid w:val="00BC1D97"/>
    <w:rsid w:val="00BC230E"/>
    <w:rsid w:val="00BC24BA"/>
    <w:rsid w:val="00BC28E2"/>
    <w:rsid w:val="00BC2ECC"/>
    <w:rsid w:val="00BC312D"/>
    <w:rsid w:val="00BC31A5"/>
    <w:rsid w:val="00BC336B"/>
    <w:rsid w:val="00BC3CD0"/>
    <w:rsid w:val="00BC4146"/>
    <w:rsid w:val="00BC42B6"/>
    <w:rsid w:val="00BC43B1"/>
    <w:rsid w:val="00BC44C8"/>
    <w:rsid w:val="00BC5445"/>
    <w:rsid w:val="00BC56FA"/>
    <w:rsid w:val="00BC5A0C"/>
    <w:rsid w:val="00BC5AD8"/>
    <w:rsid w:val="00BC5F9A"/>
    <w:rsid w:val="00BC63E3"/>
    <w:rsid w:val="00BC63E4"/>
    <w:rsid w:val="00BC6476"/>
    <w:rsid w:val="00BC6477"/>
    <w:rsid w:val="00BC6B99"/>
    <w:rsid w:val="00BC7273"/>
    <w:rsid w:val="00BC7570"/>
    <w:rsid w:val="00BC7651"/>
    <w:rsid w:val="00BC7A20"/>
    <w:rsid w:val="00BC7A7D"/>
    <w:rsid w:val="00BC7DF2"/>
    <w:rsid w:val="00BD0409"/>
    <w:rsid w:val="00BD0628"/>
    <w:rsid w:val="00BD064D"/>
    <w:rsid w:val="00BD095E"/>
    <w:rsid w:val="00BD0A2A"/>
    <w:rsid w:val="00BD1258"/>
    <w:rsid w:val="00BD14CC"/>
    <w:rsid w:val="00BD16EF"/>
    <w:rsid w:val="00BD1FD2"/>
    <w:rsid w:val="00BD2772"/>
    <w:rsid w:val="00BD2911"/>
    <w:rsid w:val="00BD2AE2"/>
    <w:rsid w:val="00BD2E1A"/>
    <w:rsid w:val="00BD35E8"/>
    <w:rsid w:val="00BD3648"/>
    <w:rsid w:val="00BD3894"/>
    <w:rsid w:val="00BD3C95"/>
    <w:rsid w:val="00BD3D1F"/>
    <w:rsid w:val="00BD44AD"/>
    <w:rsid w:val="00BD470F"/>
    <w:rsid w:val="00BD4746"/>
    <w:rsid w:val="00BD4A48"/>
    <w:rsid w:val="00BD5511"/>
    <w:rsid w:val="00BD68C2"/>
    <w:rsid w:val="00BD6CBD"/>
    <w:rsid w:val="00BD6CF1"/>
    <w:rsid w:val="00BD6ED9"/>
    <w:rsid w:val="00BD6EE3"/>
    <w:rsid w:val="00BD72F5"/>
    <w:rsid w:val="00BD7A95"/>
    <w:rsid w:val="00BE031E"/>
    <w:rsid w:val="00BE0486"/>
    <w:rsid w:val="00BE09C0"/>
    <w:rsid w:val="00BE11CD"/>
    <w:rsid w:val="00BE122E"/>
    <w:rsid w:val="00BE1445"/>
    <w:rsid w:val="00BE1827"/>
    <w:rsid w:val="00BE18BC"/>
    <w:rsid w:val="00BE1AD5"/>
    <w:rsid w:val="00BE201D"/>
    <w:rsid w:val="00BE227B"/>
    <w:rsid w:val="00BE22FE"/>
    <w:rsid w:val="00BE27C5"/>
    <w:rsid w:val="00BE29F3"/>
    <w:rsid w:val="00BE2B12"/>
    <w:rsid w:val="00BE2C4C"/>
    <w:rsid w:val="00BE3093"/>
    <w:rsid w:val="00BE3251"/>
    <w:rsid w:val="00BE36FE"/>
    <w:rsid w:val="00BE3983"/>
    <w:rsid w:val="00BE3A9F"/>
    <w:rsid w:val="00BE48D4"/>
    <w:rsid w:val="00BE55D4"/>
    <w:rsid w:val="00BE5B60"/>
    <w:rsid w:val="00BE69BA"/>
    <w:rsid w:val="00BE6CAE"/>
    <w:rsid w:val="00BE6F04"/>
    <w:rsid w:val="00BE75E3"/>
    <w:rsid w:val="00BE76C3"/>
    <w:rsid w:val="00BE78D2"/>
    <w:rsid w:val="00BE79C3"/>
    <w:rsid w:val="00BE7CD4"/>
    <w:rsid w:val="00BE7FCE"/>
    <w:rsid w:val="00BF03DA"/>
    <w:rsid w:val="00BF057E"/>
    <w:rsid w:val="00BF07C9"/>
    <w:rsid w:val="00BF09BE"/>
    <w:rsid w:val="00BF0A09"/>
    <w:rsid w:val="00BF0D4F"/>
    <w:rsid w:val="00BF1121"/>
    <w:rsid w:val="00BF118A"/>
    <w:rsid w:val="00BF182E"/>
    <w:rsid w:val="00BF184B"/>
    <w:rsid w:val="00BF19E9"/>
    <w:rsid w:val="00BF1C20"/>
    <w:rsid w:val="00BF2147"/>
    <w:rsid w:val="00BF217B"/>
    <w:rsid w:val="00BF23E8"/>
    <w:rsid w:val="00BF23F3"/>
    <w:rsid w:val="00BF269B"/>
    <w:rsid w:val="00BF35CF"/>
    <w:rsid w:val="00BF397D"/>
    <w:rsid w:val="00BF3A7F"/>
    <w:rsid w:val="00BF3B5A"/>
    <w:rsid w:val="00BF3C4F"/>
    <w:rsid w:val="00BF4E11"/>
    <w:rsid w:val="00BF4E41"/>
    <w:rsid w:val="00BF5481"/>
    <w:rsid w:val="00BF5595"/>
    <w:rsid w:val="00BF561D"/>
    <w:rsid w:val="00BF56CB"/>
    <w:rsid w:val="00BF5860"/>
    <w:rsid w:val="00BF59FE"/>
    <w:rsid w:val="00BF5A8B"/>
    <w:rsid w:val="00BF6352"/>
    <w:rsid w:val="00BF64A8"/>
    <w:rsid w:val="00BF6B4B"/>
    <w:rsid w:val="00BF6BC1"/>
    <w:rsid w:val="00BF6EAF"/>
    <w:rsid w:val="00BF6F22"/>
    <w:rsid w:val="00BF6F61"/>
    <w:rsid w:val="00BF732C"/>
    <w:rsid w:val="00BF76BC"/>
    <w:rsid w:val="00BF79EB"/>
    <w:rsid w:val="00BF7ACA"/>
    <w:rsid w:val="00C003DD"/>
    <w:rsid w:val="00C00444"/>
    <w:rsid w:val="00C0071F"/>
    <w:rsid w:val="00C0099C"/>
    <w:rsid w:val="00C019FB"/>
    <w:rsid w:val="00C01B2B"/>
    <w:rsid w:val="00C01B73"/>
    <w:rsid w:val="00C01BCC"/>
    <w:rsid w:val="00C01DE9"/>
    <w:rsid w:val="00C01F9D"/>
    <w:rsid w:val="00C02148"/>
    <w:rsid w:val="00C02701"/>
    <w:rsid w:val="00C02705"/>
    <w:rsid w:val="00C02A45"/>
    <w:rsid w:val="00C02A8B"/>
    <w:rsid w:val="00C02AEC"/>
    <w:rsid w:val="00C02C4E"/>
    <w:rsid w:val="00C02D38"/>
    <w:rsid w:val="00C02F08"/>
    <w:rsid w:val="00C030B6"/>
    <w:rsid w:val="00C038DB"/>
    <w:rsid w:val="00C03AFA"/>
    <w:rsid w:val="00C03D3F"/>
    <w:rsid w:val="00C04969"/>
    <w:rsid w:val="00C04C00"/>
    <w:rsid w:val="00C04D89"/>
    <w:rsid w:val="00C0515B"/>
    <w:rsid w:val="00C05273"/>
    <w:rsid w:val="00C0530B"/>
    <w:rsid w:val="00C0554E"/>
    <w:rsid w:val="00C05663"/>
    <w:rsid w:val="00C0696B"/>
    <w:rsid w:val="00C06A69"/>
    <w:rsid w:val="00C072BF"/>
    <w:rsid w:val="00C07530"/>
    <w:rsid w:val="00C0761C"/>
    <w:rsid w:val="00C076CB"/>
    <w:rsid w:val="00C079BE"/>
    <w:rsid w:val="00C07BF1"/>
    <w:rsid w:val="00C07C39"/>
    <w:rsid w:val="00C07C60"/>
    <w:rsid w:val="00C10118"/>
    <w:rsid w:val="00C10371"/>
    <w:rsid w:val="00C107D4"/>
    <w:rsid w:val="00C10B92"/>
    <w:rsid w:val="00C10DFD"/>
    <w:rsid w:val="00C10F68"/>
    <w:rsid w:val="00C1131D"/>
    <w:rsid w:val="00C1147D"/>
    <w:rsid w:val="00C1191E"/>
    <w:rsid w:val="00C11B38"/>
    <w:rsid w:val="00C11D70"/>
    <w:rsid w:val="00C12092"/>
    <w:rsid w:val="00C128C7"/>
    <w:rsid w:val="00C12927"/>
    <w:rsid w:val="00C12AC6"/>
    <w:rsid w:val="00C1301B"/>
    <w:rsid w:val="00C13035"/>
    <w:rsid w:val="00C130A5"/>
    <w:rsid w:val="00C135AD"/>
    <w:rsid w:val="00C13678"/>
    <w:rsid w:val="00C13E55"/>
    <w:rsid w:val="00C13EED"/>
    <w:rsid w:val="00C1429D"/>
    <w:rsid w:val="00C146A4"/>
    <w:rsid w:val="00C146F8"/>
    <w:rsid w:val="00C150F3"/>
    <w:rsid w:val="00C156E7"/>
    <w:rsid w:val="00C16045"/>
    <w:rsid w:val="00C16916"/>
    <w:rsid w:val="00C16BF7"/>
    <w:rsid w:val="00C16CC8"/>
    <w:rsid w:val="00C16DA3"/>
    <w:rsid w:val="00C16E44"/>
    <w:rsid w:val="00C16F69"/>
    <w:rsid w:val="00C17276"/>
    <w:rsid w:val="00C1762E"/>
    <w:rsid w:val="00C17995"/>
    <w:rsid w:val="00C17E8A"/>
    <w:rsid w:val="00C201F4"/>
    <w:rsid w:val="00C20573"/>
    <w:rsid w:val="00C206B5"/>
    <w:rsid w:val="00C206DC"/>
    <w:rsid w:val="00C20A24"/>
    <w:rsid w:val="00C20D35"/>
    <w:rsid w:val="00C20FE7"/>
    <w:rsid w:val="00C215CA"/>
    <w:rsid w:val="00C21667"/>
    <w:rsid w:val="00C21AAC"/>
    <w:rsid w:val="00C225A9"/>
    <w:rsid w:val="00C22650"/>
    <w:rsid w:val="00C22879"/>
    <w:rsid w:val="00C228D3"/>
    <w:rsid w:val="00C22CFC"/>
    <w:rsid w:val="00C22F9D"/>
    <w:rsid w:val="00C23124"/>
    <w:rsid w:val="00C23839"/>
    <w:rsid w:val="00C24150"/>
    <w:rsid w:val="00C242D6"/>
    <w:rsid w:val="00C2441B"/>
    <w:rsid w:val="00C247A6"/>
    <w:rsid w:val="00C24E23"/>
    <w:rsid w:val="00C24E28"/>
    <w:rsid w:val="00C25599"/>
    <w:rsid w:val="00C25746"/>
    <w:rsid w:val="00C258D3"/>
    <w:rsid w:val="00C259C1"/>
    <w:rsid w:val="00C259E2"/>
    <w:rsid w:val="00C260FF"/>
    <w:rsid w:val="00C263E1"/>
    <w:rsid w:val="00C263FB"/>
    <w:rsid w:val="00C266BF"/>
    <w:rsid w:val="00C269F1"/>
    <w:rsid w:val="00C26B14"/>
    <w:rsid w:val="00C26CA3"/>
    <w:rsid w:val="00C26D8E"/>
    <w:rsid w:val="00C26D96"/>
    <w:rsid w:val="00C26E5B"/>
    <w:rsid w:val="00C271AA"/>
    <w:rsid w:val="00C27E58"/>
    <w:rsid w:val="00C304E4"/>
    <w:rsid w:val="00C307FB"/>
    <w:rsid w:val="00C30D1E"/>
    <w:rsid w:val="00C3114A"/>
    <w:rsid w:val="00C311B2"/>
    <w:rsid w:val="00C31516"/>
    <w:rsid w:val="00C31758"/>
    <w:rsid w:val="00C318A7"/>
    <w:rsid w:val="00C318DA"/>
    <w:rsid w:val="00C3194A"/>
    <w:rsid w:val="00C31ABA"/>
    <w:rsid w:val="00C31D81"/>
    <w:rsid w:val="00C32327"/>
    <w:rsid w:val="00C3255A"/>
    <w:rsid w:val="00C325C7"/>
    <w:rsid w:val="00C3299E"/>
    <w:rsid w:val="00C32B10"/>
    <w:rsid w:val="00C32BFC"/>
    <w:rsid w:val="00C32EFB"/>
    <w:rsid w:val="00C32F7A"/>
    <w:rsid w:val="00C331F6"/>
    <w:rsid w:val="00C33625"/>
    <w:rsid w:val="00C33F71"/>
    <w:rsid w:val="00C340E9"/>
    <w:rsid w:val="00C343AF"/>
    <w:rsid w:val="00C34658"/>
    <w:rsid w:val="00C346F5"/>
    <w:rsid w:val="00C3476F"/>
    <w:rsid w:val="00C347F2"/>
    <w:rsid w:val="00C34BD6"/>
    <w:rsid w:val="00C34CB1"/>
    <w:rsid w:val="00C35102"/>
    <w:rsid w:val="00C3521D"/>
    <w:rsid w:val="00C35393"/>
    <w:rsid w:val="00C35B40"/>
    <w:rsid w:val="00C35D79"/>
    <w:rsid w:val="00C3626B"/>
    <w:rsid w:val="00C365D8"/>
    <w:rsid w:val="00C36826"/>
    <w:rsid w:val="00C36B61"/>
    <w:rsid w:val="00C36D01"/>
    <w:rsid w:val="00C36DE8"/>
    <w:rsid w:val="00C36E1F"/>
    <w:rsid w:val="00C40359"/>
    <w:rsid w:val="00C4035B"/>
    <w:rsid w:val="00C40C27"/>
    <w:rsid w:val="00C4105E"/>
    <w:rsid w:val="00C41E29"/>
    <w:rsid w:val="00C4230F"/>
    <w:rsid w:val="00C4234D"/>
    <w:rsid w:val="00C42B3F"/>
    <w:rsid w:val="00C4326B"/>
    <w:rsid w:val="00C43325"/>
    <w:rsid w:val="00C433E3"/>
    <w:rsid w:val="00C4349F"/>
    <w:rsid w:val="00C4364B"/>
    <w:rsid w:val="00C4384B"/>
    <w:rsid w:val="00C43A2F"/>
    <w:rsid w:val="00C44123"/>
    <w:rsid w:val="00C442C6"/>
    <w:rsid w:val="00C4431E"/>
    <w:rsid w:val="00C44791"/>
    <w:rsid w:val="00C44C34"/>
    <w:rsid w:val="00C44C45"/>
    <w:rsid w:val="00C44D0F"/>
    <w:rsid w:val="00C44E21"/>
    <w:rsid w:val="00C44E7C"/>
    <w:rsid w:val="00C44F7D"/>
    <w:rsid w:val="00C45CB7"/>
    <w:rsid w:val="00C46271"/>
    <w:rsid w:val="00C46317"/>
    <w:rsid w:val="00C46484"/>
    <w:rsid w:val="00C46C40"/>
    <w:rsid w:val="00C46D7F"/>
    <w:rsid w:val="00C47031"/>
    <w:rsid w:val="00C47C00"/>
    <w:rsid w:val="00C502D3"/>
    <w:rsid w:val="00C509D1"/>
    <w:rsid w:val="00C50C17"/>
    <w:rsid w:val="00C51A14"/>
    <w:rsid w:val="00C526F4"/>
    <w:rsid w:val="00C52DAA"/>
    <w:rsid w:val="00C52F06"/>
    <w:rsid w:val="00C53B57"/>
    <w:rsid w:val="00C53F14"/>
    <w:rsid w:val="00C54675"/>
    <w:rsid w:val="00C54E91"/>
    <w:rsid w:val="00C553D3"/>
    <w:rsid w:val="00C553D5"/>
    <w:rsid w:val="00C567A7"/>
    <w:rsid w:val="00C56D54"/>
    <w:rsid w:val="00C571A6"/>
    <w:rsid w:val="00C571DC"/>
    <w:rsid w:val="00C57424"/>
    <w:rsid w:val="00C57BE9"/>
    <w:rsid w:val="00C60DC4"/>
    <w:rsid w:val="00C61054"/>
    <w:rsid w:val="00C6170A"/>
    <w:rsid w:val="00C623F5"/>
    <w:rsid w:val="00C6285F"/>
    <w:rsid w:val="00C6327E"/>
    <w:rsid w:val="00C6349B"/>
    <w:rsid w:val="00C634A0"/>
    <w:rsid w:val="00C635D5"/>
    <w:rsid w:val="00C63B26"/>
    <w:rsid w:val="00C64160"/>
    <w:rsid w:val="00C64F96"/>
    <w:rsid w:val="00C6575C"/>
    <w:rsid w:val="00C6576F"/>
    <w:rsid w:val="00C65ACE"/>
    <w:rsid w:val="00C65DF1"/>
    <w:rsid w:val="00C66111"/>
    <w:rsid w:val="00C66403"/>
    <w:rsid w:val="00C67012"/>
    <w:rsid w:val="00C67C9E"/>
    <w:rsid w:val="00C70003"/>
    <w:rsid w:val="00C70C47"/>
    <w:rsid w:val="00C70C5C"/>
    <w:rsid w:val="00C70F3F"/>
    <w:rsid w:val="00C71A46"/>
    <w:rsid w:val="00C72375"/>
    <w:rsid w:val="00C72955"/>
    <w:rsid w:val="00C72C3F"/>
    <w:rsid w:val="00C7309D"/>
    <w:rsid w:val="00C73146"/>
    <w:rsid w:val="00C73322"/>
    <w:rsid w:val="00C733EA"/>
    <w:rsid w:val="00C73620"/>
    <w:rsid w:val="00C738D2"/>
    <w:rsid w:val="00C73AF9"/>
    <w:rsid w:val="00C73B00"/>
    <w:rsid w:val="00C73D2C"/>
    <w:rsid w:val="00C743B6"/>
    <w:rsid w:val="00C745DE"/>
    <w:rsid w:val="00C7477B"/>
    <w:rsid w:val="00C7488C"/>
    <w:rsid w:val="00C74954"/>
    <w:rsid w:val="00C74B3B"/>
    <w:rsid w:val="00C75BA4"/>
    <w:rsid w:val="00C75F03"/>
    <w:rsid w:val="00C75F18"/>
    <w:rsid w:val="00C75FC3"/>
    <w:rsid w:val="00C7617A"/>
    <w:rsid w:val="00C7684D"/>
    <w:rsid w:val="00C76D4C"/>
    <w:rsid w:val="00C7707E"/>
    <w:rsid w:val="00C80532"/>
    <w:rsid w:val="00C8054A"/>
    <w:rsid w:val="00C805B0"/>
    <w:rsid w:val="00C80E5C"/>
    <w:rsid w:val="00C81306"/>
    <w:rsid w:val="00C814A4"/>
    <w:rsid w:val="00C81B5E"/>
    <w:rsid w:val="00C82023"/>
    <w:rsid w:val="00C82265"/>
    <w:rsid w:val="00C82B45"/>
    <w:rsid w:val="00C83233"/>
    <w:rsid w:val="00C83380"/>
    <w:rsid w:val="00C8379B"/>
    <w:rsid w:val="00C83DB3"/>
    <w:rsid w:val="00C84212"/>
    <w:rsid w:val="00C8435F"/>
    <w:rsid w:val="00C8455B"/>
    <w:rsid w:val="00C847D5"/>
    <w:rsid w:val="00C848CB"/>
    <w:rsid w:val="00C849A0"/>
    <w:rsid w:val="00C85120"/>
    <w:rsid w:val="00C85A5C"/>
    <w:rsid w:val="00C85E56"/>
    <w:rsid w:val="00C8643A"/>
    <w:rsid w:val="00C87111"/>
    <w:rsid w:val="00C87191"/>
    <w:rsid w:val="00C876CB"/>
    <w:rsid w:val="00C878AE"/>
    <w:rsid w:val="00C87AB7"/>
    <w:rsid w:val="00C87BD5"/>
    <w:rsid w:val="00C87C7E"/>
    <w:rsid w:val="00C90981"/>
    <w:rsid w:val="00C90A2B"/>
    <w:rsid w:val="00C90F42"/>
    <w:rsid w:val="00C91180"/>
    <w:rsid w:val="00C91283"/>
    <w:rsid w:val="00C919BC"/>
    <w:rsid w:val="00C919F2"/>
    <w:rsid w:val="00C92AEF"/>
    <w:rsid w:val="00C93003"/>
    <w:rsid w:val="00C93255"/>
    <w:rsid w:val="00C93628"/>
    <w:rsid w:val="00C93DCE"/>
    <w:rsid w:val="00C93DE7"/>
    <w:rsid w:val="00C94123"/>
    <w:rsid w:val="00C94342"/>
    <w:rsid w:val="00C94FD9"/>
    <w:rsid w:val="00C959EE"/>
    <w:rsid w:val="00C95DEB"/>
    <w:rsid w:val="00C95E07"/>
    <w:rsid w:val="00C961A0"/>
    <w:rsid w:val="00C9625B"/>
    <w:rsid w:val="00C96F8D"/>
    <w:rsid w:val="00C96FFC"/>
    <w:rsid w:val="00C97272"/>
    <w:rsid w:val="00C978B4"/>
    <w:rsid w:val="00C979ED"/>
    <w:rsid w:val="00C97B4B"/>
    <w:rsid w:val="00C97B94"/>
    <w:rsid w:val="00C97DF2"/>
    <w:rsid w:val="00CA04AA"/>
    <w:rsid w:val="00CA079B"/>
    <w:rsid w:val="00CA0F3F"/>
    <w:rsid w:val="00CA10ED"/>
    <w:rsid w:val="00CA1744"/>
    <w:rsid w:val="00CA1AA0"/>
    <w:rsid w:val="00CA21E5"/>
    <w:rsid w:val="00CA2204"/>
    <w:rsid w:val="00CA2413"/>
    <w:rsid w:val="00CA244C"/>
    <w:rsid w:val="00CA2631"/>
    <w:rsid w:val="00CA2EE5"/>
    <w:rsid w:val="00CA329D"/>
    <w:rsid w:val="00CA331D"/>
    <w:rsid w:val="00CA36B1"/>
    <w:rsid w:val="00CA36C7"/>
    <w:rsid w:val="00CA3744"/>
    <w:rsid w:val="00CA3A45"/>
    <w:rsid w:val="00CA3A80"/>
    <w:rsid w:val="00CA3CC3"/>
    <w:rsid w:val="00CA3EBA"/>
    <w:rsid w:val="00CA43E1"/>
    <w:rsid w:val="00CA44DE"/>
    <w:rsid w:val="00CA4537"/>
    <w:rsid w:val="00CA4CBD"/>
    <w:rsid w:val="00CA56C7"/>
    <w:rsid w:val="00CA5783"/>
    <w:rsid w:val="00CA57C2"/>
    <w:rsid w:val="00CA592D"/>
    <w:rsid w:val="00CA5DDB"/>
    <w:rsid w:val="00CA60C7"/>
    <w:rsid w:val="00CA62D0"/>
    <w:rsid w:val="00CA69E6"/>
    <w:rsid w:val="00CA6EB2"/>
    <w:rsid w:val="00CA6F84"/>
    <w:rsid w:val="00CA70D2"/>
    <w:rsid w:val="00CA7619"/>
    <w:rsid w:val="00CA7888"/>
    <w:rsid w:val="00CB0B6A"/>
    <w:rsid w:val="00CB15AD"/>
    <w:rsid w:val="00CB18AF"/>
    <w:rsid w:val="00CB1A26"/>
    <w:rsid w:val="00CB1B52"/>
    <w:rsid w:val="00CB216B"/>
    <w:rsid w:val="00CB22B9"/>
    <w:rsid w:val="00CB2BD6"/>
    <w:rsid w:val="00CB3165"/>
    <w:rsid w:val="00CB32F0"/>
    <w:rsid w:val="00CB3951"/>
    <w:rsid w:val="00CB3960"/>
    <w:rsid w:val="00CB493D"/>
    <w:rsid w:val="00CB50DC"/>
    <w:rsid w:val="00CB5257"/>
    <w:rsid w:val="00CB52FE"/>
    <w:rsid w:val="00CB588D"/>
    <w:rsid w:val="00CB58DB"/>
    <w:rsid w:val="00CB594B"/>
    <w:rsid w:val="00CB5EDB"/>
    <w:rsid w:val="00CB5F75"/>
    <w:rsid w:val="00CB61BD"/>
    <w:rsid w:val="00CB61D5"/>
    <w:rsid w:val="00CB63F6"/>
    <w:rsid w:val="00CB6536"/>
    <w:rsid w:val="00CB67F7"/>
    <w:rsid w:val="00CB693C"/>
    <w:rsid w:val="00CB6B7A"/>
    <w:rsid w:val="00CB6B7B"/>
    <w:rsid w:val="00CB6CA0"/>
    <w:rsid w:val="00CB6E47"/>
    <w:rsid w:val="00CB7407"/>
    <w:rsid w:val="00CB75B7"/>
    <w:rsid w:val="00CC063C"/>
    <w:rsid w:val="00CC0ED4"/>
    <w:rsid w:val="00CC1342"/>
    <w:rsid w:val="00CC13EE"/>
    <w:rsid w:val="00CC21E0"/>
    <w:rsid w:val="00CC2803"/>
    <w:rsid w:val="00CC28A6"/>
    <w:rsid w:val="00CC2C43"/>
    <w:rsid w:val="00CC2C5A"/>
    <w:rsid w:val="00CC365C"/>
    <w:rsid w:val="00CC39AC"/>
    <w:rsid w:val="00CC3CF4"/>
    <w:rsid w:val="00CC4201"/>
    <w:rsid w:val="00CC49D5"/>
    <w:rsid w:val="00CC53CE"/>
    <w:rsid w:val="00CC5DF3"/>
    <w:rsid w:val="00CC6440"/>
    <w:rsid w:val="00CC6728"/>
    <w:rsid w:val="00CC6758"/>
    <w:rsid w:val="00CC6E9F"/>
    <w:rsid w:val="00CC7158"/>
    <w:rsid w:val="00CC7272"/>
    <w:rsid w:val="00CC74D2"/>
    <w:rsid w:val="00CC7F4E"/>
    <w:rsid w:val="00CD0005"/>
    <w:rsid w:val="00CD01D2"/>
    <w:rsid w:val="00CD02A6"/>
    <w:rsid w:val="00CD054D"/>
    <w:rsid w:val="00CD07B8"/>
    <w:rsid w:val="00CD0F65"/>
    <w:rsid w:val="00CD1854"/>
    <w:rsid w:val="00CD1B28"/>
    <w:rsid w:val="00CD1CF6"/>
    <w:rsid w:val="00CD27A5"/>
    <w:rsid w:val="00CD2C1B"/>
    <w:rsid w:val="00CD2EB4"/>
    <w:rsid w:val="00CD3670"/>
    <w:rsid w:val="00CD3B94"/>
    <w:rsid w:val="00CD3CAD"/>
    <w:rsid w:val="00CD40E2"/>
    <w:rsid w:val="00CD43EA"/>
    <w:rsid w:val="00CD4E86"/>
    <w:rsid w:val="00CD534C"/>
    <w:rsid w:val="00CD5390"/>
    <w:rsid w:val="00CD5434"/>
    <w:rsid w:val="00CD5471"/>
    <w:rsid w:val="00CD584C"/>
    <w:rsid w:val="00CD5D52"/>
    <w:rsid w:val="00CD5FC4"/>
    <w:rsid w:val="00CD624F"/>
    <w:rsid w:val="00CD63D4"/>
    <w:rsid w:val="00CD6868"/>
    <w:rsid w:val="00CD6968"/>
    <w:rsid w:val="00CD6AA3"/>
    <w:rsid w:val="00CD6E64"/>
    <w:rsid w:val="00CD7147"/>
    <w:rsid w:val="00CD7243"/>
    <w:rsid w:val="00CD753C"/>
    <w:rsid w:val="00CD768C"/>
    <w:rsid w:val="00CD7943"/>
    <w:rsid w:val="00CD7B85"/>
    <w:rsid w:val="00CE0747"/>
    <w:rsid w:val="00CE0A2A"/>
    <w:rsid w:val="00CE0C7C"/>
    <w:rsid w:val="00CE0DDF"/>
    <w:rsid w:val="00CE0FC4"/>
    <w:rsid w:val="00CE1403"/>
    <w:rsid w:val="00CE147A"/>
    <w:rsid w:val="00CE1703"/>
    <w:rsid w:val="00CE1AE2"/>
    <w:rsid w:val="00CE2048"/>
    <w:rsid w:val="00CE22CD"/>
    <w:rsid w:val="00CE27D7"/>
    <w:rsid w:val="00CE2DD0"/>
    <w:rsid w:val="00CE32E2"/>
    <w:rsid w:val="00CE33EF"/>
    <w:rsid w:val="00CE357E"/>
    <w:rsid w:val="00CE372A"/>
    <w:rsid w:val="00CE4180"/>
    <w:rsid w:val="00CE4AC6"/>
    <w:rsid w:val="00CE4BFF"/>
    <w:rsid w:val="00CE51BB"/>
    <w:rsid w:val="00CE51D8"/>
    <w:rsid w:val="00CE5231"/>
    <w:rsid w:val="00CE6368"/>
    <w:rsid w:val="00CE68D2"/>
    <w:rsid w:val="00CE6B71"/>
    <w:rsid w:val="00CE72A1"/>
    <w:rsid w:val="00CE73EF"/>
    <w:rsid w:val="00CE751C"/>
    <w:rsid w:val="00CE76C0"/>
    <w:rsid w:val="00CE792D"/>
    <w:rsid w:val="00CF05EF"/>
    <w:rsid w:val="00CF0D75"/>
    <w:rsid w:val="00CF1027"/>
    <w:rsid w:val="00CF1825"/>
    <w:rsid w:val="00CF1B55"/>
    <w:rsid w:val="00CF1DBC"/>
    <w:rsid w:val="00CF1F5A"/>
    <w:rsid w:val="00CF2037"/>
    <w:rsid w:val="00CF21C0"/>
    <w:rsid w:val="00CF24AD"/>
    <w:rsid w:val="00CF29B0"/>
    <w:rsid w:val="00CF2E3F"/>
    <w:rsid w:val="00CF2ED8"/>
    <w:rsid w:val="00CF391D"/>
    <w:rsid w:val="00CF3F69"/>
    <w:rsid w:val="00CF402F"/>
    <w:rsid w:val="00CF4548"/>
    <w:rsid w:val="00CF4D85"/>
    <w:rsid w:val="00CF5796"/>
    <w:rsid w:val="00CF5BBF"/>
    <w:rsid w:val="00CF5E5D"/>
    <w:rsid w:val="00CF70A2"/>
    <w:rsid w:val="00CF731A"/>
    <w:rsid w:val="00CF745C"/>
    <w:rsid w:val="00CF77D6"/>
    <w:rsid w:val="00CF78FE"/>
    <w:rsid w:val="00CF7B8B"/>
    <w:rsid w:val="00CF7FED"/>
    <w:rsid w:val="00D00680"/>
    <w:rsid w:val="00D00805"/>
    <w:rsid w:val="00D00E53"/>
    <w:rsid w:val="00D00FC5"/>
    <w:rsid w:val="00D01609"/>
    <w:rsid w:val="00D01981"/>
    <w:rsid w:val="00D01D47"/>
    <w:rsid w:val="00D01D7D"/>
    <w:rsid w:val="00D01F7D"/>
    <w:rsid w:val="00D0269E"/>
    <w:rsid w:val="00D026F4"/>
    <w:rsid w:val="00D027F4"/>
    <w:rsid w:val="00D03170"/>
    <w:rsid w:val="00D034CD"/>
    <w:rsid w:val="00D03820"/>
    <w:rsid w:val="00D03E09"/>
    <w:rsid w:val="00D042CF"/>
    <w:rsid w:val="00D04955"/>
    <w:rsid w:val="00D053D9"/>
    <w:rsid w:val="00D05623"/>
    <w:rsid w:val="00D05712"/>
    <w:rsid w:val="00D0583A"/>
    <w:rsid w:val="00D0584B"/>
    <w:rsid w:val="00D05992"/>
    <w:rsid w:val="00D05BD9"/>
    <w:rsid w:val="00D05C22"/>
    <w:rsid w:val="00D05F3C"/>
    <w:rsid w:val="00D05F5F"/>
    <w:rsid w:val="00D06A4D"/>
    <w:rsid w:val="00D071B1"/>
    <w:rsid w:val="00D078EA"/>
    <w:rsid w:val="00D07930"/>
    <w:rsid w:val="00D07DA3"/>
    <w:rsid w:val="00D10256"/>
    <w:rsid w:val="00D1032D"/>
    <w:rsid w:val="00D1095D"/>
    <w:rsid w:val="00D109BF"/>
    <w:rsid w:val="00D110BF"/>
    <w:rsid w:val="00D11405"/>
    <w:rsid w:val="00D11593"/>
    <w:rsid w:val="00D117FD"/>
    <w:rsid w:val="00D13108"/>
    <w:rsid w:val="00D132DB"/>
    <w:rsid w:val="00D13666"/>
    <w:rsid w:val="00D13BA8"/>
    <w:rsid w:val="00D144C5"/>
    <w:rsid w:val="00D1454C"/>
    <w:rsid w:val="00D1497D"/>
    <w:rsid w:val="00D14D0E"/>
    <w:rsid w:val="00D14FF6"/>
    <w:rsid w:val="00D15913"/>
    <w:rsid w:val="00D15F3E"/>
    <w:rsid w:val="00D166CD"/>
    <w:rsid w:val="00D16745"/>
    <w:rsid w:val="00D169AB"/>
    <w:rsid w:val="00D16B57"/>
    <w:rsid w:val="00D16F9B"/>
    <w:rsid w:val="00D17000"/>
    <w:rsid w:val="00D1720F"/>
    <w:rsid w:val="00D173AA"/>
    <w:rsid w:val="00D2033C"/>
    <w:rsid w:val="00D205DD"/>
    <w:rsid w:val="00D208C7"/>
    <w:rsid w:val="00D20FD9"/>
    <w:rsid w:val="00D221EF"/>
    <w:rsid w:val="00D22394"/>
    <w:rsid w:val="00D2254D"/>
    <w:rsid w:val="00D22AC5"/>
    <w:rsid w:val="00D2412E"/>
    <w:rsid w:val="00D24837"/>
    <w:rsid w:val="00D25BD7"/>
    <w:rsid w:val="00D25CB6"/>
    <w:rsid w:val="00D25E19"/>
    <w:rsid w:val="00D25EC5"/>
    <w:rsid w:val="00D261AE"/>
    <w:rsid w:val="00D265B9"/>
    <w:rsid w:val="00D2690E"/>
    <w:rsid w:val="00D26C03"/>
    <w:rsid w:val="00D274E4"/>
    <w:rsid w:val="00D2759B"/>
    <w:rsid w:val="00D27AD2"/>
    <w:rsid w:val="00D27C0C"/>
    <w:rsid w:val="00D27CE0"/>
    <w:rsid w:val="00D27D6F"/>
    <w:rsid w:val="00D304D3"/>
    <w:rsid w:val="00D306B6"/>
    <w:rsid w:val="00D30A4D"/>
    <w:rsid w:val="00D319C3"/>
    <w:rsid w:val="00D31BF4"/>
    <w:rsid w:val="00D32347"/>
    <w:rsid w:val="00D32EB4"/>
    <w:rsid w:val="00D33B9C"/>
    <w:rsid w:val="00D33BF9"/>
    <w:rsid w:val="00D33FC2"/>
    <w:rsid w:val="00D3432F"/>
    <w:rsid w:val="00D34865"/>
    <w:rsid w:val="00D34BDE"/>
    <w:rsid w:val="00D358BD"/>
    <w:rsid w:val="00D35DF6"/>
    <w:rsid w:val="00D35EB4"/>
    <w:rsid w:val="00D3606B"/>
    <w:rsid w:val="00D36BCB"/>
    <w:rsid w:val="00D371AA"/>
    <w:rsid w:val="00D375BE"/>
    <w:rsid w:val="00D37C52"/>
    <w:rsid w:val="00D37CBF"/>
    <w:rsid w:val="00D37D54"/>
    <w:rsid w:val="00D37DC1"/>
    <w:rsid w:val="00D37F13"/>
    <w:rsid w:val="00D40645"/>
    <w:rsid w:val="00D40695"/>
    <w:rsid w:val="00D40820"/>
    <w:rsid w:val="00D409C4"/>
    <w:rsid w:val="00D409E1"/>
    <w:rsid w:val="00D40BF4"/>
    <w:rsid w:val="00D4115C"/>
    <w:rsid w:val="00D41758"/>
    <w:rsid w:val="00D41B86"/>
    <w:rsid w:val="00D41C4D"/>
    <w:rsid w:val="00D41C76"/>
    <w:rsid w:val="00D41CDF"/>
    <w:rsid w:val="00D4294A"/>
    <w:rsid w:val="00D42B4B"/>
    <w:rsid w:val="00D4305D"/>
    <w:rsid w:val="00D4315F"/>
    <w:rsid w:val="00D431E1"/>
    <w:rsid w:val="00D4335F"/>
    <w:rsid w:val="00D43973"/>
    <w:rsid w:val="00D45961"/>
    <w:rsid w:val="00D46911"/>
    <w:rsid w:val="00D46A05"/>
    <w:rsid w:val="00D46E59"/>
    <w:rsid w:val="00D4704E"/>
    <w:rsid w:val="00D47318"/>
    <w:rsid w:val="00D4771A"/>
    <w:rsid w:val="00D47CE7"/>
    <w:rsid w:val="00D500B0"/>
    <w:rsid w:val="00D5030B"/>
    <w:rsid w:val="00D509EB"/>
    <w:rsid w:val="00D50B4B"/>
    <w:rsid w:val="00D50CF3"/>
    <w:rsid w:val="00D5138F"/>
    <w:rsid w:val="00D513CF"/>
    <w:rsid w:val="00D51963"/>
    <w:rsid w:val="00D5201A"/>
    <w:rsid w:val="00D526A3"/>
    <w:rsid w:val="00D52D2B"/>
    <w:rsid w:val="00D52DEE"/>
    <w:rsid w:val="00D53194"/>
    <w:rsid w:val="00D53334"/>
    <w:rsid w:val="00D53633"/>
    <w:rsid w:val="00D536A1"/>
    <w:rsid w:val="00D538AA"/>
    <w:rsid w:val="00D5410C"/>
    <w:rsid w:val="00D542AB"/>
    <w:rsid w:val="00D54371"/>
    <w:rsid w:val="00D543C0"/>
    <w:rsid w:val="00D545F7"/>
    <w:rsid w:val="00D56010"/>
    <w:rsid w:val="00D560C3"/>
    <w:rsid w:val="00D5613A"/>
    <w:rsid w:val="00D56206"/>
    <w:rsid w:val="00D56D29"/>
    <w:rsid w:val="00D56E83"/>
    <w:rsid w:val="00D56E98"/>
    <w:rsid w:val="00D56EF8"/>
    <w:rsid w:val="00D579EF"/>
    <w:rsid w:val="00D57FB2"/>
    <w:rsid w:val="00D6017C"/>
    <w:rsid w:val="00D602FF"/>
    <w:rsid w:val="00D605BE"/>
    <w:rsid w:val="00D617FE"/>
    <w:rsid w:val="00D61A7E"/>
    <w:rsid w:val="00D61B87"/>
    <w:rsid w:val="00D61E7B"/>
    <w:rsid w:val="00D62700"/>
    <w:rsid w:val="00D62DFF"/>
    <w:rsid w:val="00D62E61"/>
    <w:rsid w:val="00D635F0"/>
    <w:rsid w:val="00D638A9"/>
    <w:rsid w:val="00D63B5F"/>
    <w:rsid w:val="00D63E8C"/>
    <w:rsid w:val="00D63F07"/>
    <w:rsid w:val="00D64080"/>
    <w:rsid w:val="00D64BBE"/>
    <w:rsid w:val="00D64E0B"/>
    <w:rsid w:val="00D651FD"/>
    <w:rsid w:val="00D6536A"/>
    <w:rsid w:val="00D657FD"/>
    <w:rsid w:val="00D65D9D"/>
    <w:rsid w:val="00D65F96"/>
    <w:rsid w:val="00D665A2"/>
    <w:rsid w:val="00D667A1"/>
    <w:rsid w:val="00D66B16"/>
    <w:rsid w:val="00D66FB7"/>
    <w:rsid w:val="00D67012"/>
    <w:rsid w:val="00D6707D"/>
    <w:rsid w:val="00D67239"/>
    <w:rsid w:val="00D6724D"/>
    <w:rsid w:val="00D67A4C"/>
    <w:rsid w:val="00D67CE2"/>
    <w:rsid w:val="00D709EA"/>
    <w:rsid w:val="00D70AA5"/>
    <w:rsid w:val="00D70EA7"/>
    <w:rsid w:val="00D7175C"/>
    <w:rsid w:val="00D7178E"/>
    <w:rsid w:val="00D71DA5"/>
    <w:rsid w:val="00D72522"/>
    <w:rsid w:val="00D72845"/>
    <w:rsid w:val="00D729FA"/>
    <w:rsid w:val="00D72B1D"/>
    <w:rsid w:val="00D730B0"/>
    <w:rsid w:val="00D730BD"/>
    <w:rsid w:val="00D7316F"/>
    <w:rsid w:val="00D7333F"/>
    <w:rsid w:val="00D73383"/>
    <w:rsid w:val="00D73530"/>
    <w:rsid w:val="00D7364E"/>
    <w:rsid w:val="00D73991"/>
    <w:rsid w:val="00D73B1E"/>
    <w:rsid w:val="00D741E8"/>
    <w:rsid w:val="00D7456D"/>
    <w:rsid w:val="00D74FA7"/>
    <w:rsid w:val="00D750E6"/>
    <w:rsid w:val="00D7566A"/>
    <w:rsid w:val="00D7602C"/>
    <w:rsid w:val="00D7613D"/>
    <w:rsid w:val="00D76582"/>
    <w:rsid w:val="00D7669C"/>
    <w:rsid w:val="00D76702"/>
    <w:rsid w:val="00D76D7E"/>
    <w:rsid w:val="00D77215"/>
    <w:rsid w:val="00D7738D"/>
    <w:rsid w:val="00D77D8B"/>
    <w:rsid w:val="00D77EA1"/>
    <w:rsid w:val="00D77F31"/>
    <w:rsid w:val="00D80148"/>
    <w:rsid w:val="00D80624"/>
    <w:rsid w:val="00D80853"/>
    <w:rsid w:val="00D81628"/>
    <w:rsid w:val="00D81780"/>
    <w:rsid w:val="00D81AB2"/>
    <w:rsid w:val="00D82044"/>
    <w:rsid w:val="00D82381"/>
    <w:rsid w:val="00D82749"/>
    <w:rsid w:val="00D82943"/>
    <w:rsid w:val="00D82EA4"/>
    <w:rsid w:val="00D831A5"/>
    <w:rsid w:val="00D8376E"/>
    <w:rsid w:val="00D83834"/>
    <w:rsid w:val="00D84423"/>
    <w:rsid w:val="00D8482B"/>
    <w:rsid w:val="00D84A70"/>
    <w:rsid w:val="00D84CCE"/>
    <w:rsid w:val="00D851D9"/>
    <w:rsid w:val="00D85485"/>
    <w:rsid w:val="00D8559D"/>
    <w:rsid w:val="00D855A4"/>
    <w:rsid w:val="00D855C6"/>
    <w:rsid w:val="00D85F98"/>
    <w:rsid w:val="00D861EA"/>
    <w:rsid w:val="00D86596"/>
    <w:rsid w:val="00D86D3D"/>
    <w:rsid w:val="00D8795A"/>
    <w:rsid w:val="00D87BAC"/>
    <w:rsid w:val="00D904A6"/>
    <w:rsid w:val="00D9051B"/>
    <w:rsid w:val="00D908D3"/>
    <w:rsid w:val="00D90CDD"/>
    <w:rsid w:val="00D90DCC"/>
    <w:rsid w:val="00D90EBD"/>
    <w:rsid w:val="00D91730"/>
    <w:rsid w:val="00D91795"/>
    <w:rsid w:val="00D9186A"/>
    <w:rsid w:val="00D921A1"/>
    <w:rsid w:val="00D92229"/>
    <w:rsid w:val="00D92329"/>
    <w:rsid w:val="00D92436"/>
    <w:rsid w:val="00D925F2"/>
    <w:rsid w:val="00D92790"/>
    <w:rsid w:val="00D929AC"/>
    <w:rsid w:val="00D92AA9"/>
    <w:rsid w:val="00D93092"/>
    <w:rsid w:val="00D932CD"/>
    <w:rsid w:val="00D9373A"/>
    <w:rsid w:val="00D9431E"/>
    <w:rsid w:val="00D9447C"/>
    <w:rsid w:val="00D94590"/>
    <w:rsid w:val="00D94AA5"/>
    <w:rsid w:val="00D952F3"/>
    <w:rsid w:val="00D953DA"/>
    <w:rsid w:val="00D953F2"/>
    <w:rsid w:val="00D96135"/>
    <w:rsid w:val="00D96334"/>
    <w:rsid w:val="00D97B49"/>
    <w:rsid w:val="00D97EA1"/>
    <w:rsid w:val="00DA012E"/>
    <w:rsid w:val="00DA0517"/>
    <w:rsid w:val="00DA0B7A"/>
    <w:rsid w:val="00DA0D88"/>
    <w:rsid w:val="00DA0DCF"/>
    <w:rsid w:val="00DA1085"/>
    <w:rsid w:val="00DA10BC"/>
    <w:rsid w:val="00DA1E8A"/>
    <w:rsid w:val="00DA1F7A"/>
    <w:rsid w:val="00DA2166"/>
    <w:rsid w:val="00DA2180"/>
    <w:rsid w:val="00DA263A"/>
    <w:rsid w:val="00DA2C22"/>
    <w:rsid w:val="00DA2F47"/>
    <w:rsid w:val="00DA3124"/>
    <w:rsid w:val="00DA3997"/>
    <w:rsid w:val="00DA3E08"/>
    <w:rsid w:val="00DA4324"/>
    <w:rsid w:val="00DA4ABC"/>
    <w:rsid w:val="00DA515B"/>
    <w:rsid w:val="00DA532D"/>
    <w:rsid w:val="00DA6451"/>
    <w:rsid w:val="00DA6738"/>
    <w:rsid w:val="00DA706A"/>
    <w:rsid w:val="00DA760D"/>
    <w:rsid w:val="00DA7A38"/>
    <w:rsid w:val="00DA7A90"/>
    <w:rsid w:val="00DA7EC8"/>
    <w:rsid w:val="00DA7F62"/>
    <w:rsid w:val="00DA7F82"/>
    <w:rsid w:val="00DB000D"/>
    <w:rsid w:val="00DB0427"/>
    <w:rsid w:val="00DB04BC"/>
    <w:rsid w:val="00DB05FF"/>
    <w:rsid w:val="00DB1145"/>
    <w:rsid w:val="00DB11EC"/>
    <w:rsid w:val="00DB139B"/>
    <w:rsid w:val="00DB1464"/>
    <w:rsid w:val="00DB14B7"/>
    <w:rsid w:val="00DB1725"/>
    <w:rsid w:val="00DB1D20"/>
    <w:rsid w:val="00DB25B8"/>
    <w:rsid w:val="00DB2BAC"/>
    <w:rsid w:val="00DB2C79"/>
    <w:rsid w:val="00DB2F02"/>
    <w:rsid w:val="00DB3241"/>
    <w:rsid w:val="00DB355B"/>
    <w:rsid w:val="00DB357C"/>
    <w:rsid w:val="00DB3C62"/>
    <w:rsid w:val="00DB3E2D"/>
    <w:rsid w:val="00DB3EDB"/>
    <w:rsid w:val="00DB45CC"/>
    <w:rsid w:val="00DB4624"/>
    <w:rsid w:val="00DB522F"/>
    <w:rsid w:val="00DB5BA3"/>
    <w:rsid w:val="00DB5D29"/>
    <w:rsid w:val="00DB6E2D"/>
    <w:rsid w:val="00DB6F07"/>
    <w:rsid w:val="00DB7A2B"/>
    <w:rsid w:val="00DB7A7D"/>
    <w:rsid w:val="00DB7EF1"/>
    <w:rsid w:val="00DC0337"/>
    <w:rsid w:val="00DC03AF"/>
    <w:rsid w:val="00DC0748"/>
    <w:rsid w:val="00DC0760"/>
    <w:rsid w:val="00DC0D6A"/>
    <w:rsid w:val="00DC0ED2"/>
    <w:rsid w:val="00DC13A6"/>
    <w:rsid w:val="00DC170B"/>
    <w:rsid w:val="00DC17BC"/>
    <w:rsid w:val="00DC1D33"/>
    <w:rsid w:val="00DC2001"/>
    <w:rsid w:val="00DC21BE"/>
    <w:rsid w:val="00DC22E5"/>
    <w:rsid w:val="00DC231C"/>
    <w:rsid w:val="00DC234A"/>
    <w:rsid w:val="00DC248F"/>
    <w:rsid w:val="00DC2501"/>
    <w:rsid w:val="00DC285D"/>
    <w:rsid w:val="00DC2944"/>
    <w:rsid w:val="00DC2965"/>
    <w:rsid w:val="00DC2C2F"/>
    <w:rsid w:val="00DC2F17"/>
    <w:rsid w:val="00DC3220"/>
    <w:rsid w:val="00DC33FC"/>
    <w:rsid w:val="00DC3893"/>
    <w:rsid w:val="00DC4076"/>
    <w:rsid w:val="00DC48BA"/>
    <w:rsid w:val="00DC49C3"/>
    <w:rsid w:val="00DC5285"/>
    <w:rsid w:val="00DC57D2"/>
    <w:rsid w:val="00DC5A3D"/>
    <w:rsid w:val="00DC5CEC"/>
    <w:rsid w:val="00DC5EC6"/>
    <w:rsid w:val="00DC60A3"/>
    <w:rsid w:val="00DC6AFD"/>
    <w:rsid w:val="00DC6FAA"/>
    <w:rsid w:val="00DC7216"/>
    <w:rsid w:val="00DC7643"/>
    <w:rsid w:val="00DC7CE0"/>
    <w:rsid w:val="00DD158D"/>
    <w:rsid w:val="00DD173B"/>
    <w:rsid w:val="00DD181E"/>
    <w:rsid w:val="00DD1888"/>
    <w:rsid w:val="00DD18A5"/>
    <w:rsid w:val="00DD1AED"/>
    <w:rsid w:val="00DD1D9C"/>
    <w:rsid w:val="00DD1F3B"/>
    <w:rsid w:val="00DD2134"/>
    <w:rsid w:val="00DD28EF"/>
    <w:rsid w:val="00DD2C8A"/>
    <w:rsid w:val="00DD2FD3"/>
    <w:rsid w:val="00DD319F"/>
    <w:rsid w:val="00DD321B"/>
    <w:rsid w:val="00DD3D8A"/>
    <w:rsid w:val="00DD3F39"/>
    <w:rsid w:val="00DD4BF1"/>
    <w:rsid w:val="00DD500E"/>
    <w:rsid w:val="00DD5225"/>
    <w:rsid w:val="00DD54D3"/>
    <w:rsid w:val="00DD5785"/>
    <w:rsid w:val="00DD5789"/>
    <w:rsid w:val="00DD5793"/>
    <w:rsid w:val="00DD5F04"/>
    <w:rsid w:val="00DD72FD"/>
    <w:rsid w:val="00DD753A"/>
    <w:rsid w:val="00DD76E1"/>
    <w:rsid w:val="00DD7922"/>
    <w:rsid w:val="00DE0124"/>
    <w:rsid w:val="00DE022F"/>
    <w:rsid w:val="00DE04BC"/>
    <w:rsid w:val="00DE0645"/>
    <w:rsid w:val="00DE06D2"/>
    <w:rsid w:val="00DE0700"/>
    <w:rsid w:val="00DE0C4D"/>
    <w:rsid w:val="00DE0E59"/>
    <w:rsid w:val="00DE1214"/>
    <w:rsid w:val="00DE1BB5"/>
    <w:rsid w:val="00DE2645"/>
    <w:rsid w:val="00DE27D3"/>
    <w:rsid w:val="00DE2DC9"/>
    <w:rsid w:val="00DE2F60"/>
    <w:rsid w:val="00DE31A8"/>
    <w:rsid w:val="00DE3367"/>
    <w:rsid w:val="00DE35DA"/>
    <w:rsid w:val="00DE3619"/>
    <w:rsid w:val="00DE3BAB"/>
    <w:rsid w:val="00DE4DB6"/>
    <w:rsid w:val="00DE4E05"/>
    <w:rsid w:val="00DE4E93"/>
    <w:rsid w:val="00DE4FA9"/>
    <w:rsid w:val="00DE57F8"/>
    <w:rsid w:val="00DE5967"/>
    <w:rsid w:val="00DE5CC1"/>
    <w:rsid w:val="00DE5FEB"/>
    <w:rsid w:val="00DE6446"/>
    <w:rsid w:val="00DE694A"/>
    <w:rsid w:val="00DE6DEC"/>
    <w:rsid w:val="00DE782C"/>
    <w:rsid w:val="00DE7D19"/>
    <w:rsid w:val="00DE7F96"/>
    <w:rsid w:val="00DF016C"/>
    <w:rsid w:val="00DF0996"/>
    <w:rsid w:val="00DF0C74"/>
    <w:rsid w:val="00DF0E5C"/>
    <w:rsid w:val="00DF0F00"/>
    <w:rsid w:val="00DF115A"/>
    <w:rsid w:val="00DF1191"/>
    <w:rsid w:val="00DF17DD"/>
    <w:rsid w:val="00DF1948"/>
    <w:rsid w:val="00DF241F"/>
    <w:rsid w:val="00DF27D6"/>
    <w:rsid w:val="00DF2C6A"/>
    <w:rsid w:val="00DF3028"/>
    <w:rsid w:val="00DF3157"/>
    <w:rsid w:val="00DF31A6"/>
    <w:rsid w:val="00DF32FA"/>
    <w:rsid w:val="00DF3439"/>
    <w:rsid w:val="00DF39D6"/>
    <w:rsid w:val="00DF475C"/>
    <w:rsid w:val="00DF4853"/>
    <w:rsid w:val="00DF4917"/>
    <w:rsid w:val="00DF4BD5"/>
    <w:rsid w:val="00DF57EC"/>
    <w:rsid w:val="00DF5AD1"/>
    <w:rsid w:val="00DF5DFD"/>
    <w:rsid w:val="00DF5F70"/>
    <w:rsid w:val="00DF67C4"/>
    <w:rsid w:val="00DF6A03"/>
    <w:rsid w:val="00DF71C4"/>
    <w:rsid w:val="00DF7E2E"/>
    <w:rsid w:val="00E00093"/>
    <w:rsid w:val="00E003DA"/>
    <w:rsid w:val="00E00602"/>
    <w:rsid w:val="00E00A84"/>
    <w:rsid w:val="00E00D7B"/>
    <w:rsid w:val="00E0126C"/>
    <w:rsid w:val="00E01404"/>
    <w:rsid w:val="00E0160D"/>
    <w:rsid w:val="00E01A54"/>
    <w:rsid w:val="00E01CE3"/>
    <w:rsid w:val="00E026F6"/>
    <w:rsid w:val="00E02A85"/>
    <w:rsid w:val="00E02C66"/>
    <w:rsid w:val="00E02C9A"/>
    <w:rsid w:val="00E030E8"/>
    <w:rsid w:val="00E038EF"/>
    <w:rsid w:val="00E03C67"/>
    <w:rsid w:val="00E03DDA"/>
    <w:rsid w:val="00E03F84"/>
    <w:rsid w:val="00E04397"/>
    <w:rsid w:val="00E0449C"/>
    <w:rsid w:val="00E047BC"/>
    <w:rsid w:val="00E04C7C"/>
    <w:rsid w:val="00E04CC8"/>
    <w:rsid w:val="00E04EBA"/>
    <w:rsid w:val="00E05098"/>
    <w:rsid w:val="00E050F1"/>
    <w:rsid w:val="00E05E01"/>
    <w:rsid w:val="00E061B4"/>
    <w:rsid w:val="00E06B37"/>
    <w:rsid w:val="00E06CF6"/>
    <w:rsid w:val="00E0708E"/>
    <w:rsid w:val="00E071C2"/>
    <w:rsid w:val="00E071D0"/>
    <w:rsid w:val="00E0764B"/>
    <w:rsid w:val="00E077F1"/>
    <w:rsid w:val="00E07A5B"/>
    <w:rsid w:val="00E07BA1"/>
    <w:rsid w:val="00E07CEA"/>
    <w:rsid w:val="00E10174"/>
    <w:rsid w:val="00E10315"/>
    <w:rsid w:val="00E11AE9"/>
    <w:rsid w:val="00E11B0F"/>
    <w:rsid w:val="00E127DC"/>
    <w:rsid w:val="00E12B2B"/>
    <w:rsid w:val="00E12B4D"/>
    <w:rsid w:val="00E12DE2"/>
    <w:rsid w:val="00E14288"/>
    <w:rsid w:val="00E14526"/>
    <w:rsid w:val="00E14AE9"/>
    <w:rsid w:val="00E14D54"/>
    <w:rsid w:val="00E14E88"/>
    <w:rsid w:val="00E15004"/>
    <w:rsid w:val="00E1596F"/>
    <w:rsid w:val="00E15984"/>
    <w:rsid w:val="00E15AA5"/>
    <w:rsid w:val="00E15BE9"/>
    <w:rsid w:val="00E15BF0"/>
    <w:rsid w:val="00E15C78"/>
    <w:rsid w:val="00E15FB8"/>
    <w:rsid w:val="00E16A76"/>
    <w:rsid w:val="00E16D15"/>
    <w:rsid w:val="00E16E69"/>
    <w:rsid w:val="00E17074"/>
    <w:rsid w:val="00E173E7"/>
    <w:rsid w:val="00E1757F"/>
    <w:rsid w:val="00E175AB"/>
    <w:rsid w:val="00E17DE2"/>
    <w:rsid w:val="00E2007C"/>
    <w:rsid w:val="00E20C40"/>
    <w:rsid w:val="00E20CE2"/>
    <w:rsid w:val="00E20E99"/>
    <w:rsid w:val="00E21506"/>
    <w:rsid w:val="00E215C9"/>
    <w:rsid w:val="00E219FA"/>
    <w:rsid w:val="00E21BB2"/>
    <w:rsid w:val="00E21BD0"/>
    <w:rsid w:val="00E21D3F"/>
    <w:rsid w:val="00E22252"/>
    <w:rsid w:val="00E22471"/>
    <w:rsid w:val="00E225E7"/>
    <w:rsid w:val="00E22E00"/>
    <w:rsid w:val="00E232F2"/>
    <w:rsid w:val="00E234F8"/>
    <w:rsid w:val="00E23CDD"/>
    <w:rsid w:val="00E23F45"/>
    <w:rsid w:val="00E2444F"/>
    <w:rsid w:val="00E244ED"/>
    <w:rsid w:val="00E24620"/>
    <w:rsid w:val="00E24E0D"/>
    <w:rsid w:val="00E24FA5"/>
    <w:rsid w:val="00E251AD"/>
    <w:rsid w:val="00E2523B"/>
    <w:rsid w:val="00E25C84"/>
    <w:rsid w:val="00E269E5"/>
    <w:rsid w:val="00E26F08"/>
    <w:rsid w:val="00E2730B"/>
    <w:rsid w:val="00E2735A"/>
    <w:rsid w:val="00E273F7"/>
    <w:rsid w:val="00E27465"/>
    <w:rsid w:val="00E2795B"/>
    <w:rsid w:val="00E3021C"/>
    <w:rsid w:val="00E30381"/>
    <w:rsid w:val="00E303FE"/>
    <w:rsid w:val="00E30498"/>
    <w:rsid w:val="00E30994"/>
    <w:rsid w:val="00E309C1"/>
    <w:rsid w:val="00E30CAB"/>
    <w:rsid w:val="00E30E04"/>
    <w:rsid w:val="00E3104E"/>
    <w:rsid w:val="00E312A0"/>
    <w:rsid w:val="00E32070"/>
    <w:rsid w:val="00E320A2"/>
    <w:rsid w:val="00E320B6"/>
    <w:rsid w:val="00E323CA"/>
    <w:rsid w:val="00E324B7"/>
    <w:rsid w:val="00E3270E"/>
    <w:rsid w:val="00E3281E"/>
    <w:rsid w:val="00E32F13"/>
    <w:rsid w:val="00E333BD"/>
    <w:rsid w:val="00E33926"/>
    <w:rsid w:val="00E33B35"/>
    <w:rsid w:val="00E34070"/>
    <w:rsid w:val="00E34194"/>
    <w:rsid w:val="00E341D3"/>
    <w:rsid w:val="00E348B3"/>
    <w:rsid w:val="00E34ADB"/>
    <w:rsid w:val="00E352E7"/>
    <w:rsid w:val="00E353F4"/>
    <w:rsid w:val="00E35869"/>
    <w:rsid w:val="00E35A07"/>
    <w:rsid w:val="00E36E64"/>
    <w:rsid w:val="00E373E2"/>
    <w:rsid w:val="00E376DA"/>
    <w:rsid w:val="00E37AB7"/>
    <w:rsid w:val="00E4041E"/>
    <w:rsid w:val="00E40CFB"/>
    <w:rsid w:val="00E40D2C"/>
    <w:rsid w:val="00E40ED9"/>
    <w:rsid w:val="00E416BF"/>
    <w:rsid w:val="00E41CA4"/>
    <w:rsid w:val="00E41EA7"/>
    <w:rsid w:val="00E426B9"/>
    <w:rsid w:val="00E42B28"/>
    <w:rsid w:val="00E42FC4"/>
    <w:rsid w:val="00E4322A"/>
    <w:rsid w:val="00E43C93"/>
    <w:rsid w:val="00E43FFF"/>
    <w:rsid w:val="00E444A7"/>
    <w:rsid w:val="00E448CE"/>
    <w:rsid w:val="00E44B05"/>
    <w:rsid w:val="00E44E3F"/>
    <w:rsid w:val="00E45675"/>
    <w:rsid w:val="00E466C3"/>
    <w:rsid w:val="00E46B97"/>
    <w:rsid w:val="00E46CDD"/>
    <w:rsid w:val="00E473E5"/>
    <w:rsid w:val="00E50058"/>
    <w:rsid w:val="00E5013A"/>
    <w:rsid w:val="00E50842"/>
    <w:rsid w:val="00E50C01"/>
    <w:rsid w:val="00E50DE5"/>
    <w:rsid w:val="00E514D2"/>
    <w:rsid w:val="00E51570"/>
    <w:rsid w:val="00E51869"/>
    <w:rsid w:val="00E51B8F"/>
    <w:rsid w:val="00E520DE"/>
    <w:rsid w:val="00E522AA"/>
    <w:rsid w:val="00E52309"/>
    <w:rsid w:val="00E52473"/>
    <w:rsid w:val="00E52AEB"/>
    <w:rsid w:val="00E530B2"/>
    <w:rsid w:val="00E5328F"/>
    <w:rsid w:val="00E533B6"/>
    <w:rsid w:val="00E538CC"/>
    <w:rsid w:val="00E5398B"/>
    <w:rsid w:val="00E53ABA"/>
    <w:rsid w:val="00E53D03"/>
    <w:rsid w:val="00E53D79"/>
    <w:rsid w:val="00E53F9E"/>
    <w:rsid w:val="00E5449F"/>
    <w:rsid w:val="00E54B66"/>
    <w:rsid w:val="00E54CAE"/>
    <w:rsid w:val="00E54D78"/>
    <w:rsid w:val="00E54FA4"/>
    <w:rsid w:val="00E55977"/>
    <w:rsid w:val="00E55CC3"/>
    <w:rsid w:val="00E562A9"/>
    <w:rsid w:val="00E566A5"/>
    <w:rsid w:val="00E56964"/>
    <w:rsid w:val="00E569A7"/>
    <w:rsid w:val="00E56DAF"/>
    <w:rsid w:val="00E56E67"/>
    <w:rsid w:val="00E56E9D"/>
    <w:rsid w:val="00E57066"/>
    <w:rsid w:val="00E57398"/>
    <w:rsid w:val="00E6191E"/>
    <w:rsid w:val="00E61AFB"/>
    <w:rsid w:val="00E62207"/>
    <w:rsid w:val="00E62992"/>
    <w:rsid w:val="00E6322D"/>
    <w:rsid w:val="00E633D2"/>
    <w:rsid w:val="00E63840"/>
    <w:rsid w:val="00E63B4A"/>
    <w:rsid w:val="00E63BC5"/>
    <w:rsid w:val="00E64085"/>
    <w:rsid w:val="00E6421B"/>
    <w:rsid w:val="00E64432"/>
    <w:rsid w:val="00E647A3"/>
    <w:rsid w:val="00E64D22"/>
    <w:rsid w:val="00E64DEC"/>
    <w:rsid w:val="00E655C0"/>
    <w:rsid w:val="00E65642"/>
    <w:rsid w:val="00E6609B"/>
    <w:rsid w:val="00E660B6"/>
    <w:rsid w:val="00E66A23"/>
    <w:rsid w:val="00E66FEA"/>
    <w:rsid w:val="00E67412"/>
    <w:rsid w:val="00E67BE1"/>
    <w:rsid w:val="00E67C32"/>
    <w:rsid w:val="00E67F48"/>
    <w:rsid w:val="00E70817"/>
    <w:rsid w:val="00E70ACF"/>
    <w:rsid w:val="00E712D6"/>
    <w:rsid w:val="00E71472"/>
    <w:rsid w:val="00E715A1"/>
    <w:rsid w:val="00E71735"/>
    <w:rsid w:val="00E718DB"/>
    <w:rsid w:val="00E7191D"/>
    <w:rsid w:val="00E71B5E"/>
    <w:rsid w:val="00E71CAD"/>
    <w:rsid w:val="00E71CE0"/>
    <w:rsid w:val="00E72052"/>
    <w:rsid w:val="00E724ED"/>
    <w:rsid w:val="00E72714"/>
    <w:rsid w:val="00E72976"/>
    <w:rsid w:val="00E72BC9"/>
    <w:rsid w:val="00E7325C"/>
    <w:rsid w:val="00E73466"/>
    <w:rsid w:val="00E7356B"/>
    <w:rsid w:val="00E735A1"/>
    <w:rsid w:val="00E73790"/>
    <w:rsid w:val="00E73942"/>
    <w:rsid w:val="00E73F95"/>
    <w:rsid w:val="00E741CD"/>
    <w:rsid w:val="00E74924"/>
    <w:rsid w:val="00E74E5E"/>
    <w:rsid w:val="00E752EB"/>
    <w:rsid w:val="00E75522"/>
    <w:rsid w:val="00E75C3B"/>
    <w:rsid w:val="00E76953"/>
    <w:rsid w:val="00E76AE0"/>
    <w:rsid w:val="00E76BF8"/>
    <w:rsid w:val="00E76F46"/>
    <w:rsid w:val="00E77177"/>
    <w:rsid w:val="00E77A71"/>
    <w:rsid w:val="00E803F6"/>
    <w:rsid w:val="00E8089C"/>
    <w:rsid w:val="00E80AED"/>
    <w:rsid w:val="00E80B3E"/>
    <w:rsid w:val="00E80EAB"/>
    <w:rsid w:val="00E8104D"/>
    <w:rsid w:val="00E8143E"/>
    <w:rsid w:val="00E8159C"/>
    <w:rsid w:val="00E8168B"/>
    <w:rsid w:val="00E81C05"/>
    <w:rsid w:val="00E82438"/>
    <w:rsid w:val="00E824A4"/>
    <w:rsid w:val="00E82928"/>
    <w:rsid w:val="00E82A04"/>
    <w:rsid w:val="00E82A9A"/>
    <w:rsid w:val="00E82D32"/>
    <w:rsid w:val="00E82DFC"/>
    <w:rsid w:val="00E83325"/>
    <w:rsid w:val="00E839CD"/>
    <w:rsid w:val="00E83A28"/>
    <w:rsid w:val="00E84075"/>
    <w:rsid w:val="00E840AE"/>
    <w:rsid w:val="00E84DF2"/>
    <w:rsid w:val="00E84ECF"/>
    <w:rsid w:val="00E84EF9"/>
    <w:rsid w:val="00E8514B"/>
    <w:rsid w:val="00E85291"/>
    <w:rsid w:val="00E85303"/>
    <w:rsid w:val="00E854A1"/>
    <w:rsid w:val="00E858A1"/>
    <w:rsid w:val="00E858C3"/>
    <w:rsid w:val="00E8692C"/>
    <w:rsid w:val="00E8695E"/>
    <w:rsid w:val="00E86C75"/>
    <w:rsid w:val="00E86F78"/>
    <w:rsid w:val="00E86FC1"/>
    <w:rsid w:val="00E873EC"/>
    <w:rsid w:val="00E8744D"/>
    <w:rsid w:val="00E87C20"/>
    <w:rsid w:val="00E87E88"/>
    <w:rsid w:val="00E90784"/>
    <w:rsid w:val="00E90786"/>
    <w:rsid w:val="00E90C9B"/>
    <w:rsid w:val="00E90D27"/>
    <w:rsid w:val="00E90EED"/>
    <w:rsid w:val="00E91384"/>
    <w:rsid w:val="00E91D45"/>
    <w:rsid w:val="00E920E9"/>
    <w:rsid w:val="00E923A2"/>
    <w:rsid w:val="00E92A05"/>
    <w:rsid w:val="00E92A37"/>
    <w:rsid w:val="00E92A4A"/>
    <w:rsid w:val="00E92C0E"/>
    <w:rsid w:val="00E92D3E"/>
    <w:rsid w:val="00E93769"/>
    <w:rsid w:val="00E9391A"/>
    <w:rsid w:val="00E93B22"/>
    <w:rsid w:val="00E94506"/>
    <w:rsid w:val="00E94757"/>
    <w:rsid w:val="00E94839"/>
    <w:rsid w:val="00E95413"/>
    <w:rsid w:val="00E95556"/>
    <w:rsid w:val="00E9592F"/>
    <w:rsid w:val="00E95A90"/>
    <w:rsid w:val="00E962C8"/>
    <w:rsid w:val="00E9634E"/>
    <w:rsid w:val="00E963ED"/>
    <w:rsid w:val="00E965FD"/>
    <w:rsid w:val="00E9669D"/>
    <w:rsid w:val="00E96A27"/>
    <w:rsid w:val="00E96AF8"/>
    <w:rsid w:val="00E96E41"/>
    <w:rsid w:val="00E96EDA"/>
    <w:rsid w:val="00E9718F"/>
    <w:rsid w:val="00EA0188"/>
    <w:rsid w:val="00EA14F7"/>
    <w:rsid w:val="00EA157B"/>
    <w:rsid w:val="00EA17B2"/>
    <w:rsid w:val="00EA1BAD"/>
    <w:rsid w:val="00EA1CA1"/>
    <w:rsid w:val="00EA2826"/>
    <w:rsid w:val="00EA2994"/>
    <w:rsid w:val="00EA2D3C"/>
    <w:rsid w:val="00EA2DCE"/>
    <w:rsid w:val="00EA3C83"/>
    <w:rsid w:val="00EA4392"/>
    <w:rsid w:val="00EA4677"/>
    <w:rsid w:val="00EA48EA"/>
    <w:rsid w:val="00EA4A70"/>
    <w:rsid w:val="00EA4D87"/>
    <w:rsid w:val="00EA5BC3"/>
    <w:rsid w:val="00EA655E"/>
    <w:rsid w:val="00EA6727"/>
    <w:rsid w:val="00EA69FF"/>
    <w:rsid w:val="00EA6EB5"/>
    <w:rsid w:val="00EA76FE"/>
    <w:rsid w:val="00EA773B"/>
    <w:rsid w:val="00EA776C"/>
    <w:rsid w:val="00EA7C6C"/>
    <w:rsid w:val="00EB0098"/>
    <w:rsid w:val="00EB00F0"/>
    <w:rsid w:val="00EB07A8"/>
    <w:rsid w:val="00EB08F7"/>
    <w:rsid w:val="00EB0E43"/>
    <w:rsid w:val="00EB14E6"/>
    <w:rsid w:val="00EB16EC"/>
    <w:rsid w:val="00EB1C52"/>
    <w:rsid w:val="00EB1CC8"/>
    <w:rsid w:val="00EB216B"/>
    <w:rsid w:val="00EB32C8"/>
    <w:rsid w:val="00EB3B62"/>
    <w:rsid w:val="00EB4806"/>
    <w:rsid w:val="00EB51F6"/>
    <w:rsid w:val="00EB52DB"/>
    <w:rsid w:val="00EB57C2"/>
    <w:rsid w:val="00EB5939"/>
    <w:rsid w:val="00EB59A9"/>
    <w:rsid w:val="00EB67F0"/>
    <w:rsid w:val="00EB690F"/>
    <w:rsid w:val="00EB6AC1"/>
    <w:rsid w:val="00EB7026"/>
    <w:rsid w:val="00EB791B"/>
    <w:rsid w:val="00EB7C5D"/>
    <w:rsid w:val="00EB7D55"/>
    <w:rsid w:val="00EC0379"/>
    <w:rsid w:val="00EC069D"/>
    <w:rsid w:val="00EC0A97"/>
    <w:rsid w:val="00EC0B35"/>
    <w:rsid w:val="00EC0F07"/>
    <w:rsid w:val="00EC11C4"/>
    <w:rsid w:val="00EC170C"/>
    <w:rsid w:val="00EC1A39"/>
    <w:rsid w:val="00EC1C83"/>
    <w:rsid w:val="00EC1FB6"/>
    <w:rsid w:val="00EC237D"/>
    <w:rsid w:val="00EC2407"/>
    <w:rsid w:val="00EC2863"/>
    <w:rsid w:val="00EC2951"/>
    <w:rsid w:val="00EC29C5"/>
    <w:rsid w:val="00EC2BFF"/>
    <w:rsid w:val="00EC2E67"/>
    <w:rsid w:val="00EC3013"/>
    <w:rsid w:val="00EC339A"/>
    <w:rsid w:val="00EC346D"/>
    <w:rsid w:val="00EC36B4"/>
    <w:rsid w:val="00EC3B72"/>
    <w:rsid w:val="00EC3B8B"/>
    <w:rsid w:val="00EC42E1"/>
    <w:rsid w:val="00EC4891"/>
    <w:rsid w:val="00EC4EAE"/>
    <w:rsid w:val="00EC5442"/>
    <w:rsid w:val="00EC57B8"/>
    <w:rsid w:val="00EC58CB"/>
    <w:rsid w:val="00EC5E68"/>
    <w:rsid w:val="00EC63D5"/>
    <w:rsid w:val="00EC6AAF"/>
    <w:rsid w:val="00EC74EB"/>
    <w:rsid w:val="00EC7C18"/>
    <w:rsid w:val="00EC7EC9"/>
    <w:rsid w:val="00ED015F"/>
    <w:rsid w:val="00ED044D"/>
    <w:rsid w:val="00ED0458"/>
    <w:rsid w:val="00ED08BA"/>
    <w:rsid w:val="00ED116C"/>
    <w:rsid w:val="00ED11BE"/>
    <w:rsid w:val="00ED1472"/>
    <w:rsid w:val="00ED1543"/>
    <w:rsid w:val="00ED1B78"/>
    <w:rsid w:val="00ED1D4E"/>
    <w:rsid w:val="00ED2345"/>
    <w:rsid w:val="00ED27CA"/>
    <w:rsid w:val="00ED2800"/>
    <w:rsid w:val="00ED2877"/>
    <w:rsid w:val="00ED2896"/>
    <w:rsid w:val="00ED29AF"/>
    <w:rsid w:val="00ED2D6B"/>
    <w:rsid w:val="00ED31FA"/>
    <w:rsid w:val="00ED3438"/>
    <w:rsid w:val="00ED3516"/>
    <w:rsid w:val="00ED3552"/>
    <w:rsid w:val="00ED37C8"/>
    <w:rsid w:val="00ED3A3E"/>
    <w:rsid w:val="00ED3C34"/>
    <w:rsid w:val="00ED3F48"/>
    <w:rsid w:val="00ED4716"/>
    <w:rsid w:val="00ED4ABA"/>
    <w:rsid w:val="00ED4B26"/>
    <w:rsid w:val="00ED4D40"/>
    <w:rsid w:val="00ED5502"/>
    <w:rsid w:val="00ED5DBE"/>
    <w:rsid w:val="00ED5E29"/>
    <w:rsid w:val="00ED5E92"/>
    <w:rsid w:val="00ED61CE"/>
    <w:rsid w:val="00ED6A45"/>
    <w:rsid w:val="00ED6A80"/>
    <w:rsid w:val="00ED6B5B"/>
    <w:rsid w:val="00ED6E4F"/>
    <w:rsid w:val="00ED7151"/>
    <w:rsid w:val="00ED7B0B"/>
    <w:rsid w:val="00ED7BB7"/>
    <w:rsid w:val="00ED7BFE"/>
    <w:rsid w:val="00ED7C6F"/>
    <w:rsid w:val="00ED7EED"/>
    <w:rsid w:val="00EE0034"/>
    <w:rsid w:val="00EE1448"/>
    <w:rsid w:val="00EE1479"/>
    <w:rsid w:val="00EE1B6A"/>
    <w:rsid w:val="00EE1BC6"/>
    <w:rsid w:val="00EE2260"/>
    <w:rsid w:val="00EE2536"/>
    <w:rsid w:val="00EE32ED"/>
    <w:rsid w:val="00EE38CC"/>
    <w:rsid w:val="00EE3B49"/>
    <w:rsid w:val="00EE3BDB"/>
    <w:rsid w:val="00EE3CAB"/>
    <w:rsid w:val="00EE3F72"/>
    <w:rsid w:val="00EE3FE9"/>
    <w:rsid w:val="00EE400F"/>
    <w:rsid w:val="00EE4498"/>
    <w:rsid w:val="00EE4881"/>
    <w:rsid w:val="00EE4944"/>
    <w:rsid w:val="00EE497C"/>
    <w:rsid w:val="00EE4A9B"/>
    <w:rsid w:val="00EE55EF"/>
    <w:rsid w:val="00EE5771"/>
    <w:rsid w:val="00EE5CD7"/>
    <w:rsid w:val="00EE61F9"/>
    <w:rsid w:val="00EE620E"/>
    <w:rsid w:val="00EE65E6"/>
    <w:rsid w:val="00EE6675"/>
    <w:rsid w:val="00EE6CAA"/>
    <w:rsid w:val="00EE73D5"/>
    <w:rsid w:val="00EE7CA5"/>
    <w:rsid w:val="00EE7D90"/>
    <w:rsid w:val="00EE7F19"/>
    <w:rsid w:val="00EF02FE"/>
    <w:rsid w:val="00EF0750"/>
    <w:rsid w:val="00EF078B"/>
    <w:rsid w:val="00EF0B83"/>
    <w:rsid w:val="00EF0EAD"/>
    <w:rsid w:val="00EF118C"/>
    <w:rsid w:val="00EF1662"/>
    <w:rsid w:val="00EF17BC"/>
    <w:rsid w:val="00EF17EF"/>
    <w:rsid w:val="00EF1F6D"/>
    <w:rsid w:val="00EF221E"/>
    <w:rsid w:val="00EF2619"/>
    <w:rsid w:val="00EF27AB"/>
    <w:rsid w:val="00EF27C6"/>
    <w:rsid w:val="00EF290D"/>
    <w:rsid w:val="00EF2D45"/>
    <w:rsid w:val="00EF2E13"/>
    <w:rsid w:val="00EF32D5"/>
    <w:rsid w:val="00EF33B3"/>
    <w:rsid w:val="00EF3E7C"/>
    <w:rsid w:val="00EF45FB"/>
    <w:rsid w:val="00EF48DA"/>
    <w:rsid w:val="00EF4A60"/>
    <w:rsid w:val="00EF4B5A"/>
    <w:rsid w:val="00EF4D01"/>
    <w:rsid w:val="00EF4D30"/>
    <w:rsid w:val="00EF4E77"/>
    <w:rsid w:val="00EF4FA6"/>
    <w:rsid w:val="00EF5562"/>
    <w:rsid w:val="00EF594C"/>
    <w:rsid w:val="00EF5B4B"/>
    <w:rsid w:val="00EF5B7A"/>
    <w:rsid w:val="00EF5E5D"/>
    <w:rsid w:val="00EF6245"/>
    <w:rsid w:val="00EF656F"/>
    <w:rsid w:val="00EF6FB6"/>
    <w:rsid w:val="00EF77C8"/>
    <w:rsid w:val="00EF7BF8"/>
    <w:rsid w:val="00F005F6"/>
    <w:rsid w:val="00F007AB"/>
    <w:rsid w:val="00F008EB"/>
    <w:rsid w:val="00F00F6F"/>
    <w:rsid w:val="00F01206"/>
    <w:rsid w:val="00F01234"/>
    <w:rsid w:val="00F014B0"/>
    <w:rsid w:val="00F014DC"/>
    <w:rsid w:val="00F01619"/>
    <w:rsid w:val="00F01701"/>
    <w:rsid w:val="00F01776"/>
    <w:rsid w:val="00F01A2C"/>
    <w:rsid w:val="00F01DCC"/>
    <w:rsid w:val="00F02014"/>
    <w:rsid w:val="00F0216E"/>
    <w:rsid w:val="00F02177"/>
    <w:rsid w:val="00F0253C"/>
    <w:rsid w:val="00F0356C"/>
    <w:rsid w:val="00F03B1C"/>
    <w:rsid w:val="00F03B8E"/>
    <w:rsid w:val="00F03EEE"/>
    <w:rsid w:val="00F03FB1"/>
    <w:rsid w:val="00F04194"/>
    <w:rsid w:val="00F04710"/>
    <w:rsid w:val="00F04CC7"/>
    <w:rsid w:val="00F058C8"/>
    <w:rsid w:val="00F05B2D"/>
    <w:rsid w:val="00F06B63"/>
    <w:rsid w:val="00F06DE7"/>
    <w:rsid w:val="00F071B2"/>
    <w:rsid w:val="00F07337"/>
    <w:rsid w:val="00F07493"/>
    <w:rsid w:val="00F078F8"/>
    <w:rsid w:val="00F07C61"/>
    <w:rsid w:val="00F102A5"/>
    <w:rsid w:val="00F10817"/>
    <w:rsid w:val="00F108CA"/>
    <w:rsid w:val="00F1091F"/>
    <w:rsid w:val="00F10961"/>
    <w:rsid w:val="00F11757"/>
    <w:rsid w:val="00F11D7D"/>
    <w:rsid w:val="00F12247"/>
    <w:rsid w:val="00F123A9"/>
    <w:rsid w:val="00F12D47"/>
    <w:rsid w:val="00F1361B"/>
    <w:rsid w:val="00F13C7E"/>
    <w:rsid w:val="00F14032"/>
    <w:rsid w:val="00F14693"/>
    <w:rsid w:val="00F147E2"/>
    <w:rsid w:val="00F14FC4"/>
    <w:rsid w:val="00F15798"/>
    <w:rsid w:val="00F15846"/>
    <w:rsid w:val="00F15DAA"/>
    <w:rsid w:val="00F172C6"/>
    <w:rsid w:val="00F1739D"/>
    <w:rsid w:val="00F17453"/>
    <w:rsid w:val="00F175D0"/>
    <w:rsid w:val="00F17957"/>
    <w:rsid w:val="00F20586"/>
    <w:rsid w:val="00F20706"/>
    <w:rsid w:val="00F20BBC"/>
    <w:rsid w:val="00F20EFA"/>
    <w:rsid w:val="00F2143F"/>
    <w:rsid w:val="00F214A3"/>
    <w:rsid w:val="00F219BC"/>
    <w:rsid w:val="00F21AA0"/>
    <w:rsid w:val="00F21CB7"/>
    <w:rsid w:val="00F21D1A"/>
    <w:rsid w:val="00F21F65"/>
    <w:rsid w:val="00F222DD"/>
    <w:rsid w:val="00F224B3"/>
    <w:rsid w:val="00F229CB"/>
    <w:rsid w:val="00F22CDA"/>
    <w:rsid w:val="00F233AA"/>
    <w:rsid w:val="00F233C2"/>
    <w:rsid w:val="00F23749"/>
    <w:rsid w:val="00F23B2C"/>
    <w:rsid w:val="00F23F09"/>
    <w:rsid w:val="00F23F21"/>
    <w:rsid w:val="00F23FFF"/>
    <w:rsid w:val="00F24071"/>
    <w:rsid w:val="00F24249"/>
    <w:rsid w:val="00F24368"/>
    <w:rsid w:val="00F25AC3"/>
    <w:rsid w:val="00F25ACC"/>
    <w:rsid w:val="00F25D08"/>
    <w:rsid w:val="00F2689C"/>
    <w:rsid w:val="00F26D21"/>
    <w:rsid w:val="00F26ED9"/>
    <w:rsid w:val="00F26FAD"/>
    <w:rsid w:val="00F2760C"/>
    <w:rsid w:val="00F30304"/>
    <w:rsid w:val="00F30354"/>
    <w:rsid w:val="00F30499"/>
    <w:rsid w:val="00F30D68"/>
    <w:rsid w:val="00F30D7F"/>
    <w:rsid w:val="00F30DD2"/>
    <w:rsid w:val="00F31242"/>
    <w:rsid w:val="00F31623"/>
    <w:rsid w:val="00F31C78"/>
    <w:rsid w:val="00F31ED7"/>
    <w:rsid w:val="00F323AE"/>
    <w:rsid w:val="00F3282C"/>
    <w:rsid w:val="00F32CB1"/>
    <w:rsid w:val="00F3305D"/>
    <w:rsid w:val="00F331C9"/>
    <w:rsid w:val="00F33410"/>
    <w:rsid w:val="00F33BA3"/>
    <w:rsid w:val="00F33D23"/>
    <w:rsid w:val="00F33DAB"/>
    <w:rsid w:val="00F3405F"/>
    <w:rsid w:val="00F342EF"/>
    <w:rsid w:val="00F34B10"/>
    <w:rsid w:val="00F34ED3"/>
    <w:rsid w:val="00F350EE"/>
    <w:rsid w:val="00F3516F"/>
    <w:rsid w:val="00F35A88"/>
    <w:rsid w:val="00F35D77"/>
    <w:rsid w:val="00F363DB"/>
    <w:rsid w:val="00F364C5"/>
    <w:rsid w:val="00F36959"/>
    <w:rsid w:val="00F36A1F"/>
    <w:rsid w:val="00F36A4A"/>
    <w:rsid w:val="00F36B2A"/>
    <w:rsid w:val="00F36BB9"/>
    <w:rsid w:val="00F36CF3"/>
    <w:rsid w:val="00F3745C"/>
    <w:rsid w:val="00F37475"/>
    <w:rsid w:val="00F4085E"/>
    <w:rsid w:val="00F41DBC"/>
    <w:rsid w:val="00F41EB0"/>
    <w:rsid w:val="00F428A3"/>
    <w:rsid w:val="00F42F34"/>
    <w:rsid w:val="00F43056"/>
    <w:rsid w:val="00F4335B"/>
    <w:rsid w:val="00F43574"/>
    <w:rsid w:val="00F43C22"/>
    <w:rsid w:val="00F43F24"/>
    <w:rsid w:val="00F440E4"/>
    <w:rsid w:val="00F44332"/>
    <w:rsid w:val="00F446E7"/>
    <w:rsid w:val="00F44A4A"/>
    <w:rsid w:val="00F44E31"/>
    <w:rsid w:val="00F44ED6"/>
    <w:rsid w:val="00F4510F"/>
    <w:rsid w:val="00F451A7"/>
    <w:rsid w:val="00F45AA6"/>
    <w:rsid w:val="00F45F67"/>
    <w:rsid w:val="00F45FE1"/>
    <w:rsid w:val="00F460FC"/>
    <w:rsid w:val="00F465D0"/>
    <w:rsid w:val="00F46D5C"/>
    <w:rsid w:val="00F46E12"/>
    <w:rsid w:val="00F472B3"/>
    <w:rsid w:val="00F47DFE"/>
    <w:rsid w:val="00F50324"/>
    <w:rsid w:val="00F50D66"/>
    <w:rsid w:val="00F50E7E"/>
    <w:rsid w:val="00F51151"/>
    <w:rsid w:val="00F51BE9"/>
    <w:rsid w:val="00F5205A"/>
    <w:rsid w:val="00F520A6"/>
    <w:rsid w:val="00F52C1A"/>
    <w:rsid w:val="00F5335B"/>
    <w:rsid w:val="00F533AD"/>
    <w:rsid w:val="00F534CF"/>
    <w:rsid w:val="00F53F9A"/>
    <w:rsid w:val="00F53FAA"/>
    <w:rsid w:val="00F54047"/>
    <w:rsid w:val="00F54178"/>
    <w:rsid w:val="00F545A8"/>
    <w:rsid w:val="00F548BE"/>
    <w:rsid w:val="00F54AEA"/>
    <w:rsid w:val="00F54BD8"/>
    <w:rsid w:val="00F54CEC"/>
    <w:rsid w:val="00F54D3A"/>
    <w:rsid w:val="00F54DEC"/>
    <w:rsid w:val="00F54F27"/>
    <w:rsid w:val="00F5513F"/>
    <w:rsid w:val="00F554EA"/>
    <w:rsid w:val="00F5564C"/>
    <w:rsid w:val="00F55E60"/>
    <w:rsid w:val="00F5613A"/>
    <w:rsid w:val="00F56644"/>
    <w:rsid w:val="00F56798"/>
    <w:rsid w:val="00F56F08"/>
    <w:rsid w:val="00F5752D"/>
    <w:rsid w:val="00F57581"/>
    <w:rsid w:val="00F57A62"/>
    <w:rsid w:val="00F57B42"/>
    <w:rsid w:val="00F57C03"/>
    <w:rsid w:val="00F57CBC"/>
    <w:rsid w:val="00F57F3B"/>
    <w:rsid w:val="00F60249"/>
    <w:rsid w:val="00F61130"/>
    <w:rsid w:val="00F611D2"/>
    <w:rsid w:val="00F6140E"/>
    <w:rsid w:val="00F6162C"/>
    <w:rsid w:val="00F61F31"/>
    <w:rsid w:val="00F6284E"/>
    <w:rsid w:val="00F628D8"/>
    <w:rsid w:val="00F62A40"/>
    <w:rsid w:val="00F62F8D"/>
    <w:rsid w:val="00F63736"/>
    <w:rsid w:val="00F6374E"/>
    <w:rsid w:val="00F637B2"/>
    <w:rsid w:val="00F63BB9"/>
    <w:rsid w:val="00F6419C"/>
    <w:rsid w:val="00F64395"/>
    <w:rsid w:val="00F645F9"/>
    <w:rsid w:val="00F64DD3"/>
    <w:rsid w:val="00F64EC2"/>
    <w:rsid w:val="00F64F17"/>
    <w:rsid w:val="00F65458"/>
    <w:rsid w:val="00F65F76"/>
    <w:rsid w:val="00F6631B"/>
    <w:rsid w:val="00F677BC"/>
    <w:rsid w:val="00F67B1B"/>
    <w:rsid w:val="00F67F02"/>
    <w:rsid w:val="00F700F0"/>
    <w:rsid w:val="00F70A31"/>
    <w:rsid w:val="00F70E8D"/>
    <w:rsid w:val="00F70EF0"/>
    <w:rsid w:val="00F716C8"/>
    <w:rsid w:val="00F71760"/>
    <w:rsid w:val="00F7179E"/>
    <w:rsid w:val="00F71C56"/>
    <w:rsid w:val="00F73559"/>
    <w:rsid w:val="00F73767"/>
    <w:rsid w:val="00F73A31"/>
    <w:rsid w:val="00F73ED5"/>
    <w:rsid w:val="00F741B8"/>
    <w:rsid w:val="00F74344"/>
    <w:rsid w:val="00F752B7"/>
    <w:rsid w:val="00F75693"/>
    <w:rsid w:val="00F757A9"/>
    <w:rsid w:val="00F758DF"/>
    <w:rsid w:val="00F75DF1"/>
    <w:rsid w:val="00F76205"/>
    <w:rsid w:val="00F762EC"/>
    <w:rsid w:val="00F76D44"/>
    <w:rsid w:val="00F771F4"/>
    <w:rsid w:val="00F77AAD"/>
    <w:rsid w:val="00F77AB4"/>
    <w:rsid w:val="00F8072D"/>
    <w:rsid w:val="00F809D6"/>
    <w:rsid w:val="00F80B65"/>
    <w:rsid w:val="00F80FA4"/>
    <w:rsid w:val="00F8168B"/>
    <w:rsid w:val="00F81C91"/>
    <w:rsid w:val="00F8230C"/>
    <w:rsid w:val="00F82589"/>
    <w:rsid w:val="00F83071"/>
    <w:rsid w:val="00F8356E"/>
    <w:rsid w:val="00F83691"/>
    <w:rsid w:val="00F836D5"/>
    <w:rsid w:val="00F8385A"/>
    <w:rsid w:val="00F846FE"/>
    <w:rsid w:val="00F84A25"/>
    <w:rsid w:val="00F84C7D"/>
    <w:rsid w:val="00F84D3F"/>
    <w:rsid w:val="00F84DDA"/>
    <w:rsid w:val="00F84EC7"/>
    <w:rsid w:val="00F851EC"/>
    <w:rsid w:val="00F8548D"/>
    <w:rsid w:val="00F85658"/>
    <w:rsid w:val="00F8581B"/>
    <w:rsid w:val="00F85D0B"/>
    <w:rsid w:val="00F85D4F"/>
    <w:rsid w:val="00F85F72"/>
    <w:rsid w:val="00F86007"/>
    <w:rsid w:val="00F861B5"/>
    <w:rsid w:val="00F86721"/>
    <w:rsid w:val="00F869B5"/>
    <w:rsid w:val="00F86BA1"/>
    <w:rsid w:val="00F87883"/>
    <w:rsid w:val="00F90429"/>
    <w:rsid w:val="00F90705"/>
    <w:rsid w:val="00F913C5"/>
    <w:rsid w:val="00F91A90"/>
    <w:rsid w:val="00F92312"/>
    <w:rsid w:val="00F92492"/>
    <w:rsid w:val="00F92834"/>
    <w:rsid w:val="00F9294B"/>
    <w:rsid w:val="00F929F0"/>
    <w:rsid w:val="00F92C73"/>
    <w:rsid w:val="00F9399D"/>
    <w:rsid w:val="00F940FB"/>
    <w:rsid w:val="00F94778"/>
    <w:rsid w:val="00F94A29"/>
    <w:rsid w:val="00F94B42"/>
    <w:rsid w:val="00F95119"/>
    <w:rsid w:val="00F95157"/>
    <w:rsid w:val="00F95AAD"/>
    <w:rsid w:val="00F95BCC"/>
    <w:rsid w:val="00F95D83"/>
    <w:rsid w:val="00F95DD0"/>
    <w:rsid w:val="00F962B5"/>
    <w:rsid w:val="00F96840"/>
    <w:rsid w:val="00F9684B"/>
    <w:rsid w:val="00F96BCE"/>
    <w:rsid w:val="00F975DB"/>
    <w:rsid w:val="00F978A6"/>
    <w:rsid w:val="00F97A29"/>
    <w:rsid w:val="00F97B97"/>
    <w:rsid w:val="00F97E5D"/>
    <w:rsid w:val="00F97FE8"/>
    <w:rsid w:val="00FA05E7"/>
    <w:rsid w:val="00FA0733"/>
    <w:rsid w:val="00FA077E"/>
    <w:rsid w:val="00FA078A"/>
    <w:rsid w:val="00FA07A3"/>
    <w:rsid w:val="00FA07D8"/>
    <w:rsid w:val="00FA1019"/>
    <w:rsid w:val="00FA10F3"/>
    <w:rsid w:val="00FA1109"/>
    <w:rsid w:val="00FA1145"/>
    <w:rsid w:val="00FA1949"/>
    <w:rsid w:val="00FA1A37"/>
    <w:rsid w:val="00FA1C4E"/>
    <w:rsid w:val="00FA1EAB"/>
    <w:rsid w:val="00FA1EAC"/>
    <w:rsid w:val="00FA2581"/>
    <w:rsid w:val="00FA32BA"/>
    <w:rsid w:val="00FA331D"/>
    <w:rsid w:val="00FA3696"/>
    <w:rsid w:val="00FA372F"/>
    <w:rsid w:val="00FA3796"/>
    <w:rsid w:val="00FA3EB7"/>
    <w:rsid w:val="00FA4651"/>
    <w:rsid w:val="00FA4C67"/>
    <w:rsid w:val="00FA4D9A"/>
    <w:rsid w:val="00FA5204"/>
    <w:rsid w:val="00FA5282"/>
    <w:rsid w:val="00FA5347"/>
    <w:rsid w:val="00FA53FE"/>
    <w:rsid w:val="00FA5590"/>
    <w:rsid w:val="00FA58B8"/>
    <w:rsid w:val="00FA5C4F"/>
    <w:rsid w:val="00FA5D31"/>
    <w:rsid w:val="00FA5DF8"/>
    <w:rsid w:val="00FA5ED5"/>
    <w:rsid w:val="00FA6402"/>
    <w:rsid w:val="00FA6D53"/>
    <w:rsid w:val="00FA6DE2"/>
    <w:rsid w:val="00FA6F6D"/>
    <w:rsid w:val="00FA701D"/>
    <w:rsid w:val="00FA72AB"/>
    <w:rsid w:val="00FA7877"/>
    <w:rsid w:val="00FA7BB3"/>
    <w:rsid w:val="00FA7CE6"/>
    <w:rsid w:val="00FB05CA"/>
    <w:rsid w:val="00FB09CD"/>
    <w:rsid w:val="00FB0CCC"/>
    <w:rsid w:val="00FB114C"/>
    <w:rsid w:val="00FB13B9"/>
    <w:rsid w:val="00FB15D3"/>
    <w:rsid w:val="00FB17AB"/>
    <w:rsid w:val="00FB1A21"/>
    <w:rsid w:val="00FB250C"/>
    <w:rsid w:val="00FB281E"/>
    <w:rsid w:val="00FB2B9B"/>
    <w:rsid w:val="00FB2FB3"/>
    <w:rsid w:val="00FB3190"/>
    <w:rsid w:val="00FB3678"/>
    <w:rsid w:val="00FB375E"/>
    <w:rsid w:val="00FB399F"/>
    <w:rsid w:val="00FB41C4"/>
    <w:rsid w:val="00FB4638"/>
    <w:rsid w:val="00FB47A5"/>
    <w:rsid w:val="00FB509C"/>
    <w:rsid w:val="00FB52E2"/>
    <w:rsid w:val="00FB586A"/>
    <w:rsid w:val="00FB5957"/>
    <w:rsid w:val="00FB59E5"/>
    <w:rsid w:val="00FB5E5F"/>
    <w:rsid w:val="00FB6511"/>
    <w:rsid w:val="00FB6D3C"/>
    <w:rsid w:val="00FB702E"/>
    <w:rsid w:val="00FB719E"/>
    <w:rsid w:val="00FB750A"/>
    <w:rsid w:val="00FC00C0"/>
    <w:rsid w:val="00FC02B4"/>
    <w:rsid w:val="00FC045D"/>
    <w:rsid w:val="00FC0907"/>
    <w:rsid w:val="00FC1062"/>
    <w:rsid w:val="00FC1338"/>
    <w:rsid w:val="00FC1378"/>
    <w:rsid w:val="00FC18C9"/>
    <w:rsid w:val="00FC2072"/>
    <w:rsid w:val="00FC23C4"/>
    <w:rsid w:val="00FC23E4"/>
    <w:rsid w:val="00FC27AB"/>
    <w:rsid w:val="00FC2C14"/>
    <w:rsid w:val="00FC317E"/>
    <w:rsid w:val="00FC3B38"/>
    <w:rsid w:val="00FC3CBA"/>
    <w:rsid w:val="00FC4222"/>
    <w:rsid w:val="00FC47E6"/>
    <w:rsid w:val="00FC54CA"/>
    <w:rsid w:val="00FC54E5"/>
    <w:rsid w:val="00FC5A02"/>
    <w:rsid w:val="00FC6056"/>
    <w:rsid w:val="00FC64EC"/>
    <w:rsid w:val="00FC6B5E"/>
    <w:rsid w:val="00FC6FAA"/>
    <w:rsid w:val="00FC74DA"/>
    <w:rsid w:val="00FC779F"/>
    <w:rsid w:val="00FC7A00"/>
    <w:rsid w:val="00FD0309"/>
    <w:rsid w:val="00FD0D59"/>
    <w:rsid w:val="00FD103B"/>
    <w:rsid w:val="00FD1774"/>
    <w:rsid w:val="00FD1D90"/>
    <w:rsid w:val="00FD24F8"/>
    <w:rsid w:val="00FD2717"/>
    <w:rsid w:val="00FD2849"/>
    <w:rsid w:val="00FD29E3"/>
    <w:rsid w:val="00FD3A8A"/>
    <w:rsid w:val="00FD4580"/>
    <w:rsid w:val="00FD49FD"/>
    <w:rsid w:val="00FD4B79"/>
    <w:rsid w:val="00FD50D6"/>
    <w:rsid w:val="00FD546E"/>
    <w:rsid w:val="00FD55F2"/>
    <w:rsid w:val="00FD574C"/>
    <w:rsid w:val="00FD585C"/>
    <w:rsid w:val="00FD58AF"/>
    <w:rsid w:val="00FD5AC5"/>
    <w:rsid w:val="00FD6170"/>
    <w:rsid w:val="00FD660B"/>
    <w:rsid w:val="00FD660F"/>
    <w:rsid w:val="00FD66F8"/>
    <w:rsid w:val="00FD6ACE"/>
    <w:rsid w:val="00FD6B05"/>
    <w:rsid w:val="00FD6B5B"/>
    <w:rsid w:val="00FD6B6D"/>
    <w:rsid w:val="00FD6B70"/>
    <w:rsid w:val="00FD6C93"/>
    <w:rsid w:val="00FD6DEA"/>
    <w:rsid w:val="00FD6F5C"/>
    <w:rsid w:val="00FD71D1"/>
    <w:rsid w:val="00FE010C"/>
    <w:rsid w:val="00FE025B"/>
    <w:rsid w:val="00FE035D"/>
    <w:rsid w:val="00FE07C4"/>
    <w:rsid w:val="00FE08F5"/>
    <w:rsid w:val="00FE1853"/>
    <w:rsid w:val="00FE1D36"/>
    <w:rsid w:val="00FE22D0"/>
    <w:rsid w:val="00FE2352"/>
    <w:rsid w:val="00FE2752"/>
    <w:rsid w:val="00FE2DE4"/>
    <w:rsid w:val="00FE37FE"/>
    <w:rsid w:val="00FE3975"/>
    <w:rsid w:val="00FE3CBA"/>
    <w:rsid w:val="00FE3F57"/>
    <w:rsid w:val="00FE45ED"/>
    <w:rsid w:val="00FE4681"/>
    <w:rsid w:val="00FE46F0"/>
    <w:rsid w:val="00FE494C"/>
    <w:rsid w:val="00FE4B82"/>
    <w:rsid w:val="00FE4C41"/>
    <w:rsid w:val="00FE50F3"/>
    <w:rsid w:val="00FE55C0"/>
    <w:rsid w:val="00FE5789"/>
    <w:rsid w:val="00FE583C"/>
    <w:rsid w:val="00FE619C"/>
    <w:rsid w:val="00FE6811"/>
    <w:rsid w:val="00FE68FA"/>
    <w:rsid w:val="00FE6905"/>
    <w:rsid w:val="00FE7548"/>
    <w:rsid w:val="00FE7822"/>
    <w:rsid w:val="00FE79BA"/>
    <w:rsid w:val="00FE7B5A"/>
    <w:rsid w:val="00FE7C38"/>
    <w:rsid w:val="00FF02C7"/>
    <w:rsid w:val="00FF0665"/>
    <w:rsid w:val="00FF09F0"/>
    <w:rsid w:val="00FF0FFC"/>
    <w:rsid w:val="00FF122C"/>
    <w:rsid w:val="00FF1249"/>
    <w:rsid w:val="00FF1A25"/>
    <w:rsid w:val="00FF1B35"/>
    <w:rsid w:val="00FF1B3A"/>
    <w:rsid w:val="00FF20F2"/>
    <w:rsid w:val="00FF283D"/>
    <w:rsid w:val="00FF32BD"/>
    <w:rsid w:val="00FF3324"/>
    <w:rsid w:val="00FF341D"/>
    <w:rsid w:val="00FF36B3"/>
    <w:rsid w:val="00FF3883"/>
    <w:rsid w:val="00FF4488"/>
    <w:rsid w:val="00FF4495"/>
    <w:rsid w:val="00FF4756"/>
    <w:rsid w:val="00FF475E"/>
    <w:rsid w:val="00FF4E8A"/>
    <w:rsid w:val="00FF5AA2"/>
    <w:rsid w:val="00FF5CA3"/>
    <w:rsid w:val="00FF6274"/>
    <w:rsid w:val="00FF63BA"/>
    <w:rsid w:val="00FF6905"/>
    <w:rsid w:val="00FF6E1A"/>
    <w:rsid w:val="00FF6FC5"/>
    <w:rsid w:val="00FF731E"/>
    <w:rsid w:val="00FF739D"/>
    <w:rsid w:val="00FF746C"/>
    <w:rsid w:val="00FF7B93"/>
    <w:rsid w:val="00FF7EF2"/>
    <w:rsid w:val="064AA6BA"/>
    <w:rsid w:val="0C231F04"/>
    <w:rsid w:val="0D6047BF"/>
    <w:rsid w:val="13082861"/>
    <w:rsid w:val="1BA005CD"/>
    <w:rsid w:val="1E116191"/>
    <w:rsid w:val="235BD334"/>
    <w:rsid w:val="244B05C4"/>
    <w:rsid w:val="245B12A6"/>
    <w:rsid w:val="25C910A4"/>
    <w:rsid w:val="305B3C72"/>
    <w:rsid w:val="30DBD7BC"/>
    <w:rsid w:val="351C5778"/>
    <w:rsid w:val="3A16ECC2"/>
    <w:rsid w:val="42AD0061"/>
    <w:rsid w:val="49B3F34E"/>
    <w:rsid w:val="4AE91724"/>
    <w:rsid w:val="57306A2F"/>
    <w:rsid w:val="57B3940A"/>
    <w:rsid w:val="5B92F320"/>
    <w:rsid w:val="5E6ECE1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f" fillcolor="white" stroke="f">
      <v:fill color="white" on="f"/>
      <v:stroke on="f"/>
      <o:colormru v:ext="edit" colors="#ccf"/>
    </o:shapedefaults>
    <o:shapelayout v:ext="edit">
      <o:idmap v:ext="edit" data="2"/>
    </o:shapelayout>
  </w:shapeDefaults>
  <w:decimalSymbol w:val="."/>
  <w:listSeparator w:val=","/>
  <w14:docId w14:val="72217314"/>
  <w15:docId w15:val="{98FE42C7-2876-4ECB-9D92-32BA5F2EA8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en-GB" w:eastAsia="en-GB" w:bidi="ar-SA"/>
      </w:rPr>
    </w:rPrDefault>
    <w:pPrDefault>
      <w:pPr>
        <w:spacing w:after="160" w:line="300" w:lineRule="auto"/>
      </w:pPr>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9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9591E"/>
  </w:style>
  <w:style w:type="paragraph" w:styleId="Heading1">
    <w:name w:val="heading 1"/>
    <w:basedOn w:val="Header"/>
    <w:next w:val="Normal"/>
    <w:link w:val="Heading1Char"/>
    <w:qFormat/>
    <w:rsid w:val="007A3373"/>
    <w:pPr>
      <w:tabs>
        <w:tab w:val="clear" w:pos="4153"/>
        <w:tab w:val="clear" w:pos="8306"/>
      </w:tabs>
      <w:ind w:left="-426"/>
      <w:outlineLvl w:val="0"/>
    </w:pPr>
    <w:rPr>
      <w:color w:val="1F497D" w:themeColor="text2"/>
    </w:rPr>
  </w:style>
  <w:style w:type="paragraph" w:styleId="Heading2">
    <w:name w:val="heading 2"/>
    <w:basedOn w:val="Normal"/>
    <w:next w:val="Normal"/>
    <w:link w:val="Heading2Char"/>
    <w:unhideWhenUsed/>
    <w:qFormat/>
    <w:rsid w:val="0079591E"/>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Heading3">
    <w:name w:val="heading 3"/>
    <w:basedOn w:val="Header"/>
    <w:next w:val="Normal"/>
    <w:link w:val="Heading3Char"/>
    <w:unhideWhenUsed/>
    <w:qFormat/>
    <w:rsid w:val="00B57B37"/>
    <w:pPr>
      <w:tabs>
        <w:tab w:val="clear" w:pos="4153"/>
        <w:tab w:val="clear" w:pos="8306"/>
        <w:tab w:val="center" w:pos="0"/>
      </w:tabs>
      <w:ind w:hanging="426"/>
      <w:outlineLvl w:val="2"/>
    </w:pPr>
    <w:rPr>
      <w:sz w:val="24"/>
      <w:szCs w:val="24"/>
    </w:rPr>
  </w:style>
  <w:style w:type="paragraph" w:styleId="Heading4">
    <w:name w:val="heading 4"/>
    <w:basedOn w:val="Normal"/>
    <w:next w:val="Normal"/>
    <w:link w:val="Heading4Char"/>
    <w:uiPriority w:val="9"/>
    <w:unhideWhenUsed/>
    <w:qFormat/>
    <w:rsid w:val="0079591E"/>
    <w:pPr>
      <w:keepNext/>
      <w:keepLines/>
      <w:spacing w:before="80" w:after="0"/>
      <w:outlineLvl w:val="3"/>
    </w:pPr>
    <w:rPr>
      <w:rFonts w:asciiTheme="majorHAnsi" w:eastAsiaTheme="majorEastAsia" w:hAnsiTheme="majorHAnsi" w:cstheme="majorBidi"/>
      <w:i/>
      <w:iCs/>
      <w:sz w:val="30"/>
      <w:szCs w:val="30"/>
    </w:rPr>
  </w:style>
  <w:style w:type="paragraph" w:styleId="Heading5">
    <w:name w:val="heading 5"/>
    <w:basedOn w:val="Normal"/>
    <w:next w:val="Normal"/>
    <w:link w:val="Heading5Char"/>
    <w:uiPriority w:val="9"/>
    <w:semiHidden/>
    <w:unhideWhenUsed/>
    <w:qFormat/>
    <w:rsid w:val="0079591E"/>
    <w:pPr>
      <w:keepNext/>
      <w:keepLines/>
      <w:spacing w:before="40" w:after="0"/>
      <w:outlineLvl w:val="4"/>
    </w:pPr>
    <w:rPr>
      <w:rFonts w:asciiTheme="majorHAnsi" w:eastAsiaTheme="majorEastAsia" w:hAnsiTheme="majorHAnsi" w:cstheme="majorBidi"/>
      <w:sz w:val="28"/>
      <w:szCs w:val="28"/>
    </w:rPr>
  </w:style>
  <w:style w:type="paragraph" w:styleId="Heading6">
    <w:name w:val="heading 6"/>
    <w:basedOn w:val="Normal"/>
    <w:next w:val="Normal"/>
    <w:link w:val="Heading6Char"/>
    <w:uiPriority w:val="9"/>
    <w:semiHidden/>
    <w:unhideWhenUsed/>
    <w:qFormat/>
    <w:rsid w:val="0079591E"/>
    <w:pPr>
      <w:keepNext/>
      <w:keepLines/>
      <w:spacing w:before="40" w:after="0"/>
      <w:outlineLvl w:val="5"/>
    </w:pPr>
    <w:rPr>
      <w:rFonts w:asciiTheme="majorHAnsi" w:eastAsiaTheme="majorEastAsia" w:hAnsiTheme="majorHAnsi" w:cstheme="majorBidi"/>
      <w:i/>
      <w:iCs/>
      <w:sz w:val="26"/>
      <w:szCs w:val="26"/>
    </w:rPr>
  </w:style>
  <w:style w:type="paragraph" w:styleId="Heading7">
    <w:name w:val="heading 7"/>
    <w:basedOn w:val="Normal"/>
    <w:next w:val="Normal"/>
    <w:link w:val="Heading7Char"/>
    <w:uiPriority w:val="9"/>
    <w:semiHidden/>
    <w:unhideWhenUsed/>
    <w:qFormat/>
    <w:rsid w:val="0079591E"/>
    <w:pPr>
      <w:keepNext/>
      <w:keepLines/>
      <w:spacing w:before="40" w:after="0"/>
      <w:outlineLvl w:val="6"/>
    </w:pPr>
    <w:rPr>
      <w:rFonts w:asciiTheme="majorHAnsi" w:eastAsiaTheme="majorEastAsia" w:hAnsiTheme="majorHAnsi" w:cstheme="majorBidi"/>
      <w:sz w:val="24"/>
      <w:szCs w:val="24"/>
    </w:rPr>
  </w:style>
  <w:style w:type="paragraph" w:styleId="Heading8">
    <w:name w:val="heading 8"/>
    <w:basedOn w:val="Normal"/>
    <w:next w:val="Normal"/>
    <w:link w:val="Heading8Char"/>
    <w:uiPriority w:val="9"/>
    <w:semiHidden/>
    <w:unhideWhenUsed/>
    <w:qFormat/>
    <w:rsid w:val="0079591E"/>
    <w:pPr>
      <w:keepNext/>
      <w:keepLines/>
      <w:spacing w:before="40" w:after="0"/>
      <w:outlineLvl w:val="7"/>
    </w:pPr>
    <w:rPr>
      <w:rFonts w:asciiTheme="majorHAnsi" w:eastAsiaTheme="majorEastAsia" w:hAnsiTheme="majorHAnsi" w:cstheme="majorBidi"/>
      <w:i/>
      <w:iCs/>
      <w:sz w:val="22"/>
      <w:szCs w:val="22"/>
    </w:rPr>
  </w:style>
  <w:style w:type="paragraph" w:styleId="Heading9">
    <w:name w:val="heading 9"/>
    <w:basedOn w:val="Normal"/>
    <w:next w:val="Normal"/>
    <w:link w:val="Heading9Char"/>
    <w:uiPriority w:val="9"/>
    <w:semiHidden/>
    <w:unhideWhenUsed/>
    <w:qFormat/>
    <w:rsid w:val="0079591E"/>
    <w:pPr>
      <w:keepNext/>
      <w:keepLines/>
      <w:spacing w:before="40" w:after="0"/>
      <w:outlineLvl w:val="8"/>
    </w:pPr>
    <w:rPr>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3845BA"/>
    <w:pPr>
      <w:tabs>
        <w:tab w:val="center" w:pos="4153"/>
        <w:tab w:val="right" w:pos="8306"/>
      </w:tabs>
    </w:pPr>
    <w:rPr>
      <w:rFonts w:ascii="Arial" w:hAnsi="Arial"/>
      <w:b/>
      <w:color w:val="4F81BD" w:themeColor="accent1"/>
      <w:sz w:val="26"/>
    </w:rPr>
  </w:style>
  <w:style w:type="paragraph" w:styleId="Footer">
    <w:name w:val="footer"/>
    <w:basedOn w:val="Normal"/>
    <w:link w:val="FooterChar"/>
    <w:uiPriority w:val="99"/>
    <w:rsid w:val="00A3575E"/>
    <w:pPr>
      <w:tabs>
        <w:tab w:val="center" w:pos="4153"/>
        <w:tab w:val="right" w:pos="8306"/>
      </w:tabs>
    </w:pPr>
  </w:style>
  <w:style w:type="character" w:styleId="PageNumber">
    <w:name w:val="page number"/>
    <w:basedOn w:val="DefaultParagraphFont"/>
    <w:rsid w:val="006F36F1"/>
  </w:style>
  <w:style w:type="paragraph" w:styleId="NormalWeb">
    <w:name w:val="Normal (Web)"/>
    <w:basedOn w:val="Normal"/>
    <w:uiPriority w:val="99"/>
    <w:rsid w:val="00F3745C"/>
    <w:pPr>
      <w:spacing w:before="240" w:after="100" w:afterAutospacing="1"/>
    </w:pPr>
    <w:rPr>
      <w:rFonts w:ascii="Times New Roman" w:hAnsi="Times New Roman"/>
      <w:sz w:val="24"/>
    </w:rPr>
  </w:style>
  <w:style w:type="character" w:styleId="Hyperlink">
    <w:name w:val="Hyperlink"/>
    <w:uiPriority w:val="99"/>
    <w:rsid w:val="00BB291C"/>
    <w:rPr>
      <w:color w:val="0000FF"/>
      <w:u w:val="single"/>
    </w:rPr>
  </w:style>
  <w:style w:type="character" w:customStyle="1" w:styleId="highlightselected">
    <w:name w:val="highlight selected"/>
    <w:basedOn w:val="DefaultParagraphFont"/>
    <w:rsid w:val="0022172A"/>
  </w:style>
  <w:style w:type="table" w:styleId="TableGrid">
    <w:name w:val="Table Grid"/>
    <w:basedOn w:val="TableNormal"/>
    <w:uiPriority w:val="99"/>
    <w:rsid w:val="00BC5F9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rsid w:val="0061453D"/>
    <w:rPr>
      <w:color w:val="606420"/>
      <w:u w:val="single"/>
    </w:rPr>
  </w:style>
  <w:style w:type="character" w:styleId="Strong">
    <w:name w:val="Strong"/>
    <w:basedOn w:val="DefaultParagraphFont"/>
    <w:uiPriority w:val="22"/>
    <w:qFormat/>
    <w:rsid w:val="0079591E"/>
    <w:rPr>
      <w:b/>
      <w:bCs/>
    </w:rPr>
  </w:style>
  <w:style w:type="paragraph" w:customStyle="1" w:styleId="Default">
    <w:name w:val="Default"/>
    <w:rsid w:val="00534A52"/>
    <w:pPr>
      <w:autoSpaceDE w:val="0"/>
      <w:autoSpaceDN w:val="0"/>
      <w:adjustRightInd w:val="0"/>
    </w:pPr>
    <w:rPr>
      <w:rFonts w:ascii="Calibri" w:eastAsia="Calibri" w:hAnsi="Calibri" w:cs="Calibri"/>
      <w:color w:val="000000"/>
      <w:sz w:val="24"/>
      <w:szCs w:val="24"/>
      <w:lang w:eastAsia="en-US"/>
    </w:rPr>
  </w:style>
  <w:style w:type="character" w:customStyle="1" w:styleId="nosummary">
    <w:name w:val="no_summary"/>
    <w:basedOn w:val="DefaultParagraphFont"/>
    <w:rsid w:val="00A52F47"/>
  </w:style>
  <w:style w:type="character" w:customStyle="1" w:styleId="classificationcount">
    <w:name w:val="classification_count"/>
    <w:basedOn w:val="DefaultParagraphFont"/>
    <w:rsid w:val="00A52F47"/>
  </w:style>
  <w:style w:type="paragraph" w:customStyle="1" w:styleId="ddicontent">
    <w:name w:val="ddicontent"/>
    <w:basedOn w:val="Normal"/>
    <w:rsid w:val="0026048E"/>
    <w:pPr>
      <w:spacing w:after="300" w:line="336" w:lineRule="auto"/>
    </w:pPr>
    <w:rPr>
      <w:rFonts w:ascii="Times New Roman" w:hAnsi="Times New Roman"/>
      <w:color w:val="333333"/>
      <w:sz w:val="17"/>
      <w:szCs w:val="17"/>
    </w:rPr>
  </w:style>
  <w:style w:type="character" w:customStyle="1" w:styleId="searchhighlight1">
    <w:name w:val="searchhighlight1"/>
    <w:rsid w:val="0026048E"/>
    <w:rPr>
      <w:vanish w:val="0"/>
      <w:webHidden w:val="0"/>
      <w:color w:val="000000"/>
      <w:shd w:val="clear" w:color="auto" w:fill="AAFFFF"/>
      <w:specVanish w:val="0"/>
    </w:rPr>
  </w:style>
  <w:style w:type="paragraph" w:styleId="BalloonText">
    <w:name w:val="Balloon Text"/>
    <w:basedOn w:val="Normal"/>
    <w:link w:val="BalloonTextChar"/>
    <w:rsid w:val="008303A9"/>
    <w:rPr>
      <w:rFonts w:ascii="Tahoma" w:hAnsi="Tahoma" w:cs="Tahoma"/>
      <w:sz w:val="16"/>
      <w:szCs w:val="16"/>
    </w:rPr>
  </w:style>
  <w:style w:type="character" w:customStyle="1" w:styleId="BalloonTextChar">
    <w:name w:val="Balloon Text Char"/>
    <w:basedOn w:val="DefaultParagraphFont"/>
    <w:link w:val="BalloonText"/>
    <w:rsid w:val="008303A9"/>
    <w:rPr>
      <w:rFonts w:ascii="Tahoma" w:hAnsi="Tahoma" w:cs="Tahoma"/>
      <w:sz w:val="16"/>
      <w:szCs w:val="16"/>
    </w:rPr>
  </w:style>
  <w:style w:type="paragraph" w:styleId="ListParagraph">
    <w:name w:val="List Paragraph"/>
    <w:aliases w:val="bullet para"/>
    <w:basedOn w:val="Normal"/>
    <w:link w:val="ListParagraphChar"/>
    <w:uiPriority w:val="34"/>
    <w:qFormat/>
    <w:rsid w:val="001437EA"/>
    <w:pPr>
      <w:ind w:left="720"/>
      <w:contextualSpacing/>
    </w:pPr>
  </w:style>
  <w:style w:type="character" w:styleId="UnresolvedMention">
    <w:name w:val="Unresolved Mention"/>
    <w:basedOn w:val="DefaultParagraphFont"/>
    <w:uiPriority w:val="99"/>
    <w:semiHidden/>
    <w:unhideWhenUsed/>
    <w:rsid w:val="003359E6"/>
    <w:rPr>
      <w:color w:val="605E5C"/>
      <w:shd w:val="clear" w:color="auto" w:fill="E1DFDD"/>
    </w:rPr>
  </w:style>
  <w:style w:type="character" w:customStyle="1" w:styleId="value-note-symbol2">
    <w:name w:val="value-note-symbol2"/>
    <w:basedOn w:val="DefaultParagraphFont"/>
    <w:rsid w:val="0067711C"/>
    <w:rPr>
      <w:vanish w:val="0"/>
      <w:webHidden w:val="0"/>
      <w:specVanish w:val="0"/>
    </w:rPr>
  </w:style>
  <w:style w:type="character" w:customStyle="1" w:styleId="unit4">
    <w:name w:val="unit4"/>
    <w:basedOn w:val="DefaultParagraphFont"/>
    <w:rsid w:val="0067711C"/>
    <w:rPr>
      <w:color w:val="777777"/>
    </w:rPr>
  </w:style>
  <w:style w:type="character" w:customStyle="1" w:styleId="new-data-badge-container">
    <w:name w:val="new-data-badge-container"/>
    <w:basedOn w:val="DefaultParagraphFont"/>
    <w:rsid w:val="0067711C"/>
  </w:style>
  <w:style w:type="table" w:styleId="ListTable3-Accent5">
    <w:name w:val="List Table 3 Accent 5"/>
    <w:basedOn w:val="TableNormal"/>
    <w:uiPriority w:val="48"/>
    <w:rsid w:val="008C59D0"/>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styleId="GridTable4-Accent5">
    <w:name w:val="Grid Table 4 Accent 5"/>
    <w:basedOn w:val="TableNormal"/>
    <w:uiPriority w:val="49"/>
    <w:rsid w:val="008C59D0"/>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FooterChar">
    <w:name w:val="Footer Char"/>
    <w:basedOn w:val="DefaultParagraphFont"/>
    <w:link w:val="Footer"/>
    <w:uiPriority w:val="99"/>
    <w:rsid w:val="0068666E"/>
    <w:rPr>
      <w:rFonts w:ascii="Arial" w:hAnsi="Arial"/>
      <w:sz w:val="22"/>
      <w:szCs w:val="24"/>
    </w:rPr>
  </w:style>
  <w:style w:type="character" w:customStyle="1" w:styleId="Heading2Char">
    <w:name w:val="Heading 2 Char"/>
    <w:basedOn w:val="DefaultParagraphFont"/>
    <w:link w:val="Heading2"/>
    <w:rsid w:val="0079591E"/>
    <w:rPr>
      <w:rFonts w:asciiTheme="majorHAnsi" w:eastAsiaTheme="majorEastAsia" w:hAnsiTheme="majorHAnsi" w:cstheme="majorBidi"/>
      <w:sz w:val="32"/>
      <w:szCs w:val="32"/>
    </w:rPr>
  </w:style>
  <w:style w:type="paragraph" w:customStyle="1" w:styleId="nodesummary">
    <w:name w:val="nodesummary"/>
    <w:basedOn w:val="Normal"/>
    <w:rsid w:val="00512613"/>
    <w:pPr>
      <w:spacing w:before="100" w:beforeAutospacing="1" w:after="100" w:afterAutospacing="1"/>
    </w:pPr>
    <w:rPr>
      <w:rFonts w:ascii="Times New Roman" w:hAnsi="Times New Roman"/>
      <w:sz w:val="24"/>
    </w:rPr>
  </w:style>
  <w:style w:type="character" w:customStyle="1" w:styleId="file">
    <w:name w:val="file"/>
    <w:basedOn w:val="DefaultParagraphFont"/>
    <w:rsid w:val="0011209B"/>
  </w:style>
  <w:style w:type="character" w:styleId="Emphasis">
    <w:name w:val="Emphasis"/>
    <w:basedOn w:val="DefaultParagraphFont"/>
    <w:uiPriority w:val="20"/>
    <w:qFormat/>
    <w:rsid w:val="0079591E"/>
    <w:rPr>
      <w:i/>
      <w:iCs/>
      <w:color w:val="000000" w:themeColor="text1"/>
    </w:rPr>
  </w:style>
  <w:style w:type="character" w:customStyle="1" w:styleId="Heading1Char">
    <w:name w:val="Heading 1 Char"/>
    <w:basedOn w:val="DefaultParagraphFont"/>
    <w:link w:val="Heading1"/>
    <w:rsid w:val="007A3373"/>
    <w:rPr>
      <w:rFonts w:ascii="Arial" w:hAnsi="Arial"/>
      <w:b/>
      <w:color w:val="1F497D" w:themeColor="text2"/>
      <w:sz w:val="26"/>
    </w:rPr>
  </w:style>
  <w:style w:type="character" w:styleId="CommentReference">
    <w:name w:val="annotation reference"/>
    <w:basedOn w:val="DefaultParagraphFont"/>
    <w:uiPriority w:val="99"/>
    <w:semiHidden/>
    <w:unhideWhenUsed/>
    <w:rsid w:val="00373A5D"/>
    <w:rPr>
      <w:sz w:val="16"/>
      <w:szCs w:val="16"/>
    </w:rPr>
  </w:style>
  <w:style w:type="paragraph" w:styleId="CommentText">
    <w:name w:val="annotation text"/>
    <w:basedOn w:val="Normal"/>
    <w:link w:val="CommentTextChar"/>
    <w:uiPriority w:val="99"/>
    <w:semiHidden/>
    <w:unhideWhenUsed/>
    <w:rsid w:val="00373A5D"/>
    <w:rPr>
      <w:sz w:val="20"/>
      <w:szCs w:val="20"/>
    </w:rPr>
  </w:style>
  <w:style w:type="character" w:customStyle="1" w:styleId="CommentTextChar">
    <w:name w:val="Comment Text Char"/>
    <w:basedOn w:val="DefaultParagraphFont"/>
    <w:link w:val="CommentText"/>
    <w:uiPriority w:val="99"/>
    <w:semiHidden/>
    <w:rsid w:val="00373A5D"/>
    <w:rPr>
      <w:rFonts w:ascii="Arial" w:hAnsi="Arial"/>
    </w:rPr>
  </w:style>
  <w:style w:type="paragraph" w:styleId="CommentSubject">
    <w:name w:val="annotation subject"/>
    <w:basedOn w:val="CommentText"/>
    <w:next w:val="CommentText"/>
    <w:link w:val="CommentSubjectChar"/>
    <w:semiHidden/>
    <w:unhideWhenUsed/>
    <w:rsid w:val="00373A5D"/>
    <w:rPr>
      <w:b/>
      <w:bCs/>
    </w:rPr>
  </w:style>
  <w:style w:type="character" w:customStyle="1" w:styleId="CommentSubjectChar">
    <w:name w:val="Comment Subject Char"/>
    <w:basedOn w:val="CommentTextChar"/>
    <w:link w:val="CommentSubject"/>
    <w:semiHidden/>
    <w:rsid w:val="00373A5D"/>
    <w:rPr>
      <w:rFonts w:ascii="Arial" w:hAnsi="Arial"/>
      <w:b/>
      <w:bCs/>
    </w:rPr>
  </w:style>
  <w:style w:type="paragraph" w:styleId="NoSpacing">
    <w:name w:val="No Spacing"/>
    <w:uiPriority w:val="1"/>
    <w:qFormat/>
    <w:rsid w:val="0079591E"/>
    <w:pPr>
      <w:spacing w:after="0" w:line="240" w:lineRule="auto"/>
    </w:pPr>
  </w:style>
  <w:style w:type="table" w:customStyle="1" w:styleId="TableGrid1">
    <w:name w:val="Table Grid1"/>
    <w:basedOn w:val="TableNormal"/>
    <w:next w:val="TableGrid"/>
    <w:uiPriority w:val="99"/>
    <w:rsid w:val="00E647A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99"/>
    <w:rsid w:val="00E647A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99"/>
    <w:rsid w:val="00E647A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rsid w:val="00B57B37"/>
    <w:rPr>
      <w:rFonts w:ascii="Arial" w:hAnsi="Arial"/>
      <w:b/>
      <w:color w:val="4F81BD" w:themeColor="accent1"/>
      <w:sz w:val="24"/>
      <w:szCs w:val="24"/>
    </w:rPr>
  </w:style>
  <w:style w:type="character" w:customStyle="1" w:styleId="HeaderChar">
    <w:name w:val="Header Char"/>
    <w:basedOn w:val="DefaultParagraphFont"/>
    <w:link w:val="Header"/>
    <w:rsid w:val="003845BA"/>
    <w:rPr>
      <w:rFonts w:ascii="Arial" w:hAnsi="Arial"/>
      <w:b/>
      <w:color w:val="4F81BD" w:themeColor="accent1"/>
      <w:sz w:val="26"/>
    </w:rPr>
  </w:style>
  <w:style w:type="table" w:customStyle="1" w:styleId="TableGrid4">
    <w:name w:val="Table Grid4"/>
    <w:basedOn w:val="TableNormal"/>
    <w:next w:val="TableGrid"/>
    <w:uiPriority w:val="99"/>
    <w:rsid w:val="00E647A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3-Accent51">
    <w:name w:val="List Table 3 - Accent 51"/>
    <w:basedOn w:val="TableNormal"/>
    <w:next w:val="ListTable3-Accent5"/>
    <w:uiPriority w:val="48"/>
    <w:rsid w:val="00E647A3"/>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paragraph" w:customStyle="1" w:styleId="TableParagraph">
    <w:name w:val="Table Paragraph"/>
    <w:basedOn w:val="Normal"/>
    <w:uiPriority w:val="1"/>
    <w:qFormat/>
    <w:rsid w:val="00E647A3"/>
    <w:pPr>
      <w:widowControl w:val="0"/>
      <w:autoSpaceDE w:val="0"/>
      <w:autoSpaceDN w:val="0"/>
      <w:spacing w:line="225" w:lineRule="exact"/>
      <w:ind w:left="194"/>
      <w:jc w:val="center"/>
    </w:pPr>
    <w:rPr>
      <w:rFonts w:ascii="Carlito" w:eastAsia="Carlito" w:hAnsi="Carlito" w:cs="Carlito"/>
      <w:szCs w:val="22"/>
      <w:lang w:val="en-US" w:eastAsia="en-US"/>
    </w:rPr>
  </w:style>
  <w:style w:type="character" w:customStyle="1" w:styleId="Heading4Char">
    <w:name w:val="Heading 4 Char"/>
    <w:basedOn w:val="DefaultParagraphFont"/>
    <w:link w:val="Heading4"/>
    <w:uiPriority w:val="9"/>
    <w:rsid w:val="0079591E"/>
    <w:rPr>
      <w:rFonts w:asciiTheme="majorHAnsi" w:eastAsiaTheme="majorEastAsia" w:hAnsiTheme="majorHAnsi" w:cstheme="majorBidi"/>
      <w:i/>
      <w:iCs/>
      <w:sz w:val="30"/>
      <w:szCs w:val="30"/>
    </w:rPr>
  </w:style>
  <w:style w:type="character" w:customStyle="1" w:styleId="Heading5Char">
    <w:name w:val="Heading 5 Char"/>
    <w:basedOn w:val="DefaultParagraphFont"/>
    <w:link w:val="Heading5"/>
    <w:uiPriority w:val="9"/>
    <w:semiHidden/>
    <w:rsid w:val="0079591E"/>
    <w:rPr>
      <w:rFonts w:asciiTheme="majorHAnsi" w:eastAsiaTheme="majorEastAsia" w:hAnsiTheme="majorHAnsi" w:cstheme="majorBidi"/>
      <w:sz w:val="28"/>
      <w:szCs w:val="28"/>
    </w:rPr>
  </w:style>
  <w:style w:type="character" w:customStyle="1" w:styleId="Heading6Char">
    <w:name w:val="Heading 6 Char"/>
    <w:basedOn w:val="DefaultParagraphFont"/>
    <w:link w:val="Heading6"/>
    <w:uiPriority w:val="9"/>
    <w:semiHidden/>
    <w:rsid w:val="0079591E"/>
    <w:rPr>
      <w:rFonts w:asciiTheme="majorHAnsi" w:eastAsiaTheme="majorEastAsia" w:hAnsiTheme="majorHAnsi" w:cstheme="majorBidi"/>
      <w:i/>
      <w:iCs/>
      <w:sz w:val="26"/>
      <w:szCs w:val="26"/>
    </w:rPr>
  </w:style>
  <w:style w:type="character" w:customStyle="1" w:styleId="Heading7Char">
    <w:name w:val="Heading 7 Char"/>
    <w:basedOn w:val="DefaultParagraphFont"/>
    <w:link w:val="Heading7"/>
    <w:uiPriority w:val="9"/>
    <w:semiHidden/>
    <w:rsid w:val="0079591E"/>
    <w:rPr>
      <w:rFonts w:asciiTheme="majorHAnsi" w:eastAsiaTheme="majorEastAsia" w:hAnsiTheme="majorHAnsi" w:cstheme="majorBidi"/>
      <w:sz w:val="24"/>
      <w:szCs w:val="24"/>
    </w:rPr>
  </w:style>
  <w:style w:type="character" w:customStyle="1" w:styleId="Heading8Char">
    <w:name w:val="Heading 8 Char"/>
    <w:basedOn w:val="DefaultParagraphFont"/>
    <w:link w:val="Heading8"/>
    <w:uiPriority w:val="9"/>
    <w:semiHidden/>
    <w:rsid w:val="0079591E"/>
    <w:rPr>
      <w:rFonts w:asciiTheme="majorHAnsi" w:eastAsiaTheme="majorEastAsia" w:hAnsiTheme="majorHAnsi" w:cstheme="majorBidi"/>
      <w:i/>
      <w:iCs/>
      <w:sz w:val="22"/>
      <w:szCs w:val="22"/>
    </w:rPr>
  </w:style>
  <w:style w:type="character" w:customStyle="1" w:styleId="Heading9Char">
    <w:name w:val="Heading 9 Char"/>
    <w:basedOn w:val="DefaultParagraphFont"/>
    <w:link w:val="Heading9"/>
    <w:uiPriority w:val="9"/>
    <w:semiHidden/>
    <w:rsid w:val="0079591E"/>
    <w:rPr>
      <w:b/>
      <w:bCs/>
      <w:i/>
      <w:iCs/>
    </w:rPr>
  </w:style>
  <w:style w:type="paragraph" w:styleId="Caption">
    <w:name w:val="caption"/>
    <w:basedOn w:val="Normal"/>
    <w:next w:val="Normal"/>
    <w:uiPriority w:val="35"/>
    <w:semiHidden/>
    <w:unhideWhenUsed/>
    <w:qFormat/>
    <w:rsid w:val="0079591E"/>
    <w:pPr>
      <w:spacing w:line="240" w:lineRule="auto"/>
    </w:pPr>
    <w:rPr>
      <w:b/>
      <w:bCs/>
      <w:color w:val="404040" w:themeColor="text1" w:themeTint="BF"/>
      <w:sz w:val="16"/>
      <w:szCs w:val="16"/>
    </w:rPr>
  </w:style>
  <w:style w:type="paragraph" w:styleId="Title">
    <w:name w:val="Title"/>
    <w:basedOn w:val="Normal"/>
    <w:next w:val="Normal"/>
    <w:link w:val="TitleChar"/>
    <w:uiPriority w:val="10"/>
    <w:qFormat/>
    <w:rsid w:val="000E6775"/>
    <w:pPr>
      <w:pBdr>
        <w:top w:val="single" w:sz="6" w:space="8" w:color="9BBB59" w:themeColor="accent3"/>
        <w:bottom w:val="single" w:sz="6" w:space="8" w:color="9BBB59" w:themeColor="accent3"/>
      </w:pBdr>
      <w:spacing w:after="400" w:line="240" w:lineRule="auto"/>
      <w:contextualSpacing/>
      <w:jc w:val="center"/>
    </w:pPr>
    <w:rPr>
      <w:rFonts w:ascii="Arial" w:eastAsiaTheme="majorEastAsia" w:hAnsi="Arial" w:cs="Arial"/>
      <w:b/>
      <w:bCs/>
      <w:caps/>
      <w:color w:val="1F497D" w:themeColor="text2"/>
      <w:spacing w:val="30"/>
      <w:sz w:val="36"/>
      <w:szCs w:val="36"/>
    </w:rPr>
  </w:style>
  <w:style w:type="character" w:customStyle="1" w:styleId="TitleChar">
    <w:name w:val="Title Char"/>
    <w:basedOn w:val="DefaultParagraphFont"/>
    <w:link w:val="Title"/>
    <w:uiPriority w:val="10"/>
    <w:rsid w:val="000E6775"/>
    <w:rPr>
      <w:rFonts w:ascii="Arial" w:eastAsiaTheme="majorEastAsia" w:hAnsi="Arial" w:cs="Arial"/>
      <w:b/>
      <w:bCs/>
      <w:caps/>
      <w:color w:val="1F497D" w:themeColor="text2"/>
      <w:spacing w:val="30"/>
      <w:sz w:val="36"/>
      <w:szCs w:val="36"/>
    </w:rPr>
  </w:style>
  <w:style w:type="paragraph" w:styleId="Subtitle">
    <w:name w:val="Subtitle"/>
    <w:aliases w:val="Header 2"/>
    <w:basedOn w:val="Normal"/>
    <w:next w:val="Normal"/>
    <w:link w:val="SubtitleChar"/>
    <w:uiPriority w:val="11"/>
    <w:qFormat/>
    <w:rsid w:val="00B57B37"/>
    <w:pPr>
      <w:ind w:left="-426"/>
    </w:pPr>
    <w:rPr>
      <w:rFonts w:ascii="Arial" w:hAnsi="Arial" w:cs="Arial"/>
      <w:b/>
      <w:bCs/>
      <w:color w:val="4F81BD" w:themeColor="accent1"/>
      <w:sz w:val="26"/>
      <w:szCs w:val="24"/>
    </w:rPr>
  </w:style>
  <w:style w:type="character" w:customStyle="1" w:styleId="SubtitleChar">
    <w:name w:val="Subtitle Char"/>
    <w:aliases w:val="Header 2 Char"/>
    <w:basedOn w:val="DefaultParagraphFont"/>
    <w:link w:val="Subtitle"/>
    <w:uiPriority w:val="11"/>
    <w:rsid w:val="00B57B37"/>
    <w:rPr>
      <w:rFonts w:ascii="Arial" w:hAnsi="Arial" w:cs="Arial"/>
      <w:b/>
      <w:bCs/>
      <w:color w:val="4F81BD" w:themeColor="accent1"/>
      <w:sz w:val="26"/>
      <w:szCs w:val="24"/>
    </w:rPr>
  </w:style>
  <w:style w:type="paragraph" w:styleId="Quote">
    <w:name w:val="Quote"/>
    <w:basedOn w:val="Normal"/>
    <w:next w:val="Normal"/>
    <w:link w:val="QuoteChar"/>
    <w:uiPriority w:val="29"/>
    <w:qFormat/>
    <w:rsid w:val="0079591E"/>
    <w:pPr>
      <w:spacing w:before="160"/>
      <w:ind w:left="720" w:right="720"/>
      <w:jc w:val="center"/>
    </w:pPr>
    <w:rPr>
      <w:i/>
      <w:iCs/>
      <w:color w:val="76923C" w:themeColor="accent3" w:themeShade="BF"/>
      <w:sz w:val="24"/>
      <w:szCs w:val="24"/>
    </w:rPr>
  </w:style>
  <w:style w:type="character" w:customStyle="1" w:styleId="QuoteChar">
    <w:name w:val="Quote Char"/>
    <w:basedOn w:val="DefaultParagraphFont"/>
    <w:link w:val="Quote"/>
    <w:uiPriority w:val="29"/>
    <w:rsid w:val="0079591E"/>
    <w:rPr>
      <w:i/>
      <w:iCs/>
      <w:color w:val="76923C" w:themeColor="accent3" w:themeShade="BF"/>
      <w:sz w:val="24"/>
      <w:szCs w:val="24"/>
    </w:rPr>
  </w:style>
  <w:style w:type="paragraph" w:styleId="IntenseQuote">
    <w:name w:val="Intense Quote"/>
    <w:basedOn w:val="Normal"/>
    <w:next w:val="Normal"/>
    <w:link w:val="IntenseQuoteChar"/>
    <w:uiPriority w:val="30"/>
    <w:qFormat/>
    <w:rsid w:val="0079591E"/>
    <w:pPr>
      <w:spacing w:before="160" w:line="276" w:lineRule="auto"/>
      <w:ind w:left="936" w:right="936"/>
      <w:jc w:val="center"/>
    </w:pPr>
    <w:rPr>
      <w:rFonts w:asciiTheme="majorHAnsi" w:eastAsiaTheme="majorEastAsia" w:hAnsiTheme="majorHAnsi" w:cstheme="majorBidi"/>
      <w:caps/>
      <w:color w:val="365F91" w:themeColor="accent1" w:themeShade="BF"/>
      <w:sz w:val="28"/>
      <w:szCs w:val="28"/>
    </w:rPr>
  </w:style>
  <w:style w:type="character" w:customStyle="1" w:styleId="IntenseQuoteChar">
    <w:name w:val="Intense Quote Char"/>
    <w:basedOn w:val="DefaultParagraphFont"/>
    <w:link w:val="IntenseQuote"/>
    <w:uiPriority w:val="30"/>
    <w:rsid w:val="0079591E"/>
    <w:rPr>
      <w:rFonts w:asciiTheme="majorHAnsi" w:eastAsiaTheme="majorEastAsia" w:hAnsiTheme="majorHAnsi" w:cstheme="majorBidi"/>
      <w:caps/>
      <w:color w:val="365F91" w:themeColor="accent1" w:themeShade="BF"/>
      <w:sz w:val="28"/>
      <w:szCs w:val="28"/>
    </w:rPr>
  </w:style>
  <w:style w:type="character" w:styleId="SubtleEmphasis">
    <w:name w:val="Subtle Emphasis"/>
    <w:uiPriority w:val="19"/>
    <w:qFormat/>
    <w:rsid w:val="00742AF4"/>
    <w:rPr>
      <w:sz w:val="22"/>
      <w:szCs w:val="22"/>
      <w:u w:val="single"/>
    </w:rPr>
  </w:style>
  <w:style w:type="character" w:styleId="IntenseEmphasis">
    <w:name w:val="Intense Emphasis"/>
    <w:basedOn w:val="DefaultParagraphFont"/>
    <w:uiPriority w:val="21"/>
    <w:qFormat/>
    <w:rsid w:val="0079591E"/>
    <w:rPr>
      <w:b/>
      <w:bCs/>
      <w:i/>
      <w:iCs/>
      <w:color w:val="auto"/>
    </w:rPr>
  </w:style>
  <w:style w:type="character" w:styleId="SubtleReference">
    <w:name w:val="Subtle Reference"/>
    <w:basedOn w:val="DefaultParagraphFont"/>
    <w:uiPriority w:val="31"/>
    <w:qFormat/>
    <w:rsid w:val="0079591E"/>
    <w:rPr>
      <w:caps w:val="0"/>
      <w:smallCaps/>
      <w:color w:val="404040" w:themeColor="text1" w:themeTint="BF"/>
      <w:spacing w:val="0"/>
      <w:u w:val="single" w:color="7F7F7F" w:themeColor="text1" w:themeTint="80"/>
    </w:rPr>
  </w:style>
  <w:style w:type="character" w:styleId="IntenseReference">
    <w:name w:val="Intense Reference"/>
    <w:basedOn w:val="DefaultParagraphFont"/>
    <w:uiPriority w:val="32"/>
    <w:qFormat/>
    <w:rsid w:val="0079591E"/>
    <w:rPr>
      <w:b/>
      <w:bCs/>
      <w:caps w:val="0"/>
      <w:smallCaps/>
      <w:color w:val="auto"/>
      <w:spacing w:val="0"/>
      <w:u w:val="single"/>
    </w:rPr>
  </w:style>
  <w:style w:type="character" w:styleId="BookTitle">
    <w:name w:val="Book Title"/>
    <w:basedOn w:val="DefaultParagraphFont"/>
    <w:uiPriority w:val="33"/>
    <w:qFormat/>
    <w:rsid w:val="0079591E"/>
    <w:rPr>
      <w:b/>
      <w:bCs/>
      <w:caps w:val="0"/>
      <w:smallCaps/>
      <w:spacing w:val="0"/>
    </w:rPr>
  </w:style>
  <w:style w:type="paragraph" w:styleId="TOCHeading">
    <w:name w:val="TOC Heading"/>
    <w:basedOn w:val="Heading1"/>
    <w:next w:val="Normal"/>
    <w:uiPriority w:val="39"/>
    <w:semiHidden/>
    <w:unhideWhenUsed/>
    <w:qFormat/>
    <w:rsid w:val="0079591E"/>
    <w:pPr>
      <w:outlineLvl w:val="9"/>
    </w:pPr>
  </w:style>
  <w:style w:type="table" w:customStyle="1" w:styleId="TableGrid5">
    <w:name w:val="Table Grid5"/>
    <w:basedOn w:val="TableNormal"/>
    <w:next w:val="TableGrid"/>
    <w:uiPriority w:val="99"/>
    <w:rsid w:val="00A43EF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3-Accent52">
    <w:name w:val="List Table 3 - Accent 52"/>
    <w:basedOn w:val="TableNormal"/>
    <w:next w:val="ListTable3-Accent5"/>
    <w:uiPriority w:val="48"/>
    <w:rsid w:val="00A43EF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customStyle="1" w:styleId="GridTable4-Accent51">
    <w:name w:val="Grid Table 4 - Accent 51"/>
    <w:basedOn w:val="TableNormal"/>
    <w:next w:val="GridTable4-Accent5"/>
    <w:uiPriority w:val="49"/>
    <w:rsid w:val="00A43EF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eGrid11">
    <w:name w:val="Table Grid11"/>
    <w:basedOn w:val="TableNormal"/>
    <w:next w:val="TableGrid"/>
    <w:uiPriority w:val="99"/>
    <w:rsid w:val="00A43EF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99"/>
    <w:rsid w:val="00A43EF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99"/>
    <w:rsid w:val="00A43EF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99"/>
    <w:rsid w:val="00A43EF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3-Accent511">
    <w:name w:val="List Table 3 - Accent 511"/>
    <w:basedOn w:val="TableNormal"/>
    <w:next w:val="ListTable3-Accent5"/>
    <w:uiPriority w:val="48"/>
    <w:rsid w:val="00A43EF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paragraph" w:styleId="Revision">
    <w:name w:val="Revision"/>
    <w:hidden/>
    <w:uiPriority w:val="99"/>
    <w:semiHidden/>
    <w:rsid w:val="00A43EF2"/>
    <w:pPr>
      <w:spacing w:after="0" w:line="240" w:lineRule="auto"/>
    </w:pPr>
    <w:rPr>
      <w:rFonts w:ascii="Arial" w:eastAsia="Times New Roman" w:hAnsi="Arial" w:cs="Times New Roman"/>
      <w:sz w:val="22"/>
      <w:szCs w:val="24"/>
    </w:rPr>
  </w:style>
  <w:style w:type="table" w:customStyle="1" w:styleId="TableGrid6">
    <w:name w:val="Table Grid6"/>
    <w:basedOn w:val="TableNormal"/>
    <w:next w:val="TableGrid"/>
    <w:uiPriority w:val="99"/>
    <w:rsid w:val="00AC166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99"/>
    <w:rsid w:val="00C0696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99"/>
    <w:rsid w:val="00BE201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99"/>
    <w:rsid w:val="00E50C0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99"/>
    <w:rsid w:val="00F9294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bullet para Char"/>
    <w:basedOn w:val="DefaultParagraphFont"/>
    <w:link w:val="ListParagraph"/>
    <w:uiPriority w:val="34"/>
    <w:rsid w:val="00356D92"/>
  </w:style>
  <w:style w:type="paragraph" w:customStyle="1" w:styleId="Heading40">
    <w:name w:val="Heading4"/>
    <w:basedOn w:val="Heading3"/>
    <w:link w:val="Heading4Char0"/>
    <w:qFormat/>
    <w:rsid w:val="009D5391"/>
    <w:rPr>
      <w:sz w:val="22"/>
      <w:u w:val="single"/>
    </w:rPr>
  </w:style>
  <w:style w:type="character" w:customStyle="1" w:styleId="Heading4Char0">
    <w:name w:val="Heading4 Char"/>
    <w:basedOn w:val="Heading3Char"/>
    <w:link w:val="Heading40"/>
    <w:rsid w:val="009D5391"/>
    <w:rPr>
      <w:rFonts w:ascii="Arial" w:hAnsi="Arial"/>
      <w:b/>
      <w:color w:val="4F81BD" w:themeColor="accent1"/>
      <w:sz w:val="22"/>
      <w:szCs w:val="24"/>
      <w:u w:val="single"/>
    </w:rPr>
  </w:style>
  <w:style w:type="paragraph" w:customStyle="1" w:styleId="paragraph">
    <w:name w:val="paragraph"/>
    <w:basedOn w:val="Normal"/>
    <w:rsid w:val="00A8710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op">
    <w:name w:val="eop"/>
    <w:basedOn w:val="DefaultParagraphFont"/>
    <w:rsid w:val="00A8710B"/>
  </w:style>
  <w:style w:type="character" w:customStyle="1" w:styleId="normaltextrun">
    <w:name w:val="normaltextrun"/>
    <w:basedOn w:val="DefaultParagraphFont"/>
    <w:rsid w:val="00A8710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18910">
      <w:bodyDiv w:val="1"/>
      <w:marLeft w:val="0"/>
      <w:marRight w:val="0"/>
      <w:marTop w:val="0"/>
      <w:marBottom w:val="0"/>
      <w:divBdr>
        <w:top w:val="none" w:sz="0" w:space="0" w:color="auto"/>
        <w:left w:val="none" w:sz="0" w:space="0" w:color="auto"/>
        <w:bottom w:val="none" w:sz="0" w:space="0" w:color="auto"/>
        <w:right w:val="none" w:sz="0" w:space="0" w:color="auto"/>
      </w:divBdr>
    </w:div>
    <w:div w:id="19746254">
      <w:bodyDiv w:val="1"/>
      <w:marLeft w:val="0"/>
      <w:marRight w:val="0"/>
      <w:marTop w:val="0"/>
      <w:marBottom w:val="0"/>
      <w:divBdr>
        <w:top w:val="none" w:sz="0" w:space="0" w:color="auto"/>
        <w:left w:val="none" w:sz="0" w:space="0" w:color="auto"/>
        <w:bottom w:val="none" w:sz="0" w:space="0" w:color="auto"/>
        <w:right w:val="none" w:sz="0" w:space="0" w:color="auto"/>
      </w:divBdr>
      <w:divsChild>
        <w:div w:id="465247225">
          <w:marLeft w:val="547"/>
          <w:marRight w:val="0"/>
          <w:marTop w:val="0"/>
          <w:marBottom w:val="0"/>
          <w:divBdr>
            <w:top w:val="none" w:sz="0" w:space="0" w:color="auto"/>
            <w:left w:val="none" w:sz="0" w:space="0" w:color="auto"/>
            <w:bottom w:val="none" w:sz="0" w:space="0" w:color="auto"/>
            <w:right w:val="none" w:sz="0" w:space="0" w:color="auto"/>
          </w:divBdr>
        </w:div>
        <w:div w:id="787705555">
          <w:marLeft w:val="547"/>
          <w:marRight w:val="0"/>
          <w:marTop w:val="0"/>
          <w:marBottom w:val="0"/>
          <w:divBdr>
            <w:top w:val="none" w:sz="0" w:space="0" w:color="auto"/>
            <w:left w:val="none" w:sz="0" w:space="0" w:color="auto"/>
            <w:bottom w:val="none" w:sz="0" w:space="0" w:color="auto"/>
            <w:right w:val="none" w:sz="0" w:space="0" w:color="auto"/>
          </w:divBdr>
        </w:div>
        <w:div w:id="1724792593">
          <w:marLeft w:val="547"/>
          <w:marRight w:val="0"/>
          <w:marTop w:val="0"/>
          <w:marBottom w:val="0"/>
          <w:divBdr>
            <w:top w:val="none" w:sz="0" w:space="0" w:color="auto"/>
            <w:left w:val="none" w:sz="0" w:space="0" w:color="auto"/>
            <w:bottom w:val="none" w:sz="0" w:space="0" w:color="auto"/>
            <w:right w:val="none" w:sz="0" w:space="0" w:color="auto"/>
          </w:divBdr>
        </w:div>
      </w:divsChild>
    </w:div>
    <w:div w:id="22366701">
      <w:bodyDiv w:val="1"/>
      <w:marLeft w:val="0"/>
      <w:marRight w:val="0"/>
      <w:marTop w:val="0"/>
      <w:marBottom w:val="0"/>
      <w:divBdr>
        <w:top w:val="none" w:sz="0" w:space="0" w:color="auto"/>
        <w:left w:val="none" w:sz="0" w:space="0" w:color="auto"/>
        <w:bottom w:val="none" w:sz="0" w:space="0" w:color="auto"/>
        <w:right w:val="none" w:sz="0" w:space="0" w:color="auto"/>
      </w:divBdr>
      <w:divsChild>
        <w:div w:id="1080373001">
          <w:marLeft w:val="547"/>
          <w:marRight w:val="0"/>
          <w:marTop w:val="0"/>
          <w:marBottom w:val="0"/>
          <w:divBdr>
            <w:top w:val="none" w:sz="0" w:space="0" w:color="auto"/>
            <w:left w:val="none" w:sz="0" w:space="0" w:color="auto"/>
            <w:bottom w:val="none" w:sz="0" w:space="0" w:color="auto"/>
            <w:right w:val="none" w:sz="0" w:space="0" w:color="auto"/>
          </w:divBdr>
        </w:div>
      </w:divsChild>
    </w:div>
    <w:div w:id="23334660">
      <w:bodyDiv w:val="1"/>
      <w:marLeft w:val="0"/>
      <w:marRight w:val="0"/>
      <w:marTop w:val="0"/>
      <w:marBottom w:val="0"/>
      <w:divBdr>
        <w:top w:val="none" w:sz="0" w:space="0" w:color="auto"/>
        <w:left w:val="none" w:sz="0" w:space="0" w:color="auto"/>
        <w:bottom w:val="none" w:sz="0" w:space="0" w:color="auto"/>
        <w:right w:val="none" w:sz="0" w:space="0" w:color="auto"/>
      </w:divBdr>
    </w:div>
    <w:div w:id="29108403">
      <w:bodyDiv w:val="1"/>
      <w:marLeft w:val="0"/>
      <w:marRight w:val="0"/>
      <w:marTop w:val="0"/>
      <w:marBottom w:val="0"/>
      <w:divBdr>
        <w:top w:val="none" w:sz="0" w:space="0" w:color="auto"/>
        <w:left w:val="none" w:sz="0" w:space="0" w:color="auto"/>
        <w:bottom w:val="none" w:sz="0" w:space="0" w:color="auto"/>
        <w:right w:val="none" w:sz="0" w:space="0" w:color="auto"/>
      </w:divBdr>
    </w:div>
    <w:div w:id="48505376">
      <w:marLeft w:val="0"/>
      <w:marRight w:val="0"/>
      <w:marTop w:val="0"/>
      <w:marBottom w:val="0"/>
      <w:divBdr>
        <w:top w:val="none" w:sz="0" w:space="0" w:color="auto"/>
        <w:left w:val="none" w:sz="0" w:space="0" w:color="auto"/>
        <w:bottom w:val="none" w:sz="0" w:space="0" w:color="auto"/>
        <w:right w:val="none" w:sz="0" w:space="0" w:color="auto"/>
      </w:divBdr>
      <w:divsChild>
        <w:div w:id="1051004415">
          <w:marLeft w:val="0"/>
          <w:marRight w:val="0"/>
          <w:marTop w:val="0"/>
          <w:marBottom w:val="0"/>
          <w:divBdr>
            <w:top w:val="none" w:sz="0" w:space="0" w:color="auto"/>
            <w:left w:val="none" w:sz="0" w:space="0" w:color="auto"/>
            <w:bottom w:val="none" w:sz="0" w:space="0" w:color="auto"/>
            <w:right w:val="none" w:sz="0" w:space="0" w:color="auto"/>
          </w:divBdr>
        </w:div>
      </w:divsChild>
    </w:div>
    <w:div w:id="52242257">
      <w:bodyDiv w:val="1"/>
      <w:marLeft w:val="0"/>
      <w:marRight w:val="0"/>
      <w:marTop w:val="0"/>
      <w:marBottom w:val="0"/>
      <w:divBdr>
        <w:top w:val="none" w:sz="0" w:space="0" w:color="auto"/>
        <w:left w:val="none" w:sz="0" w:space="0" w:color="auto"/>
        <w:bottom w:val="none" w:sz="0" w:space="0" w:color="auto"/>
        <w:right w:val="none" w:sz="0" w:space="0" w:color="auto"/>
      </w:divBdr>
    </w:div>
    <w:div w:id="54938023">
      <w:bodyDiv w:val="1"/>
      <w:marLeft w:val="0"/>
      <w:marRight w:val="0"/>
      <w:marTop w:val="0"/>
      <w:marBottom w:val="0"/>
      <w:divBdr>
        <w:top w:val="none" w:sz="0" w:space="0" w:color="auto"/>
        <w:left w:val="none" w:sz="0" w:space="0" w:color="auto"/>
        <w:bottom w:val="none" w:sz="0" w:space="0" w:color="auto"/>
        <w:right w:val="none" w:sz="0" w:space="0" w:color="auto"/>
      </w:divBdr>
    </w:div>
    <w:div w:id="83578342">
      <w:bodyDiv w:val="1"/>
      <w:marLeft w:val="0"/>
      <w:marRight w:val="0"/>
      <w:marTop w:val="0"/>
      <w:marBottom w:val="0"/>
      <w:divBdr>
        <w:top w:val="none" w:sz="0" w:space="0" w:color="auto"/>
        <w:left w:val="none" w:sz="0" w:space="0" w:color="auto"/>
        <w:bottom w:val="none" w:sz="0" w:space="0" w:color="auto"/>
        <w:right w:val="none" w:sz="0" w:space="0" w:color="auto"/>
      </w:divBdr>
    </w:div>
    <w:div w:id="98455521">
      <w:bodyDiv w:val="1"/>
      <w:marLeft w:val="0"/>
      <w:marRight w:val="0"/>
      <w:marTop w:val="0"/>
      <w:marBottom w:val="0"/>
      <w:divBdr>
        <w:top w:val="none" w:sz="0" w:space="0" w:color="auto"/>
        <w:left w:val="none" w:sz="0" w:space="0" w:color="auto"/>
        <w:bottom w:val="none" w:sz="0" w:space="0" w:color="auto"/>
        <w:right w:val="none" w:sz="0" w:space="0" w:color="auto"/>
      </w:divBdr>
    </w:div>
    <w:div w:id="105540566">
      <w:bodyDiv w:val="1"/>
      <w:marLeft w:val="0"/>
      <w:marRight w:val="0"/>
      <w:marTop w:val="0"/>
      <w:marBottom w:val="0"/>
      <w:divBdr>
        <w:top w:val="none" w:sz="0" w:space="0" w:color="auto"/>
        <w:left w:val="none" w:sz="0" w:space="0" w:color="auto"/>
        <w:bottom w:val="none" w:sz="0" w:space="0" w:color="auto"/>
        <w:right w:val="none" w:sz="0" w:space="0" w:color="auto"/>
      </w:divBdr>
    </w:div>
    <w:div w:id="107434611">
      <w:bodyDiv w:val="1"/>
      <w:marLeft w:val="0"/>
      <w:marRight w:val="0"/>
      <w:marTop w:val="0"/>
      <w:marBottom w:val="0"/>
      <w:divBdr>
        <w:top w:val="none" w:sz="0" w:space="0" w:color="auto"/>
        <w:left w:val="none" w:sz="0" w:space="0" w:color="auto"/>
        <w:bottom w:val="none" w:sz="0" w:space="0" w:color="auto"/>
        <w:right w:val="none" w:sz="0" w:space="0" w:color="auto"/>
      </w:divBdr>
      <w:divsChild>
        <w:div w:id="25957921">
          <w:marLeft w:val="0"/>
          <w:marRight w:val="0"/>
          <w:marTop w:val="0"/>
          <w:marBottom w:val="0"/>
          <w:divBdr>
            <w:top w:val="none" w:sz="0" w:space="0" w:color="auto"/>
            <w:left w:val="none" w:sz="0" w:space="0" w:color="auto"/>
            <w:bottom w:val="none" w:sz="0" w:space="0" w:color="auto"/>
            <w:right w:val="none" w:sz="0" w:space="0" w:color="auto"/>
          </w:divBdr>
        </w:div>
        <w:div w:id="85806386">
          <w:marLeft w:val="0"/>
          <w:marRight w:val="0"/>
          <w:marTop w:val="0"/>
          <w:marBottom w:val="0"/>
          <w:divBdr>
            <w:top w:val="none" w:sz="0" w:space="0" w:color="auto"/>
            <w:left w:val="none" w:sz="0" w:space="0" w:color="auto"/>
            <w:bottom w:val="none" w:sz="0" w:space="0" w:color="auto"/>
            <w:right w:val="none" w:sz="0" w:space="0" w:color="auto"/>
          </w:divBdr>
        </w:div>
        <w:div w:id="140272408">
          <w:marLeft w:val="0"/>
          <w:marRight w:val="0"/>
          <w:marTop w:val="0"/>
          <w:marBottom w:val="0"/>
          <w:divBdr>
            <w:top w:val="none" w:sz="0" w:space="0" w:color="auto"/>
            <w:left w:val="none" w:sz="0" w:space="0" w:color="auto"/>
            <w:bottom w:val="none" w:sz="0" w:space="0" w:color="auto"/>
            <w:right w:val="none" w:sz="0" w:space="0" w:color="auto"/>
          </w:divBdr>
        </w:div>
        <w:div w:id="162285873">
          <w:marLeft w:val="0"/>
          <w:marRight w:val="0"/>
          <w:marTop w:val="0"/>
          <w:marBottom w:val="0"/>
          <w:divBdr>
            <w:top w:val="none" w:sz="0" w:space="0" w:color="auto"/>
            <w:left w:val="none" w:sz="0" w:space="0" w:color="auto"/>
            <w:bottom w:val="none" w:sz="0" w:space="0" w:color="auto"/>
            <w:right w:val="none" w:sz="0" w:space="0" w:color="auto"/>
          </w:divBdr>
        </w:div>
        <w:div w:id="265236371">
          <w:marLeft w:val="0"/>
          <w:marRight w:val="0"/>
          <w:marTop w:val="0"/>
          <w:marBottom w:val="0"/>
          <w:divBdr>
            <w:top w:val="none" w:sz="0" w:space="0" w:color="auto"/>
            <w:left w:val="none" w:sz="0" w:space="0" w:color="auto"/>
            <w:bottom w:val="none" w:sz="0" w:space="0" w:color="auto"/>
            <w:right w:val="none" w:sz="0" w:space="0" w:color="auto"/>
          </w:divBdr>
        </w:div>
        <w:div w:id="307443099">
          <w:marLeft w:val="0"/>
          <w:marRight w:val="0"/>
          <w:marTop w:val="0"/>
          <w:marBottom w:val="0"/>
          <w:divBdr>
            <w:top w:val="none" w:sz="0" w:space="0" w:color="auto"/>
            <w:left w:val="none" w:sz="0" w:space="0" w:color="auto"/>
            <w:bottom w:val="none" w:sz="0" w:space="0" w:color="auto"/>
            <w:right w:val="none" w:sz="0" w:space="0" w:color="auto"/>
          </w:divBdr>
        </w:div>
        <w:div w:id="323630451">
          <w:marLeft w:val="0"/>
          <w:marRight w:val="0"/>
          <w:marTop w:val="0"/>
          <w:marBottom w:val="0"/>
          <w:divBdr>
            <w:top w:val="none" w:sz="0" w:space="0" w:color="auto"/>
            <w:left w:val="none" w:sz="0" w:space="0" w:color="auto"/>
            <w:bottom w:val="none" w:sz="0" w:space="0" w:color="auto"/>
            <w:right w:val="none" w:sz="0" w:space="0" w:color="auto"/>
          </w:divBdr>
        </w:div>
        <w:div w:id="379289299">
          <w:marLeft w:val="0"/>
          <w:marRight w:val="0"/>
          <w:marTop w:val="0"/>
          <w:marBottom w:val="0"/>
          <w:divBdr>
            <w:top w:val="none" w:sz="0" w:space="0" w:color="auto"/>
            <w:left w:val="none" w:sz="0" w:space="0" w:color="auto"/>
            <w:bottom w:val="none" w:sz="0" w:space="0" w:color="auto"/>
            <w:right w:val="none" w:sz="0" w:space="0" w:color="auto"/>
          </w:divBdr>
        </w:div>
        <w:div w:id="662127234">
          <w:marLeft w:val="0"/>
          <w:marRight w:val="0"/>
          <w:marTop w:val="0"/>
          <w:marBottom w:val="0"/>
          <w:divBdr>
            <w:top w:val="none" w:sz="0" w:space="0" w:color="auto"/>
            <w:left w:val="none" w:sz="0" w:space="0" w:color="auto"/>
            <w:bottom w:val="none" w:sz="0" w:space="0" w:color="auto"/>
            <w:right w:val="none" w:sz="0" w:space="0" w:color="auto"/>
          </w:divBdr>
        </w:div>
        <w:div w:id="694380493">
          <w:marLeft w:val="0"/>
          <w:marRight w:val="0"/>
          <w:marTop w:val="0"/>
          <w:marBottom w:val="0"/>
          <w:divBdr>
            <w:top w:val="none" w:sz="0" w:space="0" w:color="auto"/>
            <w:left w:val="none" w:sz="0" w:space="0" w:color="auto"/>
            <w:bottom w:val="none" w:sz="0" w:space="0" w:color="auto"/>
            <w:right w:val="none" w:sz="0" w:space="0" w:color="auto"/>
          </w:divBdr>
        </w:div>
        <w:div w:id="1394624107">
          <w:marLeft w:val="0"/>
          <w:marRight w:val="0"/>
          <w:marTop w:val="0"/>
          <w:marBottom w:val="0"/>
          <w:divBdr>
            <w:top w:val="none" w:sz="0" w:space="0" w:color="auto"/>
            <w:left w:val="none" w:sz="0" w:space="0" w:color="auto"/>
            <w:bottom w:val="none" w:sz="0" w:space="0" w:color="auto"/>
            <w:right w:val="none" w:sz="0" w:space="0" w:color="auto"/>
          </w:divBdr>
        </w:div>
        <w:div w:id="1442455888">
          <w:marLeft w:val="0"/>
          <w:marRight w:val="0"/>
          <w:marTop w:val="0"/>
          <w:marBottom w:val="0"/>
          <w:divBdr>
            <w:top w:val="none" w:sz="0" w:space="0" w:color="auto"/>
            <w:left w:val="none" w:sz="0" w:space="0" w:color="auto"/>
            <w:bottom w:val="none" w:sz="0" w:space="0" w:color="auto"/>
            <w:right w:val="none" w:sz="0" w:space="0" w:color="auto"/>
          </w:divBdr>
        </w:div>
        <w:div w:id="1699742530">
          <w:marLeft w:val="0"/>
          <w:marRight w:val="0"/>
          <w:marTop w:val="0"/>
          <w:marBottom w:val="0"/>
          <w:divBdr>
            <w:top w:val="none" w:sz="0" w:space="0" w:color="auto"/>
            <w:left w:val="none" w:sz="0" w:space="0" w:color="auto"/>
            <w:bottom w:val="none" w:sz="0" w:space="0" w:color="auto"/>
            <w:right w:val="none" w:sz="0" w:space="0" w:color="auto"/>
          </w:divBdr>
        </w:div>
        <w:div w:id="1854107381">
          <w:marLeft w:val="0"/>
          <w:marRight w:val="0"/>
          <w:marTop w:val="0"/>
          <w:marBottom w:val="0"/>
          <w:divBdr>
            <w:top w:val="none" w:sz="0" w:space="0" w:color="auto"/>
            <w:left w:val="none" w:sz="0" w:space="0" w:color="auto"/>
            <w:bottom w:val="none" w:sz="0" w:space="0" w:color="auto"/>
            <w:right w:val="none" w:sz="0" w:space="0" w:color="auto"/>
          </w:divBdr>
        </w:div>
        <w:div w:id="2061518613">
          <w:marLeft w:val="0"/>
          <w:marRight w:val="0"/>
          <w:marTop w:val="0"/>
          <w:marBottom w:val="0"/>
          <w:divBdr>
            <w:top w:val="none" w:sz="0" w:space="0" w:color="auto"/>
            <w:left w:val="none" w:sz="0" w:space="0" w:color="auto"/>
            <w:bottom w:val="none" w:sz="0" w:space="0" w:color="auto"/>
            <w:right w:val="none" w:sz="0" w:space="0" w:color="auto"/>
          </w:divBdr>
        </w:div>
      </w:divsChild>
    </w:div>
    <w:div w:id="112598525">
      <w:bodyDiv w:val="1"/>
      <w:marLeft w:val="0"/>
      <w:marRight w:val="0"/>
      <w:marTop w:val="0"/>
      <w:marBottom w:val="0"/>
      <w:divBdr>
        <w:top w:val="none" w:sz="0" w:space="0" w:color="auto"/>
        <w:left w:val="none" w:sz="0" w:space="0" w:color="auto"/>
        <w:bottom w:val="none" w:sz="0" w:space="0" w:color="auto"/>
        <w:right w:val="none" w:sz="0" w:space="0" w:color="auto"/>
      </w:divBdr>
      <w:divsChild>
        <w:div w:id="181629410">
          <w:marLeft w:val="0"/>
          <w:marRight w:val="0"/>
          <w:marTop w:val="0"/>
          <w:marBottom w:val="0"/>
          <w:divBdr>
            <w:top w:val="none" w:sz="0" w:space="0" w:color="auto"/>
            <w:left w:val="none" w:sz="0" w:space="0" w:color="auto"/>
            <w:bottom w:val="none" w:sz="0" w:space="0" w:color="auto"/>
            <w:right w:val="none" w:sz="0" w:space="0" w:color="auto"/>
          </w:divBdr>
          <w:divsChild>
            <w:div w:id="1689940550">
              <w:marLeft w:val="0"/>
              <w:marRight w:val="0"/>
              <w:marTop w:val="0"/>
              <w:marBottom w:val="0"/>
              <w:divBdr>
                <w:top w:val="none" w:sz="0" w:space="0" w:color="auto"/>
                <w:left w:val="none" w:sz="0" w:space="0" w:color="auto"/>
                <w:bottom w:val="none" w:sz="0" w:space="0" w:color="auto"/>
                <w:right w:val="none" w:sz="0" w:space="0" w:color="auto"/>
              </w:divBdr>
              <w:divsChild>
                <w:div w:id="1052581596">
                  <w:marLeft w:val="0"/>
                  <w:marRight w:val="0"/>
                  <w:marTop w:val="2"/>
                  <w:marBottom w:val="2"/>
                  <w:divBdr>
                    <w:top w:val="none" w:sz="0" w:space="0" w:color="auto"/>
                    <w:left w:val="none" w:sz="0" w:space="0" w:color="auto"/>
                    <w:bottom w:val="none" w:sz="0" w:space="0" w:color="auto"/>
                    <w:right w:val="none" w:sz="0" w:space="0" w:color="auto"/>
                  </w:divBdr>
                  <w:divsChild>
                    <w:div w:id="1491406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810782">
      <w:bodyDiv w:val="1"/>
      <w:marLeft w:val="0"/>
      <w:marRight w:val="0"/>
      <w:marTop w:val="0"/>
      <w:marBottom w:val="0"/>
      <w:divBdr>
        <w:top w:val="none" w:sz="0" w:space="0" w:color="auto"/>
        <w:left w:val="none" w:sz="0" w:space="0" w:color="auto"/>
        <w:bottom w:val="none" w:sz="0" w:space="0" w:color="auto"/>
        <w:right w:val="none" w:sz="0" w:space="0" w:color="auto"/>
      </w:divBdr>
    </w:div>
    <w:div w:id="131993133">
      <w:bodyDiv w:val="1"/>
      <w:marLeft w:val="0"/>
      <w:marRight w:val="0"/>
      <w:marTop w:val="0"/>
      <w:marBottom w:val="0"/>
      <w:divBdr>
        <w:top w:val="none" w:sz="0" w:space="0" w:color="auto"/>
        <w:left w:val="none" w:sz="0" w:space="0" w:color="auto"/>
        <w:bottom w:val="none" w:sz="0" w:space="0" w:color="auto"/>
        <w:right w:val="none" w:sz="0" w:space="0" w:color="auto"/>
      </w:divBdr>
      <w:divsChild>
        <w:div w:id="144590733">
          <w:marLeft w:val="0"/>
          <w:marRight w:val="0"/>
          <w:marTop w:val="0"/>
          <w:marBottom w:val="0"/>
          <w:divBdr>
            <w:top w:val="none" w:sz="0" w:space="0" w:color="auto"/>
            <w:left w:val="none" w:sz="0" w:space="0" w:color="auto"/>
            <w:bottom w:val="none" w:sz="0" w:space="0" w:color="auto"/>
            <w:right w:val="none" w:sz="0" w:space="0" w:color="auto"/>
          </w:divBdr>
          <w:divsChild>
            <w:div w:id="2067141517">
              <w:marLeft w:val="0"/>
              <w:marRight w:val="0"/>
              <w:marTop w:val="0"/>
              <w:marBottom w:val="0"/>
              <w:divBdr>
                <w:top w:val="none" w:sz="0" w:space="0" w:color="auto"/>
                <w:left w:val="none" w:sz="0" w:space="0" w:color="auto"/>
                <w:bottom w:val="none" w:sz="0" w:space="0" w:color="auto"/>
                <w:right w:val="none" w:sz="0" w:space="0" w:color="auto"/>
              </w:divBdr>
              <w:divsChild>
                <w:div w:id="678192649">
                  <w:marLeft w:val="0"/>
                  <w:marRight w:val="0"/>
                  <w:marTop w:val="0"/>
                  <w:marBottom w:val="0"/>
                  <w:divBdr>
                    <w:top w:val="none" w:sz="0" w:space="0" w:color="auto"/>
                    <w:left w:val="none" w:sz="0" w:space="0" w:color="auto"/>
                    <w:bottom w:val="none" w:sz="0" w:space="0" w:color="auto"/>
                    <w:right w:val="none" w:sz="0" w:space="0" w:color="auto"/>
                  </w:divBdr>
                  <w:divsChild>
                    <w:div w:id="1751080030">
                      <w:marLeft w:val="0"/>
                      <w:marRight w:val="0"/>
                      <w:marTop w:val="0"/>
                      <w:marBottom w:val="0"/>
                      <w:divBdr>
                        <w:top w:val="none" w:sz="0" w:space="0" w:color="auto"/>
                        <w:left w:val="none" w:sz="0" w:space="0" w:color="auto"/>
                        <w:bottom w:val="none" w:sz="0" w:space="0" w:color="auto"/>
                        <w:right w:val="none" w:sz="0" w:space="0" w:color="auto"/>
                      </w:divBdr>
                      <w:divsChild>
                        <w:div w:id="88278639">
                          <w:marLeft w:val="0"/>
                          <w:marRight w:val="0"/>
                          <w:marTop w:val="0"/>
                          <w:marBottom w:val="0"/>
                          <w:divBdr>
                            <w:top w:val="none" w:sz="0" w:space="0" w:color="auto"/>
                            <w:left w:val="none" w:sz="0" w:space="0" w:color="auto"/>
                            <w:bottom w:val="none" w:sz="0" w:space="0" w:color="auto"/>
                            <w:right w:val="none" w:sz="0" w:space="0" w:color="auto"/>
                          </w:divBdr>
                          <w:divsChild>
                            <w:div w:id="1585413579">
                              <w:marLeft w:val="0"/>
                              <w:marRight w:val="0"/>
                              <w:marTop w:val="0"/>
                              <w:marBottom w:val="0"/>
                              <w:divBdr>
                                <w:top w:val="none" w:sz="0" w:space="0" w:color="auto"/>
                                <w:left w:val="none" w:sz="0" w:space="0" w:color="auto"/>
                                <w:bottom w:val="none" w:sz="0" w:space="0" w:color="auto"/>
                                <w:right w:val="none" w:sz="0" w:space="0" w:color="auto"/>
                              </w:divBdr>
                              <w:divsChild>
                                <w:div w:id="1712265250">
                                  <w:marLeft w:val="0"/>
                                  <w:marRight w:val="0"/>
                                  <w:marTop w:val="0"/>
                                  <w:marBottom w:val="0"/>
                                  <w:divBdr>
                                    <w:top w:val="none" w:sz="0" w:space="0" w:color="auto"/>
                                    <w:left w:val="none" w:sz="0" w:space="0" w:color="auto"/>
                                    <w:bottom w:val="none" w:sz="0" w:space="0" w:color="auto"/>
                                    <w:right w:val="none" w:sz="0" w:space="0" w:color="auto"/>
                                  </w:divBdr>
                                  <w:divsChild>
                                    <w:div w:id="161743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5414540">
      <w:bodyDiv w:val="1"/>
      <w:marLeft w:val="0"/>
      <w:marRight w:val="0"/>
      <w:marTop w:val="0"/>
      <w:marBottom w:val="0"/>
      <w:divBdr>
        <w:top w:val="none" w:sz="0" w:space="0" w:color="auto"/>
        <w:left w:val="none" w:sz="0" w:space="0" w:color="auto"/>
        <w:bottom w:val="none" w:sz="0" w:space="0" w:color="auto"/>
        <w:right w:val="none" w:sz="0" w:space="0" w:color="auto"/>
      </w:divBdr>
    </w:div>
    <w:div w:id="139077765">
      <w:bodyDiv w:val="1"/>
      <w:marLeft w:val="0"/>
      <w:marRight w:val="0"/>
      <w:marTop w:val="0"/>
      <w:marBottom w:val="0"/>
      <w:divBdr>
        <w:top w:val="none" w:sz="0" w:space="0" w:color="auto"/>
        <w:left w:val="none" w:sz="0" w:space="0" w:color="auto"/>
        <w:bottom w:val="none" w:sz="0" w:space="0" w:color="auto"/>
        <w:right w:val="none" w:sz="0" w:space="0" w:color="auto"/>
      </w:divBdr>
      <w:divsChild>
        <w:div w:id="1484810651">
          <w:marLeft w:val="432"/>
          <w:marRight w:val="0"/>
          <w:marTop w:val="0"/>
          <w:marBottom w:val="0"/>
          <w:divBdr>
            <w:top w:val="none" w:sz="0" w:space="0" w:color="auto"/>
            <w:left w:val="none" w:sz="0" w:space="0" w:color="auto"/>
            <w:bottom w:val="none" w:sz="0" w:space="0" w:color="auto"/>
            <w:right w:val="none" w:sz="0" w:space="0" w:color="auto"/>
          </w:divBdr>
        </w:div>
      </w:divsChild>
    </w:div>
    <w:div w:id="148449894">
      <w:bodyDiv w:val="1"/>
      <w:marLeft w:val="0"/>
      <w:marRight w:val="0"/>
      <w:marTop w:val="0"/>
      <w:marBottom w:val="0"/>
      <w:divBdr>
        <w:top w:val="none" w:sz="0" w:space="0" w:color="auto"/>
        <w:left w:val="none" w:sz="0" w:space="0" w:color="auto"/>
        <w:bottom w:val="none" w:sz="0" w:space="0" w:color="auto"/>
        <w:right w:val="none" w:sz="0" w:space="0" w:color="auto"/>
      </w:divBdr>
    </w:div>
    <w:div w:id="150100951">
      <w:bodyDiv w:val="1"/>
      <w:marLeft w:val="0"/>
      <w:marRight w:val="0"/>
      <w:marTop w:val="0"/>
      <w:marBottom w:val="0"/>
      <w:divBdr>
        <w:top w:val="none" w:sz="0" w:space="0" w:color="auto"/>
        <w:left w:val="none" w:sz="0" w:space="0" w:color="auto"/>
        <w:bottom w:val="none" w:sz="0" w:space="0" w:color="auto"/>
        <w:right w:val="none" w:sz="0" w:space="0" w:color="auto"/>
      </w:divBdr>
    </w:div>
    <w:div w:id="156654675">
      <w:bodyDiv w:val="1"/>
      <w:marLeft w:val="0"/>
      <w:marRight w:val="0"/>
      <w:marTop w:val="0"/>
      <w:marBottom w:val="0"/>
      <w:divBdr>
        <w:top w:val="none" w:sz="0" w:space="0" w:color="auto"/>
        <w:left w:val="none" w:sz="0" w:space="0" w:color="auto"/>
        <w:bottom w:val="none" w:sz="0" w:space="0" w:color="auto"/>
        <w:right w:val="none" w:sz="0" w:space="0" w:color="auto"/>
      </w:divBdr>
    </w:div>
    <w:div w:id="200214201">
      <w:bodyDiv w:val="1"/>
      <w:marLeft w:val="0"/>
      <w:marRight w:val="0"/>
      <w:marTop w:val="0"/>
      <w:marBottom w:val="0"/>
      <w:divBdr>
        <w:top w:val="none" w:sz="0" w:space="0" w:color="auto"/>
        <w:left w:val="none" w:sz="0" w:space="0" w:color="auto"/>
        <w:bottom w:val="none" w:sz="0" w:space="0" w:color="auto"/>
        <w:right w:val="none" w:sz="0" w:space="0" w:color="auto"/>
      </w:divBdr>
    </w:div>
    <w:div w:id="214657894">
      <w:bodyDiv w:val="1"/>
      <w:marLeft w:val="0"/>
      <w:marRight w:val="0"/>
      <w:marTop w:val="0"/>
      <w:marBottom w:val="0"/>
      <w:divBdr>
        <w:top w:val="none" w:sz="0" w:space="0" w:color="auto"/>
        <w:left w:val="none" w:sz="0" w:space="0" w:color="auto"/>
        <w:bottom w:val="none" w:sz="0" w:space="0" w:color="auto"/>
        <w:right w:val="none" w:sz="0" w:space="0" w:color="auto"/>
      </w:divBdr>
    </w:div>
    <w:div w:id="232282577">
      <w:bodyDiv w:val="1"/>
      <w:marLeft w:val="0"/>
      <w:marRight w:val="0"/>
      <w:marTop w:val="0"/>
      <w:marBottom w:val="0"/>
      <w:divBdr>
        <w:top w:val="none" w:sz="0" w:space="0" w:color="auto"/>
        <w:left w:val="none" w:sz="0" w:space="0" w:color="auto"/>
        <w:bottom w:val="none" w:sz="0" w:space="0" w:color="auto"/>
        <w:right w:val="none" w:sz="0" w:space="0" w:color="auto"/>
      </w:divBdr>
      <w:divsChild>
        <w:div w:id="1398554472">
          <w:marLeft w:val="0"/>
          <w:marRight w:val="0"/>
          <w:marTop w:val="0"/>
          <w:marBottom w:val="0"/>
          <w:divBdr>
            <w:top w:val="none" w:sz="0" w:space="0" w:color="auto"/>
            <w:left w:val="none" w:sz="0" w:space="0" w:color="auto"/>
            <w:bottom w:val="none" w:sz="0" w:space="0" w:color="auto"/>
            <w:right w:val="none" w:sz="0" w:space="0" w:color="auto"/>
          </w:divBdr>
          <w:divsChild>
            <w:div w:id="1163089668">
              <w:marLeft w:val="0"/>
              <w:marRight w:val="0"/>
              <w:marTop w:val="2205"/>
              <w:marBottom w:val="0"/>
              <w:divBdr>
                <w:top w:val="single" w:sz="6" w:space="0" w:color="333333"/>
                <w:left w:val="none" w:sz="0" w:space="0" w:color="auto"/>
                <w:bottom w:val="none" w:sz="0" w:space="0" w:color="auto"/>
                <w:right w:val="none" w:sz="0" w:space="0" w:color="auto"/>
              </w:divBdr>
              <w:divsChild>
                <w:div w:id="933591697">
                  <w:marLeft w:val="0"/>
                  <w:marRight w:val="0"/>
                  <w:marTop w:val="0"/>
                  <w:marBottom w:val="0"/>
                  <w:divBdr>
                    <w:top w:val="single" w:sz="6" w:space="4" w:color="333333"/>
                    <w:left w:val="none" w:sz="0" w:space="0" w:color="auto"/>
                    <w:bottom w:val="none" w:sz="0" w:space="0" w:color="auto"/>
                    <w:right w:val="none" w:sz="0" w:space="0" w:color="auto"/>
                  </w:divBdr>
                </w:div>
              </w:divsChild>
            </w:div>
          </w:divsChild>
        </w:div>
      </w:divsChild>
    </w:div>
    <w:div w:id="240457641">
      <w:bodyDiv w:val="1"/>
      <w:marLeft w:val="0"/>
      <w:marRight w:val="0"/>
      <w:marTop w:val="0"/>
      <w:marBottom w:val="0"/>
      <w:divBdr>
        <w:top w:val="none" w:sz="0" w:space="0" w:color="auto"/>
        <w:left w:val="none" w:sz="0" w:space="0" w:color="auto"/>
        <w:bottom w:val="none" w:sz="0" w:space="0" w:color="auto"/>
        <w:right w:val="none" w:sz="0" w:space="0" w:color="auto"/>
      </w:divBdr>
      <w:divsChild>
        <w:div w:id="669215955">
          <w:marLeft w:val="547"/>
          <w:marRight w:val="0"/>
          <w:marTop w:val="0"/>
          <w:marBottom w:val="0"/>
          <w:divBdr>
            <w:top w:val="none" w:sz="0" w:space="0" w:color="auto"/>
            <w:left w:val="none" w:sz="0" w:space="0" w:color="auto"/>
            <w:bottom w:val="none" w:sz="0" w:space="0" w:color="auto"/>
            <w:right w:val="none" w:sz="0" w:space="0" w:color="auto"/>
          </w:divBdr>
        </w:div>
      </w:divsChild>
    </w:div>
    <w:div w:id="293677658">
      <w:bodyDiv w:val="1"/>
      <w:marLeft w:val="0"/>
      <w:marRight w:val="0"/>
      <w:marTop w:val="0"/>
      <w:marBottom w:val="0"/>
      <w:divBdr>
        <w:top w:val="none" w:sz="0" w:space="0" w:color="auto"/>
        <w:left w:val="none" w:sz="0" w:space="0" w:color="auto"/>
        <w:bottom w:val="none" w:sz="0" w:space="0" w:color="auto"/>
        <w:right w:val="none" w:sz="0" w:space="0" w:color="auto"/>
      </w:divBdr>
    </w:div>
    <w:div w:id="298539779">
      <w:bodyDiv w:val="1"/>
      <w:marLeft w:val="0"/>
      <w:marRight w:val="0"/>
      <w:marTop w:val="0"/>
      <w:marBottom w:val="0"/>
      <w:divBdr>
        <w:top w:val="none" w:sz="0" w:space="0" w:color="auto"/>
        <w:left w:val="none" w:sz="0" w:space="0" w:color="auto"/>
        <w:bottom w:val="none" w:sz="0" w:space="0" w:color="auto"/>
        <w:right w:val="none" w:sz="0" w:space="0" w:color="auto"/>
      </w:divBdr>
    </w:div>
    <w:div w:id="330447889">
      <w:bodyDiv w:val="1"/>
      <w:marLeft w:val="0"/>
      <w:marRight w:val="0"/>
      <w:marTop w:val="0"/>
      <w:marBottom w:val="0"/>
      <w:divBdr>
        <w:top w:val="none" w:sz="0" w:space="0" w:color="auto"/>
        <w:left w:val="none" w:sz="0" w:space="0" w:color="auto"/>
        <w:bottom w:val="none" w:sz="0" w:space="0" w:color="auto"/>
        <w:right w:val="none" w:sz="0" w:space="0" w:color="auto"/>
      </w:divBdr>
      <w:divsChild>
        <w:div w:id="2103599568">
          <w:marLeft w:val="432"/>
          <w:marRight w:val="0"/>
          <w:marTop w:val="0"/>
          <w:marBottom w:val="0"/>
          <w:divBdr>
            <w:top w:val="none" w:sz="0" w:space="0" w:color="auto"/>
            <w:left w:val="none" w:sz="0" w:space="0" w:color="auto"/>
            <w:bottom w:val="none" w:sz="0" w:space="0" w:color="auto"/>
            <w:right w:val="none" w:sz="0" w:space="0" w:color="auto"/>
          </w:divBdr>
        </w:div>
      </w:divsChild>
    </w:div>
    <w:div w:id="346056444">
      <w:bodyDiv w:val="1"/>
      <w:marLeft w:val="0"/>
      <w:marRight w:val="0"/>
      <w:marTop w:val="0"/>
      <w:marBottom w:val="0"/>
      <w:divBdr>
        <w:top w:val="none" w:sz="0" w:space="0" w:color="auto"/>
        <w:left w:val="none" w:sz="0" w:space="0" w:color="auto"/>
        <w:bottom w:val="none" w:sz="0" w:space="0" w:color="auto"/>
        <w:right w:val="none" w:sz="0" w:space="0" w:color="auto"/>
      </w:divBdr>
    </w:div>
    <w:div w:id="356009876">
      <w:bodyDiv w:val="1"/>
      <w:marLeft w:val="0"/>
      <w:marRight w:val="0"/>
      <w:marTop w:val="0"/>
      <w:marBottom w:val="0"/>
      <w:divBdr>
        <w:top w:val="none" w:sz="0" w:space="0" w:color="auto"/>
        <w:left w:val="none" w:sz="0" w:space="0" w:color="auto"/>
        <w:bottom w:val="none" w:sz="0" w:space="0" w:color="auto"/>
        <w:right w:val="none" w:sz="0" w:space="0" w:color="auto"/>
      </w:divBdr>
      <w:divsChild>
        <w:div w:id="1957133628">
          <w:marLeft w:val="0"/>
          <w:marRight w:val="0"/>
          <w:marTop w:val="240"/>
          <w:marBottom w:val="100"/>
          <w:divBdr>
            <w:top w:val="none" w:sz="0" w:space="0" w:color="auto"/>
            <w:left w:val="none" w:sz="0" w:space="0" w:color="auto"/>
            <w:bottom w:val="none" w:sz="0" w:space="0" w:color="auto"/>
            <w:right w:val="none" w:sz="0" w:space="0" w:color="auto"/>
          </w:divBdr>
          <w:divsChild>
            <w:div w:id="1700274955">
              <w:marLeft w:val="0"/>
              <w:marRight w:val="0"/>
              <w:marTop w:val="0"/>
              <w:marBottom w:val="0"/>
              <w:divBdr>
                <w:top w:val="none" w:sz="0" w:space="0" w:color="auto"/>
                <w:left w:val="none" w:sz="0" w:space="0" w:color="auto"/>
                <w:bottom w:val="none" w:sz="0" w:space="0" w:color="auto"/>
                <w:right w:val="none" w:sz="0" w:space="0" w:color="auto"/>
              </w:divBdr>
              <w:divsChild>
                <w:div w:id="1775588494">
                  <w:marLeft w:val="0"/>
                  <w:marRight w:val="0"/>
                  <w:marTop w:val="0"/>
                  <w:marBottom w:val="0"/>
                  <w:divBdr>
                    <w:top w:val="none" w:sz="0" w:space="0" w:color="auto"/>
                    <w:left w:val="none" w:sz="0" w:space="0" w:color="auto"/>
                    <w:bottom w:val="none" w:sz="0" w:space="0" w:color="auto"/>
                    <w:right w:val="none" w:sz="0" w:space="0" w:color="auto"/>
                  </w:divBdr>
                  <w:divsChild>
                    <w:div w:id="1910311836">
                      <w:marLeft w:val="22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8554723">
      <w:bodyDiv w:val="1"/>
      <w:marLeft w:val="0"/>
      <w:marRight w:val="0"/>
      <w:marTop w:val="0"/>
      <w:marBottom w:val="0"/>
      <w:divBdr>
        <w:top w:val="none" w:sz="0" w:space="0" w:color="auto"/>
        <w:left w:val="none" w:sz="0" w:space="0" w:color="auto"/>
        <w:bottom w:val="none" w:sz="0" w:space="0" w:color="auto"/>
        <w:right w:val="none" w:sz="0" w:space="0" w:color="auto"/>
      </w:divBdr>
    </w:div>
    <w:div w:id="364255707">
      <w:bodyDiv w:val="1"/>
      <w:marLeft w:val="0"/>
      <w:marRight w:val="0"/>
      <w:marTop w:val="0"/>
      <w:marBottom w:val="0"/>
      <w:divBdr>
        <w:top w:val="none" w:sz="0" w:space="0" w:color="auto"/>
        <w:left w:val="none" w:sz="0" w:space="0" w:color="auto"/>
        <w:bottom w:val="none" w:sz="0" w:space="0" w:color="auto"/>
        <w:right w:val="none" w:sz="0" w:space="0" w:color="auto"/>
      </w:divBdr>
      <w:divsChild>
        <w:div w:id="35398505">
          <w:marLeft w:val="0"/>
          <w:marRight w:val="0"/>
          <w:marTop w:val="0"/>
          <w:marBottom w:val="0"/>
          <w:divBdr>
            <w:top w:val="none" w:sz="0" w:space="0" w:color="auto"/>
            <w:left w:val="none" w:sz="0" w:space="0" w:color="auto"/>
            <w:bottom w:val="none" w:sz="0" w:space="0" w:color="auto"/>
            <w:right w:val="none" w:sz="0" w:space="0" w:color="auto"/>
          </w:divBdr>
        </w:div>
        <w:div w:id="698697602">
          <w:marLeft w:val="0"/>
          <w:marRight w:val="0"/>
          <w:marTop w:val="0"/>
          <w:marBottom w:val="0"/>
          <w:divBdr>
            <w:top w:val="none" w:sz="0" w:space="0" w:color="auto"/>
            <w:left w:val="none" w:sz="0" w:space="0" w:color="auto"/>
            <w:bottom w:val="none" w:sz="0" w:space="0" w:color="auto"/>
            <w:right w:val="none" w:sz="0" w:space="0" w:color="auto"/>
          </w:divBdr>
        </w:div>
        <w:div w:id="883252717">
          <w:marLeft w:val="0"/>
          <w:marRight w:val="0"/>
          <w:marTop w:val="0"/>
          <w:marBottom w:val="0"/>
          <w:divBdr>
            <w:top w:val="none" w:sz="0" w:space="0" w:color="auto"/>
            <w:left w:val="none" w:sz="0" w:space="0" w:color="auto"/>
            <w:bottom w:val="none" w:sz="0" w:space="0" w:color="auto"/>
            <w:right w:val="none" w:sz="0" w:space="0" w:color="auto"/>
          </w:divBdr>
        </w:div>
        <w:div w:id="1687634079">
          <w:marLeft w:val="0"/>
          <w:marRight w:val="0"/>
          <w:marTop w:val="0"/>
          <w:marBottom w:val="0"/>
          <w:divBdr>
            <w:top w:val="none" w:sz="0" w:space="0" w:color="auto"/>
            <w:left w:val="none" w:sz="0" w:space="0" w:color="auto"/>
            <w:bottom w:val="none" w:sz="0" w:space="0" w:color="auto"/>
            <w:right w:val="none" w:sz="0" w:space="0" w:color="auto"/>
          </w:divBdr>
        </w:div>
        <w:div w:id="1853567310">
          <w:marLeft w:val="0"/>
          <w:marRight w:val="0"/>
          <w:marTop w:val="0"/>
          <w:marBottom w:val="0"/>
          <w:divBdr>
            <w:top w:val="none" w:sz="0" w:space="0" w:color="auto"/>
            <w:left w:val="none" w:sz="0" w:space="0" w:color="auto"/>
            <w:bottom w:val="none" w:sz="0" w:space="0" w:color="auto"/>
            <w:right w:val="none" w:sz="0" w:space="0" w:color="auto"/>
          </w:divBdr>
        </w:div>
      </w:divsChild>
    </w:div>
    <w:div w:id="370032032">
      <w:bodyDiv w:val="1"/>
      <w:marLeft w:val="0"/>
      <w:marRight w:val="0"/>
      <w:marTop w:val="0"/>
      <w:marBottom w:val="0"/>
      <w:divBdr>
        <w:top w:val="none" w:sz="0" w:space="0" w:color="auto"/>
        <w:left w:val="none" w:sz="0" w:space="0" w:color="auto"/>
        <w:bottom w:val="none" w:sz="0" w:space="0" w:color="auto"/>
        <w:right w:val="none" w:sz="0" w:space="0" w:color="auto"/>
      </w:divBdr>
    </w:div>
    <w:div w:id="400831555">
      <w:bodyDiv w:val="1"/>
      <w:marLeft w:val="0"/>
      <w:marRight w:val="0"/>
      <w:marTop w:val="0"/>
      <w:marBottom w:val="0"/>
      <w:divBdr>
        <w:top w:val="none" w:sz="0" w:space="0" w:color="auto"/>
        <w:left w:val="none" w:sz="0" w:space="0" w:color="auto"/>
        <w:bottom w:val="none" w:sz="0" w:space="0" w:color="auto"/>
        <w:right w:val="none" w:sz="0" w:space="0" w:color="auto"/>
      </w:divBdr>
      <w:divsChild>
        <w:div w:id="1824544411">
          <w:marLeft w:val="0"/>
          <w:marRight w:val="0"/>
          <w:marTop w:val="0"/>
          <w:marBottom w:val="0"/>
          <w:divBdr>
            <w:top w:val="none" w:sz="0" w:space="0" w:color="auto"/>
            <w:left w:val="none" w:sz="0" w:space="0" w:color="auto"/>
            <w:bottom w:val="none" w:sz="0" w:space="0" w:color="auto"/>
            <w:right w:val="none" w:sz="0" w:space="0" w:color="auto"/>
          </w:divBdr>
          <w:divsChild>
            <w:div w:id="422268729">
              <w:marLeft w:val="0"/>
              <w:marRight w:val="0"/>
              <w:marTop w:val="0"/>
              <w:marBottom w:val="0"/>
              <w:divBdr>
                <w:top w:val="none" w:sz="0" w:space="0" w:color="auto"/>
                <w:left w:val="none" w:sz="0" w:space="0" w:color="auto"/>
                <w:bottom w:val="none" w:sz="0" w:space="0" w:color="auto"/>
                <w:right w:val="none" w:sz="0" w:space="0" w:color="auto"/>
              </w:divBdr>
              <w:divsChild>
                <w:div w:id="554973916">
                  <w:marLeft w:val="0"/>
                  <w:marRight w:val="0"/>
                  <w:marTop w:val="0"/>
                  <w:marBottom w:val="0"/>
                  <w:divBdr>
                    <w:top w:val="none" w:sz="0" w:space="0" w:color="auto"/>
                    <w:left w:val="none" w:sz="0" w:space="0" w:color="auto"/>
                    <w:bottom w:val="none" w:sz="0" w:space="0" w:color="auto"/>
                    <w:right w:val="none" w:sz="0" w:space="0" w:color="auto"/>
                  </w:divBdr>
                  <w:divsChild>
                    <w:div w:id="263345610">
                      <w:marLeft w:val="-225"/>
                      <w:marRight w:val="-225"/>
                      <w:marTop w:val="0"/>
                      <w:marBottom w:val="0"/>
                      <w:divBdr>
                        <w:top w:val="none" w:sz="0" w:space="0" w:color="auto"/>
                        <w:left w:val="none" w:sz="0" w:space="0" w:color="auto"/>
                        <w:bottom w:val="none" w:sz="0" w:space="0" w:color="auto"/>
                        <w:right w:val="none" w:sz="0" w:space="0" w:color="auto"/>
                      </w:divBdr>
                      <w:divsChild>
                        <w:div w:id="313686021">
                          <w:marLeft w:val="0"/>
                          <w:marRight w:val="0"/>
                          <w:marTop w:val="0"/>
                          <w:marBottom w:val="0"/>
                          <w:divBdr>
                            <w:top w:val="none" w:sz="0" w:space="0" w:color="auto"/>
                            <w:left w:val="none" w:sz="0" w:space="0" w:color="auto"/>
                            <w:bottom w:val="none" w:sz="0" w:space="0" w:color="auto"/>
                            <w:right w:val="none" w:sz="0" w:space="0" w:color="auto"/>
                          </w:divBdr>
                          <w:divsChild>
                            <w:div w:id="1607231155">
                              <w:marLeft w:val="-225"/>
                              <w:marRight w:val="-225"/>
                              <w:marTop w:val="0"/>
                              <w:marBottom w:val="0"/>
                              <w:divBdr>
                                <w:top w:val="none" w:sz="0" w:space="0" w:color="auto"/>
                                <w:left w:val="none" w:sz="0" w:space="0" w:color="auto"/>
                                <w:bottom w:val="none" w:sz="0" w:space="0" w:color="auto"/>
                                <w:right w:val="none" w:sz="0" w:space="0" w:color="auto"/>
                              </w:divBdr>
                              <w:divsChild>
                                <w:div w:id="514809134">
                                  <w:marLeft w:val="0"/>
                                  <w:marRight w:val="0"/>
                                  <w:marTop w:val="0"/>
                                  <w:marBottom w:val="0"/>
                                  <w:divBdr>
                                    <w:top w:val="none" w:sz="0" w:space="0" w:color="auto"/>
                                    <w:left w:val="none" w:sz="0" w:space="0" w:color="auto"/>
                                    <w:bottom w:val="none" w:sz="0" w:space="0" w:color="auto"/>
                                    <w:right w:val="none" w:sz="0" w:space="0" w:color="auto"/>
                                  </w:divBdr>
                                  <w:divsChild>
                                    <w:div w:id="548959404">
                                      <w:marLeft w:val="0"/>
                                      <w:marRight w:val="0"/>
                                      <w:marTop w:val="0"/>
                                      <w:marBottom w:val="0"/>
                                      <w:divBdr>
                                        <w:top w:val="none" w:sz="0" w:space="0" w:color="auto"/>
                                        <w:left w:val="none" w:sz="0" w:space="0" w:color="auto"/>
                                        <w:bottom w:val="none" w:sz="0" w:space="0" w:color="auto"/>
                                        <w:right w:val="none" w:sz="0" w:space="0" w:color="auto"/>
                                      </w:divBdr>
                                    </w:div>
                                    <w:div w:id="1584678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9776514">
                      <w:marLeft w:val="0"/>
                      <w:marRight w:val="0"/>
                      <w:marTop w:val="0"/>
                      <w:marBottom w:val="0"/>
                      <w:divBdr>
                        <w:top w:val="none" w:sz="0" w:space="0" w:color="auto"/>
                        <w:left w:val="none" w:sz="0" w:space="0" w:color="auto"/>
                        <w:bottom w:val="none" w:sz="0" w:space="0" w:color="auto"/>
                        <w:right w:val="none" w:sz="0" w:space="0" w:color="auto"/>
                      </w:divBdr>
                      <w:divsChild>
                        <w:div w:id="899561340">
                          <w:marLeft w:val="-225"/>
                          <w:marRight w:val="-225"/>
                          <w:marTop w:val="0"/>
                          <w:marBottom w:val="0"/>
                          <w:divBdr>
                            <w:top w:val="none" w:sz="0" w:space="0" w:color="auto"/>
                            <w:left w:val="none" w:sz="0" w:space="0" w:color="auto"/>
                            <w:bottom w:val="none" w:sz="0" w:space="0" w:color="auto"/>
                            <w:right w:val="none" w:sz="0" w:space="0" w:color="auto"/>
                          </w:divBdr>
                          <w:divsChild>
                            <w:div w:id="80611844">
                              <w:marLeft w:val="0"/>
                              <w:marRight w:val="0"/>
                              <w:marTop w:val="0"/>
                              <w:marBottom w:val="0"/>
                              <w:divBdr>
                                <w:top w:val="none" w:sz="0" w:space="0" w:color="auto"/>
                                <w:left w:val="none" w:sz="0" w:space="0" w:color="auto"/>
                                <w:bottom w:val="none" w:sz="0" w:space="0" w:color="auto"/>
                                <w:right w:val="none" w:sz="0" w:space="0" w:color="auto"/>
                              </w:divBdr>
                              <w:divsChild>
                                <w:div w:id="726537016">
                                  <w:marLeft w:val="0"/>
                                  <w:marRight w:val="0"/>
                                  <w:marTop w:val="0"/>
                                  <w:marBottom w:val="0"/>
                                  <w:divBdr>
                                    <w:top w:val="none" w:sz="0" w:space="0" w:color="auto"/>
                                    <w:left w:val="none" w:sz="0" w:space="0" w:color="auto"/>
                                    <w:bottom w:val="none" w:sz="0" w:space="0" w:color="auto"/>
                                    <w:right w:val="none" w:sz="0" w:space="0" w:color="auto"/>
                                  </w:divBdr>
                                </w:div>
                                <w:div w:id="753624034">
                                  <w:marLeft w:val="0"/>
                                  <w:marRight w:val="0"/>
                                  <w:marTop w:val="0"/>
                                  <w:marBottom w:val="0"/>
                                  <w:divBdr>
                                    <w:top w:val="none" w:sz="0" w:space="0" w:color="auto"/>
                                    <w:left w:val="none" w:sz="0" w:space="0" w:color="auto"/>
                                    <w:bottom w:val="none" w:sz="0" w:space="0" w:color="auto"/>
                                    <w:right w:val="none" w:sz="0" w:space="0" w:color="auto"/>
                                  </w:divBdr>
                                </w:div>
                                <w:div w:id="1026448930">
                                  <w:marLeft w:val="0"/>
                                  <w:marRight w:val="0"/>
                                  <w:marTop w:val="0"/>
                                  <w:marBottom w:val="0"/>
                                  <w:divBdr>
                                    <w:top w:val="none" w:sz="0" w:space="0" w:color="auto"/>
                                    <w:left w:val="none" w:sz="0" w:space="0" w:color="auto"/>
                                    <w:bottom w:val="none" w:sz="0" w:space="0" w:color="auto"/>
                                    <w:right w:val="none" w:sz="0" w:space="0" w:color="auto"/>
                                  </w:divBdr>
                                </w:div>
                                <w:div w:id="1037897500">
                                  <w:marLeft w:val="0"/>
                                  <w:marRight w:val="0"/>
                                  <w:marTop w:val="0"/>
                                  <w:marBottom w:val="0"/>
                                  <w:divBdr>
                                    <w:top w:val="none" w:sz="0" w:space="0" w:color="auto"/>
                                    <w:left w:val="none" w:sz="0" w:space="0" w:color="auto"/>
                                    <w:bottom w:val="none" w:sz="0" w:space="0" w:color="auto"/>
                                    <w:right w:val="none" w:sz="0" w:space="0" w:color="auto"/>
                                  </w:divBdr>
                                </w:div>
                                <w:div w:id="1192108887">
                                  <w:marLeft w:val="0"/>
                                  <w:marRight w:val="0"/>
                                  <w:marTop w:val="0"/>
                                  <w:marBottom w:val="0"/>
                                  <w:divBdr>
                                    <w:top w:val="none" w:sz="0" w:space="0" w:color="auto"/>
                                    <w:left w:val="none" w:sz="0" w:space="0" w:color="auto"/>
                                    <w:bottom w:val="none" w:sz="0" w:space="0" w:color="auto"/>
                                    <w:right w:val="none" w:sz="0" w:space="0" w:color="auto"/>
                                  </w:divBdr>
                                </w:div>
                                <w:div w:id="1381398411">
                                  <w:marLeft w:val="0"/>
                                  <w:marRight w:val="0"/>
                                  <w:marTop w:val="0"/>
                                  <w:marBottom w:val="0"/>
                                  <w:divBdr>
                                    <w:top w:val="none" w:sz="0" w:space="0" w:color="auto"/>
                                    <w:left w:val="none" w:sz="0" w:space="0" w:color="auto"/>
                                    <w:bottom w:val="none" w:sz="0" w:space="0" w:color="auto"/>
                                    <w:right w:val="none" w:sz="0" w:space="0" w:color="auto"/>
                                  </w:divBdr>
                                </w:div>
                                <w:div w:id="1550191552">
                                  <w:marLeft w:val="0"/>
                                  <w:marRight w:val="0"/>
                                  <w:marTop w:val="0"/>
                                  <w:marBottom w:val="0"/>
                                  <w:divBdr>
                                    <w:top w:val="none" w:sz="0" w:space="0" w:color="auto"/>
                                    <w:left w:val="none" w:sz="0" w:space="0" w:color="auto"/>
                                    <w:bottom w:val="none" w:sz="0" w:space="0" w:color="auto"/>
                                    <w:right w:val="none" w:sz="0" w:space="0" w:color="auto"/>
                                  </w:divBdr>
                                </w:div>
                                <w:div w:id="1977102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263233">
                      <w:marLeft w:val="-225"/>
                      <w:marRight w:val="-225"/>
                      <w:marTop w:val="0"/>
                      <w:marBottom w:val="0"/>
                      <w:divBdr>
                        <w:top w:val="none" w:sz="0" w:space="0" w:color="auto"/>
                        <w:left w:val="none" w:sz="0" w:space="0" w:color="auto"/>
                        <w:bottom w:val="none" w:sz="0" w:space="0" w:color="auto"/>
                        <w:right w:val="none" w:sz="0" w:space="0" w:color="auto"/>
                      </w:divBdr>
                      <w:divsChild>
                        <w:div w:id="1050106771">
                          <w:marLeft w:val="0"/>
                          <w:marRight w:val="0"/>
                          <w:marTop w:val="0"/>
                          <w:marBottom w:val="0"/>
                          <w:divBdr>
                            <w:top w:val="none" w:sz="0" w:space="0" w:color="auto"/>
                            <w:left w:val="none" w:sz="0" w:space="0" w:color="auto"/>
                            <w:bottom w:val="none" w:sz="0" w:space="0" w:color="auto"/>
                            <w:right w:val="none" w:sz="0" w:space="0" w:color="auto"/>
                          </w:divBdr>
                          <w:divsChild>
                            <w:div w:id="2094618188">
                              <w:marLeft w:val="-225"/>
                              <w:marRight w:val="-225"/>
                              <w:marTop w:val="0"/>
                              <w:marBottom w:val="0"/>
                              <w:divBdr>
                                <w:top w:val="none" w:sz="0" w:space="0" w:color="auto"/>
                                <w:left w:val="none" w:sz="0" w:space="0" w:color="auto"/>
                                <w:bottom w:val="none" w:sz="0" w:space="0" w:color="auto"/>
                                <w:right w:val="none" w:sz="0" w:space="0" w:color="auto"/>
                              </w:divBdr>
                              <w:divsChild>
                                <w:div w:id="1545408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6756103">
                      <w:marLeft w:val="-225"/>
                      <w:marRight w:val="-225"/>
                      <w:marTop w:val="0"/>
                      <w:marBottom w:val="0"/>
                      <w:divBdr>
                        <w:top w:val="none" w:sz="0" w:space="0" w:color="auto"/>
                        <w:left w:val="none" w:sz="0" w:space="0" w:color="auto"/>
                        <w:bottom w:val="none" w:sz="0" w:space="0" w:color="auto"/>
                        <w:right w:val="none" w:sz="0" w:space="0" w:color="auto"/>
                      </w:divBdr>
                      <w:divsChild>
                        <w:div w:id="1027408701">
                          <w:marLeft w:val="0"/>
                          <w:marRight w:val="0"/>
                          <w:marTop w:val="0"/>
                          <w:marBottom w:val="0"/>
                          <w:divBdr>
                            <w:top w:val="none" w:sz="0" w:space="0" w:color="auto"/>
                            <w:left w:val="none" w:sz="0" w:space="0" w:color="auto"/>
                            <w:bottom w:val="none" w:sz="0" w:space="0" w:color="auto"/>
                            <w:right w:val="none" w:sz="0" w:space="0" w:color="auto"/>
                          </w:divBdr>
                          <w:divsChild>
                            <w:div w:id="495222493">
                              <w:marLeft w:val="-225"/>
                              <w:marRight w:val="-225"/>
                              <w:marTop w:val="0"/>
                              <w:marBottom w:val="0"/>
                              <w:divBdr>
                                <w:top w:val="none" w:sz="0" w:space="0" w:color="auto"/>
                                <w:left w:val="none" w:sz="0" w:space="0" w:color="auto"/>
                                <w:bottom w:val="none" w:sz="0" w:space="0" w:color="auto"/>
                                <w:right w:val="none" w:sz="0" w:space="0" w:color="auto"/>
                              </w:divBdr>
                              <w:divsChild>
                                <w:div w:id="1555971707">
                                  <w:marLeft w:val="0"/>
                                  <w:marRight w:val="0"/>
                                  <w:marTop w:val="0"/>
                                  <w:marBottom w:val="0"/>
                                  <w:divBdr>
                                    <w:top w:val="none" w:sz="0" w:space="0" w:color="auto"/>
                                    <w:left w:val="none" w:sz="0" w:space="0" w:color="auto"/>
                                    <w:bottom w:val="none" w:sz="0" w:space="0" w:color="auto"/>
                                    <w:right w:val="none" w:sz="0" w:space="0" w:color="auto"/>
                                  </w:divBdr>
                                  <w:divsChild>
                                    <w:div w:id="612976300">
                                      <w:marLeft w:val="0"/>
                                      <w:marRight w:val="0"/>
                                      <w:marTop w:val="0"/>
                                      <w:marBottom w:val="0"/>
                                      <w:divBdr>
                                        <w:top w:val="none" w:sz="0" w:space="0" w:color="auto"/>
                                        <w:left w:val="none" w:sz="0" w:space="0" w:color="auto"/>
                                        <w:bottom w:val="none" w:sz="0" w:space="0" w:color="auto"/>
                                        <w:right w:val="none" w:sz="0" w:space="0" w:color="auto"/>
                                      </w:divBdr>
                                    </w:div>
                                    <w:div w:id="1215702374">
                                      <w:marLeft w:val="0"/>
                                      <w:marRight w:val="0"/>
                                      <w:marTop w:val="0"/>
                                      <w:marBottom w:val="0"/>
                                      <w:divBdr>
                                        <w:top w:val="none" w:sz="0" w:space="0" w:color="auto"/>
                                        <w:left w:val="none" w:sz="0" w:space="0" w:color="auto"/>
                                        <w:bottom w:val="none" w:sz="0" w:space="0" w:color="auto"/>
                                        <w:right w:val="none" w:sz="0" w:space="0" w:color="auto"/>
                                      </w:divBdr>
                                    </w:div>
                                    <w:div w:id="1380932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2340037">
                              <w:marLeft w:val="-225"/>
                              <w:marRight w:val="-225"/>
                              <w:marTop w:val="0"/>
                              <w:marBottom w:val="0"/>
                              <w:divBdr>
                                <w:top w:val="none" w:sz="0" w:space="0" w:color="auto"/>
                                <w:left w:val="none" w:sz="0" w:space="0" w:color="auto"/>
                                <w:bottom w:val="none" w:sz="0" w:space="0" w:color="auto"/>
                                <w:right w:val="none" w:sz="0" w:space="0" w:color="auto"/>
                              </w:divBdr>
                              <w:divsChild>
                                <w:div w:id="323776414">
                                  <w:marLeft w:val="0"/>
                                  <w:marRight w:val="0"/>
                                  <w:marTop w:val="0"/>
                                  <w:marBottom w:val="0"/>
                                  <w:divBdr>
                                    <w:top w:val="none" w:sz="0" w:space="0" w:color="auto"/>
                                    <w:left w:val="none" w:sz="0" w:space="0" w:color="auto"/>
                                    <w:bottom w:val="none" w:sz="0" w:space="0" w:color="auto"/>
                                    <w:right w:val="none" w:sz="0" w:space="0" w:color="auto"/>
                                  </w:divBdr>
                                  <w:divsChild>
                                    <w:div w:id="826559063">
                                      <w:marLeft w:val="-225"/>
                                      <w:marRight w:val="-225"/>
                                      <w:marTop w:val="0"/>
                                      <w:marBottom w:val="0"/>
                                      <w:divBdr>
                                        <w:top w:val="none" w:sz="0" w:space="0" w:color="auto"/>
                                        <w:left w:val="none" w:sz="0" w:space="0" w:color="auto"/>
                                        <w:bottom w:val="none" w:sz="0" w:space="0" w:color="auto"/>
                                        <w:right w:val="none" w:sz="0" w:space="0" w:color="auto"/>
                                      </w:divBdr>
                                      <w:divsChild>
                                        <w:div w:id="1786583442">
                                          <w:marLeft w:val="0"/>
                                          <w:marRight w:val="0"/>
                                          <w:marTop w:val="0"/>
                                          <w:marBottom w:val="0"/>
                                          <w:divBdr>
                                            <w:top w:val="none" w:sz="0" w:space="0" w:color="auto"/>
                                            <w:left w:val="none" w:sz="0" w:space="0" w:color="auto"/>
                                            <w:bottom w:val="none" w:sz="0" w:space="0" w:color="auto"/>
                                            <w:right w:val="none" w:sz="0" w:space="0" w:color="auto"/>
                                          </w:divBdr>
                                          <w:divsChild>
                                            <w:div w:id="249969454">
                                              <w:marLeft w:val="0"/>
                                              <w:marRight w:val="0"/>
                                              <w:marTop w:val="0"/>
                                              <w:marBottom w:val="0"/>
                                              <w:divBdr>
                                                <w:top w:val="none" w:sz="0" w:space="0" w:color="auto"/>
                                                <w:left w:val="none" w:sz="0" w:space="0" w:color="auto"/>
                                                <w:bottom w:val="none" w:sz="0" w:space="0" w:color="auto"/>
                                                <w:right w:val="none" w:sz="0" w:space="0" w:color="auto"/>
                                              </w:divBdr>
                                              <w:divsChild>
                                                <w:div w:id="427770303">
                                                  <w:marLeft w:val="0"/>
                                                  <w:marRight w:val="0"/>
                                                  <w:marTop w:val="0"/>
                                                  <w:marBottom w:val="0"/>
                                                  <w:divBdr>
                                                    <w:top w:val="none" w:sz="0" w:space="0" w:color="auto"/>
                                                    <w:left w:val="none" w:sz="0" w:space="0" w:color="auto"/>
                                                    <w:bottom w:val="none" w:sz="0" w:space="0" w:color="auto"/>
                                                    <w:right w:val="none" w:sz="0" w:space="0" w:color="auto"/>
                                                  </w:divBdr>
                                                </w:div>
                                                <w:div w:id="1116562226">
                                                  <w:marLeft w:val="0"/>
                                                  <w:marRight w:val="0"/>
                                                  <w:marTop w:val="0"/>
                                                  <w:marBottom w:val="0"/>
                                                  <w:divBdr>
                                                    <w:top w:val="none" w:sz="0" w:space="0" w:color="auto"/>
                                                    <w:left w:val="none" w:sz="0" w:space="0" w:color="auto"/>
                                                    <w:bottom w:val="none" w:sz="0" w:space="0" w:color="auto"/>
                                                    <w:right w:val="none" w:sz="0" w:space="0" w:color="auto"/>
                                                  </w:divBdr>
                                                </w:div>
                                                <w:div w:id="1365864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7846932">
                                          <w:marLeft w:val="0"/>
                                          <w:marRight w:val="0"/>
                                          <w:marTop w:val="0"/>
                                          <w:marBottom w:val="0"/>
                                          <w:divBdr>
                                            <w:top w:val="none" w:sz="0" w:space="0" w:color="auto"/>
                                            <w:left w:val="none" w:sz="0" w:space="0" w:color="auto"/>
                                            <w:bottom w:val="none" w:sz="0" w:space="0" w:color="auto"/>
                                            <w:right w:val="none" w:sz="0" w:space="0" w:color="auto"/>
                                          </w:divBdr>
                                          <w:divsChild>
                                            <w:div w:id="214291602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914625142">
                                      <w:marLeft w:val="-225"/>
                                      <w:marRight w:val="-225"/>
                                      <w:marTop w:val="0"/>
                                      <w:marBottom w:val="0"/>
                                      <w:divBdr>
                                        <w:top w:val="none" w:sz="0" w:space="0" w:color="auto"/>
                                        <w:left w:val="none" w:sz="0" w:space="0" w:color="auto"/>
                                        <w:bottom w:val="none" w:sz="0" w:space="0" w:color="auto"/>
                                        <w:right w:val="none" w:sz="0" w:space="0" w:color="auto"/>
                                      </w:divBdr>
                                      <w:divsChild>
                                        <w:div w:id="1063480559">
                                          <w:marLeft w:val="0"/>
                                          <w:marRight w:val="0"/>
                                          <w:marTop w:val="0"/>
                                          <w:marBottom w:val="0"/>
                                          <w:divBdr>
                                            <w:top w:val="none" w:sz="0" w:space="0" w:color="auto"/>
                                            <w:left w:val="none" w:sz="0" w:space="0" w:color="auto"/>
                                            <w:bottom w:val="none" w:sz="0" w:space="0" w:color="auto"/>
                                            <w:right w:val="none" w:sz="0" w:space="0" w:color="auto"/>
                                          </w:divBdr>
                                          <w:divsChild>
                                            <w:div w:id="39012844">
                                              <w:marLeft w:val="0"/>
                                              <w:marRight w:val="0"/>
                                              <w:marTop w:val="150"/>
                                              <w:marBottom w:val="120"/>
                                              <w:divBdr>
                                                <w:top w:val="none" w:sz="0" w:space="0" w:color="auto"/>
                                                <w:left w:val="none" w:sz="0" w:space="0" w:color="auto"/>
                                                <w:bottom w:val="none" w:sz="0" w:space="0" w:color="auto"/>
                                                <w:right w:val="none" w:sz="0" w:space="0" w:color="auto"/>
                                              </w:divBdr>
                                            </w:div>
                                            <w:div w:id="213274114">
                                              <w:marLeft w:val="450"/>
                                              <w:marRight w:val="0"/>
                                              <w:marTop w:val="150"/>
                                              <w:marBottom w:val="120"/>
                                              <w:divBdr>
                                                <w:top w:val="none" w:sz="0" w:space="0" w:color="auto"/>
                                                <w:left w:val="none" w:sz="0" w:space="0" w:color="auto"/>
                                                <w:bottom w:val="none" w:sz="0" w:space="0" w:color="auto"/>
                                                <w:right w:val="none" w:sz="0" w:space="0" w:color="auto"/>
                                              </w:divBdr>
                                            </w:div>
                                          </w:divsChild>
                                        </w:div>
                                      </w:divsChild>
                                    </w:div>
                                  </w:divsChild>
                                </w:div>
                              </w:divsChild>
                            </w:div>
                            <w:div w:id="936524736">
                              <w:marLeft w:val="-225"/>
                              <w:marRight w:val="-225"/>
                              <w:marTop w:val="0"/>
                              <w:marBottom w:val="0"/>
                              <w:divBdr>
                                <w:top w:val="none" w:sz="0" w:space="0" w:color="auto"/>
                                <w:left w:val="none" w:sz="0" w:space="0" w:color="auto"/>
                                <w:bottom w:val="none" w:sz="0" w:space="0" w:color="auto"/>
                                <w:right w:val="none" w:sz="0" w:space="0" w:color="auto"/>
                              </w:divBdr>
                              <w:divsChild>
                                <w:div w:id="1432749188">
                                  <w:marLeft w:val="0"/>
                                  <w:marRight w:val="0"/>
                                  <w:marTop w:val="0"/>
                                  <w:marBottom w:val="0"/>
                                  <w:divBdr>
                                    <w:top w:val="none" w:sz="0" w:space="0" w:color="auto"/>
                                    <w:left w:val="none" w:sz="0" w:space="0" w:color="auto"/>
                                    <w:bottom w:val="none" w:sz="0" w:space="0" w:color="auto"/>
                                    <w:right w:val="none" w:sz="0" w:space="0" w:color="auto"/>
                                  </w:divBdr>
                                  <w:divsChild>
                                    <w:div w:id="888540749">
                                      <w:marLeft w:val="0"/>
                                      <w:marRight w:val="0"/>
                                      <w:marTop w:val="0"/>
                                      <w:marBottom w:val="0"/>
                                      <w:divBdr>
                                        <w:top w:val="none" w:sz="0" w:space="0" w:color="auto"/>
                                        <w:left w:val="none" w:sz="0" w:space="0" w:color="auto"/>
                                        <w:bottom w:val="none" w:sz="0" w:space="0" w:color="auto"/>
                                        <w:right w:val="none" w:sz="0" w:space="0" w:color="auto"/>
                                      </w:divBdr>
                                    </w:div>
                                    <w:div w:id="1052389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14597228">
      <w:bodyDiv w:val="1"/>
      <w:marLeft w:val="0"/>
      <w:marRight w:val="0"/>
      <w:marTop w:val="0"/>
      <w:marBottom w:val="0"/>
      <w:divBdr>
        <w:top w:val="none" w:sz="0" w:space="0" w:color="auto"/>
        <w:left w:val="none" w:sz="0" w:space="0" w:color="auto"/>
        <w:bottom w:val="none" w:sz="0" w:space="0" w:color="auto"/>
        <w:right w:val="none" w:sz="0" w:space="0" w:color="auto"/>
      </w:divBdr>
    </w:div>
    <w:div w:id="416946808">
      <w:bodyDiv w:val="1"/>
      <w:marLeft w:val="0"/>
      <w:marRight w:val="0"/>
      <w:marTop w:val="0"/>
      <w:marBottom w:val="0"/>
      <w:divBdr>
        <w:top w:val="none" w:sz="0" w:space="0" w:color="auto"/>
        <w:left w:val="none" w:sz="0" w:space="0" w:color="auto"/>
        <w:bottom w:val="none" w:sz="0" w:space="0" w:color="auto"/>
        <w:right w:val="none" w:sz="0" w:space="0" w:color="auto"/>
      </w:divBdr>
      <w:divsChild>
        <w:div w:id="358313462">
          <w:marLeft w:val="0"/>
          <w:marRight w:val="0"/>
          <w:marTop w:val="0"/>
          <w:marBottom w:val="0"/>
          <w:divBdr>
            <w:top w:val="none" w:sz="0" w:space="0" w:color="auto"/>
            <w:left w:val="none" w:sz="0" w:space="0" w:color="auto"/>
            <w:bottom w:val="none" w:sz="0" w:space="0" w:color="auto"/>
            <w:right w:val="none" w:sz="0" w:space="0" w:color="auto"/>
          </w:divBdr>
        </w:div>
        <w:div w:id="368261508">
          <w:marLeft w:val="0"/>
          <w:marRight w:val="0"/>
          <w:marTop w:val="0"/>
          <w:marBottom w:val="0"/>
          <w:divBdr>
            <w:top w:val="none" w:sz="0" w:space="0" w:color="auto"/>
            <w:left w:val="none" w:sz="0" w:space="0" w:color="auto"/>
            <w:bottom w:val="none" w:sz="0" w:space="0" w:color="auto"/>
            <w:right w:val="none" w:sz="0" w:space="0" w:color="auto"/>
          </w:divBdr>
        </w:div>
        <w:div w:id="684088207">
          <w:marLeft w:val="0"/>
          <w:marRight w:val="0"/>
          <w:marTop w:val="0"/>
          <w:marBottom w:val="0"/>
          <w:divBdr>
            <w:top w:val="none" w:sz="0" w:space="0" w:color="auto"/>
            <w:left w:val="none" w:sz="0" w:space="0" w:color="auto"/>
            <w:bottom w:val="none" w:sz="0" w:space="0" w:color="auto"/>
            <w:right w:val="none" w:sz="0" w:space="0" w:color="auto"/>
          </w:divBdr>
        </w:div>
        <w:div w:id="1474760035">
          <w:marLeft w:val="0"/>
          <w:marRight w:val="0"/>
          <w:marTop w:val="0"/>
          <w:marBottom w:val="0"/>
          <w:divBdr>
            <w:top w:val="none" w:sz="0" w:space="0" w:color="auto"/>
            <w:left w:val="none" w:sz="0" w:space="0" w:color="auto"/>
            <w:bottom w:val="none" w:sz="0" w:space="0" w:color="auto"/>
            <w:right w:val="none" w:sz="0" w:space="0" w:color="auto"/>
          </w:divBdr>
        </w:div>
      </w:divsChild>
    </w:div>
    <w:div w:id="419831454">
      <w:bodyDiv w:val="1"/>
      <w:marLeft w:val="0"/>
      <w:marRight w:val="0"/>
      <w:marTop w:val="0"/>
      <w:marBottom w:val="0"/>
      <w:divBdr>
        <w:top w:val="none" w:sz="0" w:space="0" w:color="auto"/>
        <w:left w:val="none" w:sz="0" w:space="0" w:color="auto"/>
        <w:bottom w:val="none" w:sz="0" w:space="0" w:color="auto"/>
        <w:right w:val="none" w:sz="0" w:space="0" w:color="auto"/>
      </w:divBdr>
    </w:div>
    <w:div w:id="423764131">
      <w:bodyDiv w:val="1"/>
      <w:marLeft w:val="0"/>
      <w:marRight w:val="0"/>
      <w:marTop w:val="0"/>
      <w:marBottom w:val="0"/>
      <w:divBdr>
        <w:top w:val="none" w:sz="0" w:space="0" w:color="auto"/>
        <w:left w:val="none" w:sz="0" w:space="0" w:color="auto"/>
        <w:bottom w:val="none" w:sz="0" w:space="0" w:color="auto"/>
        <w:right w:val="none" w:sz="0" w:space="0" w:color="auto"/>
      </w:divBdr>
    </w:div>
    <w:div w:id="435518092">
      <w:bodyDiv w:val="1"/>
      <w:marLeft w:val="0"/>
      <w:marRight w:val="0"/>
      <w:marTop w:val="0"/>
      <w:marBottom w:val="0"/>
      <w:divBdr>
        <w:top w:val="none" w:sz="0" w:space="0" w:color="auto"/>
        <w:left w:val="none" w:sz="0" w:space="0" w:color="auto"/>
        <w:bottom w:val="none" w:sz="0" w:space="0" w:color="auto"/>
        <w:right w:val="none" w:sz="0" w:space="0" w:color="auto"/>
      </w:divBdr>
    </w:div>
    <w:div w:id="449200619">
      <w:bodyDiv w:val="1"/>
      <w:marLeft w:val="0"/>
      <w:marRight w:val="0"/>
      <w:marTop w:val="0"/>
      <w:marBottom w:val="0"/>
      <w:divBdr>
        <w:top w:val="none" w:sz="0" w:space="0" w:color="auto"/>
        <w:left w:val="none" w:sz="0" w:space="0" w:color="auto"/>
        <w:bottom w:val="none" w:sz="0" w:space="0" w:color="auto"/>
        <w:right w:val="none" w:sz="0" w:space="0" w:color="auto"/>
      </w:divBdr>
    </w:div>
    <w:div w:id="491601437">
      <w:bodyDiv w:val="1"/>
      <w:marLeft w:val="0"/>
      <w:marRight w:val="0"/>
      <w:marTop w:val="0"/>
      <w:marBottom w:val="0"/>
      <w:divBdr>
        <w:top w:val="none" w:sz="0" w:space="0" w:color="auto"/>
        <w:left w:val="none" w:sz="0" w:space="0" w:color="auto"/>
        <w:bottom w:val="none" w:sz="0" w:space="0" w:color="auto"/>
        <w:right w:val="none" w:sz="0" w:space="0" w:color="auto"/>
      </w:divBdr>
    </w:div>
    <w:div w:id="496920331">
      <w:bodyDiv w:val="1"/>
      <w:marLeft w:val="0"/>
      <w:marRight w:val="0"/>
      <w:marTop w:val="0"/>
      <w:marBottom w:val="0"/>
      <w:divBdr>
        <w:top w:val="none" w:sz="0" w:space="0" w:color="auto"/>
        <w:left w:val="none" w:sz="0" w:space="0" w:color="auto"/>
        <w:bottom w:val="none" w:sz="0" w:space="0" w:color="auto"/>
        <w:right w:val="none" w:sz="0" w:space="0" w:color="auto"/>
      </w:divBdr>
    </w:div>
    <w:div w:id="568466426">
      <w:bodyDiv w:val="1"/>
      <w:marLeft w:val="0"/>
      <w:marRight w:val="0"/>
      <w:marTop w:val="0"/>
      <w:marBottom w:val="0"/>
      <w:divBdr>
        <w:top w:val="none" w:sz="0" w:space="0" w:color="auto"/>
        <w:left w:val="none" w:sz="0" w:space="0" w:color="auto"/>
        <w:bottom w:val="none" w:sz="0" w:space="0" w:color="auto"/>
        <w:right w:val="none" w:sz="0" w:space="0" w:color="auto"/>
      </w:divBdr>
    </w:div>
    <w:div w:id="575168447">
      <w:bodyDiv w:val="1"/>
      <w:marLeft w:val="0"/>
      <w:marRight w:val="0"/>
      <w:marTop w:val="0"/>
      <w:marBottom w:val="0"/>
      <w:divBdr>
        <w:top w:val="none" w:sz="0" w:space="0" w:color="auto"/>
        <w:left w:val="none" w:sz="0" w:space="0" w:color="auto"/>
        <w:bottom w:val="none" w:sz="0" w:space="0" w:color="auto"/>
        <w:right w:val="none" w:sz="0" w:space="0" w:color="auto"/>
      </w:divBdr>
    </w:div>
    <w:div w:id="587234672">
      <w:bodyDiv w:val="1"/>
      <w:marLeft w:val="0"/>
      <w:marRight w:val="0"/>
      <w:marTop w:val="0"/>
      <w:marBottom w:val="0"/>
      <w:divBdr>
        <w:top w:val="none" w:sz="0" w:space="0" w:color="auto"/>
        <w:left w:val="none" w:sz="0" w:space="0" w:color="auto"/>
        <w:bottom w:val="none" w:sz="0" w:space="0" w:color="auto"/>
        <w:right w:val="none" w:sz="0" w:space="0" w:color="auto"/>
      </w:divBdr>
    </w:div>
    <w:div w:id="588854974">
      <w:bodyDiv w:val="1"/>
      <w:marLeft w:val="0"/>
      <w:marRight w:val="0"/>
      <w:marTop w:val="0"/>
      <w:marBottom w:val="0"/>
      <w:divBdr>
        <w:top w:val="none" w:sz="0" w:space="0" w:color="auto"/>
        <w:left w:val="none" w:sz="0" w:space="0" w:color="auto"/>
        <w:bottom w:val="none" w:sz="0" w:space="0" w:color="auto"/>
        <w:right w:val="none" w:sz="0" w:space="0" w:color="auto"/>
      </w:divBdr>
    </w:div>
    <w:div w:id="598029631">
      <w:bodyDiv w:val="1"/>
      <w:marLeft w:val="0"/>
      <w:marRight w:val="0"/>
      <w:marTop w:val="0"/>
      <w:marBottom w:val="0"/>
      <w:divBdr>
        <w:top w:val="none" w:sz="0" w:space="0" w:color="auto"/>
        <w:left w:val="none" w:sz="0" w:space="0" w:color="auto"/>
        <w:bottom w:val="none" w:sz="0" w:space="0" w:color="auto"/>
        <w:right w:val="none" w:sz="0" w:space="0" w:color="auto"/>
      </w:divBdr>
    </w:div>
    <w:div w:id="624972245">
      <w:bodyDiv w:val="1"/>
      <w:marLeft w:val="0"/>
      <w:marRight w:val="0"/>
      <w:marTop w:val="0"/>
      <w:marBottom w:val="0"/>
      <w:divBdr>
        <w:top w:val="none" w:sz="0" w:space="0" w:color="auto"/>
        <w:left w:val="none" w:sz="0" w:space="0" w:color="auto"/>
        <w:bottom w:val="none" w:sz="0" w:space="0" w:color="auto"/>
        <w:right w:val="none" w:sz="0" w:space="0" w:color="auto"/>
      </w:divBdr>
    </w:div>
    <w:div w:id="641234909">
      <w:bodyDiv w:val="1"/>
      <w:marLeft w:val="0"/>
      <w:marRight w:val="0"/>
      <w:marTop w:val="0"/>
      <w:marBottom w:val="0"/>
      <w:divBdr>
        <w:top w:val="none" w:sz="0" w:space="0" w:color="auto"/>
        <w:left w:val="none" w:sz="0" w:space="0" w:color="auto"/>
        <w:bottom w:val="none" w:sz="0" w:space="0" w:color="auto"/>
        <w:right w:val="none" w:sz="0" w:space="0" w:color="auto"/>
      </w:divBdr>
    </w:div>
    <w:div w:id="661855762">
      <w:bodyDiv w:val="1"/>
      <w:marLeft w:val="0"/>
      <w:marRight w:val="0"/>
      <w:marTop w:val="0"/>
      <w:marBottom w:val="0"/>
      <w:divBdr>
        <w:top w:val="none" w:sz="0" w:space="0" w:color="auto"/>
        <w:left w:val="none" w:sz="0" w:space="0" w:color="auto"/>
        <w:bottom w:val="none" w:sz="0" w:space="0" w:color="auto"/>
        <w:right w:val="none" w:sz="0" w:space="0" w:color="auto"/>
      </w:divBdr>
    </w:div>
    <w:div w:id="664089346">
      <w:bodyDiv w:val="1"/>
      <w:marLeft w:val="0"/>
      <w:marRight w:val="0"/>
      <w:marTop w:val="0"/>
      <w:marBottom w:val="0"/>
      <w:divBdr>
        <w:top w:val="none" w:sz="0" w:space="0" w:color="auto"/>
        <w:left w:val="none" w:sz="0" w:space="0" w:color="auto"/>
        <w:bottom w:val="none" w:sz="0" w:space="0" w:color="auto"/>
        <w:right w:val="none" w:sz="0" w:space="0" w:color="auto"/>
      </w:divBdr>
    </w:div>
    <w:div w:id="664210124">
      <w:bodyDiv w:val="1"/>
      <w:marLeft w:val="0"/>
      <w:marRight w:val="0"/>
      <w:marTop w:val="0"/>
      <w:marBottom w:val="0"/>
      <w:divBdr>
        <w:top w:val="none" w:sz="0" w:space="0" w:color="auto"/>
        <w:left w:val="none" w:sz="0" w:space="0" w:color="auto"/>
        <w:bottom w:val="none" w:sz="0" w:space="0" w:color="auto"/>
        <w:right w:val="none" w:sz="0" w:space="0" w:color="auto"/>
      </w:divBdr>
      <w:divsChild>
        <w:div w:id="579874750">
          <w:marLeft w:val="432"/>
          <w:marRight w:val="0"/>
          <w:marTop w:val="0"/>
          <w:marBottom w:val="0"/>
          <w:divBdr>
            <w:top w:val="none" w:sz="0" w:space="0" w:color="auto"/>
            <w:left w:val="none" w:sz="0" w:space="0" w:color="auto"/>
            <w:bottom w:val="none" w:sz="0" w:space="0" w:color="auto"/>
            <w:right w:val="none" w:sz="0" w:space="0" w:color="auto"/>
          </w:divBdr>
        </w:div>
      </w:divsChild>
    </w:div>
    <w:div w:id="675427929">
      <w:bodyDiv w:val="1"/>
      <w:marLeft w:val="0"/>
      <w:marRight w:val="0"/>
      <w:marTop w:val="0"/>
      <w:marBottom w:val="0"/>
      <w:divBdr>
        <w:top w:val="none" w:sz="0" w:space="0" w:color="auto"/>
        <w:left w:val="none" w:sz="0" w:space="0" w:color="auto"/>
        <w:bottom w:val="none" w:sz="0" w:space="0" w:color="auto"/>
        <w:right w:val="none" w:sz="0" w:space="0" w:color="auto"/>
      </w:divBdr>
      <w:divsChild>
        <w:div w:id="926115780">
          <w:marLeft w:val="0"/>
          <w:marRight w:val="0"/>
          <w:marTop w:val="0"/>
          <w:marBottom w:val="0"/>
          <w:divBdr>
            <w:top w:val="none" w:sz="0" w:space="0" w:color="auto"/>
            <w:left w:val="none" w:sz="0" w:space="0" w:color="auto"/>
            <w:bottom w:val="none" w:sz="0" w:space="0" w:color="auto"/>
            <w:right w:val="none" w:sz="0" w:space="0" w:color="auto"/>
          </w:divBdr>
        </w:div>
        <w:div w:id="2039813246">
          <w:marLeft w:val="0"/>
          <w:marRight w:val="0"/>
          <w:marTop w:val="0"/>
          <w:marBottom w:val="0"/>
          <w:divBdr>
            <w:top w:val="none" w:sz="0" w:space="0" w:color="auto"/>
            <w:left w:val="none" w:sz="0" w:space="0" w:color="auto"/>
            <w:bottom w:val="none" w:sz="0" w:space="0" w:color="auto"/>
            <w:right w:val="none" w:sz="0" w:space="0" w:color="auto"/>
          </w:divBdr>
        </w:div>
      </w:divsChild>
    </w:div>
    <w:div w:id="678892814">
      <w:bodyDiv w:val="1"/>
      <w:marLeft w:val="0"/>
      <w:marRight w:val="0"/>
      <w:marTop w:val="0"/>
      <w:marBottom w:val="0"/>
      <w:divBdr>
        <w:top w:val="none" w:sz="0" w:space="0" w:color="auto"/>
        <w:left w:val="none" w:sz="0" w:space="0" w:color="auto"/>
        <w:bottom w:val="none" w:sz="0" w:space="0" w:color="auto"/>
        <w:right w:val="none" w:sz="0" w:space="0" w:color="auto"/>
      </w:divBdr>
    </w:div>
    <w:div w:id="698315528">
      <w:bodyDiv w:val="1"/>
      <w:marLeft w:val="0"/>
      <w:marRight w:val="0"/>
      <w:marTop w:val="0"/>
      <w:marBottom w:val="0"/>
      <w:divBdr>
        <w:top w:val="none" w:sz="0" w:space="0" w:color="auto"/>
        <w:left w:val="none" w:sz="0" w:space="0" w:color="auto"/>
        <w:bottom w:val="none" w:sz="0" w:space="0" w:color="auto"/>
        <w:right w:val="none" w:sz="0" w:space="0" w:color="auto"/>
      </w:divBdr>
    </w:div>
    <w:div w:id="704057539">
      <w:bodyDiv w:val="1"/>
      <w:marLeft w:val="0"/>
      <w:marRight w:val="0"/>
      <w:marTop w:val="0"/>
      <w:marBottom w:val="0"/>
      <w:divBdr>
        <w:top w:val="none" w:sz="0" w:space="0" w:color="auto"/>
        <w:left w:val="none" w:sz="0" w:space="0" w:color="auto"/>
        <w:bottom w:val="none" w:sz="0" w:space="0" w:color="auto"/>
        <w:right w:val="none" w:sz="0" w:space="0" w:color="auto"/>
      </w:divBdr>
    </w:div>
    <w:div w:id="708845752">
      <w:bodyDiv w:val="1"/>
      <w:marLeft w:val="0"/>
      <w:marRight w:val="0"/>
      <w:marTop w:val="0"/>
      <w:marBottom w:val="0"/>
      <w:divBdr>
        <w:top w:val="none" w:sz="0" w:space="0" w:color="auto"/>
        <w:left w:val="none" w:sz="0" w:space="0" w:color="auto"/>
        <w:bottom w:val="none" w:sz="0" w:space="0" w:color="auto"/>
        <w:right w:val="none" w:sz="0" w:space="0" w:color="auto"/>
      </w:divBdr>
      <w:divsChild>
        <w:div w:id="1545213481">
          <w:marLeft w:val="0"/>
          <w:marRight w:val="0"/>
          <w:marTop w:val="0"/>
          <w:marBottom w:val="0"/>
          <w:divBdr>
            <w:top w:val="none" w:sz="0" w:space="0" w:color="auto"/>
            <w:left w:val="none" w:sz="0" w:space="0" w:color="auto"/>
            <w:bottom w:val="none" w:sz="0" w:space="0" w:color="auto"/>
            <w:right w:val="none" w:sz="0" w:space="0" w:color="auto"/>
          </w:divBdr>
          <w:divsChild>
            <w:div w:id="1799372216">
              <w:marLeft w:val="0"/>
              <w:marRight w:val="0"/>
              <w:marTop w:val="0"/>
              <w:marBottom w:val="0"/>
              <w:divBdr>
                <w:top w:val="none" w:sz="0" w:space="0" w:color="auto"/>
                <w:left w:val="none" w:sz="0" w:space="0" w:color="auto"/>
                <w:bottom w:val="none" w:sz="0" w:space="0" w:color="auto"/>
                <w:right w:val="none" w:sz="0" w:space="0" w:color="auto"/>
              </w:divBdr>
              <w:divsChild>
                <w:div w:id="1741361549">
                  <w:marLeft w:val="0"/>
                  <w:marRight w:val="0"/>
                  <w:marTop w:val="0"/>
                  <w:marBottom w:val="0"/>
                  <w:divBdr>
                    <w:top w:val="none" w:sz="0" w:space="0" w:color="auto"/>
                    <w:left w:val="none" w:sz="0" w:space="0" w:color="auto"/>
                    <w:bottom w:val="none" w:sz="0" w:space="0" w:color="auto"/>
                    <w:right w:val="none" w:sz="0" w:space="0" w:color="auto"/>
                  </w:divBdr>
                  <w:divsChild>
                    <w:div w:id="341318971">
                      <w:marLeft w:val="0"/>
                      <w:marRight w:val="0"/>
                      <w:marTop w:val="0"/>
                      <w:marBottom w:val="0"/>
                      <w:divBdr>
                        <w:top w:val="none" w:sz="0" w:space="0" w:color="auto"/>
                        <w:left w:val="none" w:sz="0" w:space="0" w:color="auto"/>
                        <w:bottom w:val="none" w:sz="0" w:space="0" w:color="auto"/>
                        <w:right w:val="none" w:sz="0" w:space="0" w:color="auto"/>
                      </w:divBdr>
                      <w:divsChild>
                        <w:div w:id="1296136458">
                          <w:marLeft w:val="0"/>
                          <w:marRight w:val="0"/>
                          <w:marTop w:val="0"/>
                          <w:marBottom w:val="0"/>
                          <w:divBdr>
                            <w:top w:val="none" w:sz="0" w:space="0" w:color="auto"/>
                            <w:left w:val="none" w:sz="0" w:space="0" w:color="auto"/>
                            <w:bottom w:val="none" w:sz="0" w:space="0" w:color="auto"/>
                            <w:right w:val="none" w:sz="0" w:space="0" w:color="auto"/>
                          </w:divBdr>
                          <w:divsChild>
                            <w:div w:id="1261986701">
                              <w:marLeft w:val="0"/>
                              <w:marRight w:val="0"/>
                              <w:marTop w:val="0"/>
                              <w:marBottom w:val="0"/>
                              <w:divBdr>
                                <w:top w:val="none" w:sz="0" w:space="0" w:color="auto"/>
                                <w:left w:val="none" w:sz="0" w:space="0" w:color="auto"/>
                                <w:bottom w:val="none" w:sz="0" w:space="0" w:color="auto"/>
                                <w:right w:val="none" w:sz="0" w:space="0" w:color="auto"/>
                              </w:divBdr>
                              <w:divsChild>
                                <w:div w:id="283587266">
                                  <w:marLeft w:val="0"/>
                                  <w:marRight w:val="0"/>
                                  <w:marTop w:val="0"/>
                                  <w:marBottom w:val="0"/>
                                  <w:divBdr>
                                    <w:top w:val="none" w:sz="0" w:space="0" w:color="auto"/>
                                    <w:left w:val="none" w:sz="0" w:space="0" w:color="auto"/>
                                    <w:bottom w:val="none" w:sz="0" w:space="0" w:color="auto"/>
                                    <w:right w:val="none" w:sz="0" w:space="0" w:color="auto"/>
                                  </w:divBdr>
                                  <w:divsChild>
                                    <w:div w:id="193540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10495828">
      <w:bodyDiv w:val="1"/>
      <w:marLeft w:val="0"/>
      <w:marRight w:val="0"/>
      <w:marTop w:val="0"/>
      <w:marBottom w:val="0"/>
      <w:divBdr>
        <w:top w:val="none" w:sz="0" w:space="0" w:color="auto"/>
        <w:left w:val="none" w:sz="0" w:space="0" w:color="auto"/>
        <w:bottom w:val="none" w:sz="0" w:space="0" w:color="auto"/>
        <w:right w:val="none" w:sz="0" w:space="0" w:color="auto"/>
      </w:divBdr>
    </w:div>
    <w:div w:id="713625311">
      <w:bodyDiv w:val="1"/>
      <w:marLeft w:val="0"/>
      <w:marRight w:val="0"/>
      <w:marTop w:val="0"/>
      <w:marBottom w:val="0"/>
      <w:divBdr>
        <w:top w:val="none" w:sz="0" w:space="0" w:color="auto"/>
        <w:left w:val="none" w:sz="0" w:space="0" w:color="auto"/>
        <w:bottom w:val="none" w:sz="0" w:space="0" w:color="auto"/>
        <w:right w:val="none" w:sz="0" w:space="0" w:color="auto"/>
      </w:divBdr>
    </w:div>
    <w:div w:id="715587827">
      <w:bodyDiv w:val="1"/>
      <w:marLeft w:val="0"/>
      <w:marRight w:val="0"/>
      <w:marTop w:val="0"/>
      <w:marBottom w:val="0"/>
      <w:divBdr>
        <w:top w:val="none" w:sz="0" w:space="0" w:color="auto"/>
        <w:left w:val="none" w:sz="0" w:space="0" w:color="auto"/>
        <w:bottom w:val="none" w:sz="0" w:space="0" w:color="auto"/>
        <w:right w:val="none" w:sz="0" w:space="0" w:color="auto"/>
      </w:divBdr>
    </w:div>
    <w:div w:id="725299564">
      <w:bodyDiv w:val="1"/>
      <w:marLeft w:val="0"/>
      <w:marRight w:val="0"/>
      <w:marTop w:val="0"/>
      <w:marBottom w:val="0"/>
      <w:divBdr>
        <w:top w:val="none" w:sz="0" w:space="0" w:color="auto"/>
        <w:left w:val="none" w:sz="0" w:space="0" w:color="auto"/>
        <w:bottom w:val="none" w:sz="0" w:space="0" w:color="auto"/>
        <w:right w:val="none" w:sz="0" w:space="0" w:color="auto"/>
      </w:divBdr>
    </w:div>
    <w:div w:id="773475674">
      <w:bodyDiv w:val="1"/>
      <w:marLeft w:val="0"/>
      <w:marRight w:val="0"/>
      <w:marTop w:val="0"/>
      <w:marBottom w:val="0"/>
      <w:divBdr>
        <w:top w:val="none" w:sz="0" w:space="0" w:color="auto"/>
        <w:left w:val="none" w:sz="0" w:space="0" w:color="auto"/>
        <w:bottom w:val="none" w:sz="0" w:space="0" w:color="auto"/>
        <w:right w:val="none" w:sz="0" w:space="0" w:color="auto"/>
      </w:divBdr>
    </w:div>
    <w:div w:id="773944825">
      <w:bodyDiv w:val="1"/>
      <w:marLeft w:val="0"/>
      <w:marRight w:val="0"/>
      <w:marTop w:val="0"/>
      <w:marBottom w:val="0"/>
      <w:divBdr>
        <w:top w:val="none" w:sz="0" w:space="0" w:color="auto"/>
        <w:left w:val="none" w:sz="0" w:space="0" w:color="auto"/>
        <w:bottom w:val="none" w:sz="0" w:space="0" w:color="auto"/>
        <w:right w:val="none" w:sz="0" w:space="0" w:color="auto"/>
      </w:divBdr>
    </w:div>
    <w:div w:id="812873661">
      <w:bodyDiv w:val="1"/>
      <w:marLeft w:val="0"/>
      <w:marRight w:val="0"/>
      <w:marTop w:val="0"/>
      <w:marBottom w:val="0"/>
      <w:divBdr>
        <w:top w:val="none" w:sz="0" w:space="0" w:color="auto"/>
        <w:left w:val="none" w:sz="0" w:space="0" w:color="auto"/>
        <w:bottom w:val="none" w:sz="0" w:space="0" w:color="auto"/>
        <w:right w:val="none" w:sz="0" w:space="0" w:color="auto"/>
      </w:divBdr>
    </w:div>
    <w:div w:id="818621146">
      <w:bodyDiv w:val="1"/>
      <w:marLeft w:val="0"/>
      <w:marRight w:val="0"/>
      <w:marTop w:val="0"/>
      <w:marBottom w:val="0"/>
      <w:divBdr>
        <w:top w:val="none" w:sz="0" w:space="0" w:color="auto"/>
        <w:left w:val="none" w:sz="0" w:space="0" w:color="auto"/>
        <w:bottom w:val="none" w:sz="0" w:space="0" w:color="auto"/>
        <w:right w:val="none" w:sz="0" w:space="0" w:color="auto"/>
      </w:divBdr>
    </w:div>
    <w:div w:id="826675984">
      <w:bodyDiv w:val="1"/>
      <w:marLeft w:val="0"/>
      <w:marRight w:val="0"/>
      <w:marTop w:val="0"/>
      <w:marBottom w:val="0"/>
      <w:divBdr>
        <w:top w:val="none" w:sz="0" w:space="0" w:color="auto"/>
        <w:left w:val="none" w:sz="0" w:space="0" w:color="auto"/>
        <w:bottom w:val="none" w:sz="0" w:space="0" w:color="auto"/>
        <w:right w:val="none" w:sz="0" w:space="0" w:color="auto"/>
      </w:divBdr>
      <w:divsChild>
        <w:div w:id="870806777">
          <w:marLeft w:val="0"/>
          <w:marRight w:val="0"/>
          <w:marTop w:val="0"/>
          <w:marBottom w:val="0"/>
          <w:divBdr>
            <w:top w:val="none" w:sz="0" w:space="0" w:color="auto"/>
            <w:left w:val="none" w:sz="0" w:space="0" w:color="auto"/>
            <w:bottom w:val="none" w:sz="0" w:space="0" w:color="auto"/>
            <w:right w:val="none" w:sz="0" w:space="0" w:color="auto"/>
          </w:divBdr>
          <w:divsChild>
            <w:div w:id="1388066237">
              <w:marLeft w:val="0"/>
              <w:marRight w:val="0"/>
              <w:marTop w:val="0"/>
              <w:marBottom w:val="0"/>
              <w:divBdr>
                <w:top w:val="none" w:sz="0" w:space="0" w:color="auto"/>
                <w:left w:val="none" w:sz="0" w:space="0" w:color="auto"/>
                <w:bottom w:val="none" w:sz="0" w:space="0" w:color="auto"/>
                <w:right w:val="none" w:sz="0" w:space="0" w:color="auto"/>
              </w:divBdr>
              <w:divsChild>
                <w:div w:id="692078252">
                  <w:marLeft w:val="0"/>
                  <w:marRight w:val="0"/>
                  <w:marTop w:val="0"/>
                  <w:marBottom w:val="0"/>
                  <w:divBdr>
                    <w:top w:val="none" w:sz="0" w:space="0" w:color="auto"/>
                    <w:left w:val="none" w:sz="0" w:space="0" w:color="auto"/>
                    <w:bottom w:val="none" w:sz="0" w:space="0" w:color="auto"/>
                    <w:right w:val="none" w:sz="0" w:space="0" w:color="auto"/>
                  </w:divBdr>
                  <w:divsChild>
                    <w:div w:id="1522861734">
                      <w:marLeft w:val="0"/>
                      <w:marRight w:val="0"/>
                      <w:marTop w:val="0"/>
                      <w:marBottom w:val="0"/>
                      <w:divBdr>
                        <w:top w:val="none" w:sz="0" w:space="0" w:color="auto"/>
                        <w:left w:val="none" w:sz="0" w:space="0" w:color="auto"/>
                        <w:bottom w:val="none" w:sz="0" w:space="0" w:color="auto"/>
                        <w:right w:val="none" w:sz="0" w:space="0" w:color="auto"/>
                      </w:divBdr>
                      <w:divsChild>
                        <w:div w:id="1705905182">
                          <w:marLeft w:val="0"/>
                          <w:marRight w:val="0"/>
                          <w:marTop w:val="0"/>
                          <w:marBottom w:val="0"/>
                          <w:divBdr>
                            <w:top w:val="none" w:sz="0" w:space="0" w:color="auto"/>
                            <w:left w:val="none" w:sz="0" w:space="0" w:color="auto"/>
                            <w:bottom w:val="none" w:sz="0" w:space="0" w:color="auto"/>
                            <w:right w:val="none" w:sz="0" w:space="0" w:color="auto"/>
                          </w:divBdr>
                          <w:divsChild>
                            <w:div w:id="2074549082">
                              <w:marLeft w:val="0"/>
                              <w:marRight w:val="0"/>
                              <w:marTop w:val="0"/>
                              <w:marBottom w:val="0"/>
                              <w:divBdr>
                                <w:top w:val="none" w:sz="0" w:space="0" w:color="auto"/>
                                <w:left w:val="none" w:sz="0" w:space="0" w:color="auto"/>
                                <w:bottom w:val="none" w:sz="0" w:space="0" w:color="auto"/>
                                <w:right w:val="none" w:sz="0" w:space="0" w:color="auto"/>
                              </w:divBdr>
                              <w:divsChild>
                                <w:div w:id="339890418">
                                  <w:marLeft w:val="0"/>
                                  <w:marRight w:val="0"/>
                                  <w:marTop w:val="0"/>
                                  <w:marBottom w:val="0"/>
                                  <w:divBdr>
                                    <w:top w:val="none" w:sz="0" w:space="0" w:color="auto"/>
                                    <w:left w:val="none" w:sz="0" w:space="0" w:color="auto"/>
                                    <w:bottom w:val="none" w:sz="0" w:space="0" w:color="auto"/>
                                    <w:right w:val="none" w:sz="0" w:space="0" w:color="auto"/>
                                  </w:divBdr>
                                  <w:divsChild>
                                    <w:div w:id="1861702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30603916">
      <w:bodyDiv w:val="1"/>
      <w:marLeft w:val="0"/>
      <w:marRight w:val="0"/>
      <w:marTop w:val="0"/>
      <w:marBottom w:val="0"/>
      <w:divBdr>
        <w:top w:val="none" w:sz="0" w:space="0" w:color="auto"/>
        <w:left w:val="none" w:sz="0" w:space="0" w:color="auto"/>
        <w:bottom w:val="none" w:sz="0" w:space="0" w:color="auto"/>
        <w:right w:val="none" w:sz="0" w:space="0" w:color="auto"/>
      </w:divBdr>
      <w:divsChild>
        <w:div w:id="2103645957">
          <w:marLeft w:val="0"/>
          <w:marRight w:val="0"/>
          <w:marTop w:val="0"/>
          <w:marBottom w:val="0"/>
          <w:divBdr>
            <w:top w:val="none" w:sz="0" w:space="0" w:color="auto"/>
            <w:left w:val="none" w:sz="0" w:space="0" w:color="auto"/>
            <w:bottom w:val="none" w:sz="0" w:space="0" w:color="auto"/>
            <w:right w:val="none" w:sz="0" w:space="0" w:color="auto"/>
          </w:divBdr>
          <w:divsChild>
            <w:div w:id="1092044852">
              <w:marLeft w:val="0"/>
              <w:marRight w:val="0"/>
              <w:marTop w:val="0"/>
              <w:marBottom w:val="0"/>
              <w:divBdr>
                <w:top w:val="none" w:sz="0" w:space="0" w:color="auto"/>
                <w:left w:val="none" w:sz="0" w:space="0" w:color="auto"/>
                <w:bottom w:val="none" w:sz="0" w:space="0" w:color="auto"/>
                <w:right w:val="none" w:sz="0" w:space="0" w:color="auto"/>
              </w:divBdr>
              <w:divsChild>
                <w:div w:id="2143307926">
                  <w:marLeft w:val="0"/>
                  <w:marRight w:val="0"/>
                  <w:marTop w:val="0"/>
                  <w:marBottom w:val="0"/>
                  <w:divBdr>
                    <w:top w:val="none" w:sz="0" w:space="0" w:color="auto"/>
                    <w:left w:val="none" w:sz="0" w:space="0" w:color="auto"/>
                    <w:bottom w:val="none" w:sz="0" w:space="0" w:color="auto"/>
                    <w:right w:val="none" w:sz="0" w:space="0" w:color="auto"/>
                  </w:divBdr>
                  <w:divsChild>
                    <w:div w:id="1145854622">
                      <w:marLeft w:val="0"/>
                      <w:marRight w:val="0"/>
                      <w:marTop w:val="0"/>
                      <w:marBottom w:val="0"/>
                      <w:divBdr>
                        <w:top w:val="none" w:sz="0" w:space="0" w:color="auto"/>
                        <w:left w:val="none" w:sz="0" w:space="0" w:color="auto"/>
                        <w:bottom w:val="none" w:sz="0" w:space="0" w:color="auto"/>
                        <w:right w:val="none" w:sz="0" w:space="0" w:color="auto"/>
                      </w:divBdr>
                      <w:divsChild>
                        <w:div w:id="552035670">
                          <w:marLeft w:val="0"/>
                          <w:marRight w:val="0"/>
                          <w:marTop w:val="0"/>
                          <w:marBottom w:val="0"/>
                          <w:divBdr>
                            <w:top w:val="none" w:sz="0" w:space="0" w:color="auto"/>
                            <w:left w:val="none" w:sz="0" w:space="0" w:color="auto"/>
                            <w:bottom w:val="none" w:sz="0" w:space="0" w:color="auto"/>
                            <w:right w:val="none" w:sz="0" w:space="0" w:color="auto"/>
                          </w:divBdr>
                          <w:divsChild>
                            <w:div w:id="1305085379">
                              <w:marLeft w:val="0"/>
                              <w:marRight w:val="0"/>
                              <w:marTop w:val="0"/>
                              <w:marBottom w:val="0"/>
                              <w:divBdr>
                                <w:top w:val="none" w:sz="0" w:space="0" w:color="auto"/>
                                <w:left w:val="none" w:sz="0" w:space="0" w:color="auto"/>
                                <w:bottom w:val="none" w:sz="0" w:space="0" w:color="auto"/>
                                <w:right w:val="none" w:sz="0" w:space="0" w:color="auto"/>
                              </w:divBdr>
                              <w:divsChild>
                                <w:div w:id="1036391974">
                                  <w:marLeft w:val="0"/>
                                  <w:marRight w:val="0"/>
                                  <w:marTop w:val="0"/>
                                  <w:marBottom w:val="0"/>
                                  <w:divBdr>
                                    <w:top w:val="none" w:sz="0" w:space="0" w:color="auto"/>
                                    <w:left w:val="none" w:sz="0" w:space="0" w:color="auto"/>
                                    <w:bottom w:val="none" w:sz="0" w:space="0" w:color="auto"/>
                                    <w:right w:val="none" w:sz="0" w:space="0" w:color="auto"/>
                                  </w:divBdr>
                                  <w:divsChild>
                                    <w:div w:id="489367239">
                                      <w:marLeft w:val="0"/>
                                      <w:marRight w:val="0"/>
                                      <w:marTop w:val="0"/>
                                      <w:marBottom w:val="0"/>
                                      <w:divBdr>
                                        <w:top w:val="none" w:sz="0" w:space="0" w:color="auto"/>
                                        <w:left w:val="none" w:sz="0" w:space="0" w:color="auto"/>
                                        <w:bottom w:val="none" w:sz="0" w:space="0" w:color="auto"/>
                                        <w:right w:val="none" w:sz="0" w:space="0" w:color="auto"/>
                                      </w:divBdr>
                                      <w:divsChild>
                                        <w:div w:id="2041784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35727768">
      <w:bodyDiv w:val="1"/>
      <w:marLeft w:val="0"/>
      <w:marRight w:val="0"/>
      <w:marTop w:val="0"/>
      <w:marBottom w:val="0"/>
      <w:divBdr>
        <w:top w:val="none" w:sz="0" w:space="0" w:color="auto"/>
        <w:left w:val="none" w:sz="0" w:space="0" w:color="auto"/>
        <w:bottom w:val="none" w:sz="0" w:space="0" w:color="auto"/>
        <w:right w:val="none" w:sz="0" w:space="0" w:color="auto"/>
      </w:divBdr>
    </w:div>
    <w:div w:id="837618530">
      <w:bodyDiv w:val="1"/>
      <w:marLeft w:val="0"/>
      <w:marRight w:val="0"/>
      <w:marTop w:val="0"/>
      <w:marBottom w:val="0"/>
      <w:divBdr>
        <w:top w:val="none" w:sz="0" w:space="0" w:color="auto"/>
        <w:left w:val="none" w:sz="0" w:space="0" w:color="auto"/>
        <w:bottom w:val="none" w:sz="0" w:space="0" w:color="auto"/>
        <w:right w:val="none" w:sz="0" w:space="0" w:color="auto"/>
      </w:divBdr>
    </w:div>
    <w:div w:id="840896578">
      <w:bodyDiv w:val="1"/>
      <w:marLeft w:val="0"/>
      <w:marRight w:val="0"/>
      <w:marTop w:val="0"/>
      <w:marBottom w:val="0"/>
      <w:divBdr>
        <w:top w:val="none" w:sz="0" w:space="0" w:color="auto"/>
        <w:left w:val="none" w:sz="0" w:space="0" w:color="auto"/>
        <w:bottom w:val="none" w:sz="0" w:space="0" w:color="auto"/>
        <w:right w:val="none" w:sz="0" w:space="0" w:color="auto"/>
      </w:divBdr>
    </w:div>
    <w:div w:id="858785507">
      <w:bodyDiv w:val="1"/>
      <w:marLeft w:val="0"/>
      <w:marRight w:val="0"/>
      <w:marTop w:val="0"/>
      <w:marBottom w:val="0"/>
      <w:divBdr>
        <w:top w:val="none" w:sz="0" w:space="0" w:color="auto"/>
        <w:left w:val="none" w:sz="0" w:space="0" w:color="auto"/>
        <w:bottom w:val="none" w:sz="0" w:space="0" w:color="auto"/>
        <w:right w:val="none" w:sz="0" w:space="0" w:color="auto"/>
      </w:divBdr>
    </w:div>
    <w:div w:id="860049527">
      <w:bodyDiv w:val="1"/>
      <w:marLeft w:val="0"/>
      <w:marRight w:val="0"/>
      <w:marTop w:val="0"/>
      <w:marBottom w:val="0"/>
      <w:divBdr>
        <w:top w:val="none" w:sz="0" w:space="0" w:color="auto"/>
        <w:left w:val="none" w:sz="0" w:space="0" w:color="auto"/>
        <w:bottom w:val="none" w:sz="0" w:space="0" w:color="auto"/>
        <w:right w:val="none" w:sz="0" w:space="0" w:color="auto"/>
      </w:divBdr>
    </w:div>
    <w:div w:id="866675454">
      <w:bodyDiv w:val="1"/>
      <w:marLeft w:val="0"/>
      <w:marRight w:val="0"/>
      <w:marTop w:val="0"/>
      <w:marBottom w:val="0"/>
      <w:divBdr>
        <w:top w:val="none" w:sz="0" w:space="0" w:color="auto"/>
        <w:left w:val="none" w:sz="0" w:space="0" w:color="auto"/>
        <w:bottom w:val="none" w:sz="0" w:space="0" w:color="auto"/>
        <w:right w:val="none" w:sz="0" w:space="0" w:color="auto"/>
      </w:divBdr>
    </w:div>
    <w:div w:id="867335899">
      <w:bodyDiv w:val="1"/>
      <w:marLeft w:val="0"/>
      <w:marRight w:val="0"/>
      <w:marTop w:val="0"/>
      <w:marBottom w:val="0"/>
      <w:divBdr>
        <w:top w:val="none" w:sz="0" w:space="0" w:color="auto"/>
        <w:left w:val="none" w:sz="0" w:space="0" w:color="auto"/>
        <w:bottom w:val="none" w:sz="0" w:space="0" w:color="auto"/>
        <w:right w:val="none" w:sz="0" w:space="0" w:color="auto"/>
      </w:divBdr>
    </w:div>
    <w:div w:id="885917514">
      <w:bodyDiv w:val="1"/>
      <w:marLeft w:val="0"/>
      <w:marRight w:val="0"/>
      <w:marTop w:val="0"/>
      <w:marBottom w:val="0"/>
      <w:divBdr>
        <w:top w:val="none" w:sz="0" w:space="0" w:color="auto"/>
        <w:left w:val="none" w:sz="0" w:space="0" w:color="auto"/>
        <w:bottom w:val="none" w:sz="0" w:space="0" w:color="auto"/>
        <w:right w:val="none" w:sz="0" w:space="0" w:color="auto"/>
      </w:divBdr>
      <w:divsChild>
        <w:div w:id="135530043">
          <w:marLeft w:val="0"/>
          <w:marRight w:val="0"/>
          <w:marTop w:val="0"/>
          <w:marBottom w:val="0"/>
          <w:divBdr>
            <w:top w:val="none" w:sz="0" w:space="0" w:color="auto"/>
            <w:left w:val="none" w:sz="0" w:space="0" w:color="auto"/>
            <w:bottom w:val="none" w:sz="0" w:space="0" w:color="auto"/>
            <w:right w:val="none" w:sz="0" w:space="0" w:color="auto"/>
          </w:divBdr>
        </w:div>
        <w:div w:id="363217519">
          <w:marLeft w:val="0"/>
          <w:marRight w:val="0"/>
          <w:marTop w:val="0"/>
          <w:marBottom w:val="0"/>
          <w:divBdr>
            <w:top w:val="none" w:sz="0" w:space="0" w:color="auto"/>
            <w:left w:val="none" w:sz="0" w:space="0" w:color="auto"/>
            <w:bottom w:val="none" w:sz="0" w:space="0" w:color="auto"/>
            <w:right w:val="none" w:sz="0" w:space="0" w:color="auto"/>
          </w:divBdr>
        </w:div>
        <w:div w:id="454755711">
          <w:marLeft w:val="0"/>
          <w:marRight w:val="0"/>
          <w:marTop w:val="0"/>
          <w:marBottom w:val="0"/>
          <w:divBdr>
            <w:top w:val="none" w:sz="0" w:space="0" w:color="auto"/>
            <w:left w:val="none" w:sz="0" w:space="0" w:color="auto"/>
            <w:bottom w:val="none" w:sz="0" w:space="0" w:color="auto"/>
            <w:right w:val="none" w:sz="0" w:space="0" w:color="auto"/>
          </w:divBdr>
        </w:div>
        <w:div w:id="1057584306">
          <w:marLeft w:val="0"/>
          <w:marRight w:val="0"/>
          <w:marTop w:val="0"/>
          <w:marBottom w:val="0"/>
          <w:divBdr>
            <w:top w:val="none" w:sz="0" w:space="0" w:color="auto"/>
            <w:left w:val="none" w:sz="0" w:space="0" w:color="auto"/>
            <w:bottom w:val="none" w:sz="0" w:space="0" w:color="auto"/>
            <w:right w:val="none" w:sz="0" w:space="0" w:color="auto"/>
          </w:divBdr>
        </w:div>
        <w:div w:id="1097598934">
          <w:marLeft w:val="0"/>
          <w:marRight w:val="0"/>
          <w:marTop w:val="0"/>
          <w:marBottom w:val="0"/>
          <w:divBdr>
            <w:top w:val="none" w:sz="0" w:space="0" w:color="auto"/>
            <w:left w:val="none" w:sz="0" w:space="0" w:color="auto"/>
            <w:bottom w:val="none" w:sz="0" w:space="0" w:color="auto"/>
            <w:right w:val="none" w:sz="0" w:space="0" w:color="auto"/>
          </w:divBdr>
        </w:div>
        <w:div w:id="1453673929">
          <w:marLeft w:val="0"/>
          <w:marRight w:val="0"/>
          <w:marTop w:val="0"/>
          <w:marBottom w:val="0"/>
          <w:divBdr>
            <w:top w:val="none" w:sz="0" w:space="0" w:color="auto"/>
            <w:left w:val="none" w:sz="0" w:space="0" w:color="auto"/>
            <w:bottom w:val="none" w:sz="0" w:space="0" w:color="auto"/>
            <w:right w:val="none" w:sz="0" w:space="0" w:color="auto"/>
          </w:divBdr>
        </w:div>
      </w:divsChild>
    </w:div>
    <w:div w:id="886382023">
      <w:bodyDiv w:val="1"/>
      <w:marLeft w:val="0"/>
      <w:marRight w:val="0"/>
      <w:marTop w:val="0"/>
      <w:marBottom w:val="0"/>
      <w:divBdr>
        <w:top w:val="none" w:sz="0" w:space="0" w:color="auto"/>
        <w:left w:val="none" w:sz="0" w:space="0" w:color="auto"/>
        <w:bottom w:val="none" w:sz="0" w:space="0" w:color="auto"/>
        <w:right w:val="none" w:sz="0" w:space="0" w:color="auto"/>
      </w:divBdr>
    </w:div>
    <w:div w:id="893538368">
      <w:bodyDiv w:val="1"/>
      <w:marLeft w:val="0"/>
      <w:marRight w:val="0"/>
      <w:marTop w:val="0"/>
      <w:marBottom w:val="0"/>
      <w:divBdr>
        <w:top w:val="none" w:sz="0" w:space="0" w:color="auto"/>
        <w:left w:val="none" w:sz="0" w:space="0" w:color="auto"/>
        <w:bottom w:val="none" w:sz="0" w:space="0" w:color="auto"/>
        <w:right w:val="none" w:sz="0" w:space="0" w:color="auto"/>
      </w:divBdr>
    </w:div>
    <w:div w:id="894900581">
      <w:bodyDiv w:val="1"/>
      <w:marLeft w:val="0"/>
      <w:marRight w:val="0"/>
      <w:marTop w:val="0"/>
      <w:marBottom w:val="0"/>
      <w:divBdr>
        <w:top w:val="none" w:sz="0" w:space="0" w:color="auto"/>
        <w:left w:val="none" w:sz="0" w:space="0" w:color="auto"/>
        <w:bottom w:val="none" w:sz="0" w:space="0" w:color="auto"/>
        <w:right w:val="none" w:sz="0" w:space="0" w:color="auto"/>
      </w:divBdr>
    </w:div>
    <w:div w:id="930967864">
      <w:bodyDiv w:val="1"/>
      <w:marLeft w:val="0"/>
      <w:marRight w:val="0"/>
      <w:marTop w:val="0"/>
      <w:marBottom w:val="0"/>
      <w:divBdr>
        <w:top w:val="none" w:sz="0" w:space="0" w:color="auto"/>
        <w:left w:val="none" w:sz="0" w:space="0" w:color="auto"/>
        <w:bottom w:val="none" w:sz="0" w:space="0" w:color="auto"/>
        <w:right w:val="none" w:sz="0" w:space="0" w:color="auto"/>
      </w:divBdr>
    </w:div>
    <w:div w:id="955789646">
      <w:bodyDiv w:val="1"/>
      <w:marLeft w:val="0"/>
      <w:marRight w:val="0"/>
      <w:marTop w:val="0"/>
      <w:marBottom w:val="0"/>
      <w:divBdr>
        <w:top w:val="none" w:sz="0" w:space="0" w:color="auto"/>
        <w:left w:val="none" w:sz="0" w:space="0" w:color="auto"/>
        <w:bottom w:val="none" w:sz="0" w:space="0" w:color="auto"/>
        <w:right w:val="none" w:sz="0" w:space="0" w:color="auto"/>
      </w:divBdr>
    </w:div>
    <w:div w:id="958799628">
      <w:bodyDiv w:val="1"/>
      <w:marLeft w:val="0"/>
      <w:marRight w:val="0"/>
      <w:marTop w:val="0"/>
      <w:marBottom w:val="0"/>
      <w:divBdr>
        <w:top w:val="none" w:sz="0" w:space="0" w:color="auto"/>
        <w:left w:val="none" w:sz="0" w:space="0" w:color="auto"/>
        <w:bottom w:val="none" w:sz="0" w:space="0" w:color="auto"/>
        <w:right w:val="none" w:sz="0" w:space="0" w:color="auto"/>
      </w:divBdr>
      <w:divsChild>
        <w:div w:id="1030572792">
          <w:marLeft w:val="446"/>
          <w:marRight w:val="0"/>
          <w:marTop w:val="0"/>
          <w:marBottom w:val="0"/>
          <w:divBdr>
            <w:top w:val="none" w:sz="0" w:space="0" w:color="auto"/>
            <w:left w:val="none" w:sz="0" w:space="0" w:color="auto"/>
            <w:bottom w:val="none" w:sz="0" w:space="0" w:color="auto"/>
            <w:right w:val="none" w:sz="0" w:space="0" w:color="auto"/>
          </w:divBdr>
        </w:div>
      </w:divsChild>
    </w:div>
    <w:div w:id="991565145">
      <w:bodyDiv w:val="1"/>
      <w:marLeft w:val="0"/>
      <w:marRight w:val="0"/>
      <w:marTop w:val="0"/>
      <w:marBottom w:val="0"/>
      <w:divBdr>
        <w:top w:val="none" w:sz="0" w:space="0" w:color="auto"/>
        <w:left w:val="none" w:sz="0" w:space="0" w:color="auto"/>
        <w:bottom w:val="none" w:sz="0" w:space="0" w:color="auto"/>
        <w:right w:val="none" w:sz="0" w:space="0" w:color="auto"/>
      </w:divBdr>
    </w:div>
    <w:div w:id="996109954">
      <w:bodyDiv w:val="1"/>
      <w:marLeft w:val="0"/>
      <w:marRight w:val="0"/>
      <w:marTop w:val="0"/>
      <w:marBottom w:val="0"/>
      <w:divBdr>
        <w:top w:val="none" w:sz="0" w:space="0" w:color="auto"/>
        <w:left w:val="none" w:sz="0" w:space="0" w:color="auto"/>
        <w:bottom w:val="none" w:sz="0" w:space="0" w:color="auto"/>
        <w:right w:val="none" w:sz="0" w:space="0" w:color="auto"/>
      </w:divBdr>
    </w:div>
    <w:div w:id="997883335">
      <w:bodyDiv w:val="1"/>
      <w:marLeft w:val="0"/>
      <w:marRight w:val="0"/>
      <w:marTop w:val="0"/>
      <w:marBottom w:val="0"/>
      <w:divBdr>
        <w:top w:val="none" w:sz="0" w:space="0" w:color="auto"/>
        <w:left w:val="none" w:sz="0" w:space="0" w:color="auto"/>
        <w:bottom w:val="none" w:sz="0" w:space="0" w:color="auto"/>
        <w:right w:val="none" w:sz="0" w:space="0" w:color="auto"/>
      </w:divBdr>
    </w:div>
    <w:div w:id="1020618882">
      <w:bodyDiv w:val="1"/>
      <w:marLeft w:val="0"/>
      <w:marRight w:val="0"/>
      <w:marTop w:val="0"/>
      <w:marBottom w:val="0"/>
      <w:divBdr>
        <w:top w:val="none" w:sz="0" w:space="0" w:color="auto"/>
        <w:left w:val="none" w:sz="0" w:space="0" w:color="auto"/>
        <w:bottom w:val="none" w:sz="0" w:space="0" w:color="auto"/>
        <w:right w:val="none" w:sz="0" w:space="0" w:color="auto"/>
      </w:divBdr>
    </w:div>
    <w:div w:id="1025443912">
      <w:bodyDiv w:val="1"/>
      <w:marLeft w:val="0"/>
      <w:marRight w:val="0"/>
      <w:marTop w:val="0"/>
      <w:marBottom w:val="0"/>
      <w:divBdr>
        <w:top w:val="none" w:sz="0" w:space="0" w:color="auto"/>
        <w:left w:val="none" w:sz="0" w:space="0" w:color="auto"/>
        <w:bottom w:val="none" w:sz="0" w:space="0" w:color="auto"/>
        <w:right w:val="none" w:sz="0" w:space="0" w:color="auto"/>
      </w:divBdr>
    </w:div>
    <w:div w:id="1031762173">
      <w:bodyDiv w:val="1"/>
      <w:marLeft w:val="0"/>
      <w:marRight w:val="0"/>
      <w:marTop w:val="0"/>
      <w:marBottom w:val="0"/>
      <w:divBdr>
        <w:top w:val="none" w:sz="0" w:space="0" w:color="auto"/>
        <w:left w:val="none" w:sz="0" w:space="0" w:color="auto"/>
        <w:bottom w:val="none" w:sz="0" w:space="0" w:color="auto"/>
        <w:right w:val="none" w:sz="0" w:space="0" w:color="auto"/>
      </w:divBdr>
    </w:div>
    <w:div w:id="1032606361">
      <w:bodyDiv w:val="1"/>
      <w:marLeft w:val="0"/>
      <w:marRight w:val="0"/>
      <w:marTop w:val="0"/>
      <w:marBottom w:val="0"/>
      <w:divBdr>
        <w:top w:val="none" w:sz="0" w:space="0" w:color="auto"/>
        <w:left w:val="none" w:sz="0" w:space="0" w:color="auto"/>
        <w:bottom w:val="none" w:sz="0" w:space="0" w:color="auto"/>
        <w:right w:val="none" w:sz="0" w:space="0" w:color="auto"/>
      </w:divBdr>
    </w:div>
    <w:div w:id="1035888924">
      <w:bodyDiv w:val="1"/>
      <w:marLeft w:val="0"/>
      <w:marRight w:val="0"/>
      <w:marTop w:val="0"/>
      <w:marBottom w:val="0"/>
      <w:divBdr>
        <w:top w:val="none" w:sz="0" w:space="0" w:color="auto"/>
        <w:left w:val="none" w:sz="0" w:space="0" w:color="auto"/>
        <w:bottom w:val="none" w:sz="0" w:space="0" w:color="auto"/>
        <w:right w:val="none" w:sz="0" w:space="0" w:color="auto"/>
      </w:divBdr>
      <w:divsChild>
        <w:div w:id="2082556107">
          <w:marLeft w:val="547"/>
          <w:marRight w:val="0"/>
          <w:marTop w:val="0"/>
          <w:marBottom w:val="0"/>
          <w:divBdr>
            <w:top w:val="none" w:sz="0" w:space="0" w:color="auto"/>
            <w:left w:val="none" w:sz="0" w:space="0" w:color="auto"/>
            <w:bottom w:val="none" w:sz="0" w:space="0" w:color="auto"/>
            <w:right w:val="none" w:sz="0" w:space="0" w:color="auto"/>
          </w:divBdr>
        </w:div>
      </w:divsChild>
    </w:div>
    <w:div w:id="1039741261">
      <w:bodyDiv w:val="1"/>
      <w:marLeft w:val="0"/>
      <w:marRight w:val="0"/>
      <w:marTop w:val="0"/>
      <w:marBottom w:val="0"/>
      <w:divBdr>
        <w:top w:val="none" w:sz="0" w:space="0" w:color="auto"/>
        <w:left w:val="none" w:sz="0" w:space="0" w:color="auto"/>
        <w:bottom w:val="none" w:sz="0" w:space="0" w:color="auto"/>
        <w:right w:val="none" w:sz="0" w:space="0" w:color="auto"/>
      </w:divBdr>
      <w:divsChild>
        <w:div w:id="97796895">
          <w:marLeft w:val="0"/>
          <w:marRight w:val="0"/>
          <w:marTop w:val="0"/>
          <w:marBottom w:val="0"/>
          <w:divBdr>
            <w:top w:val="none" w:sz="0" w:space="0" w:color="auto"/>
            <w:left w:val="none" w:sz="0" w:space="0" w:color="auto"/>
            <w:bottom w:val="none" w:sz="0" w:space="0" w:color="auto"/>
            <w:right w:val="none" w:sz="0" w:space="0" w:color="auto"/>
          </w:divBdr>
        </w:div>
        <w:div w:id="635985895">
          <w:marLeft w:val="0"/>
          <w:marRight w:val="0"/>
          <w:marTop w:val="0"/>
          <w:marBottom w:val="0"/>
          <w:divBdr>
            <w:top w:val="none" w:sz="0" w:space="0" w:color="auto"/>
            <w:left w:val="none" w:sz="0" w:space="0" w:color="auto"/>
            <w:bottom w:val="none" w:sz="0" w:space="0" w:color="auto"/>
            <w:right w:val="none" w:sz="0" w:space="0" w:color="auto"/>
          </w:divBdr>
        </w:div>
        <w:div w:id="688675273">
          <w:marLeft w:val="0"/>
          <w:marRight w:val="0"/>
          <w:marTop w:val="0"/>
          <w:marBottom w:val="0"/>
          <w:divBdr>
            <w:top w:val="none" w:sz="0" w:space="0" w:color="auto"/>
            <w:left w:val="none" w:sz="0" w:space="0" w:color="auto"/>
            <w:bottom w:val="none" w:sz="0" w:space="0" w:color="auto"/>
            <w:right w:val="none" w:sz="0" w:space="0" w:color="auto"/>
          </w:divBdr>
        </w:div>
        <w:div w:id="1146897734">
          <w:marLeft w:val="0"/>
          <w:marRight w:val="0"/>
          <w:marTop w:val="0"/>
          <w:marBottom w:val="0"/>
          <w:divBdr>
            <w:top w:val="none" w:sz="0" w:space="0" w:color="auto"/>
            <w:left w:val="none" w:sz="0" w:space="0" w:color="auto"/>
            <w:bottom w:val="none" w:sz="0" w:space="0" w:color="auto"/>
            <w:right w:val="none" w:sz="0" w:space="0" w:color="auto"/>
          </w:divBdr>
        </w:div>
      </w:divsChild>
    </w:div>
    <w:div w:id="1050766561">
      <w:bodyDiv w:val="1"/>
      <w:marLeft w:val="0"/>
      <w:marRight w:val="0"/>
      <w:marTop w:val="0"/>
      <w:marBottom w:val="0"/>
      <w:divBdr>
        <w:top w:val="none" w:sz="0" w:space="0" w:color="auto"/>
        <w:left w:val="none" w:sz="0" w:space="0" w:color="auto"/>
        <w:bottom w:val="none" w:sz="0" w:space="0" w:color="auto"/>
        <w:right w:val="none" w:sz="0" w:space="0" w:color="auto"/>
      </w:divBdr>
    </w:div>
    <w:div w:id="1052770717">
      <w:bodyDiv w:val="1"/>
      <w:marLeft w:val="0"/>
      <w:marRight w:val="0"/>
      <w:marTop w:val="0"/>
      <w:marBottom w:val="0"/>
      <w:divBdr>
        <w:top w:val="none" w:sz="0" w:space="0" w:color="auto"/>
        <w:left w:val="none" w:sz="0" w:space="0" w:color="auto"/>
        <w:bottom w:val="none" w:sz="0" w:space="0" w:color="auto"/>
        <w:right w:val="none" w:sz="0" w:space="0" w:color="auto"/>
      </w:divBdr>
      <w:divsChild>
        <w:div w:id="378088958">
          <w:marLeft w:val="0"/>
          <w:marRight w:val="0"/>
          <w:marTop w:val="0"/>
          <w:marBottom w:val="0"/>
          <w:divBdr>
            <w:top w:val="none" w:sz="0" w:space="0" w:color="auto"/>
            <w:left w:val="none" w:sz="0" w:space="0" w:color="auto"/>
            <w:bottom w:val="none" w:sz="0" w:space="0" w:color="auto"/>
            <w:right w:val="none" w:sz="0" w:space="0" w:color="auto"/>
          </w:divBdr>
        </w:div>
        <w:div w:id="1593129232">
          <w:marLeft w:val="0"/>
          <w:marRight w:val="0"/>
          <w:marTop w:val="0"/>
          <w:marBottom w:val="0"/>
          <w:divBdr>
            <w:top w:val="none" w:sz="0" w:space="0" w:color="auto"/>
            <w:left w:val="none" w:sz="0" w:space="0" w:color="auto"/>
            <w:bottom w:val="none" w:sz="0" w:space="0" w:color="auto"/>
            <w:right w:val="none" w:sz="0" w:space="0" w:color="auto"/>
          </w:divBdr>
        </w:div>
        <w:div w:id="1873572434">
          <w:marLeft w:val="0"/>
          <w:marRight w:val="0"/>
          <w:marTop w:val="0"/>
          <w:marBottom w:val="0"/>
          <w:divBdr>
            <w:top w:val="none" w:sz="0" w:space="0" w:color="auto"/>
            <w:left w:val="none" w:sz="0" w:space="0" w:color="auto"/>
            <w:bottom w:val="none" w:sz="0" w:space="0" w:color="auto"/>
            <w:right w:val="none" w:sz="0" w:space="0" w:color="auto"/>
          </w:divBdr>
        </w:div>
      </w:divsChild>
    </w:div>
    <w:div w:id="1082524496">
      <w:bodyDiv w:val="1"/>
      <w:marLeft w:val="0"/>
      <w:marRight w:val="0"/>
      <w:marTop w:val="0"/>
      <w:marBottom w:val="0"/>
      <w:divBdr>
        <w:top w:val="none" w:sz="0" w:space="0" w:color="auto"/>
        <w:left w:val="none" w:sz="0" w:space="0" w:color="auto"/>
        <w:bottom w:val="none" w:sz="0" w:space="0" w:color="auto"/>
        <w:right w:val="none" w:sz="0" w:space="0" w:color="auto"/>
      </w:divBdr>
    </w:div>
    <w:div w:id="1109659768">
      <w:bodyDiv w:val="1"/>
      <w:marLeft w:val="0"/>
      <w:marRight w:val="0"/>
      <w:marTop w:val="0"/>
      <w:marBottom w:val="0"/>
      <w:divBdr>
        <w:top w:val="none" w:sz="0" w:space="0" w:color="auto"/>
        <w:left w:val="none" w:sz="0" w:space="0" w:color="auto"/>
        <w:bottom w:val="none" w:sz="0" w:space="0" w:color="auto"/>
        <w:right w:val="none" w:sz="0" w:space="0" w:color="auto"/>
      </w:divBdr>
    </w:div>
    <w:div w:id="1144733763">
      <w:bodyDiv w:val="1"/>
      <w:marLeft w:val="0"/>
      <w:marRight w:val="0"/>
      <w:marTop w:val="0"/>
      <w:marBottom w:val="0"/>
      <w:divBdr>
        <w:top w:val="none" w:sz="0" w:space="0" w:color="auto"/>
        <w:left w:val="none" w:sz="0" w:space="0" w:color="auto"/>
        <w:bottom w:val="none" w:sz="0" w:space="0" w:color="auto"/>
        <w:right w:val="none" w:sz="0" w:space="0" w:color="auto"/>
      </w:divBdr>
      <w:divsChild>
        <w:div w:id="718281805">
          <w:marLeft w:val="0"/>
          <w:marRight w:val="0"/>
          <w:marTop w:val="0"/>
          <w:marBottom w:val="0"/>
          <w:divBdr>
            <w:top w:val="none" w:sz="0" w:space="0" w:color="auto"/>
            <w:left w:val="none" w:sz="0" w:space="0" w:color="auto"/>
            <w:bottom w:val="none" w:sz="0" w:space="0" w:color="auto"/>
            <w:right w:val="none" w:sz="0" w:space="0" w:color="auto"/>
          </w:divBdr>
          <w:divsChild>
            <w:div w:id="176234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1583609">
      <w:bodyDiv w:val="1"/>
      <w:marLeft w:val="0"/>
      <w:marRight w:val="0"/>
      <w:marTop w:val="0"/>
      <w:marBottom w:val="0"/>
      <w:divBdr>
        <w:top w:val="none" w:sz="0" w:space="0" w:color="auto"/>
        <w:left w:val="none" w:sz="0" w:space="0" w:color="auto"/>
        <w:bottom w:val="none" w:sz="0" w:space="0" w:color="auto"/>
        <w:right w:val="none" w:sz="0" w:space="0" w:color="auto"/>
      </w:divBdr>
      <w:divsChild>
        <w:div w:id="671837477">
          <w:marLeft w:val="0"/>
          <w:marRight w:val="0"/>
          <w:marTop w:val="0"/>
          <w:marBottom w:val="0"/>
          <w:divBdr>
            <w:top w:val="none" w:sz="0" w:space="0" w:color="auto"/>
            <w:left w:val="none" w:sz="0" w:space="0" w:color="auto"/>
            <w:bottom w:val="none" w:sz="0" w:space="0" w:color="auto"/>
            <w:right w:val="none" w:sz="0" w:space="0" w:color="auto"/>
          </w:divBdr>
          <w:divsChild>
            <w:div w:id="1120492805">
              <w:marLeft w:val="0"/>
              <w:marRight w:val="0"/>
              <w:marTop w:val="0"/>
              <w:marBottom w:val="0"/>
              <w:divBdr>
                <w:top w:val="none" w:sz="0" w:space="0" w:color="auto"/>
                <w:left w:val="none" w:sz="0" w:space="0" w:color="auto"/>
                <w:bottom w:val="none" w:sz="0" w:space="0" w:color="auto"/>
                <w:right w:val="none" w:sz="0" w:space="0" w:color="auto"/>
              </w:divBdr>
              <w:divsChild>
                <w:div w:id="2111584292">
                  <w:marLeft w:val="0"/>
                  <w:marRight w:val="0"/>
                  <w:marTop w:val="0"/>
                  <w:marBottom w:val="0"/>
                  <w:divBdr>
                    <w:top w:val="none" w:sz="0" w:space="0" w:color="auto"/>
                    <w:left w:val="none" w:sz="0" w:space="0" w:color="auto"/>
                    <w:bottom w:val="none" w:sz="0" w:space="0" w:color="auto"/>
                    <w:right w:val="none" w:sz="0" w:space="0" w:color="auto"/>
                  </w:divBdr>
                  <w:divsChild>
                    <w:div w:id="146439490">
                      <w:marLeft w:val="0"/>
                      <w:marRight w:val="0"/>
                      <w:marTop w:val="0"/>
                      <w:marBottom w:val="0"/>
                      <w:divBdr>
                        <w:top w:val="none" w:sz="0" w:space="0" w:color="auto"/>
                        <w:left w:val="none" w:sz="0" w:space="0" w:color="auto"/>
                        <w:bottom w:val="none" w:sz="0" w:space="0" w:color="auto"/>
                        <w:right w:val="none" w:sz="0" w:space="0" w:color="auto"/>
                      </w:divBdr>
                      <w:divsChild>
                        <w:div w:id="1014918228">
                          <w:marLeft w:val="0"/>
                          <w:marRight w:val="0"/>
                          <w:marTop w:val="0"/>
                          <w:marBottom w:val="0"/>
                          <w:divBdr>
                            <w:top w:val="none" w:sz="0" w:space="0" w:color="auto"/>
                            <w:left w:val="none" w:sz="0" w:space="0" w:color="auto"/>
                            <w:bottom w:val="none" w:sz="0" w:space="0" w:color="auto"/>
                            <w:right w:val="none" w:sz="0" w:space="0" w:color="auto"/>
                          </w:divBdr>
                          <w:divsChild>
                            <w:div w:id="902831224">
                              <w:marLeft w:val="0"/>
                              <w:marRight w:val="0"/>
                              <w:marTop w:val="0"/>
                              <w:marBottom w:val="0"/>
                              <w:divBdr>
                                <w:top w:val="none" w:sz="0" w:space="0" w:color="auto"/>
                                <w:left w:val="none" w:sz="0" w:space="0" w:color="auto"/>
                                <w:bottom w:val="none" w:sz="0" w:space="0" w:color="auto"/>
                                <w:right w:val="none" w:sz="0" w:space="0" w:color="auto"/>
                              </w:divBdr>
                              <w:divsChild>
                                <w:div w:id="2052918634">
                                  <w:marLeft w:val="0"/>
                                  <w:marRight w:val="0"/>
                                  <w:marTop w:val="0"/>
                                  <w:marBottom w:val="0"/>
                                  <w:divBdr>
                                    <w:top w:val="none" w:sz="0" w:space="0" w:color="auto"/>
                                    <w:left w:val="none" w:sz="0" w:space="0" w:color="auto"/>
                                    <w:bottom w:val="none" w:sz="0" w:space="0" w:color="auto"/>
                                    <w:right w:val="none" w:sz="0" w:space="0" w:color="auto"/>
                                  </w:divBdr>
                                  <w:divsChild>
                                    <w:div w:id="1241714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8176177">
      <w:bodyDiv w:val="1"/>
      <w:marLeft w:val="0"/>
      <w:marRight w:val="0"/>
      <w:marTop w:val="0"/>
      <w:marBottom w:val="0"/>
      <w:divBdr>
        <w:top w:val="none" w:sz="0" w:space="0" w:color="auto"/>
        <w:left w:val="none" w:sz="0" w:space="0" w:color="auto"/>
        <w:bottom w:val="none" w:sz="0" w:space="0" w:color="auto"/>
        <w:right w:val="none" w:sz="0" w:space="0" w:color="auto"/>
      </w:divBdr>
    </w:div>
    <w:div w:id="1204712248">
      <w:bodyDiv w:val="1"/>
      <w:marLeft w:val="0"/>
      <w:marRight w:val="0"/>
      <w:marTop w:val="0"/>
      <w:marBottom w:val="0"/>
      <w:divBdr>
        <w:top w:val="none" w:sz="0" w:space="0" w:color="auto"/>
        <w:left w:val="none" w:sz="0" w:space="0" w:color="auto"/>
        <w:bottom w:val="none" w:sz="0" w:space="0" w:color="auto"/>
        <w:right w:val="none" w:sz="0" w:space="0" w:color="auto"/>
      </w:divBdr>
    </w:div>
    <w:div w:id="1216890370">
      <w:bodyDiv w:val="1"/>
      <w:marLeft w:val="0"/>
      <w:marRight w:val="0"/>
      <w:marTop w:val="0"/>
      <w:marBottom w:val="0"/>
      <w:divBdr>
        <w:top w:val="none" w:sz="0" w:space="0" w:color="auto"/>
        <w:left w:val="none" w:sz="0" w:space="0" w:color="auto"/>
        <w:bottom w:val="none" w:sz="0" w:space="0" w:color="auto"/>
        <w:right w:val="none" w:sz="0" w:space="0" w:color="auto"/>
      </w:divBdr>
    </w:div>
    <w:div w:id="1217470731">
      <w:bodyDiv w:val="1"/>
      <w:marLeft w:val="0"/>
      <w:marRight w:val="0"/>
      <w:marTop w:val="0"/>
      <w:marBottom w:val="0"/>
      <w:divBdr>
        <w:top w:val="none" w:sz="0" w:space="0" w:color="auto"/>
        <w:left w:val="none" w:sz="0" w:space="0" w:color="auto"/>
        <w:bottom w:val="none" w:sz="0" w:space="0" w:color="auto"/>
        <w:right w:val="none" w:sz="0" w:space="0" w:color="auto"/>
      </w:divBdr>
    </w:div>
    <w:div w:id="1249802569">
      <w:bodyDiv w:val="1"/>
      <w:marLeft w:val="0"/>
      <w:marRight w:val="0"/>
      <w:marTop w:val="0"/>
      <w:marBottom w:val="0"/>
      <w:divBdr>
        <w:top w:val="none" w:sz="0" w:space="0" w:color="auto"/>
        <w:left w:val="none" w:sz="0" w:space="0" w:color="auto"/>
        <w:bottom w:val="none" w:sz="0" w:space="0" w:color="auto"/>
        <w:right w:val="none" w:sz="0" w:space="0" w:color="auto"/>
      </w:divBdr>
    </w:div>
    <w:div w:id="1256547980">
      <w:bodyDiv w:val="1"/>
      <w:marLeft w:val="0"/>
      <w:marRight w:val="0"/>
      <w:marTop w:val="0"/>
      <w:marBottom w:val="0"/>
      <w:divBdr>
        <w:top w:val="none" w:sz="0" w:space="0" w:color="auto"/>
        <w:left w:val="none" w:sz="0" w:space="0" w:color="auto"/>
        <w:bottom w:val="none" w:sz="0" w:space="0" w:color="auto"/>
        <w:right w:val="none" w:sz="0" w:space="0" w:color="auto"/>
      </w:divBdr>
    </w:div>
    <w:div w:id="1268539300">
      <w:bodyDiv w:val="1"/>
      <w:marLeft w:val="0"/>
      <w:marRight w:val="0"/>
      <w:marTop w:val="0"/>
      <w:marBottom w:val="0"/>
      <w:divBdr>
        <w:top w:val="none" w:sz="0" w:space="0" w:color="auto"/>
        <w:left w:val="none" w:sz="0" w:space="0" w:color="auto"/>
        <w:bottom w:val="none" w:sz="0" w:space="0" w:color="auto"/>
        <w:right w:val="none" w:sz="0" w:space="0" w:color="auto"/>
      </w:divBdr>
    </w:div>
    <w:div w:id="1275939927">
      <w:bodyDiv w:val="1"/>
      <w:marLeft w:val="0"/>
      <w:marRight w:val="0"/>
      <w:marTop w:val="0"/>
      <w:marBottom w:val="0"/>
      <w:divBdr>
        <w:top w:val="none" w:sz="0" w:space="0" w:color="auto"/>
        <w:left w:val="none" w:sz="0" w:space="0" w:color="auto"/>
        <w:bottom w:val="none" w:sz="0" w:space="0" w:color="auto"/>
        <w:right w:val="none" w:sz="0" w:space="0" w:color="auto"/>
      </w:divBdr>
    </w:div>
    <w:div w:id="1286934564">
      <w:bodyDiv w:val="1"/>
      <w:marLeft w:val="0"/>
      <w:marRight w:val="0"/>
      <w:marTop w:val="0"/>
      <w:marBottom w:val="0"/>
      <w:divBdr>
        <w:top w:val="none" w:sz="0" w:space="0" w:color="auto"/>
        <w:left w:val="none" w:sz="0" w:space="0" w:color="auto"/>
        <w:bottom w:val="none" w:sz="0" w:space="0" w:color="auto"/>
        <w:right w:val="none" w:sz="0" w:space="0" w:color="auto"/>
      </w:divBdr>
    </w:div>
    <w:div w:id="1292513791">
      <w:bodyDiv w:val="1"/>
      <w:marLeft w:val="0"/>
      <w:marRight w:val="0"/>
      <w:marTop w:val="0"/>
      <w:marBottom w:val="0"/>
      <w:divBdr>
        <w:top w:val="none" w:sz="0" w:space="0" w:color="auto"/>
        <w:left w:val="none" w:sz="0" w:space="0" w:color="auto"/>
        <w:bottom w:val="none" w:sz="0" w:space="0" w:color="auto"/>
        <w:right w:val="none" w:sz="0" w:space="0" w:color="auto"/>
      </w:divBdr>
    </w:div>
    <w:div w:id="1315715021">
      <w:bodyDiv w:val="1"/>
      <w:marLeft w:val="0"/>
      <w:marRight w:val="0"/>
      <w:marTop w:val="0"/>
      <w:marBottom w:val="0"/>
      <w:divBdr>
        <w:top w:val="none" w:sz="0" w:space="0" w:color="auto"/>
        <w:left w:val="none" w:sz="0" w:space="0" w:color="auto"/>
        <w:bottom w:val="none" w:sz="0" w:space="0" w:color="auto"/>
        <w:right w:val="none" w:sz="0" w:space="0" w:color="auto"/>
      </w:divBdr>
    </w:div>
    <w:div w:id="1316495437">
      <w:bodyDiv w:val="1"/>
      <w:marLeft w:val="0"/>
      <w:marRight w:val="0"/>
      <w:marTop w:val="0"/>
      <w:marBottom w:val="0"/>
      <w:divBdr>
        <w:top w:val="none" w:sz="0" w:space="0" w:color="auto"/>
        <w:left w:val="none" w:sz="0" w:space="0" w:color="auto"/>
        <w:bottom w:val="none" w:sz="0" w:space="0" w:color="auto"/>
        <w:right w:val="none" w:sz="0" w:space="0" w:color="auto"/>
      </w:divBdr>
    </w:div>
    <w:div w:id="1325552006">
      <w:bodyDiv w:val="1"/>
      <w:marLeft w:val="0"/>
      <w:marRight w:val="0"/>
      <w:marTop w:val="0"/>
      <w:marBottom w:val="0"/>
      <w:divBdr>
        <w:top w:val="none" w:sz="0" w:space="0" w:color="auto"/>
        <w:left w:val="none" w:sz="0" w:space="0" w:color="auto"/>
        <w:bottom w:val="none" w:sz="0" w:space="0" w:color="auto"/>
        <w:right w:val="none" w:sz="0" w:space="0" w:color="auto"/>
      </w:divBdr>
    </w:div>
    <w:div w:id="1331375190">
      <w:bodyDiv w:val="1"/>
      <w:marLeft w:val="0"/>
      <w:marRight w:val="0"/>
      <w:marTop w:val="0"/>
      <w:marBottom w:val="0"/>
      <w:divBdr>
        <w:top w:val="none" w:sz="0" w:space="0" w:color="auto"/>
        <w:left w:val="none" w:sz="0" w:space="0" w:color="auto"/>
        <w:bottom w:val="none" w:sz="0" w:space="0" w:color="auto"/>
        <w:right w:val="none" w:sz="0" w:space="0" w:color="auto"/>
      </w:divBdr>
      <w:divsChild>
        <w:div w:id="981545039">
          <w:marLeft w:val="274"/>
          <w:marRight w:val="0"/>
          <w:marTop w:val="0"/>
          <w:marBottom w:val="60"/>
          <w:divBdr>
            <w:top w:val="none" w:sz="0" w:space="0" w:color="auto"/>
            <w:left w:val="none" w:sz="0" w:space="0" w:color="auto"/>
            <w:bottom w:val="none" w:sz="0" w:space="0" w:color="auto"/>
            <w:right w:val="none" w:sz="0" w:space="0" w:color="auto"/>
          </w:divBdr>
        </w:div>
      </w:divsChild>
    </w:div>
    <w:div w:id="1357580962">
      <w:bodyDiv w:val="1"/>
      <w:marLeft w:val="0"/>
      <w:marRight w:val="0"/>
      <w:marTop w:val="0"/>
      <w:marBottom w:val="0"/>
      <w:divBdr>
        <w:top w:val="none" w:sz="0" w:space="0" w:color="auto"/>
        <w:left w:val="none" w:sz="0" w:space="0" w:color="auto"/>
        <w:bottom w:val="none" w:sz="0" w:space="0" w:color="auto"/>
        <w:right w:val="none" w:sz="0" w:space="0" w:color="auto"/>
      </w:divBdr>
    </w:div>
    <w:div w:id="1368485913">
      <w:bodyDiv w:val="1"/>
      <w:marLeft w:val="0"/>
      <w:marRight w:val="0"/>
      <w:marTop w:val="0"/>
      <w:marBottom w:val="0"/>
      <w:divBdr>
        <w:top w:val="none" w:sz="0" w:space="0" w:color="auto"/>
        <w:left w:val="none" w:sz="0" w:space="0" w:color="auto"/>
        <w:bottom w:val="none" w:sz="0" w:space="0" w:color="auto"/>
        <w:right w:val="none" w:sz="0" w:space="0" w:color="auto"/>
      </w:divBdr>
    </w:div>
    <w:div w:id="1369329974">
      <w:bodyDiv w:val="1"/>
      <w:marLeft w:val="0"/>
      <w:marRight w:val="0"/>
      <w:marTop w:val="0"/>
      <w:marBottom w:val="0"/>
      <w:divBdr>
        <w:top w:val="none" w:sz="0" w:space="0" w:color="auto"/>
        <w:left w:val="none" w:sz="0" w:space="0" w:color="auto"/>
        <w:bottom w:val="none" w:sz="0" w:space="0" w:color="auto"/>
        <w:right w:val="none" w:sz="0" w:space="0" w:color="auto"/>
      </w:divBdr>
    </w:div>
    <w:div w:id="1371997016">
      <w:bodyDiv w:val="1"/>
      <w:marLeft w:val="0"/>
      <w:marRight w:val="0"/>
      <w:marTop w:val="0"/>
      <w:marBottom w:val="0"/>
      <w:divBdr>
        <w:top w:val="none" w:sz="0" w:space="0" w:color="auto"/>
        <w:left w:val="none" w:sz="0" w:space="0" w:color="auto"/>
        <w:bottom w:val="none" w:sz="0" w:space="0" w:color="auto"/>
        <w:right w:val="none" w:sz="0" w:space="0" w:color="auto"/>
      </w:divBdr>
    </w:div>
    <w:div w:id="1383821037">
      <w:bodyDiv w:val="1"/>
      <w:marLeft w:val="0"/>
      <w:marRight w:val="0"/>
      <w:marTop w:val="0"/>
      <w:marBottom w:val="0"/>
      <w:divBdr>
        <w:top w:val="none" w:sz="0" w:space="0" w:color="auto"/>
        <w:left w:val="none" w:sz="0" w:space="0" w:color="auto"/>
        <w:bottom w:val="none" w:sz="0" w:space="0" w:color="auto"/>
        <w:right w:val="none" w:sz="0" w:space="0" w:color="auto"/>
      </w:divBdr>
    </w:div>
    <w:div w:id="1391342410">
      <w:bodyDiv w:val="1"/>
      <w:marLeft w:val="0"/>
      <w:marRight w:val="0"/>
      <w:marTop w:val="0"/>
      <w:marBottom w:val="0"/>
      <w:divBdr>
        <w:top w:val="none" w:sz="0" w:space="0" w:color="auto"/>
        <w:left w:val="none" w:sz="0" w:space="0" w:color="auto"/>
        <w:bottom w:val="none" w:sz="0" w:space="0" w:color="auto"/>
        <w:right w:val="none" w:sz="0" w:space="0" w:color="auto"/>
      </w:divBdr>
      <w:divsChild>
        <w:div w:id="1433353693">
          <w:marLeft w:val="0"/>
          <w:marRight w:val="0"/>
          <w:marTop w:val="0"/>
          <w:marBottom w:val="0"/>
          <w:divBdr>
            <w:top w:val="none" w:sz="0" w:space="0" w:color="auto"/>
            <w:left w:val="none" w:sz="0" w:space="0" w:color="auto"/>
            <w:bottom w:val="none" w:sz="0" w:space="0" w:color="auto"/>
            <w:right w:val="none" w:sz="0" w:space="0" w:color="auto"/>
          </w:divBdr>
        </w:div>
      </w:divsChild>
    </w:div>
    <w:div w:id="1411653989">
      <w:bodyDiv w:val="1"/>
      <w:marLeft w:val="0"/>
      <w:marRight w:val="0"/>
      <w:marTop w:val="0"/>
      <w:marBottom w:val="0"/>
      <w:divBdr>
        <w:top w:val="none" w:sz="0" w:space="0" w:color="auto"/>
        <w:left w:val="none" w:sz="0" w:space="0" w:color="auto"/>
        <w:bottom w:val="none" w:sz="0" w:space="0" w:color="auto"/>
        <w:right w:val="none" w:sz="0" w:space="0" w:color="auto"/>
      </w:divBdr>
      <w:divsChild>
        <w:div w:id="1321498571">
          <w:marLeft w:val="0"/>
          <w:marRight w:val="0"/>
          <w:marTop w:val="0"/>
          <w:marBottom w:val="0"/>
          <w:divBdr>
            <w:top w:val="none" w:sz="0" w:space="0" w:color="auto"/>
            <w:left w:val="none" w:sz="0" w:space="0" w:color="auto"/>
            <w:bottom w:val="none" w:sz="0" w:space="0" w:color="auto"/>
            <w:right w:val="none" w:sz="0" w:space="0" w:color="auto"/>
          </w:divBdr>
          <w:divsChild>
            <w:div w:id="988245535">
              <w:marLeft w:val="0"/>
              <w:marRight w:val="0"/>
              <w:marTop w:val="0"/>
              <w:marBottom w:val="0"/>
              <w:divBdr>
                <w:top w:val="none" w:sz="0" w:space="0" w:color="auto"/>
                <w:left w:val="none" w:sz="0" w:space="0" w:color="auto"/>
                <w:bottom w:val="none" w:sz="0" w:space="0" w:color="auto"/>
                <w:right w:val="none" w:sz="0" w:space="0" w:color="auto"/>
              </w:divBdr>
              <w:divsChild>
                <w:div w:id="575284718">
                  <w:marLeft w:val="0"/>
                  <w:marRight w:val="0"/>
                  <w:marTop w:val="0"/>
                  <w:marBottom w:val="0"/>
                  <w:divBdr>
                    <w:top w:val="none" w:sz="0" w:space="0" w:color="auto"/>
                    <w:left w:val="none" w:sz="0" w:space="0" w:color="auto"/>
                    <w:bottom w:val="none" w:sz="0" w:space="0" w:color="auto"/>
                    <w:right w:val="none" w:sz="0" w:space="0" w:color="auto"/>
                  </w:divBdr>
                  <w:divsChild>
                    <w:div w:id="1159808179">
                      <w:marLeft w:val="0"/>
                      <w:marRight w:val="0"/>
                      <w:marTop w:val="0"/>
                      <w:marBottom w:val="0"/>
                      <w:divBdr>
                        <w:top w:val="none" w:sz="0" w:space="0" w:color="auto"/>
                        <w:left w:val="none" w:sz="0" w:space="0" w:color="auto"/>
                        <w:bottom w:val="none" w:sz="0" w:space="0" w:color="auto"/>
                        <w:right w:val="none" w:sz="0" w:space="0" w:color="auto"/>
                      </w:divBdr>
                      <w:divsChild>
                        <w:div w:id="1698509743">
                          <w:marLeft w:val="0"/>
                          <w:marRight w:val="-30"/>
                          <w:marTop w:val="0"/>
                          <w:marBottom w:val="0"/>
                          <w:divBdr>
                            <w:top w:val="single" w:sz="6" w:space="0" w:color="D9E1E5"/>
                            <w:left w:val="single" w:sz="6" w:space="0" w:color="D9E1E5"/>
                            <w:bottom w:val="single" w:sz="6" w:space="0" w:color="D9E1E5"/>
                            <w:right w:val="single" w:sz="6" w:space="0" w:color="D9E1E5"/>
                          </w:divBdr>
                          <w:divsChild>
                            <w:div w:id="731737582">
                              <w:marLeft w:val="0"/>
                              <w:marRight w:val="0"/>
                              <w:marTop w:val="0"/>
                              <w:marBottom w:val="0"/>
                              <w:divBdr>
                                <w:top w:val="none" w:sz="0" w:space="0" w:color="auto"/>
                                <w:left w:val="none" w:sz="0" w:space="0" w:color="auto"/>
                                <w:bottom w:val="none" w:sz="0" w:space="0" w:color="auto"/>
                                <w:right w:val="none" w:sz="0" w:space="0" w:color="auto"/>
                              </w:divBdr>
                              <w:divsChild>
                                <w:div w:id="302662034">
                                  <w:marLeft w:val="0"/>
                                  <w:marRight w:val="0"/>
                                  <w:marTop w:val="0"/>
                                  <w:marBottom w:val="0"/>
                                  <w:divBdr>
                                    <w:top w:val="none" w:sz="0" w:space="0" w:color="auto"/>
                                    <w:left w:val="none" w:sz="0" w:space="0" w:color="auto"/>
                                    <w:bottom w:val="none" w:sz="0" w:space="0" w:color="auto"/>
                                    <w:right w:val="none" w:sz="0" w:space="0" w:color="auto"/>
                                  </w:divBdr>
                                  <w:divsChild>
                                    <w:div w:id="2052997649">
                                      <w:marLeft w:val="0"/>
                                      <w:marRight w:val="0"/>
                                      <w:marTop w:val="0"/>
                                      <w:marBottom w:val="0"/>
                                      <w:divBdr>
                                        <w:top w:val="none" w:sz="0" w:space="0" w:color="auto"/>
                                        <w:left w:val="single" w:sz="6" w:space="0" w:color="D9E1E5"/>
                                        <w:bottom w:val="none" w:sz="0" w:space="0" w:color="auto"/>
                                        <w:right w:val="none" w:sz="0" w:space="0" w:color="auto"/>
                                      </w:divBdr>
                                      <w:divsChild>
                                        <w:div w:id="287974509">
                                          <w:marLeft w:val="0"/>
                                          <w:marRight w:val="0"/>
                                          <w:marTop w:val="0"/>
                                          <w:marBottom w:val="0"/>
                                          <w:divBdr>
                                            <w:top w:val="none" w:sz="0" w:space="0" w:color="auto"/>
                                            <w:left w:val="none" w:sz="0" w:space="0" w:color="auto"/>
                                            <w:bottom w:val="none" w:sz="0" w:space="0" w:color="auto"/>
                                            <w:right w:val="none" w:sz="0" w:space="0" w:color="auto"/>
                                          </w:divBdr>
                                          <w:divsChild>
                                            <w:div w:id="774716694">
                                              <w:marLeft w:val="0"/>
                                              <w:marRight w:val="0"/>
                                              <w:marTop w:val="0"/>
                                              <w:marBottom w:val="0"/>
                                              <w:divBdr>
                                                <w:top w:val="none" w:sz="0" w:space="0" w:color="auto"/>
                                                <w:left w:val="none" w:sz="0" w:space="0" w:color="auto"/>
                                                <w:bottom w:val="none" w:sz="0" w:space="0" w:color="auto"/>
                                                <w:right w:val="none" w:sz="0" w:space="0" w:color="auto"/>
                                              </w:divBdr>
                                              <w:divsChild>
                                                <w:div w:id="531113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18206163">
      <w:bodyDiv w:val="1"/>
      <w:marLeft w:val="0"/>
      <w:marRight w:val="0"/>
      <w:marTop w:val="0"/>
      <w:marBottom w:val="0"/>
      <w:divBdr>
        <w:top w:val="none" w:sz="0" w:space="0" w:color="auto"/>
        <w:left w:val="none" w:sz="0" w:space="0" w:color="auto"/>
        <w:bottom w:val="none" w:sz="0" w:space="0" w:color="auto"/>
        <w:right w:val="none" w:sz="0" w:space="0" w:color="auto"/>
      </w:divBdr>
    </w:div>
    <w:div w:id="1424455159">
      <w:bodyDiv w:val="1"/>
      <w:marLeft w:val="0"/>
      <w:marRight w:val="0"/>
      <w:marTop w:val="0"/>
      <w:marBottom w:val="0"/>
      <w:divBdr>
        <w:top w:val="none" w:sz="0" w:space="0" w:color="auto"/>
        <w:left w:val="none" w:sz="0" w:space="0" w:color="auto"/>
        <w:bottom w:val="none" w:sz="0" w:space="0" w:color="auto"/>
        <w:right w:val="none" w:sz="0" w:space="0" w:color="auto"/>
      </w:divBdr>
    </w:div>
    <w:div w:id="1437477241">
      <w:bodyDiv w:val="1"/>
      <w:marLeft w:val="0"/>
      <w:marRight w:val="0"/>
      <w:marTop w:val="0"/>
      <w:marBottom w:val="0"/>
      <w:divBdr>
        <w:top w:val="none" w:sz="0" w:space="0" w:color="auto"/>
        <w:left w:val="none" w:sz="0" w:space="0" w:color="auto"/>
        <w:bottom w:val="none" w:sz="0" w:space="0" w:color="auto"/>
        <w:right w:val="none" w:sz="0" w:space="0" w:color="auto"/>
      </w:divBdr>
      <w:divsChild>
        <w:div w:id="1001080886">
          <w:marLeft w:val="0"/>
          <w:marRight w:val="0"/>
          <w:marTop w:val="0"/>
          <w:marBottom w:val="0"/>
          <w:divBdr>
            <w:top w:val="none" w:sz="0" w:space="0" w:color="auto"/>
            <w:left w:val="none" w:sz="0" w:space="0" w:color="auto"/>
            <w:bottom w:val="none" w:sz="0" w:space="0" w:color="auto"/>
            <w:right w:val="none" w:sz="0" w:space="0" w:color="auto"/>
          </w:divBdr>
          <w:divsChild>
            <w:div w:id="1069377144">
              <w:marLeft w:val="0"/>
              <w:marRight w:val="0"/>
              <w:marTop w:val="150"/>
              <w:marBottom w:val="150"/>
              <w:divBdr>
                <w:top w:val="none" w:sz="0" w:space="0" w:color="auto"/>
                <w:left w:val="none" w:sz="0" w:space="0" w:color="auto"/>
                <w:bottom w:val="none" w:sz="0" w:space="0" w:color="auto"/>
                <w:right w:val="none" w:sz="0" w:space="0" w:color="auto"/>
              </w:divBdr>
              <w:divsChild>
                <w:div w:id="1430278475">
                  <w:marLeft w:val="0"/>
                  <w:marRight w:val="0"/>
                  <w:marTop w:val="0"/>
                  <w:marBottom w:val="0"/>
                  <w:divBdr>
                    <w:top w:val="none" w:sz="0" w:space="0" w:color="auto"/>
                    <w:left w:val="none" w:sz="0" w:space="0" w:color="auto"/>
                    <w:bottom w:val="none" w:sz="0" w:space="0" w:color="auto"/>
                    <w:right w:val="none" w:sz="0" w:space="0" w:color="auto"/>
                  </w:divBdr>
                  <w:divsChild>
                    <w:div w:id="1685476884">
                      <w:marLeft w:val="0"/>
                      <w:marRight w:val="0"/>
                      <w:marTop w:val="0"/>
                      <w:marBottom w:val="0"/>
                      <w:divBdr>
                        <w:top w:val="none" w:sz="0" w:space="0" w:color="auto"/>
                        <w:left w:val="none" w:sz="0" w:space="0" w:color="auto"/>
                        <w:bottom w:val="none" w:sz="0" w:space="0" w:color="auto"/>
                        <w:right w:val="none" w:sz="0" w:space="0" w:color="auto"/>
                      </w:divBdr>
                      <w:divsChild>
                        <w:div w:id="444620195">
                          <w:marLeft w:val="0"/>
                          <w:marRight w:val="0"/>
                          <w:marTop w:val="0"/>
                          <w:marBottom w:val="0"/>
                          <w:divBdr>
                            <w:top w:val="none" w:sz="0" w:space="0" w:color="auto"/>
                            <w:left w:val="none" w:sz="0" w:space="0" w:color="auto"/>
                            <w:bottom w:val="none" w:sz="0" w:space="0" w:color="auto"/>
                            <w:right w:val="none" w:sz="0" w:space="0" w:color="auto"/>
                          </w:divBdr>
                          <w:divsChild>
                            <w:div w:id="820997275">
                              <w:marLeft w:val="0"/>
                              <w:marRight w:val="0"/>
                              <w:marTop w:val="0"/>
                              <w:marBottom w:val="0"/>
                              <w:divBdr>
                                <w:top w:val="none" w:sz="0" w:space="0" w:color="auto"/>
                                <w:left w:val="none" w:sz="0" w:space="0" w:color="auto"/>
                                <w:bottom w:val="none" w:sz="0" w:space="0" w:color="auto"/>
                                <w:right w:val="none" w:sz="0" w:space="0" w:color="auto"/>
                              </w:divBdr>
                              <w:divsChild>
                                <w:div w:id="1872958376">
                                  <w:marLeft w:val="0"/>
                                  <w:marRight w:val="300"/>
                                  <w:marTop w:val="0"/>
                                  <w:marBottom w:val="0"/>
                                  <w:divBdr>
                                    <w:top w:val="none" w:sz="0" w:space="0" w:color="auto"/>
                                    <w:left w:val="none" w:sz="0" w:space="0" w:color="auto"/>
                                    <w:bottom w:val="none" w:sz="0" w:space="0" w:color="auto"/>
                                    <w:right w:val="none" w:sz="0" w:space="0" w:color="auto"/>
                                  </w:divBdr>
                                  <w:divsChild>
                                    <w:div w:id="1452749997">
                                      <w:marLeft w:val="0"/>
                                      <w:marRight w:val="0"/>
                                      <w:marTop w:val="0"/>
                                      <w:marBottom w:val="480"/>
                                      <w:divBdr>
                                        <w:top w:val="none" w:sz="0" w:space="0" w:color="auto"/>
                                        <w:left w:val="none" w:sz="0" w:space="0" w:color="auto"/>
                                        <w:bottom w:val="none" w:sz="0" w:space="0" w:color="auto"/>
                                        <w:right w:val="none" w:sz="0" w:space="0" w:color="auto"/>
                                      </w:divBdr>
                                      <w:divsChild>
                                        <w:div w:id="1875385818">
                                          <w:marLeft w:val="0"/>
                                          <w:marRight w:val="0"/>
                                          <w:marTop w:val="0"/>
                                          <w:marBottom w:val="0"/>
                                          <w:divBdr>
                                            <w:top w:val="none" w:sz="0" w:space="0" w:color="auto"/>
                                            <w:left w:val="none" w:sz="0" w:space="0" w:color="auto"/>
                                            <w:bottom w:val="none" w:sz="0" w:space="0" w:color="auto"/>
                                            <w:right w:val="none" w:sz="0" w:space="0" w:color="auto"/>
                                          </w:divBdr>
                                          <w:divsChild>
                                            <w:div w:id="1456824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53089637">
      <w:bodyDiv w:val="1"/>
      <w:marLeft w:val="0"/>
      <w:marRight w:val="0"/>
      <w:marTop w:val="0"/>
      <w:marBottom w:val="0"/>
      <w:divBdr>
        <w:top w:val="none" w:sz="0" w:space="0" w:color="auto"/>
        <w:left w:val="none" w:sz="0" w:space="0" w:color="auto"/>
        <w:bottom w:val="none" w:sz="0" w:space="0" w:color="auto"/>
        <w:right w:val="none" w:sz="0" w:space="0" w:color="auto"/>
      </w:divBdr>
      <w:divsChild>
        <w:div w:id="2131245482">
          <w:marLeft w:val="0"/>
          <w:marRight w:val="0"/>
          <w:marTop w:val="0"/>
          <w:marBottom w:val="0"/>
          <w:divBdr>
            <w:top w:val="none" w:sz="0" w:space="0" w:color="auto"/>
            <w:left w:val="none" w:sz="0" w:space="0" w:color="auto"/>
            <w:bottom w:val="none" w:sz="0" w:space="0" w:color="auto"/>
            <w:right w:val="none" w:sz="0" w:space="0" w:color="auto"/>
          </w:divBdr>
          <w:divsChild>
            <w:div w:id="2118939886">
              <w:marLeft w:val="0"/>
              <w:marRight w:val="0"/>
              <w:marTop w:val="0"/>
              <w:marBottom w:val="0"/>
              <w:divBdr>
                <w:top w:val="none" w:sz="0" w:space="0" w:color="auto"/>
                <w:left w:val="none" w:sz="0" w:space="0" w:color="auto"/>
                <w:bottom w:val="none" w:sz="0" w:space="0" w:color="auto"/>
                <w:right w:val="none" w:sz="0" w:space="0" w:color="auto"/>
              </w:divBdr>
              <w:divsChild>
                <w:div w:id="987588382">
                  <w:marLeft w:val="0"/>
                  <w:marRight w:val="0"/>
                  <w:marTop w:val="0"/>
                  <w:marBottom w:val="0"/>
                  <w:divBdr>
                    <w:top w:val="none" w:sz="0" w:space="0" w:color="auto"/>
                    <w:left w:val="none" w:sz="0" w:space="0" w:color="auto"/>
                    <w:bottom w:val="none" w:sz="0" w:space="0" w:color="auto"/>
                    <w:right w:val="none" w:sz="0" w:space="0" w:color="auto"/>
                  </w:divBdr>
                  <w:divsChild>
                    <w:div w:id="1486431813">
                      <w:marLeft w:val="0"/>
                      <w:marRight w:val="0"/>
                      <w:marTop w:val="0"/>
                      <w:marBottom w:val="0"/>
                      <w:divBdr>
                        <w:top w:val="none" w:sz="0" w:space="0" w:color="auto"/>
                        <w:left w:val="none" w:sz="0" w:space="0" w:color="auto"/>
                        <w:bottom w:val="none" w:sz="0" w:space="0" w:color="auto"/>
                        <w:right w:val="none" w:sz="0" w:space="0" w:color="auto"/>
                      </w:divBdr>
                      <w:divsChild>
                        <w:div w:id="1417020198">
                          <w:marLeft w:val="0"/>
                          <w:marRight w:val="-30"/>
                          <w:marTop w:val="0"/>
                          <w:marBottom w:val="0"/>
                          <w:divBdr>
                            <w:top w:val="single" w:sz="6" w:space="0" w:color="D9E1E5"/>
                            <w:left w:val="single" w:sz="6" w:space="0" w:color="D9E1E5"/>
                            <w:bottom w:val="single" w:sz="6" w:space="0" w:color="D9E1E5"/>
                            <w:right w:val="single" w:sz="6" w:space="0" w:color="D9E1E5"/>
                          </w:divBdr>
                          <w:divsChild>
                            <w:div w:id="1342467375">
                              <w:marLeft w:val="0"/>
                              <w:marRight w:val="0"/>
                              <w:marTop w:val="0"/>
                              <w:marBottom w:val="0"/>
                              <w:divBdr>
                                <w:top w:val="none" w:sz="0" w:space="0" w:color="auto"/>
                                <w:left w:val="none" w:sz="0" w:space="0" w:color="auto"/>
                                <w:bottom w:val="none" w:sz="0" w:space="0" w:color="auto"/>
                                <w:right w:val="none" w:sz="0" w:space="0" w:color="auto"/>
                              </w:divBdr>
                              <w:divsChild>
                                <w:div w:id="608047417">
                                  <w:marLeft w:val="0"/>
                                  <w:marRight w:val="0"/>
                                  <w:marTop w:val="0"/>
                                  <w:marBottom w:val="0"/>
                                  <w:divBdr>
                                    <w:top w:val="none" w:sz="0" w:space="0" w:color="auto"/>
                                    <w:left w:val="none" w:sz="0" w:space="0" w:color="auto"/>
                                    <w:bottom w:val="none" w:sz="0" w:space="0" w:color="auto"/>
                                    <w:right w:val="none" w:sz="0" w:space="0" w:color="auto"/>
                                  </w:divBdr>
                                  <w:divsChild>
                                    <w:div w:id="1524125973">
                                      <w:marLeft w:val="0"/>
                                      <w:marRight w:val="0"/>
                                      <w:marTop w:val="0"/>
                                      <w:marBottom w:val="0"/>
                                      <w:divBdr>
                                        <w:top w:val="none" w:sz="0" w:space="0" w:color="auto"/>
                                        <w:left w:val="single" w:sz="6" w:space="0" w:color="D9E1E5"/>
                                        <w:bottom w:val="none" w:sz="0" w:space="0" w:color="auto"/>
                                        <w:right w:val="none" w:sz="0" w:space="0" w:color="auto"/>
                                      </w:divBdr>
                                      <w:divsChild>
                                        <w:div w:id="188296227">
                                          <w:marLeft w:val="0"/>
                                          <w:marRight w:val="0"/>
                                          <w:marTop w:val="0"/>
                                          <w:marBottom w:val="0"/>
                                          <w:divBdr>
                                            <w:top w:val="none" w:sz="0" w:space="0" w:color="auto"/>
                                            <w:left w:val="none" w:sz="0" w:space="0" w:color="auto"/>
                                            <w:bottom w:val="none" w:sz="0" w:space="0" w:color="auto"/>
                                            <w:right w:val="none" w:sz="0" w:space="0" w:color="auto"/>
                                          </w:divBdr>
                                          <w:divsChild>
                                            <w:div w:id="1206408048">
                                              <w:marLeft w:val="0"/>
                                              <w:marRight w:val="0"/>
                                              <w:marTop w:val="0"/>
                                              <w:marBottom w:val="0"/>
                                              <w:divBdr>
                                                <w:top w:val="none" w:sz="0" w:space="0" w:color="auto"/>
                                                <w:left w:val="none" w:sz="0" w:space="0" w:color="auto"/>
                                                <w:bottom w:val="none" w:sz="0" w:space="0" w:color="auto"/>
                                                <w:right w:val="none" w:sz="0" w:space="0" w:color="auto"/>
                                              </w:divBdr>
                                              <w:divsChild>
                                                <w:div w:id="574828269">
                                                  <w:marLeft w:val="0"/>
                                                  <w:marRight w:val="0"/>
                                                  <w:marTop w:val="0"/>
                                                  <w:marBottom w:val="0"/>
                                                  <w:divBdr>
                                                    <w:top w:val="none" w:sz="0" w:space="0" w:color="auto"/>
                                                    <w:left w:val="none" w:sz="0" w:space="0" w:color="auto"/>
                                                    <w:bottom w:val="none" w:sz="0" w:space="0" w:color="auto"/>
                                                    <w:right w:val="none" w:sz="0" w:space="0" w:color="auto"/>
                                                  </w:divBdr>
                                                  <w:divsChild>
                                                    <w:div w:id="714696232">
                                                      <w:marLeft w:val="0"/>
                                                      <w:marRight w:val="0"/>
                                                      <w:marTop w:val="0"/>
                                                      <w:marBottom w:val="0"/>
                                                      <w:divBdr>
                                                        <w:top w:val="none" w:sz="0" w:space="0" w:color="auto"/>
                                                        <w:left w:val="none" w:sz="0" w:space="0" w:color="auto"/>
                                                        <w:bottom w:val="none" w:sz="0" w:space="0" w:color="auto"/>
                                                        <w:right w:val="none" w:sz="0" w:space="0" w:color="auto"/>
                                                      </w:divBdr>
                                                      <w:divsChild>
                                                        <w:div w:id="801268247">
                                                          <w:marLeft w:val="0"/>
                                                          <w:marRight w:val="0"/>
                                                          <w:marTop w:val="0"/>
                                                          <w:marBottom w:val="0"/>
                                                          <w:divBdr>
                                                            <w:top w:val="none" w:sz="0" w:space="0" w:color="auto"/>
                                                            <w:left w:val="none" w:sz="0" w:space="0" w:color="auto"/>
                                                            <w:bottom w:val="none" w:sz="0" w:space="0" w:color="auto"/>
                                                            <w:right w:val="none" w:sz="0" w:space="0" w:color="auto"/>
                                                          </w:divBdr>
                                                          <w:divsChild>
                                                            <w:div w:id="1570726863">
                                                              <w:marLeft w:val="0"/>
                                                              <w:marRight w:val="0"/>
                                                              <w:marTop w:val="300"/>
                                                              <w:marBottom w:val="0"/>
                                                              <w:divBdr>
                                                                <w:top w:val="none" w:sz="0" w:space="0" w:color="auto"/>
                                                                <w:left w:val="none" w:sz="0" w:space="0" w:color="auto"/>
                                                                <w:bottom w:val="none" w:sz="0" w:space="0" w:color="auto"/>
                                                                <w:right w:val="none" w:sz="0" w:space="0" w:color="auto"/>
                                                              </w:divBdr>
                                                              <w:divsChild>
                                                                <w:div w:id="841891843">
                                                                  <w:marLeft w:val="300"/>
                                                                  <w:marRight w:val="0"/>
                                                                  <w:marTop w:val="0"/>
                                                                  <w:marBottom w:val="0"/>
                                                                  <w:divBdr>
                                                                    <w:top w:val="none" w:sz="0" w:space="0" w:color="auto"/>
                                                                    <w:left w:val="none" w:sz="0" w:space="0" w:color="auto"/>
                                                                    <w:bottom w:val="none" w:sz="0" w:space="0" w:color="auto"/>
                                                                    <w:right w:val="none" w:sz="0" w:space="0" w:color="auto"/>
                                                                  </w:divBdr>
                                                                </w:div>
                                                              </w:divsChild>
                                                            </w:div>
                                                            <w:div w:id="1758674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5854422">
                                                      <w:marLeft w:val="0"/>
                                                      <w:marRight w:val="0"/>
                                                      <w:marTop w:val="0"/>
                                                      <w:marBottom w:val="0"/>
                                                      <w:divBdr>
                                                        <w:top w:val="none" w:sz="0" w:space="0" w:color="auto"/>
                                                        <w:left w:val="none" w:sz="0" w:space="0" w:color="auto"/>
                                                        <w:bottom w:val="none" w:sz="0" w:space="0" w:color="auto"/>
                                                        <w:right w:val="none" w:sz="0" w:space="0" w:color="auto"/>
                                                      </w:divBdr>
                                                      <w:divsChild>
                                                        <w:div w:id="127629298">
                                                          <w:marLeft w:val="0"/>
                                                          <w:marRight w:val="0"/>
                                                          <w:marTop w:val="0"/>
                                                          <w:marBottom w:val="0"/>
                                                          <w:divBdr>
                                                            <w:top w:val="none" w:sz="0" w:space="0" w:color="auto"/>
                                                            <w:left w:val="none" w:sz="0" w:space="0" w:color="auto"/>
                                                            <w:bottom w:val="none" w:sz="0" w:space="0" w:color="auto"/>
                                                            <w:right w:val="none" w:sz="0" w:space="0" w:color="auto"/>
                                                          </w:divBdr>
                                                          <w:divsChild>
                                                            <w:div w:id="24722356">
                                                              <w:marLeft w:val="0"/>
                                                              <w:marRight w:val="0"/>
                                                              <w:marTop w:val="300"/>
                                                              <w:marBottom w:val="0"/>
                                                              <w:divBdr>
                                                                <w:top w:val="none" w:sz="0" w:space="0" w:color="auto"/>
                                                                <w:left w:val="none" w:sz="0" w:space="0" w:color="auto"/>
                                                                <w:bottom w:val="none" w:sz="0" w:space="0" w:color="auto"/>
                                                                <w:right w:val="none" w:sz="0" w:space="0" w:color="auto"/>
                                                              </w:divBdr>
                                                              <w:divsChild>
                                                                <w:div w:id="1350445479">
                                                                  <w:marLeft w:val="300"/>
                                                                  <w:marRight w:val="0"/>
                                                                  <w:marTop w:val="0"/>
                                                                  <w:marBottom w:val="0"/>
                                                                  <w:divBdr>
                                                                    <w:top w:val="none" w:sz="0" w:space="0" w:color="auto"/>
                                                                    <w:left w:val="none" w:sz="0" w:space="0" w:color="auto"/>
                                                                    <w:bottom w:val="none" w:sz="0" w:space="0" w:color="auto"/>
                                                                    <w:right w:val="none" w:sz="0" w:space="0" w:color="auto"/>
                                                                  </w:divBdr>
                                                                </w:div>
                                                              </w:divsChild>
                                                            </w:div>
                                                            <w:div w:id="1720783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56219103">
      <w:bodyDiv w:val="1"/>
      <w:marLeft w:val="0"/>
      <w:marRight w:val="0"/>
      <w:marTop w:val="0"/>
      <w:marBottom w:val="0"/>
      <w:divBdr>
        <w:top w:val="none" w:sz="0" w:space="0" w:color="auto"/>
        <w:left w:val="none" w:sz="0" w:space="0" w:color="auto"/>
        <w:bottom w:val="none" w:sz="0" w:space="0" w:color="auto"/>
        <w:right w:val="none" w:sz="0" w:space="0" w:color="auto"/>
      </w:divBdr>
    </w:div>
    <w:div w:id="1460805335">
      <w:bodyDiv w:val="1"/>
      <w:marLeft w:val="0"/>
      <w:marRight w:val="0"/>
      <w:marTop w:val="0"/>
      <w:marBottom w:val="0"/>
      <w:divBdr>
        <w:top w:val="none" w:sz="0" w:space="0" w:color="auto"/>
        <w:left w:val="none" w:sz="0" w:space="0" w:color="auto"/>
        <w:bottom w:val="none" w:sz="0" w:space="0" w:color="auto"/>
        <w:right w:val="none" w:sz="0" w:space="0" w:color="auto"/>
      </w:divBdr>
    </w:div>
    <w:div w:id="1477457670">
      <w:bodyDiv w:val="1"/>
      <w:marLeft w:val="0"/>
      <w:marRight w:val="0"/>
      <w:marTop w:val="0"/>
      <w:marBottom w:val="0"/>
      <w:divBdr>
        <w:top w:val="none" w:sz="0" w:space="0" w:color="auto"/>
        <w:left w:val="none" w:sz="0" w:space="0" w:color="auto"/>
        <w:bottom w:val="none" w:sz="0" w:space="0" w:color="auto"/>
        <w:right w:val="none" w:sz="0" w:space="0" w:color="auto"/>
      </w:divBdr>
    </w:div>
    <w:div w:id="1485388427">
      <w:marLeft w:val="0"/>
      <w:marRight w:val="0"/>
      <w:marTop w:val="0"/>
      <w:marBottom w:val="0"/>
      <w:divBdr>
        <w:top w:val="none" w:sz="0" w:space="0" w:color="auto"/>
        <w:left w:val="none" w:sz="0" w:space="0" w:color="auto"/>
        <w:bottom w:val="none" w:sz="0" w:space="0" w:color="auto"/>
        <w:right w:val="none" w:sz="0" w:space="0" w:color="auto"/>
      </w:divBdr>
      <w:divsChild>
        <w:div w:id="750542200">
          <w:marLeft w:val="0"/>
          <w:marRight w:val="0"/>
          <w:marTop w:val="0"/>
          <w:marBottom w:val="0"/>
          <w:divBdr>
            <w:top w:val="none" w:sz="0" w:space="0" w:color="auto"/>
            <w:left w:val="none" w:sz="0" w:space="0" w:color="auto"/>
            <w:bottom w:val="none" w:sz="0" w:space="0" w:color="auto"/>
            <w:right w:val="none" w:sz="0" w:space="0" w:color="auto"/>
          </w:divBdr>
        </w:div>
      </w:divsChild>
    </w:div>
    <w:div w:id="1508132289">
      <w:bodyDiv w:val="1"/>
      <w:marLeft w:val="0"/>
      <w:marRight w:val="0"/>
      <w:marTop w:val="0"/>
      <w:marBottom w:val="0"/>
      <w:divBdr>
        <w:top w:val="none" w:sz="0" w:space="0" w:color="auto"/>
        <w:left w:val="none" w:sz="0" w:space="0" w:color="auto"/>
        <w:bottom w:val="none" w:sz="0" w:space="0" w:color="auto"/>
        <w:right w:val="none" w:sz="0" w:space="0" w:color="auto"/>
      </w:divBdr>
    </w:div>
    <w:div w:id="1517842850">
      <w:bodyDiv w:val="1"/>
      <w:marLeft w:val="0"/>
      <w:marRight w:val="0"/>
      <w:marTop w:val="0"/>
      <w:marBottom w:val="0"/>
      <w:divBdr>
        <w:top w:val="none" w:sz="0" w:space="0" w:color="auto"/>
        <w:left w:val="none" w:sz="0" w:space="0" w:color="auto"/>
        <w:bottom w:val="none" w:sz="0" w:space="0" w:color="auto"/>
        <w:right w:val="none" w:sz="0" w:space="0" w:color="auto"/>
      </w:divBdr>
    </w:div>
    <w:div w:id="1546335722">
      <w:bodyDiv w:val="1"/>
      <w:marLeft w:val="0"/>
      <w:marRight w:val="0"/>
      <w:marTop w:val="0"/>
      <w:marBottom w:val="0"/>
      <w:divBdr>
        <w:top w:val="none" w:sz="0" w:space="0" w:color="auto"/>
        <w:left w:val="none" w:sz="0" w:space="0" w:color="auto"/>
        <w:bottom w:val="none" w:sz="0" w:space="0" w:color="auto"/>
        <w:right w:val="none" w:sz="0" w:space="0" w:color="auto"/>
      </w:divBdr>
    </w:div>
    <w:div w:id="1561749676">
      <w:bodyDiv w:val="1"/>
      <w:marLeft w:val="0"/>
      <w:marRight w:val="0"/>
      <w:marTop w:val="0"/>
      <w:marBottom w:val="0"/>
      <w:divBdr>
        <w:top w:val="none" w:sz="0" w:space="0" w:color="auto"/>
        <w:left w:val="none" w:sz="0" w:space="0" w:color="auto"/>
        <w:bottom w:val="none" w:sz="0" w:space="0" w:color="auto"/>
        <w:right w:val="none" w:sz="0" w:space="0" w:color="auto"/>
      </w:divBdr>
    </w:div>
    <w:div w:id="1568760389">
      <w:bodyDiv w:val="1"/>
      <w:marLeft w:val="0"/>
      <w:marRight w:val="0"/>
      <w:marTop w:val="0"/>
      <w:marBottom w:val="0"/>
      <w:divBdr>
        <w:top w:val="none" w:sz="0" w:space="0" w:color="auto"/>
        <w:left w:val="none" w:sz="0" w:space="0" w:color="auto"/>
        <w:bottom w:val="none" w:sz="0" w:space="0" w:color="auto"/>
        <w:right w:val="none" w:sz="0" w:space="0" w:color="auto"/>
      </w:divBdr>
      <w:divsChild>
        <w:div w:id="132479751">
          <w:marLeft w:val="547"/>
          <w:marRight w:val="0"/>
          <w:marTop w:val="0"/>
          <w:marBottom w:val="0"/>
          <w:divBdr>
            <w:top w:val="none" w:sz="0" w:space="0" w:color="auto"/>
            <w:left w:val="none" w:sz="0" w:space="0" w:color="auto"/>
            <w:bottom w:val="none" w:sz="0" w:space="0" w:color="auto"/>
            <w:right w:val="none" w:sz="0" w:space="0" w:color="auto"/>
          </w:divBdr>
        </w:div>
      </w:divsChild>
    </w:div>
    <w:div w:id="1581283642">
      <w:bodyDiv w:val="1"/>
      <w:marLeft w:val="0"/>
      <w:marRight w:val="0"/>
      <w:marTop w:val="0"/>
      <w:marBottom w:val="0"/>
      <w:divBdr>
        <w:top w:val="none" w:sz="0" w:space="0" w:color="auto"/>
        <w:left w:val="none" w:sz="0" w:space="0" w:color="auto"/>
        <w:bottom w:val="none" w:sz="0" w:space="0" w:color="auto"/>
        <w:right w:val="none" w:sz="0" w:space="0" w:color="auto"/>
      </w:divBdr>
    </w:div>
    <w:div w:id="1604609101">
      <w:bodyDiv w:val="1"/>
      <w:marLeft w:val="0"/>
      <w:marRight w:val="0"/>
      <w:marTop w:val="0"/>
      <w:marBottom w:val="0"/>
      <w:divBdr>
        <w:top w:val="none" w:sz="0" w:space="0" w:color="auto"/>
        <w:left w:val="none" w:sz="0" w:space="0" w:color="auto"/>
        <w:bottom w:val="none" w:sz="0" w:space="0" w:color="auto"/>
        <w:right w:val="none" w:sz="0" w:space="0" w:color="auto"/>
      </w:divBdr>
    </w:div>
    <w:div w:id="1606884519">
      <w:bodyDiv w:val="1"/>
      <w:marLeft w:val="0"/>
      <w:marRight w:val="0"/>
      <w:marTop w:val="0"/>
      <w:marBottom w:val="0"/>
      <w:divBdr>
        <w:top w:val="none" w:sz="0" w:space="0" w:color="auto"/>
        <w:left w:val="none" w:sz="0" w:space="0" w:color="auto"/>
        <w:bottom w:val="none" w:sz="0" w:space="0" w:color="auto"/>
        <w:right w:val="none" w:sz="0" w:space="0" w:color="auto"/>
      </w:divBdr>
    </w:div>
    <w:div w:id="1608195301">
      <w:bodyDiv w:val="1"/>
      <w:marLeft w:val="0"/>
      <w:marRight w:val="0"/>
      <w:marTop w:val="0"/>
      <w:marBottom w:val="0"/>
      <w:divBdr>
        <w:top w:val="none" w:sz="0" w:space="0" w:color="auto"/>
        <w:left w:val="none" w:sz="0" w:space="0" w:color="auto"/>
        <w:bottom w:val="none" w:sz="0" w:space="0" w:color="auto"/>
        <w:right w:val="none" w:sz="0" w:space="0" w:color="auto"/>
      </w:divBdr>
    </w:div>
    <w:div w:id="1654942745">
      <w:bodyDiv w:val="1"/>
      <w:marLeft w:val="0"/>
      <w:marRight w:val="0"/>
      <w:marTop w:val="0"/>
      <w:marBottom w:val="0"/>
      <w:divBdr>
        <w:top w:val="none" w:sz="0" w:space="0" w:color="auto"/>
        <w:left w:val="none" w:sz="0" w:space="0" w:color="auto"/>
        <w:bottom w:val="none" w:sz="0" w:space="0" w:color="auto"/>
        <w:right w:val="none" w:sz="0" w:space="0" w:color="auto"/>
      </w:divBdr>
    </w:div>
    <w:div w:id="1680960452">
      <w:bodyDiv w:val="1"/>
      <w:marLeft w:val="0"/>
      <w:marRight w:val="0"/>
      <w:marTop w:val="0"/>
      <w:marBottom w:val="0"/>
      <w:divBdr>
        <w:top w:val="none" w:sz="0" w:space="0" w:color="auto"/>
        <w:left w:val="none" w:sz="0" w:space="0" w:color="auto"/>
        <w:bottom w:val="none" w:sz="0" w:space="0" w:color="auto"/>
        <w:right w:val="none" w:sz="0" w:space="0" w:color="auto"/>
      </w:divBdr>
    </w:div>
    <w:div w:id="1698387708">
      <w:bodyDiv w:val="1"/>
      <w:marLeft w:val="0"/>
      <w:marRight w:val="0"/>
      <w:marTop w:val="0"/>
      <w:marBottom w:val="0"/>
      <w:divBdr>
        <w:top w:val="none" w:sz="0" w:space="0" w:color="auto"/>
        <w:left w:val="none" w:sz="0" w:space="0" w:color="auto"/>
        <w:bottom w:val="none" w:sz="0" w:space="0" w:color="auto"/>
        <w:right w:val="none" w:sz="0" w:space="0" w:color="auto"/>
      </w:divBdr>
    </w:div>
    <w:div w:id="1701202807">
      <w:bodyDiv w:val="1"/>
      <w:marLeft w:val="0"/>
      <w:marRight w:val="0"/>
      <w:marTop w:val="0"/>
      <w:marBottom w:val="0"/>
      <w:divBdr>
        <w:top w:val="none" w:sz="0" w:space="0" w:color="auto"/>
        <w:left w:val="none" w:sz="0" w:space="0" w:color="auto"/>
        <w:bottom w:val="none" w:sz="0" w:space="0" w:color="auto"/>
        <w:right w:val="none" w:sz="0" w:space="0" w:color="auto"/>
      </w:divBdr>
    </w:div>
    <w:div w:id="1706099283">
      <w:bodyDiv w:val="1"/>
      <w:marLeft w:val="0"/>
      <w:marRight w:val="0"/>
      <w:marTop w:val="0"/>
      <w:marBottom w:val="0"/>
      <w:divBdr>
        <w:top w:val="none" w:sz="0" w:space="0" w:color="auto"/>
        <w:left w:val="none" w:sz="0" w:space="0" w:color="auto"/>
        <w:bottom w:val="none" w:sz="0" w:space="0" w:color="auto"/>
        <w:right w:val="none" w:sz="0" w:space="0" w:color="auto"/>
      </w:divBdr>
    </w:div>
    <w:div w:id="1728727006">
      <w:bodyDiv w:val="1"/>
      <w:marLeft w:val="0"/>
      <w:marRight w:val="0"/>
      <w:marTop w:val="0"/>
      <w:marBottom w:val="0"/>
      <w:divBdr>
        <w:top w:val="none" w:sz="0" w:space="0" w:color="auto"/>
        <w:left w:val="none" w:sz="0" w:space="0" w:color="auto"/>
        <w:bottom w:val="none" w:sz="0" w:space="0" w:color="auto"/>
        <w:right w:val="none" w:sz="0" w:space="0" w:color="auto"/>
      </w:divBdr>
    </w:div>
    <w:div w:id="1739286033">
      <w:bodyDiv w:val="1"/>
      <w:marLeft w:val="0"/>
      <w:marRight w:val="0"/>
      <w:marTop w:val="0"/>
      <w:marBottom w:val="0"/>
      <w:divBdr>
        <w:top w:val="none" w:sz="0" w:space="0" w:color="auto"/>
        <w:left w:val="none" w:sz="0" w:space="0" w:color="auto"/>
        <w:bottom w:val="none" w:sz="0" w:space="0" w:color="auto"/>
        <w:right w:val="none" w:sz="0" w:space="0" w:color="auto"/>
      </w:divBdr>
      <w:divsChild>
        <w:div w:id="418019262">
          <w:marLeft w:val="0"/>
          <w:marRight w:val="0"/>
          <w:marTop w:val="0"/>
          <w:marBottom w:val="0"/>
          <w:divBdr>
            <w:top w:val="none" w:sz="0" w:space="0" w:color="auto"/>
            <w:left w:val="none" w:sz="0" w:space="0" w:color="auto"/>
            <w:bottom w:val="none" w:sz="0" w:space="0" w:color="auto"/>
            <w:right w:val="none" w:sz="0" w:space="0" w:color="auto"/>
          </w:divBdr>
        </w:div>
        <w:div w:id="1116949310">
          <w:marLeft w:val="0"/>
          <w:marRight w:val="0"/>
          <w:marTop w:val="0"/>
          <w:marBottom w:val="0"/>
          <w:divBdr>
            <w:top w:val="none" w:sz="0" w:space="0" w:color="auto"/>
            <w:left w:val="none" w:sz="0" w:space="0" w:color="auto"/>
            <w:bottom w:val="none" w:sz="0" w:space="0" w:color="auto"/>
            <w:right w:val="none" w:sz="0" w:space="0" w:color="auto"/>
          </w:divBdr>
        </w:div>
        <w:div w:id="1667632210">
          <w:marLeft w:val="0"/>
          <w:marRight w:val="0"/>
          <w:marTop w:val="0"/>
          <w:marBottom w:val="0"/>
          <w:divBdr>
            <w:top w:val="none" w:sz="0" w:space="0" w:color="auto"/>
            <w:left w:val="none" w:sz="0" w:space="0" w:color="auto"/>
            <w:bottom w:val="none" w:sz="0" w:space="0" w:color="auto"/>
            <w:right w:val="none" w:sz="0" w:space="0" w:color="auto"/>
          </w:divBdr>
        </w:div>
      </w:divsChild>
    </w:div>
    <w:div w:id="1740712291">
      <w:bodyDiv w:val="1"/>
      <w:marLeft w:val="0"/>
      <w:marRight w:val="0"/>
      <w:marTop w:val="0"/>
      <w:marBottom w:val="0"/>
      <w:divBdr>
        <w:top w:val="none" w:sz="0" w:space="0" w:color="auto"/>
        <w:left w:val="none" w:sz="0" w:space="0" w:color="auto"/>
        <w:bottom w:val="none" w:sz="0" w:space="0" w:color="auto"/>
        <w:right w:val="none" w:sz="0" w:space="0" w:color="auto"/>
      </w:divBdr>
    </w:div>
    <w:div w:id="1748073030">
      <w:bodyDiv w:val="1"/>
      <w:marLeft w:val="0"/>
      <w:marRight w:val="0"/>
      <w:marTop w:val="0"/>
      <w:marBottom w:val="0"/>
      <w:divBdr>
        <w:top w:val="none" w:sz="0" w:space="0" w:color="auto"/>
        <w:left w:val="none" w:sz="0" w:space="0" w:color="auto"/>
        <w:bottom w:val="none" w:sz="0" w:space="0" w:color="auto"/>
        <w:right w:val="none" w:sz="0" w:space="0" w:color="auto"/>
      </w:divBdr>
      <w:divsChild>
        <w:div w:id="2062896496">
          <w:marLeft w:val="0"/>
          <w:marRight w:val="0"/>
          <w:marTop w:val="0"/>
          <w:marBottom w:val="0"/>
          <w:divBdr>
            <w:top w:val="none" w:sz="0" w:space="0" w:color="auto"/>
            <w:left w:val="none" w:sz="0" w:space="0" w:color="auto"/>
            <w:bottom w:val="none" w:sz="0" w:space="0" w:color="auto"/>
            <w:right w:val="none" w:sz="0" w:space="0" w:color="auto"/>
          </w:divBdr>
          <w:divsChild>
            <w:div w:id="416173511">
              <w:marLeft w:val="0"/>
              <w:marRight w:val="0"/>
              <w:marTop w:val="0"/>
              <w:marBottom w:val="0"/>
              <w:divBdr>
                <w:top w:val="none" w:sz="0" w:space="0" w:color="auto"/>
                <w:left w:val="none" w:sz="0" w:space="0" w:color="auto"/>
                <w:bottom w:val="none" w:sz="0" w:space="0" w:color="auto"/>
                <w:right w:val="none" w:sz="0" w:space="0" w:color="auto"/>
              </w:divBdr>
              <w:divsChild>
                <w:div w:id="1358039231">
                  <w:marLeft w:val="0"/>
                  <w:marRight w:val="0"/>
                  <w:marTop w:val="2"/>
                  <w:marBottom w:val="2"/>
                  <w:divBdr>
                    <w:top w:val="none" w:sz="0" w:space="0" w:color="auto"/>
                    <w:left w:val="none" w:sz="0" w:space="0" w:color="auto"/>
                    <w:bottom w:val="none" w:sz="0" w:space="0" w:color="auto"/>
                    <w:right w:val="none" w:sz="0" w:space="0" w:color="auto"/>
                  </w:divBdr>
                  <w:divsChild>
                    <w:div w:id="177388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0835621">
      <w:bodyDiv w:val="1"/>
      <w:marLeft w:val="0"/>
      <w:marRight w:val="0"/>
      <w:marTop w:val="0"/>
      <w:marBottom w:val="0"/>
      <w:divBdr>
        <w:top w:val="none" w:sz="0" w:space="0" w:color="auto"/>
        <w:left w:val="none" w:sz="0" w:space="0" w:color="auto"/>
        <w:bottom w:val="none" w:sz="0" w:space="0" w:color="auto"/>
        <w:right w:val="none" w:sz="0" w:space="0" w:color="auto"/>
      </w:divBdr>
      <w:divsChild>
        <w:div w:id="47805701">
          <w:marLeft w:val="0"/>
          <w:marRight w:val="0"/>
          <w:marTop w:val="240"/>
          <w:marBottom w:val="100"/>
          <w:divBdr>
            <w:top w:val="none" w:sz="0" w:space="0" w:color="auto"/>
            <w:left w:val="none" w:sz="0" w:space="0" w:color="auto"/>
            <w:bottom w:val="none" w:sz="0" w:space="0" w:color="auto"/>
            <w:right w:val="none" w:sz="0" w:space="0" w:color="auto"/>
          </w:divBdr>
          <w:divsChild>
            <w:div w:id="1543009655">
              <w:marLeft w:val="2790"/>
              <w:marRight w:val="0"/>
              <w:marTop w:val="0"/>
              <w:marBottom w:val="0"/>
              <w:divBdr>
                <w:top w:val="none" w:sz="0" w:space="0" w:color="auto"/>
                <w:left w:val="none" w:sz="0" w:space="0" w:color="auto"/>
                <w:bottom w:val="none" w:sz="0" w:space="0" w:color="auto"/>
                <w:right w:val="none" w:sz="0" w:space="0" w:color="auto"/>
              </w:divBdr>
              <w:divsChild>
                <w:div w:id="1998066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6974991">
      <w:marLeft w:val="0"/>
      <w:marRight w:val="0"/>
      <w:marTop w:val="0"/>
      <w:marBottom w:val="0"/>
      <w:divBdr>
        <w:top w:val="none" w:sz="0" w:space="0" w:color="auto"/>
        <w:left w:val="none" w:sz="0" w:space="0" w:color="auto"/>
        <w:bottom w:val="none" w:sz="0" w:space="0" w:color="auto"/>
        <w:right w:val="none" w:sz="0" w:space="0" w:color="auto"/>
      </w:divBdr>
      <w:divsChild>
        <w:div w:id="1520003199">
          <w:marLeft w:val="0"/>
          <w:marRight w:val="0"/>
          <w:marTop w:val="0"/>
          <w:marBottom w:val="0"/>
          <w:divBdr>
            <w:top w:val="none" w:sz="0" w:space="0" w:color="auto"/>
            <w:left w:val="none" w:sz="0" w:space="0" w:color="auto"/>
            <w:bottom w:val="none" w:sz="0" w:space="0" w:color="auto"/>
            <w:right w:val="none" w:sz="0" w:space="0" w:color="auto"/>
          </w:divBdr>
        </w:div>
      </w:divsChild>
    </w:div>
    <w:div w:id="1783645761">
      <w:bodyDiv w:val="1"/>
      <w:marLeft w:val="0"/>
      <w:marRight w:val="0"/>
      <w:marTop w:val="0"/>
      <w:marBottom w:val="0"/>
      <w:divBdr>
        <w:top w:val="none" w:sz="0" w:space="0" w:color="auto"/>
        <w:left w:val="none" w:sz="0" w:space="0" w:color="auto"/>
        <w:bottom w:val="none" w:sz="0" w:space="0" w:color="auto"/>
        <w:right w:val="none" w:sz="0" w:space="0" w:color="auto"/>
      </w:divBdr>
    </w:div>
    <w:div w:id="1789349139">
      <w:bodyDiv w:val="1"/>
      <w:marLeft w:val="0"/>
      <w:marRight w:val="0"/>
      <w:marTop w:val="0"/>
      <w:marBottom w:val="0"/>
      <w:divBdr>
        <w:top w:val="none" w:sz="0" w:space="0" w:color="auto"/>
        <w:left w:val="none" w:sz="0" w:space="0" w:color="auto"/>
        <w:bottom w:val="none" w:sz="0" w:space="0" w:color="auto"/>
        <w:right w:val="none" w:sz="0" w:space="0" w:color="auto"/>
      </w:divBdr>
      <w:divsChild>
        <w:div w:id="454251906">
          <w:marLeft w:val="547"/>
          <w:marRight w:val="0"/>
          <w:marTop w:val="0"/>
          <w:marBottom w:val="0"/>
          <w:divBdr>
            <w:top w:val="none" w:sz="0" w:space="0" w:color="auto"/>
            <w:left w:val="none" w:sz="0" w:space="0" w:color="auto"/>
            <w:bottom w:val="none" w:sz="0" w:space="0" w:color="auto"/>
            <w:right w:val="none" w:sz="0" w:space="0" w:color="auto"/>
          </w:divBdr>
        </w:div>
        <w:div w:id="1012099819">
          <w:marLeft w:val="547"/>
          <w:marRight w:val="0"/>
          <w:marTop w:val="0"/>
          <w:marBottom w:val="0"/>
          <w:divBdr>
            <w:top w:val="none" w:sz="0" w:space="0" w:color="auto"/>
            <w:left w:val="none" w:sz="0" w:space="0" w:color="auto"/>
            <w:bottom w:val="none" w:sz="0" w:space="0" w:color="auto"/>
            <w:right w:val="none" w:sz="0" w:space="0" w:color="auto"/>
          </w:divBdr>
        </w:div>
        <w:div w:id="1112213511">
          <w:marLeft w:val="547"/>
          <w:marRight w:val="0"/>
          <w:marTop w:val="0"/>
          <w:marBottom w:val="0"/>
          <w:divBdr>
            <w:top w:val="none" w:sz="0" w:space="0" w:color="auto"/>
            <w:left w:val="none" w:sz="0" w:space="0" w:color="auto"/>
            <w:bottom w:val="none" w:sz="0" w:space="0" w:color="auto"/>
            <w:right w:val="none" w:sz="0" w:space="0" w:color="auto"/>
          </w:divBdr>
        </w:div>
        <w:div w:id="1678312727">
          <w:marLeft w:val="547"/>
          <w:marRight w:val="0"/>
          <w:marTop w:val="0"/>
          <w:marBottom w:val="0"/>
          <w:divBdr>
            <w:top w:val="none" w:sz="0" w:space="0" w:color="auto"/>
            <w:left w:val="none" w:sz="0" w:space="0" w:color="auto"/>
            <w:bottom w:val="none" w:sz="0" w:space="0" w:color="auto"/>
            <w:right w:val="none" w:sz="0" w:space="0" w:color="auto"/>
          </w:divBdr>
        </w:div>
      </w:divsChild>
    </w:div>
    <w:div w:id="1805460177">
      <w:bodyDiv w:val="1"/>
      <w:marLeft w:val="0"/>
      <w:marRight w:val="0"/>
      <w:marTop w:val="0"/>
      <w:marBottom w:val="0"/>
      <w:divBdr>
        <w:top w:val="none" w:sz="0" w:space="0" w:color="auto"/>
        <w:left w:val="none" w:sz="0" w:space="0" w:color="auto"/>
        <w:bottom w:val="none" w:sz="0" w:space="0" w:color="auto"/>
        <w:right w:val="none" w:sz="0" w:space="0" w:color="auto"/>
      </w:divBdr>
    </w:div>
    <w:div w:id="1822118534">
      <w:bodyDiv w:val="1"/>
      <w:marLeft w:val="0"/>
      <w:marRight w:val="0"/>
      <w:marTop w:val="0"/>
      <w:marBottom w:val="0"/>
      <w:divBdr>
        <w:top w:val="none" w:sz="0" w:space="0" w:color="auto"/>
        <w:left w:val="none" w:sz="0" w:space="0" w:color="auto"/>
        <w:bottom w:val="none" w:sz="0" w:space="0" w:color="auto"/>
        <w:right w:val="none" w:sz="0" w:space="0" w:color="auto"/>
      </w:divBdr>
      <w:divsChild>
        <w:div w:id="648941669">
          <w:marLeft w:val="0"/>
          <w:marRight w:val="0"/>
          <w:marTop w:val="0"/>
          <w:marBottom w:val="0"/>
          <w:divBdr>
            <w:top w:val="none" w:sz="0" w:space="0" w:color="auto"/>
            <w:left w:val="none" w:sz="0" w:space="0" w:color="auto"/>
            <w:bottom w:val="none" w:sz="0" w:space="0" w:color="auto"/>
            <w:right w:val="none" w:sz="0" w:space="0" w:color="auto"/>
          </w:divBdr>
          <w:divsChild>
            <w:div w:id="326708825">
              <w:marLeft w:val="0"/>
              <w:marRight w:val="0"/>
              <w:marTop w:val="150"/>
              <w:marBottom w:val="150"/>
              <w:divBdr>
                <w:top w:val="none" w:sz="0" w:space="0" w:color="auto"/>
                <w:left w:val="none" w:sz="0" w:space="0" w:color="auto"/>
                <w:bottom w:val="none" w:sz="0" w:space="0" w:color="auto"/>
                <w:right w:val="none" w:sz="0" w:space="0" w:color="auto"/>
              </w:divBdr>
              <w:divsChild>
                <w:div w:id="1236009781">
                  <w:marLeft w:val="0"/>
                  <w:marRight w:val="0"/>
                  <w:marTop w:val="0"/>
                  <w:marBottom w:val="0"/>
                  <w:divBdr>
                    <w:top w:val="none" w:sz="0" w:space="0" w:color="auto"/>
                    <w:left w:val="none" w:sz="0" w:space="0" w:color="auto"/>
                    <w:bottom w:val="none" w:sz="0" w:space="0" w:color="auto"/>
                    <w:right w:val="none" w:sz="0" w:space="0" w:color="auto"/>
                  </w:divBdr>
                  <w:divsChild>
                    <w:div w:id="322243456">
                      <w:marLeft w:val="0"/>
                      <w:marRight w:val="0"/>
                      <w:marTop w:val="0"/>
                      <w:marBottom w:val="0"/>
                      <w:divBdr>
                        <w:top w:val="none" w:sz="0" w:space="0" w:color="auto"/>
                        <w:left w:val="none" w:sz="0" w:space="0" w:color="auto"/>
                        <w:bottom w:val="none" w:sz="0" w:space="0" w:color="auto"/>
                        <w:right w:val="none" w:sz="0" w:space="0" w:color="auto"/>
                      </w:divBdr>
                      <w:divsChild>
                        <w:div w:id="1085568996">
                          <w:marLeft w:val="0"/>
                          <w:marRight w:val="0"/>
                          <w:marTop w:val="0"/>
                          <w:marBottom w:val="0"/>
                          <w:divBdr>
                            <w:top w:val="none" w:sz="0" w:space="0" w:color="auto"/>
                            <w:left w:val="none" w:sz="0" w:space="0" w:color="auto"/>
                            <w:bottom w:val="none" w:sz="0" w:space="0" w:color="auto"/>
                            <w:right w:val="none" w:sz="0" w:space="0" w:color="auto"/>
                          </w:divBdr>
                          <w:divsChild>
                            <w:div w:id="411239366">
                              <w:marLeft w:val="0"/>
                              <w:marRight w:val="0"/>
                              <w:marTop w:val="0"/>
                              <w:marBottom w:val="0"/>
                              <w:divBdr>
                                <w:top w:val="none" w:sz="0" w:space="0" w:color="auto"/>
                                <w:left w:val="none" w:sz="0" w:space="0" w:color="auto"/>
                                <w:bottom w:val="none" w:sz="0" w:space="0" w:color="auto"/>
                                <w:right w:val="none" w:sz="0" w:space="0" w:color="auto"/>
                              </w:divBdr>
                              <w:divsChild>
                                <w:div w:id="1694653640">
                                  <w:marLeft w:val="0"/>
                                  <w:marRight w:val="300"/>
                                  <w:marTop w:val="0"/>
                                  <w:marBottom w:val="0"/>
                                  <w:divBdr>
                                    <w:top w:val="none" w:sz="0" w:space="0" w:color="auto"/>
                                    <w:left w:val="none" w:sz="0" w:space="0" w:color="auto"/>
                                    <w:bottom w:val="none" w:sz="0" w:space="0" w:color="auto"/>
                                    <w:right w:val="none" w:sz="0" w:space="0" w:color="auto"/>
                                  </w:divBdr>
                                  <w:divsChild>
                                    <w:div w:id="285428690">
                                      <w:marLeft w:val="0"/>
                                      <w:marRight w:val="0"/>
                                      <w:marTop w:val="0"/>
                                      <w:marBottom w:val="480"/>
                                      <w:divBdr>
                                        <w:top w:val="none" w:sz="0" w:space="0" w:color="auto"/>
                                        <w:left w:val="none" w:sz="0" w:space="0" w:color="auto"/>
                                        <w:bottom w:val="none" w:sz="0" w:space="0" w:color="auto"/>
                                        <w:right w:val="none" w:sz="0" w:space="0" w:color="auto"/>
                                      </w:divBdr>
                                      <w:divsChild>
                                        <w:div w:id="853572634">
                                          <w:marLeft w:val="0"/>
                                          <w:marRight w:val="0"/>
                                          <w:marTop w:val="0"/>
                                          <w:marBottom w:val="0"/>
                                          <w:divBdr>
                                            <w:top w:val="none" w:sz="0" w:space="0" w:color="auto"/>
                                            <w:left w:val="none" w:sz="0" w:space="0" w:color="auto"/>
                                            <w:bottom w:val="none" w:sz="0" w:space="0" w:color="auto"/>
                                            <w:right w:val="none" w:sz="0" w:space="0" w:color="auto"/>
                                          </w:divBdr>
                                          <w:divsChild>
                                            <w:div w:id="1287271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25339747">
      <w:bodyDiv w:val="1"/>
      <w:marLeft w:val="0"/>
      <w:marRight w:val="0"/>
      <w:marTop w:val="0"/>
      <w:marBottom w:val="0"/>
      <w:divBdr>
        <w:top w:val="none" w:sz="0" w:space="0" w:color="auto"/>
        <w:left w:val="none" w:sz="0" w:space="0" w:color="auto"/>
        <w:bottom w:val="none" w:sz="0" w:space="0" w:color="auto"/>
        <w:right w:val="none" w:sz="0" w:space="0" w:color="auto"/>
      </w:divBdr>
    </w:div>
    <w:div w:id="1934362402">
      <w:bodyDiv w:val="1"/>
      <w:marLeft w:val="0"/>
      <w:marRight w:val="0"/>
      <w:marTop w:val="0"/>
      <w:marBottom w:val="0"/>
      <w:divBdr>
        <w:top w:val="none" w:sz="0" w:space="0" w:color="auto"/>
        <w:left w:val="none" w:sz="0" w:space="0" w:color="auto"/>
        <w:bottom w:val="none" w:sz="0" w:space="0" w:color="auto"/>
        <w:right w:val="none" w:sz="0" w:space="0" w:color="auto"/>
      </w:divBdr>
    </w:div>
    <w:div w:id="1937589093">
      <w:bodyDiv w:val="1"/>
      <w:marLeft w:val="0"/>
      <w:marRight w:val="0"/>
      <w:marTop w:val="0"/>
      <w:marBottom w:val="0"/>
      <w:divBdr>
        <w:top w:val="none" w:sz="0" w:space="0" w:color="auto"/>
        <w:left w:val="none" w:sz="0" w:space="0" w:color="auto"/>
        <w:bottom w:val="none" w:sz="0" w:space="0" w:color="auto"/>
        <w:right w:val="none" w:sz="0" w:space="0" w:color="auto"/>
      </w:divBdr>
      <w:divsChild>
        <w:div w:id="746540296">
          <w:marLeft w:val="0"/>
          <w:marRight w:val="0"/>
          <w:marTop w:val="0"/>
          <w:marBottom w:val="0"/>
          <w:divBdr>
            <w:top w:val="none" w:sz="0" w:space="0" w:color="auto"/>
            <w:left w:val="none" w:sz="0" w:space="0" w:color="auto"/>
            <w:bottom w:val="none" w:sz="0" w:space="0" w:color="auto"/>
            <w:right w:val="none" w:sz="0" w:space="0" w:color="auto"/>
          </w:divBdr>
        </w:div>
        <w:div w:id="975796390">
          <w:marLeft w:val="0"/>
          <w:marRight w:val="0"/>
          <w:marTop w:val="0"/>
          <w:marBottom w:val="0"/>
          <w:divBdr>
            <w:top w:val="none" w:sz="0" w:space="0" w:color="auto"/>
            <w:left w:val="none" w:sz="0" w:space="0" w:color="auto"/>
            <w:bottom w:val="none" w:sz="0" w:space="0" w:color="auto"/>
            <w:right w:val="none" w:sz="0" w:space="0" w:color="auto"/>
          </w:divBdr>
        </w:div>
        <w:div w:id="1219241596">
          <w:marLeft w:val="0"/>
          <w:marRight w:val="0"/>
          <w:marTop w:val="0"/>
          <w:marBottom w:val="0"/>
          <w:divBdr>
            <w:top w:val="none" w:sz="0" w:space="0" w:color="auto"/>
            <w:left w:val="none" w:sz="0" w:space="0" w:color="auto"/>
            <w:bottom w:val="none" w:sz="0" w:space="0" w:color="auto"/>
            <w:right w:val="none" w:sz="0" w:space="0" w:color="auto"/>
          </w:divBdr>
        </w:div>
      </w:divsChild>
    </w:div>
    <w:div w:id="1995597653">
      <w:bodyDiv w:val="1"/>
      <w:marLeft w:val="0"/>
      <w:marRight w:val="0"/>
      <w:marTop w:val="0"/>
      <w:marBottom w:val="0"/>
      <w:divBdr>
        <w:top w:val="none" w:sz="0" w:space="0" w:color="auto"/>
        <w:left w:val="none" w:sz="0" w:space="0" w:color="auto"/>
        <w:bottom w:val="none" w:sz="0" w:space="0" w:color="auto"/>
        <w:right w:val="none" w:sz="0" w:space="0" w:color="auto"/>
      </w:divBdr>
    </w:div>
    <w:div w:id="1999113219">
      <w:bodyDiv w:val="1"/>
      <w:marLeft w:val="0"/>
      <w:marRight w:val="0"/>
      <w:marTop w:val="0"/>
      <w:marBottom w:val="0"/>
      <w:divBdr>
        <w:top w:val="none" w:sz="0" w:space="0" w:color="auto"/>
        <w:left w:val="none" w:sz="0" w:space="0" w:color="auto"/>
        <w:bottom w:val="none" w:sz="0" w:space="0" w:color="auto"/>
        <w:right w:val="none" w:sz="0" w:space="0" w:color="auto"/>
      </w:divBdr>
    </w:div>
    <w:div w:id="2000107664">
      <w:bodyDiv w:val="1"/>
      <w:marLeft w:val="0"/>
      <w:marRight w:val="0"/>
      <w:marTop w:val="0"/>
      <w:marBottom w:val="0"/>
      <w:divBdr>
        <w:top w:val="none" w:sz="0" w:space="0" w:color="auto"/>
        <w:left w:val="none" w:sz="0" w:space="0" w:color="auto"/>
        <w:bottom w:val="none" w:sz="0" w:space="0" w:color="auto"/>
        <w:right w:val="none" w:sz="0" w:space="0" w:color="auto"/>
      </w:divBdr>
    </w:div>
    <w:div w:id="2015959668">
      <w:bodyDiv w:val="1"/>
      <w:marLeft w:val="0"/>
      <w:marRight w:val="0"/>
      <w:marTop w:val="0"/>
      <w:marBottom w:val="0"/>
      <w:divBdr>
        <w:top w:val="none" w:sz="0" w:space="0" w:color="auto"/>
        <w:left w:val="none" w:sz="0" w:space="0" w:color="auto"/>
        <w:bottom w:val="none" w:sz="0" w:space="0" w:color="auto"/>
        <w:right w:val="none" w:sz="0" w:space="0" w:color="auto"/>
      </w:divBdr>
    </w:div>
    <w:div w:id="2024476968">
      <w:bodyDiv w:val="1"/>
      <w:marLeft w:val="0"/>
      <w:marRight w:val="0"/>
      <w:marTop w:val="0"/>
      <w:marBottom w:val="0"/>
      <w:divBdr>
        <w:top w:val="none" w:sz="0" w:space="0" w:color="auto"/>
        <w:left w:val="none" w:sz="0" w:space="0" w:color="auto"/>
        <w:bottom w:val="none" w:sz="0" w:space="0" w:color="auto"/>
        <w:right w:val="none" w:sz="0" w:space="0" w:color="auto"/>
      </w:divBdr>
    </w:div>
    <w:div w:id="2028750120">
      <w:bodyDiv w:val="1"/>
      <w:marLeft w:val="0"/>
      <w:marRight w:val="0"/>
      <w:marTop w:val="0"/>
      <w:marBottom w:val="0"/>
      <w:divBdr>
        <w:top w:val="none" w:sz="0" w:space="0" w:color="auto"/>
        <w:left w:val="none" w:sz="0" w:space="0" w:color="auto"/>
        <w:bottom w:val="none" w:sz="0" w:space="0" w:color="auto"/>
        <w:right w:val="none" w:sz="0" w:space="0" w:color="auto"/>
      </w:divBdr>
    </w:div>
    <w:div w:id="2031180822">
      <w:bodyDiv w:val="1"/>
      <w:marLeft w:val="0"/>
      <w:marRight w:val="0"/>
      <w:marTop w:val="0"/>
      <w:marBottom w:val="0"/>
      <w:divBdr>
        <w:top w:val="none" w:sz="0" w:space="0" w:color="auto"/>
        <w:left w:val="none" w:sz="0" w:space="0" w:color="auto"/>
        <w:bottom w:val="none" w:sz="0" w:space="0" w:color="auto"/>
        <w:right w:val="none" w:sz="0" w:space="0" w:color="auto"/>
      </w:divBdr>
    </w:div>
    <w:div w:id="2036148457">
      <w:bodyDiv w:val="1"/>
      <w:marLeft w:val="0"/>
      <w:marRight w:val="0"/>
      <w:marTop w:val="0"/>
      <w:marBottom w:val="0"/>
      <w:divBdr>
        <w:top w:val="none" w:sz="0" w:space="0" w:color="auto"/>
        <w:left w:val="none" w:sz="0" w:space="0" w:color="auto"/>
        <w:bottom w:val="none" w:sz="0" w:space="0" w:color="auto"/>
        <w:right w:val="none" w:sz="0" w:space="0" w:color="auto"/>
      </w:divBdr>
    </w:div>
    <w:div w:id="2037540190">
      <w:bodyDiv w:val="1"/>
      <w:marLeft w:val="0"/>
      <w:marRight w:val="0"/>
      <w:marTop w:val="0"/>
      <w:marBottom w:val="0"/>
      <w:divBdr>
        <w:top w:val="none" w:sz="0" w:space="0" w:color="auto"/>
        <w:left w:val="none" w:sz="0" w:space="0" w:color="auto"/>
        <w:bottom w:val="none" w:sz="0" w:space="0" w:color="auto"/>
        <w:right w:val="none" w:sz="0" w:space="0" w:color="auto"/>
      </w:divBdr>
      <w:divsChild>
        <w:div w:id="1108618596">
          <w:marLeft w:val="5"/>
          <w:marRight w:val="0"/>
          <w:marTop w:val="150"/>
          <w:marBottom w:val="450"/>
          <w:divBdr>
            <w:top w:val="none" w:sz="0" w:space="0" w:color="auto"/>
            <w:left w:val="none" w:sz="0" w:space="0" w:color="auto"/>
            <w:bottom w:val="none" w:sz="0" w:space="0" w:color="auto"/>
            <w:right w:val="none" w:sz="0" w:space="0" w:color="auto"/>
          </w:divBdr>
        </w:div>
      </w:divsChild>
    </w:div>
    <w:div w:id="2045710750">
      <w:bodyDiv w:val="1"/>
      <w:marLeft w:val="0"/>
      <w:marRight w:val="0"/>
      <w:marTop w:val="0"/>
      <w:marBottom w:val="0"/>
      <w:divBdr>
        <w:top w:val="none" w:sz="0" w:space="0" w:color="auto"/>
        <w:left w:val="none" w:sz="0" w:space="0" w:color="auto"/>
        <w:bottom w:val="none" w:sz="0" w:space="0" w:color="auto"/>
        <w:right w:val="none" w:sz="0" w:space="0" w:color="auto"/>
      </w:divBdr>
    </w:div>
    <w:div w:id="2059352234">
      <w:bodyDiv w:val="1"/>
      <w:marLeft w:val="0"/>
      <w:marRight w:val="0"/>
      <w:marTop w:val="0"/>
      <w:marBottom w:val="0"/>
      <w:divBdr>
        <w:top w:val="none" w:sz="0" w:space="0" w:color="auto"/>
        <w:left w:val="none" w:sz="0" w:space="0" w:color="auto"/>
        <w:bottom w:val="none" w:sz="0" w:space="0" w:color="auto"/>
        <w:right w:val="none" w:sz="0" w:space="0" w:color="auto"/>
      </w:divBdr>
    </w:div>
    <w:div w:id="2072803198">
      <w:bodyDiv w:val="1"/>
      <w:marLeft w:val="0"/>
      <w:marRight w:val="0"/>
      <w:marTop w:val="0"/>
      <w:marBottom w:val="0"/>
      <w:divBdr>
        <w:top w:val="none" w:sz="0" w:space="0" w:color="auto"/>
        <w:left w:val="none" w:sz="0" w:space="0" w:color="auto"/>
        <w:bottom w:val="none" w:sz="0" w:space="0" w:color="auto"/>
        <w:right w:val="none" w:sz="0" w:space="0" w:color="auto"/>
      </w:divBdr>
    </w:div>
    <w:div w:id="2095664843">
      <w:bodyDiv w:val="1"/>
      <w:marLeft w:val="0"/>
      <w:marRight w:val="0"/>
      <w:marTop w:val="0"/>
      <w:marBottom w:val="0"/>
      <w:divBdr>
        <w:top w:val="none" w:sz="0" w:space="0" w:color="auto"/>
        <w:left w:val="none" w:sz="0" w:space="0" w:color="auto"/>
        <w:bottom w:val="none" w:sz="0" w:space="0" w:color="auto"/>
        <w:right w:val="none" w:sz="0" w:space="0" w:color="auto"/>
      </w:divBdr>
    </w:div>
    <w:div w:id="2123760373">
      <w:bodyDiv w:val="1"/>
      <w:marLeft w:val="0"/>
      <w:marRight w:val="0"/>
      <w:marTop w:val="0"/>
      <w:marBottom w:val="0"/>
      <w:divBdr>
        <w:top w:val="none" w:sz="0" w:space="0" w:color="auto"/>
        <w:left w:val="none" w:sz="0" w:space="0" w:color="auto"/>
        <w:bottom w:val="none" w:sz="0" w:space="0" w:color="auto"/>
        <w:right w:val="none" w:sz="0" w:space="0" w:color="auto"/>
      </w:divBdr>
      <w:divsChild>
        <w:div w:id="556280338">
          <w:marLeft w:val="547"/>
          <w:marRight w:val="0"/>
          <w:marTop w:val="0"/>
          <w:marBottom w:val="0"/>
          <w:divBdr>
            <w:top w:val="none" w:sz="0" w:space="0" w:color="auto"/>
            <w:left w:val="none" w:sz="0" w:space="0" w:color="auto"/>
            <w:bottom w:val="none" w:sz="0" w:space="0" w:color="auto"/>
            <w:right w:val="none" w:sz="0" w:space="0" w:color="auto"/>
          </w:divBdr>
        </w:div>
        <w:div w:id="1238635707">
          <w:marLeft w:val="547"/>
          <w:marRight w:val="0"/>
          <w:marTop w:val="0"/>
          <w:marBottom w:val="0"/>
          <w:divBdr>
            <w:top w:val="none" w:sz="0" w:space="0" w:color="auto"/>
            <w:left w:val="none" w:sz="0" w:space="0" w:color="auto"/>
            <w:bottom w:val="none" w:sz="0" w:space="0" w:color="auto"/>
            <w:right w:val="none" w:sz="0" w:space="0" w:color="auto"/>
          </w:divBdr>
        </w:div>
        <w:div w:id="1715498021">
          <w:marLeft w:val="547"/>
          <w:marRight w:val="0"/>
          <w:marTop w:val="0"/>
          <w:marBottom w:val="0"/>
          <w:divBdr>
            <w:top w:val="none" w:sz="0" w:space="0" w:color="auto"/>
            <w:left w:val="none" w:sz="0" w:space="0" w:color="auto"/>
            <w:bottom w:val="none" w:sz="0" w:space="0" w:color="auto"/>
            <w:right w:val="none" w:sz="0" w:space="0" w:color="auto"/>
          </w:divBdr>
        </w:div>
      </w:divsChild>
    </w:div>
    <w:div w:id="2125537194">
      <w:bodyDiv w:val="1"/>
      <w:marLeft w:val="0"/>
      <w:marRight w:val="0"/>
      <w:marTop w:val="0"/>
      <w:marBottom w:val="0"/>
      <w:divBdr>
        <w:top w:val="none" w:sz="0" w:space="0" w:color="auto"/>
        <w:left w:val="none" w:sz="0" w:space="0" w:color="auto"/>
        <w:bottom w:val="none" w:sz="0" w:space="0" w:color="auto"/>
        <w:right w:val="none" w:sz="0" w:space="0" w:color="auto"/>
      </w:divBdr>
    </w:div>
    <w:div w:id="2138062740">
      <w:bodyDiv w:val="1"/>
      <w:marLeft w:val="0"/>
      <w:marRight w:val="0"/>
      <w:marTop w:val="0"/>
      <w:marBottom w:val="0"/>
      <w:divBdr>
        <w:top w:val="none" w:sz="0" w:space="0" w:color="auto"/>
        <w:left w:val="none" w:sz="0" w:space="0" w:color="auto"/>
        <w:bottom w:val="none" w:sz="0" w:space="0" w:color="auto"/>
        <w:right w:val="none" w:sz="0" w:space="0" w:color="auto"/>
      </w:divBdr>
    </w:div>
    <w:div w:id="21404948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www.sciencedirect.com/science/article/abs/pii/S0195666314004851" TargetMode="External"/><Relationship Id="rId299" Type="http://schemas.openxmlformats.org/officeDocument/2006/relationships/hyperlink" Target="https://www.bma.org.uk/advice-and-support/ethics/refugees-overseas-visitors-and-vulnerable-migrants/refugee-and-asylum-seeker-patient-health-toolkit/unique-health-challenges-for-refugees-and-asylum-seekers" TargetMode="External"/><Relationship Id="rId303" Type="http://schemas.openxmlformats.org/officeDocument/2006/relationships/hyperlink" Target="https://www.sciencedirect.com/science/article/abs/pii/S0272735819303241" TargetMode="External"/><Relationship Id="rId21" Type="http://schemas.openxmlformats.org/officeDocument/2006/relationships/diagramColors" Target="diagrams/colors1.xml"/><Relationship Id="rId42" Type="http://schemas.openxmlformats.org/officeDocument/2006/relationships/hyperlink" Target="https://vizhub.healthdata.org/gbd-compare/" TargetMode="External"/><Relationship Id="rId63" Type="http://schemas.openxmlformats.org/officeDocument/2006/relationships/image" Target="media/image16.png"/><Relationship Id="rId84" Type="http://schemas.openxmlformats.org/officeDocument/2006/relationships/image" Target="media/image35.svg"/><Relationship Id="rId138" Type="http://schemas.openxmlformats.org/officeDocument/2006/relationships/image" Target="media/image65.svg"/><Relationship Id="rId159" Type="http://schemas.openxmlformats.org/officeDocument/2006/relationships/hyperlink" Target="https://www.gov.uk/government/uploads/system/uploads/attachment_data/file/374914/Framework_13.pdf" TargetMode="External"/><Relationship Id="rId170" Type="http://schemas.openxmlformats.org/officeDocument/2006/relationships/hyperlink" Target="https://fingertips.phe.org.uk/profile/physical-activity/data" TargetMode="External"/><Relationship Id="rId191" Type="http://schemas.openxmlformats.org/officeDocument/2006/relationships/image" Target="media/image96.png"/><Relationship Id="rId205" Type="http://schemas.openxmlformats.org/officeDocument/2006/relationships/hyperlink" Target="https://www.gov.uk/government/statistics/local-alcohol-profiles-for-england-lape-february-2022-update/local-alcohol-profiles-for-england-short-statistical-commentary-february-2022" TargetMode="External"/><Relationship Id="rId226" Type="http://schemas.openxmlformats.org/officeDocument/2006/relationships/hyperlink" Target="https://fingertips.phe.org.uk/search/diabetes" TargetMode="External"/><Relationship Id="rId247" Type="http://schemas.openxmlformats.org/officeDocument/2006/relationships/hyperlink" Target="https://ukhsa.blog.gov.uk/2017/01/24/health-matters-combating-high-blood-pressure/" TargetMode="External"/><Relationship Id="rId107" Type="http://schemas.openxmlformats.org/officeDocument/2006/relationships/hyperlink" Target="https://www.nhs.uk/live-well/eat-well/5-a-day/why-5-a-day/" TargetMode="External"/><Relationship Id="rId268" Type="http://schemas.openxmlformats.org/officeDocument/2006/relationships/image" Target="media/image142.png"/><Relationship Id="rId289" Type="http://schemas.openxmlformats.org/officeDocument/2006/relationships/hyperlink" Target="https://www.nomisweb.co.uk/query/construct/summary.asp?menuopt=200&amp;subcomp=" TargetMode="External"/><Relationship Id="rId11" Type="http://schemas.openxmlformats.org/officeDocument/2006/relationships/image" Target="media/image1.png"/><Relationship Id="rId32" Type="http://schemas.openxmlformats.org/officeDocument/2006/relationships/image" Target="media/image10.png"/><Relationship Id="rId53" Type="http://schemas.openxmlformats.org/officeDocument/2006/relationships/image" Target="media/image11.png"/><Relationship Id="rId74" Type="http://schemas.openxmlformats.org/officeDocument/2006/relationships/image" Target="media/image27.png"/><Relationship Id="rId128" Type="http://schemas.openxmlformats.org/officeDocument/2006/relationships/hyperlink" Target="https://fingertips.phe.org.uk/profile/physical-activity/data" TargetMode="External"/><Relationship Id="rId149" Type="http://schemas.openxmlformats.org/officeDocument/2006/relationships/hyperlink" Target="https://fingertips.phe.org.uk/profile/physical-activity/data" TargetMode="External"/><Relationship Id="rId314" Type="http://schemas.openxmlformats.org/officeDocument/2006/relationships/hyperlink" Target="https://www.gov.uk/government/publications/alcohol-consumption-and-harm-during-the-covid-19-pandemic" TargetMode="External"/><Relationship Id="rId5" Type="http://schemas.openxmlformats.org/officeDocument/2006/relationships/numbering" Target="numbering.xml"/><Relationship Id="rId95" Type="http://schemas.openxmlformats.org/officeDocument/2006/relationships/image" Target="media/image46.png"/><Relationship Id="rId160" Type="http://schemas.openxmlformats.org/officeDocument/2006/relationships/hyperlink" Target="https://www.ons.gov.uk/peoplepopulationandcommunity/populationandmigration/populationestimates/bulletins/annualmidyearpopulationestimates/mid2020" TargetMode="External"/><Relationship Id="rId181" Type="http://schemas.openxmlformats.org/officeDocument/2006/relationships/image" Target="media/image86.svg"/><Relationship Id="rId216" Type="http://schemas.openxmlformats.org/officeDocument/2006/relationships/hyperlink" Target="https://www.diabetes.org.uk/about_us/news/diabetes-diagnoses-doubled-prevalence-2021" TargetMode="External"/><Relationship Id="rId237" Type="http://schemas.openxmlformats.org/officeDocument/2006/relationships/image" Target="media/image118.svg"/><Relationship Id="rId258" Type="http://schemas.openxmlformats.org/officeDocument/2006/relationships/image" Target="media/image132.png"/><Relationship Id="rId279" Type="http://schemas.openxmlformats.org/officeDocument/2006/relationships/image" Target="media/image147.svg"/><Relationship Id="rId22" Type="http://schemas.microsoft.com/office/2007/relationships/diagramDrawing" Target="diagrams/drawing1.xml"/><Relationship Id="rId43" Type="http://schemas.openxmlformats.org/officeDocument/2006/relationships/hyperlink" Target="https://www.bing.com/ck/a?!&amp;&amp;p=039e115aa62e43811ca84c5f997ad49ab2a3b92c3936cccd52b87fee49cf5846JmltdHM9MTY1NTkwODkwMyZpZ3VpZD1jMTQxZmU4ZC0wMDQ4LTRjMTYtYTU0Zi1jNTU3MDIxZDJkODQmaW5zaWQ9NTYwOA&amp;ptn=3&amp;fclid=6f3c7612-f239-11ec-ab77-258b1690d6e0&amp;u=a1L3NlYXJjaD9xPW11bHRpZmFjdG9yaWFsJkZPUk09QVdSRQ&amp;ntb=1" TargetMode="External"/><Relationship Id="rId64" Type="http://schemas.openxmlformats.org/officeDocument/2006/relationships/image" Target="media/image17.svg"/><Relationship Id="rId118" Type="http://schemas.openxmlformats.org/officeDocument/2006/relationships/hyperlink" Target="https://www.sciencedirect.com/science/article/abs/pii/S0195666314004851" TargetMode="External"/><Relationship Id="rId139" Type="http://schemas.openxmlformats.org/officeDocument/2006/relationships/image" Target="media/image66.png"/><Relationship Id="rId290" Type="http://schemas.openxmlformats.org/officeDocument/2006/relationships/hyperlink" Target="https://www.ons.gov.uk/peoplepopulationandcommunity/populationandmigration/populationestimates/bulletins/annualmidyearpopulationestimates/mid2020" TargetMode="External"/><Relationship Id="rId304" Type="http://schemas.openxmlformats.org/officeDocument/2006/relationships/hyperlink" Target="https://fingertips.phe.org.uk/profile/covid19" TargetMode="External"/><Relationship Id="rId85" Type="http://schemas.openxmlformats.org/officeDocument/2006/relationships/image" Target="media/image36.png"/><Relationship Id="rId150" Type="http://schemas.openxmlformats.org/officeDocument/2006/relationships/image" Target="media/image74.png"/><Relationship Id="rId171" Type="http://schemas.openxmlformats.org/officeDocument/2006/relationships/hyperlink" Target="https://fingertips.phe.org.uk/profile/physical-activity/data" TargetMode="External"/><Relationship Id="rId192" Type="http://schemas.openxmlformats.org/officeDocument/2006/relationships/image" Target="media/image97.png"/><Relationship Id="rId206" Type="http://schemas.openxmlformats.org/officeDocument/2006/relationships/image" Target="media/image104.png"/><Relationship Id="rId227" Type="http://schemas.openxmlformats.org/officeDocument/2006/relationships/image" Target="media/image108.png"/><Relationship Id="rId248" Type="http://schemas.openxmlformats.org/officeDocument/2006/relationships/hyperlink" Target="https://ukhsa.blog.gov.uk/2017/01/24/health-matters-combating-high-blood-pressure/" TargetMode="External"/><Relationship Id="rId269" Type="http://schemas.openxmlformats.org/officeDocument/2006/relationships/image" Target="media/image143.png"/><Relationship Id="rId12" Type="http://schemas.openxmlformats.org/officeDocument/2006/relationships/image" Target="media/image2.png"/><Relationship Id="rId33" Type="http://schemas.openxmlformats.org/officeDocument/2006/relationships/hyperlink" Target="https://www.berkshirepublichealth.co.uk/jsna/data_sheet_lead/jsna-summaries/" TargetMode="External"/><Relationship Id="rId108" Type="http://schemas.openxmlformats.org/officeDocument/2006/relationships/hyperlink" Target="https://fingertips.phe.org.uk/profile/national-child-measurement-programme" TargetMode="External"/><Relationship Id="rId129" Type="http://schemas.openxmlformats.org/officeDocument/2006/relationships/image" Target="media/image59.png"/><Relationship Id="rId280" Type="http://schemas.openxmlformats.org/officeDocument/2006/relationships/hyperlink" Target="https://fingertips.phe.org.uk/profile/child-health-profiles/data" TargetMode="External"/><Relationship Id="rId315" Type="http://schemas.openxmlformats.org/officeDocument/2006/relationships/hyperlink" Target="https://www.gov.uk/government/publications/alcohol-consumption-and-harm-during-the-covid-19-pandemic" TargetMode="External"/><Relationship Id="rId54" Type="http://schemas.openxmlformats.org/officeDocument/2006/relationships/image" Target="media/image12.svg"/><Relationship Id="rId75" Type="http://schemas.openxmlformats.org/officeDocument/2006/relationships/image" Target="media/image28.png"/><Relationship Id="rId96" Type="http://schemas.openxmlformats.org/officeDocument/2006/relationships/image" Target="media/image47.png"/><Relationship Id="rId140" Type="http://schemas.openxmlformats.org/officeDocument/2006/relationships/image" Target="media/image67.svg"/><Relationship Id="rId161" Type="http://schemas.openxmlformats.org/officeDocument/2006/relationships/hyperlink" Target="https://vizhub.healthdata.org/gbd-compare/" TargetMode="External"/><Relationship Id="rId182" Type="http://schemas.openxmlformats.org/officeDocument/2006/relationships/image" Target="media/image87.png"/><Relationship Id="rId217" Type="http://schemas.openxmlformats.org/officeDocument/2006/relationships/hyperlink" Target="https://www.diabetes.co.uk/diabetes-prevalence.html" TargetMode="External"/><Relationship Id="rId6" Type="http://schemas.openxmlformats.org/officeDocument/2006/relationships/styles" Target="styles.xml"/><Relationship Id="rId238" Type="http://schemas.openxmlformats.org/officeDocument/2006/relationships/image" Target="media/image119.png"/><Relationship Id="rId259" Type="http://schemas.openxmlformats.org/officeDocument/2006/relationships/image" Target="media/image133.png"/><Relationship Id="rId23" Type="http://schemas.openxmlformats.org/officeDocument/2006/relationships/diagramData" Target="diagrams/data2.xml"/><Relationship Id="rId119" Type="http://schemas.openxmlformats.org/officeDocument/2006/relationships/hyperlink" Target="https://www.gov.uk/government/statistics/ndns-diet-and-physical-activity-a-follow-up-study-during-covid-19" TargetMode="External"/><Relationship Id="rId270" Type="http://schemas.openxmlformats.org/officeDocument/2006/relationships/image" Target="media/image144.png"/><Relationship Id="rId291" Type="http://schemas.openxmlformats.org/officeDocument/2006/relationships/hyperlink" Target="https://www.sportengland.org/know-your-audience/data/active-lives?section=overview" TargetMode="External"/><Relationship Id="rId305" Type="http://schemas.openxmlformats.org/officeDocument/2006/relationships/hyperlink" Target="https://analytics.phe.gov.uk/apps/covid-19-indirect-effects/" TargetMode="External"/><Relationship Id="rId44" Type="http://schemas.openxmlformats.org/officeDocument/2006/relationships/hyperlink" Target="https://www.ncbi.nlm.nih.gov/books/NBK278977/" TargetMode="External"/><Relationship Id="rId65" Type="http://schemas.openxmlformats.org/officeDocument/2006/relationships/image" Target="media/image18.png"/><Relationship Id="rId86" Type="http://schemas.openxmlformats.org/officeDocument/2006/relationships/image" Target="media/image37.png"/><Relationship Id="rId130" Type="http://schemas.openxmlformats.org/officeDocument/2006/relationships/image" Target="media/image60.png"/><Relationship Id="rId151" Type="http://schemas.openxmlformats.org/officeDocument/2006/relationships/image" Target="media/image75.svg"/><Relationship Id="rId172" Type="http://schemas.openxmlformats.org/officeDocument/2006/relationships/hyperlink" Target="https://fingertips.phe.org.uk/profile/tobacco-control" TargetMode="External"/><Relationship Id="rId193" Type="http://schemas.openxmlformats.org/officeDocument/2006/relationships/image" Target="media/image98.png"/><Relationship Id="rId207" Type="http://schemas.openxmlformats.org/officeDocument/2006/relationships/hyperlink" Target="https://fingertips.phe.org.uk/profile/local-alcohol-profiles" TargetMode="External"/><Relationship Id="rId228" Type="http://schemas.openxmlformats.org/officeDocument/2006/relationships/image" Target="media/image109.svg"/><Relationship Id="rId249" Type="http://schemas.openxmlformats.org/officeDocument/2006/relationships/hyperlink" Target="https://fingertips.phe.org.uk/physical-activity" TargetMode="External"/><Relationship Id="rId13" Type="http://schemas.openxmlformats.org/officeDocument/2006/relationships/image" Target="media/image3.png"/><Relationship Id="rId109" Type="http://schemas.openxmlformats.org/officeDocument/2006/relationships/image" Target="media/image53.png"/><Relationship Id="rId260" Type="http://schemas.openxmlformats.org/officeDocument/2006/relationships/image" Target="media/image134.svg"/><Relationship Id="rId281" Type="http://schemas.openxmlformats.org/officeDocument/2006/relationships/hyperlink" Target="https://fingertips.phe.org.uk/profile/child-health-profiles/data" TargetMode="External"/><Relationship Id="rId316" Type="http://schemas.openxmlformats.org/officeDocument/2006/relationships/fontTable" Target="fontTable.xml"/><Relationship Id="rId34" Type="http://schemas.openxmlformats.org/officeDocument/2006/relationships/hyperlink" Target="https://www.ons.gov.uk/peoplepopulationandcommunity/populationandmigration/populationestimates/datasets/populationestimatesforukenglandandwalesscotlandandnorthernireland" TargetMode="External"/><Relationship Id="rId55" Type="http://schemas.openxmlformats.org/officeDocument/2006/relationships/image" Target="media/image13.png"/><Relationship Id="rId76" Type="http://schemas.openxmlformats.org/officeDocument/2006/relationships/image" Target="media/image29.png"/><Relationship Id="rId97" Type="http://schemas.openxmlformats.org/officeDocument/2006/relationships/image" Target="media/image48.png"/><Relationship Id="rId120" Type="http://schemas.openxmlformats.org/officeDocument/2006/relationships/hyperlink" Target="https://www.gov.uk/government/uploads/system/uploads/attachment_data/file/374914/Framework_13.pdf" TargetMode="External"/><Relationship Id="rId141" Type="http://schemas.openxmlformats.org/officeDocument/2006/relationships/hyperlink" Target="https://activelives.sportengland.org/Home/Help" TargetMode="External"/><Relationship Id="rId7" Type="http://schemas.openxmlformats.org/officeDocument/2006/relationships/settings" Target="settings.xml"/><Relationship Id="rId162" Type="http://schemas.openxmlformats.org/officeDocument/2006/relationships/hyperlink" Target="https://www.gov.uk/government/publications/towards-a-smoke-free-generation-tobacco-control-plan-for-england" TargetMode="External"/><Relationship Id="rId183" Type="http://schemas.openxmlformats.org/officeDocument/2006/relationships/image" Target="media/image88.svg"/><Relationship Id="rId218" Type="http://schemas.openxmlformats.org/officeDocument/2006/relationships/hyperlink" Target="https://www.diabetes.co.uk/diabetes-prevalence.html" TargetMode="External"/><Relationship Id="rId239" Type="http://schemas.openxmlformats.org/officeDocument/2006/relationships/image" Target="media/image120.png"/><Relationship Id="rId250" Type="http://schemas.openxmlformats.org/officeDocument/2006/relationships/image" Target="media/image126.png"/><Relationship Id="rId271" Type="http://schemas.openxmlformats.org/officeDocument/2006/relationships/diagramData" Target="diagrams/data3.xml"/><Relationship Id="rId292" Type="http://schemas.openxmlformats.org/officeDocument/2006/relationships/hyperlink" Target="https://fingertips.phe.org.uk/profile/tobacco-control/data" TargetMode="External"/><Relationship Id="rId306" Type="http://schemas.openxmlformats.org/officeDocument/2006/relationships/hyperlink" Target="https://analytics.phe.gov.uk/apps/chime/" TargetMode="External"/><Relationship Id="rId24" Type="http://schemas.openxmlformats.org/officeDocument/2006/relationships/diagramLayout" Target="diagrams/layout2.xml"/><Relationship Id="rId45" Type="http://schemas.openxmlformats.org/officeDocument/2006/relationships/hyperlink" Target="https://ukhsa.blog.gov.uk/2015/10/14/designing-a-whole-systems-approach-to-prevent-and-tackle-obesity/" TargetMode="External"/><Relationship Id="rId66" Type="http://schemas.openxmlformats.org/officeDocument/2006/relationships/image" Target="media/image19.png"/><Relationship Id="rId87" Type="http://schemas.openxmlformats.org/officeDocument/2006/relationships/image" Target="media/image38.png"/><Relationship Id="rId110" Type="http://schemas.openxmlformats.org/officeDocument/2006/relationships/image" Target="media/image54.png"/><Relationship Id="rId131" Type="http://schemas.openxmlformats.org/officeDocument/2006/relationships/image" Target="media/image61.svg"/><Relationship Id="rId61" Type="http://schemas.openxmlformats.org/officeDocument/2006/relationships/image" Target="media/image14.png"/><Relationship Id="rId82" Type="http://schemas.openxmlformats.org/officeDocument/2006/relationships/image" Target="media/image33.svg"/><Relationship Id="rId152" Type="http://schemas.openxmlformats.org/officeDocument/2006/relationships/image" Target="media/image76.png"/><Relationship Id="rId173" Type="http://schemas.openxmlformats.org/officeDocument/2006/relationships/hyperlink" Target="https://fingertips.phe.org.uk/profile/tobacco-control" TargetMode="External"/><Relationship Id="rId194" Type="http://schemas.openxmlformats.org/officeDocument/2006/relationships/image" Target="media/image99.png"/><Relationship Id="rId199" Type="http://schemas.openxmlformats.org/officeDocument/2006/relationships/hyperlink" Target="https://digital.nhs.uk/data-and-information/publications/statistical/health-survey-for-england/2019/main-findings" TargetMode="External"/><Relationship Id="rId203" Type="http://schemas.openxmlformats.org/officeDocument/2006/relationships/hyperlink" Target="https://bfcouncil.sharepoint.com/sites/phcollab/lveprj/Integrated%20Lifestyles%20HNA/2.%20Data%20workstream%20-%20describe%20the%20population/Health%20Survey%20for%20England" TargetMode="External"/><Relationship Id="rId208" Type="http://schemas.openxmlformats.org/officeDocument/2006/relationships/hyperlink" Target="https://www.ons.gov.uk/peoplepopulationandcommunity/healthandsocialcare/causesofdeath/bulletins/alcoholrelateddeathsintheunitedkingdom/registeredin2020" TargetMode="External"/><Relationship Id="rId229" Type="http://schemas.openxmlformats.org/officeDocument/2006/relationships/image" Target="media/image110.png"/><Relationship Id="rId19" Type="http://schemas.openxmlformats.org/officeDocument/2006/relationships/diagramLayout" Target="diagrams/layout1.xml"/><Relationship Id="rId224" Type="http://schemas.openxmlformats.org/officeDocument/2006/relationships/hyperlink" Target="https://fingertips.phe.org.uk/search/diabetes" TargetMode="External"/><Relationship Id="rId240" Type="http://schemas.openxmlformats.org/officeDocument/2006/relationships/image" Target="media/image121.png"/><Relationship Id="rId245" Type="http://schemas.openxmlformats.org/officeDocument/2006/relationships/hyperlink" Target="https://ukhsa.blog.gov.uk/2017/01/24/health-matters-combating-high-blood-pressure/" TargetMode="External"/><Relationship Id="rId261" Type="http://schemas.openxmlformats.org/officeDocument/2006/relationships/image" Target="media/image135.png"/><Relationship Id="rId266" Type="http://schemas.openxmlformats.org/officeDocument/2006/relationships/image" Target="media/image140.png"/><Relationship Id="rId287" Type="http://schemas.openxmlformats.org/officeDocument/2006/relationships/hyperlink" Target="https://www.ons.gov.uk/peoplepopulationandcommunity/healthandsocialcare/disability/articles/disabilityinenglandandwales/2013-01-30" TargetMode="External"/><Relationship Id="rId14" Type="http://schemas.openxmlformats.org/officeDocument/2006/relationships/image" Target="media/image4.png"/><Relationship Id="rId30" Type="http://schemas.openxmlformats.org/officeDocument/2006/relationships/hyperlink" Target="https://fingertips.phe.org.uk/profile/local-alcohol-profiles" TargetMode="External"/><Relationship Id="rId35" Type="http://schemas.openxmlformats.org/officeDocument/2006/relationships/hyperlink" Target="https://www.ons.gov.uk/peoplepopulationandcommunity/populationandmigration/populationestimates/datasets/populationestimatesforukenglandandwalesscotlandandnorthernireland" TargetMode="External"/><Relationship Id="rId56" Type="http://schemas.openxmlformats.org/officeDocument/2006/relationships/hyperlink" Target="https://fingertips.phe.org.uk/profile/national-child-measurement-programme" TargetMode="External"/><Relationship Id="rId77" Type="http://schemas.openxmlformats.org/officeDocument/2006/relationships/image" Target="media/image30.png"/><Relationship Id="rId100" Type="http://schemas.openxmlformats.org/officeDocument/2006/relationships/hyperlink" Target="https://fingertips.phe.org.uk/profile/national-child-measurement-programme" TargetMode="External"/><Relationship Id="rId105" Type="http://schemas.openxmlformats.org/officeDocument/2006/relationships/hyperlink" Target="https://fingertips.phe.org.uk/profile/national-child-measurement-programme" TargetMode="External"/><Relationship Id="rId126" Type="http://schemas.openxmlformats.org/officeDocument/2006/relationships/image" Target="media/image57.png"/><Relationship Id="rId147" Type="http://schemas.openxmlformats.org/officeDocument/2006/relationships/image" Target="media/image73.svg"/><Relationship Id="rId168" Type="http://schemas.openxmlformats.org/officeDocument/2006/relationships/hyperlink" Target="https://fingertips.phe.org.uk/profile/tobacco-control" TargetMode="External"/><Relationship Id="rId282" Type="http://schemas.openxmlformats.org/officeDocument/2006/relationships/image" Target="media/image148.png"/><Relationship Id="rId312" Type="http://schemas.openxmlformats.org/officeDocument/2006/relationships/hyperlink" Target="https://fingertips.phe.org.uk/profile/tobacco-control/data" TargetMode="External"/><Relationship Id="rId317"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header" Target="header2.xml"/><Relationship Id="rId72" Type="http://schemas.openxmlformats.org/officeDocument/2006/relationships/image" Target="media/image25.png"/><Relationship Id="rId93" Type="http://schemas.openxmlformats.org/officeDocument/2006/relationships/image" Target="media/image44.png"/><Relationship Id="rId98" Type="http://schemas.openxmlformats.org/officeDocument/2006/relationships/image" Target="media/image49.png"/><Relationship Id="rId121" Type="http://schemas.openxmlformats.org/officeDocument/2006/relationships/hyperlink" Target="https://www.bhf.org.uk/informationsupport/risk-factors/diabetes" TargetMode="External"/><Relationship Id="rId142" Type="http://schemas.openxmlformats.org/officeDocument/2006/relationships/image" Target="media/image68.png"/><Relationship Id="rId163" Type="http://schemas.openxmlformats.org/officeDocument/2006/relationships/hyperlink" Target="https://www.gov.uk/government/publications/smoking-and-tobacco-applying-all-our-health/smoking-and-tobacco-applying-all-our-health" TargetMode="External"/><Relationship Id="rId184" Type="http://schemas.openxmlformats.org/officeDocument/2006/relationships/image" Target="media/image89.png"/><Relationship Id="rId189" Type="http://schemas.openxmlformats.org/officeDocument/2006/relationships/image" Target="media/image94.png"/><Relationship Id="rId219" Type="http://schemas.openxmlformats.org/officeDocument/2006/relationships/hyperlink" Target="https://fingertips.phe.org.uk/search/diabetes" TargetMode="External"/><Relationship Id="rId3" Type="http://schemas.openxmlformats.org/officeDocument/2006/relationships/customXml" Target="../customXml/item3.xml"/><Relationship Id="rId214" Type="http://schemas.openxmlformats.org/officeDocument/2006/relationships/hyperlink" Target="https://www.diabetes.org.uk/about_us/news/diabetes-diagnoses-doubled-prevalence-2021" TargetMode="External"/><Relationship Id="rId230" Type="http://schemas.openxmlformats.org/officeDocument/2006/relationships/image" Target="media/image111.png"/><Relationship Id="rId235" Type="http://schemas.openxmlformats.org/officeDocument/2006/relationships/image" Target="media/image116.png"/><Relationship Id="rId251" Type="http://schemas.openxmlformats.org/officeDocument/2006/relationships/hyperlink" Target="https://fingertips.phe.org.uk/physical-activity" TargetMode="External"/><Relationship Id="rId256" Type="http://schemas.openxmlformats.org/officeDocument/2006/relationships/image" Target="media/image130.png"/><Relationship Id="rId277" Type="http://schemas.openxmlformats.org/officeDocument/2006/relationships/image" Target="media/image145.png"/><Relationship Id="rId298" Type="http://schemas.openxmlformats.org/officeDocument/2006/relationships/hyperlink" Target="https://www.carersuk.org/help-and-advice/practical-support/getting-care-and-support/97-for-professionals/policy-uk/report-uk/6772-carers-and-physical-activity-a-study-of-the-barriers-motivations-and-experiences-of-unpaid-carers-aged-55-and-over-in-england" TargetMode="External"/><Relationship Id="rId25" Type="http://schemas.openxmlformats.org/officeDocument/2006/relationships/diagramQuickStyle" Target="diagrams/quickStyle2.xml"/><Relationship Id="rId46" Type="http://schemas.openxmlformats.org/officeDocument/2006/relationships/hyperlink" Target="https://www.gov.uk/government/publications/healthy-lives-healthy-people-a-call-to-action-on-obesity-in-england" TargetMode="External"/><Relationship Id="rId67" Type="http://schemas.openxmlformats.org/officeDocument/2006/relationships/image" Target="media/image20.svg"/><Relationship Id="rId116" Type="http://schemas.openxmlformats.org/officeDocument/2006/relationships/hyperlink" Target="https://www.sciencedirect.com/science/article/pii/S0165032720331438" TargetMode="External"/><Relationship Id="rId137" Type="http://schemas.openxmlformats.org/officeDocument/2006/relationships/image" Target="media/image64.png"/><Relationship Id="rId158" Type="http://schemas.openxmlformats.org/officeDocument/2006/relationships/image" Target="media/image78.png"/><Relationship Id="rId272" Type="http://schemas.openxmlformats.org/officeDocument/2006/relationships/diagramLayout" Target="diagrams/layout3.xml"/><Relationship Id="rId293" Type="http://schemas.openxmlformats.org/officeDocument/2006/relationships/hyperlink" Target="https://digital.nhs.uk/data-and-information/publications/statistical/health-and-care-of-people-with-learning-disabilities/experimental-statistics-2020-to-2021" TargetMode="External"/><Relationship Id="rId302" Type="http://schemas.openxmlformats.org/officeDocument/2006/relationships/hyperlink" Target="https://bmcpublichealth.biomedcentral.com/articles/10.1186/s12889-018-5692-2" TargetMode="External"/><Relationship Id="rId307" Type="http://schemas.openxmlformats.org/officeDocument/2006/relationships/hyperlink" Target="https://yougov.co.uk/topics/lifestyle/articles-reports/2022/04/part-seven-impact-covid-19-food-habits" TargetMode="External"/><Relationship Id="rId20" Type="http://schemas.openxmlformats.org/officeDocument/2006/relationships/diagramQuickStyle" Target="diagrams/quickStyle1.xml"/><Relationship Id="rId41" Type="http://schemas.openxmlformats.org/officeDocument/2006/relationships/hyperlink" Target="https://www.gov.uk/government/publications/adult-obesity-applying-all-our-health/adult-obesity-applying-all-our-health" TargetMode="External"/><Relationship Id="rId62" Type="http://schemas.openxmlformats.org/officeDocument/2006/relationships/image" Target="media/image15.svg"/><Relationship Id="rId83" Type="http://schemas.openxmlformats.org/officeDocument/2006/relationships/image" Target="media/image34.png"/><Relationship Id="rId88" Type="http://schemas.openxmlformats.org/officeDocument/2006/relationships/image" Target="media/image39.svg"/><Relationship Id="rId111" Type="http://schemas.openxmlformats.org/officeDocument/2006/relationships/image" Target="media/image55.svg"/><Relationship Id="rId132" Type="http://schemas.openxmlformats.org/officeDocument/2006/relationships/hyperlink" Target="https://fingertips.phe.org.uk/profile/physical-activity/data" TargetMode="External"/><Relationship Id="rId153" Type="http://schemas.openxmlformats.org/officeDocument/2006/relationships/image" Target="media/image77.svg"/><Relationship Id="rId174" Type="http://schemas.openxmlformats.org/officeDocument/2006/relationships/hyperlink" Target="https://fingertips.phe.org.uk/profile/tobacco-control" TargetMode="External"/><Relationship Id="rId179" Type="http://schemas.openxmlformats.org/officeDocument/2006/relationships/hyperlink" Target="https://digital.nhs.uk/data-and-information/publications/statistical/quality-and-outcomes-framework-achievement-prevalence-and-exceptions-data/2020-21" TargetMode="External"/><Relationship Id="rId195" Type="http://schemas.openxmlformats.org/officeDocument/2006/relationships/image" Target="media/image100.png"/><Relationship Id="rId209" Type="http://schemas.openxmlformats.org/officeDocument/2006/relationships/hyperlink" Target="https://www.gov.uk/government/statistics/local-alcohol-profiles-for-england-lape-february-2022-update/local-alcohol-profiles-for-england-short-statistical-commentary-february-2022" TargetMode="External"/><Relationship Id="rId190" Type="http://schemas.openxmlformats.org/officeDocument/2006/relationships/image" Target="media/image95.svg"/><Relationship Id="rId204" Type="http://schemas.openxmlformats.org/officeDocument/2006/relationships/hyperlink" Target="https://www.ons.gov.uk/peoplepopulationandcommunity/populationandmigration/populationestimates/bulletins/annualmidyearpopulationestimates/mid2020" TargetMode="External"/><Relationship Id="rId220" Type="http://schemas.openxmlformats.org/officeDocument/2006/relationships/hyperlink" Target="https://www.diabetes.org.uk/diabetes-the-basics/differences-between-type-1-and-type-2-diabetes" TargetMode="External"/><Relationship Id="rId225" Type="http://schemas.openxmlformats.org/officeDocument/2006/relationships/hyperlink" Target="https://fingertips.phe.org.uk/search/diabetes" TargetMode="External"/><Relationship Id="rId241" Type="http://schemas.openxmlformats.org/officeDocument/2006/relationships/image" Target="media/image122.png"/><Relationship Id="rId246" Type="http://schemas.openxmlformats.org/officeDocument/2006/relationships/hyperlink" Target="https://digital.nhs.uk/data-and-information/publications/statistical/quality-and-outcomes-framework-achievement-prevalence-and-exceptions-data/2020-21" TargetMode="External"/><Relationship Id="rId267" Type="http://schemas.openxmlformats.org/officeDocument/2006/relationships/image" Target="media/image141.png"/><Relationship Id="rId288" Type="http://schemas.openxmlformats.org/officeDocument/2006/relationships/image" Target="media/image151.png"/><Relationship Id="rId15" Type="http://schemas.openxmlformats.org/officeDocument/2006/relationships/image" Target="media/image5.png"/><Relationship Id="rId36" Type="http://schemas.openxmlformats.org/officeDocument/2006/relationships/hyperlink" Target="https://www.ons.gov.uk/peoplepopulationandcommunity/populationandmigration/populationestimates/datasets/populationestimatesforukenglandandwalesscotlandandnorthernireland" TargetMode="External"/><Relationship Id="rId57" Type="http://schemas.openxmlformats.org/officeDocument/2006/relationships/hyperlink" Target="https://www.sportengland.org/know-your-audience/data/active-lives?section=overview" TargetMode="External"/><Relationship Id="rId106" Type="http://schemas.openxmlformats.org/officeDocument/2006/relationships/hyperlink" Target="https://vizhub.healthdata.org/gbd-compare/" TargetMode="External"/><Relationship Id="rId127" Type="http://schemas.openxmlformats.org/officeDocument/2006/relationships/image" Target="media/image58.svg"/><Relationship Id="rId262" Type="http://schemas.openxmlformats.org/officeDocument/2006/relationships/image" Target="media/image136.png"/><Relationship Id="rId283" Type="http://schemas.openxmlformats.org/officeDocument/2006/relationships/image" Target="media/image149.svg"/><Relationship Id="rId313" Type="http://schemas.openxmlformats.org/officeDocument/2006/relationships/hyperlink" Target="https://www.gov.uk/government/publications/alcohol-consumption-and-harm-during-the-covid-19-pandemic" TargetMode="External"/><Relationship Id="rId10" Type="http://schemas.openxmlformats.org/officeDocument/2006/relationships/endnotes" Target="endnotes.xml"/><Relationship Id="rId31" Type="http://schemas.openxmlformats.org/officeDocument/2006/relationships/image" Target="media/image9.png"/><Relationship Id="rId52" Type="http://schemas.openxmlformats.org/officeDocument/2006/relationships/hyperlink" Target="https://www.sportengland.org/know-your-audience/data/active-lives?section=overview" TargetMode="External"/><Relationship Id="rId73" Type="http://schemas.openxmlformats.org/officeDocument/2006/relationships/image" Target="media/image26.png"/><Relationship Id="rId78" Type="http://schemas.openxmlformats.org/officeDocument/2006/relationships/image" Target="media/image31.png"/><Relationship Id="rId94" Type="http://schemas.openxmlformats.org/officeDocument/2006/relationships/image" Target="media/image45.png"/><Relationship Id="rId99" Type="http://schemas.openxmlformats.org/officeDocument/2006/relationships/hyperlink" Target="https://fingertips.phe.org.uk/profile/national-child-measurement-programme/data" TargetMode="External"/><Relationship Id="rId101" Type="http://schemas.openxmlformats.org/officeDocument/2006/relationships/hyperlink" Target="https://fingertips.phe.org.uk/profile/national-child-measurement-programme/data" TargetMode="External"/><Relationship Id="rId122" Type="http://schemas.openxmlformats.org/officeDocument/2006/relationships/hyperlink" Target="https://www.bhf.org.uk/informationsupport/conditions/cardiovascular-heart-disease" TargetMode="External"/><Relationship Id="rId143" Type="http://schemas.openxmlformats.org/officeDocument/2006/relationships/image" Target="media/image69.svg"/><Relationship Id="rId148" Type="http://schemas.openxmlformats.org/officeDocument/2006/relationships/hyperlink" Target="https://activelives.sportengland.org/Home/Help" TargetMode="External"/><Relationship Id="rId164" Type="http://schemas.openxmlformats.org/officeDocument/2006/relationships/hyperlink" Target="https://fingertips.phe.org.uk/profile/tobacco-control/data" TargetMode="External"/><Relationship Id="rId169" Type="http://schemas.openxmlformats.org/officeDocument/2006/relationships/hyperlink" Target="https://fingertips.phe.org.uk/profile/tobacco-control" TargetMode="External"/><Relationship Id="rId185" Type="http://schemas.openxmlformats.org/officeDocument/2006/relationships/image" Target="media/image90.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85.png"/><Relationship Id="rId210" Type="http://schemas.openxmlformats.org/officeDocument/2006/relationships/image" Target="media/image105.png"/><Relationship Id="rId215" Type="http://schemas.openxmlformats.org/officeDocument/2006/relationships/hyperlink" Target="https://digital.nhs.uk/data-and-information/publications/statistical/quality-and-outcomes-framework-achievement-prevalence-and-exceptions-data/2020-21" TargetMode="External"/><Relationship Id="rId236" Type="http://schemas.openxmlformats.org/officeDocument/2006/relationships/image" Target="media/image117.png"/><Relationship Id="rId257" Type="http://schemas.openxmlformats.org/officeDocument/2006/relationships/image" Target="media/image131.svg"/><Relationship Id="rId278" Type="http://schemas.openxmlformats.org/officeDocument/2006/relationships/image" Target="media/image146.png"/><Relationship Id="rId26" Type="http://schemas.openxmlformats.org/officeDocument/2006/relationships/diagramColors" Target="diagrams/colors2.xml"/><Relationship Id="rId231" Type="http://schemas.openxmlformats.org/officeDocument/2006/relationships/image" Target="media/image112.svg"/><Relationship Id="rId252" Type="http://schemas.openxmlformats.org/officeDocument/2006/relationships/hyperlink" Target="https://ukhsa.blog.gov.uk/2017/01/24/health-matters-combating-high-blood-pressure/" TargetMode="External"/><Relationship Id="rId273" Type="http://schemas.openxmlformats.org/officeDocument/2006/relationships/diagramQuickStyle" Target="diagrams/quickStyle3.xml"/><Relationship Id="rId294" Type="http://schemas.openxmlformats.org/officeDocument/2006/relationships/image" Target="media/image152.png"/><Relationship Id="rId308" Type="http://schemas.openxmlformats.org/officeDocument/2006/relationships/hyperlink" Target="https://www.food.gov.uk/research/behaviour-and-perception/the-covid-19-consumer-research" TargetMode="External"/><Relationship Id="rId47" Type="http://schemas.openxmlformats.org/officeDocument/2006/relationships/hyperlink" Target="https://fingertips.phe.org.uk/profile/national-child-measurement-programme" TargetMode="External"/><Relationship Id="rId68" Type="http://schemas.openxmlformats.org/officeDocument/2006/relationships/image" Target="media/image21.png"/><Relationship Id="rId89" Type="http://schemas.openxmlformats.org/officeDocument/2006/relationships/image" Target="media/image40.png"/><Relationship Id="rId112" Type="http://schemas.openxmlformats.org/officeDocument/2006/relationships/hyperlink" Target="https://fingertips.phe.org.uk/profile/national-child-measurement-programme" TargetMode="External"/><Relationship Id="rId133" Type="http://schemas.openxmlformats.org/officeDocument/2006/relationships/hyperlink" Target="https://fingertips.phe.org.uk/profile/physical-activity/data" TargetMode="External"/><Relationship Id="rId154" Type="http://schemas.openxmlformats.org/officeDocument/2006/relationships/hyperlink" Target="https://fingertips.phe.org.uk/profile/physical-activity/data" TargetMode="External"/><Relationship Id="rId175" Type="http://schemas.openxmlformats.org/officeDocument/2006/relationships/image" Target="media/image82.png"/><Relationship Id="rId196" Type="http://schemas.openxmlformats.org/officeDocument/2006/relationships/image" Target="media/image101.png"/><Relationship Id="rId200" Type="http://schemas.openxmlformats.org/officeDocument/2006/relationships/hyperlink" Target="https://researchbriefings.files.parliament.uk/documents/CBP-7626/CBP-7626.pdf" TargetMode="External"/><Relationship Id="rId16" Type="http://schemas.openxmlformats.org/officeDocument/2006/relationships/image" Target="media/image6.png"/><Relationship Id="rId221" Type="http://schemas.openxmlformats.org/officeDocument/2006/relationships/hyperlink" Target="https://www.diabetes.org.uk/diabetes-the-basics/differences-between-type-1-and-type-2-diabetes" TargetMode="External"/><Relationship Id="rId242" Type="http://schemas.openxmlformats.org/officeDocument/2006/relationships/image" Target="media/image123.png"/><Relationship Id="rId263" Type="http://schemas.openxmlformats.org/officeDocument/2006/relationships/image" Target="media/image137.svg"/><Relationship Id="rId284" Type="http://schemas.openxmlformats.org/officeDocument/2006/relationships/image" Target="media/image150.png"/><Relationship Id="rId37" Type="http://schemas.openxmlformats.org/officeDocument/2006/relationships/hyperlink" Target="https://www.nomisweb.co.uk/query/construct/summary.asp?mode=construct&amp;version=0&amp;dataset=657" TargetMode="External"/><Relationship Id="rId58" Type="http://schemas.openxmlformats.org/officeDocument/2006/relationships/header" Target="header3.xml"/><Relationship Id="rId79" Type="http://schemas.openxmlformats.org/officeDocument/2006/relationships/hyperlink" Target="https://digital.nhs.uk/data-and-information/publications/statistical/quality-and-outcomes-framework-achievement-prevalence-and-exceptions-data/2020-21" TargetMode="External"/><Relationship Id="rId102" Type="http://schemas.openxmlformats.org/officeDocument/2006/relationships/image" Target="media/image50.png"/><Relationship Id="rId123" Type="http://schemas.openxmlformats.org/officeDocument/2006/relationships/hyperlink" Target="https://assets.publishing.service.gov.uk/government/uploads/system/uploads/attachment_data/file/832868/uk-chief-medical-officers-physical-activity-guidelines.pdf" TargetMode="External"/><Relationship Id="rId144" Type="http://schemas.openxmlformats.org/officeDocument/2006/relationships/image" Target="media/image70.png"/><Relationship Id="rId90" Type="http://schemas.openxmlformats.org/officeDocument/2006/relationships/image" Target="media/image41.svg"/><Relationship Id="rId165" Type="http://schemas.openxmlformats.org/officeDocument/2006/relationships/image" Target="media/image79.png"/><Relationship Id="rId186" Type="http://schemas.openxmlformats.org/officeDocument/2006/relationships/image" Target="media/image91.png"/><Relationship Id="rId211" Type="http://schemas.openxmlformats.org/officeDocument/2006/relationships/hyperlink" Target="https://fingertips.phe.org.uk/profile/local-alcohol-profiles" TargetMode="External"/><Relationship Id="rId232" Type="http://schemas.openxmlformats.org/officeDocument/2006/relationships/image" Target="media/image113.png"/><Relationship Id="rId253" Type="http://schemas.openxmlformats.org/officeDocument/2006/relationships/image" Target="media/image127.png"/><Relationship Id="rId274" Type="http://schemas.openxmlformats.org/officeDocument/2006/relationships/diagramColors" Target="diagrams/colors3.xml"/><Relationship Id="rId295" Type="http://schemas.openxmlformats.org/officeDocument/2006/relationships/hyperlink" Target="https://www.nomisweb.co.uk/query/construct/summary.asp?reset=yes&amp;mode=construct&amp;dataset=828&amp;version=0&amp;anal=1&amp;initsel=" TargetMode="External"/><Relationship Id="rId309" Type="http://schemas.openxmlformats.org/officeDocument/2006/relationships/hyperlink" Target="https://www.ons.gov.uk/peoplepopulationandcommunity/healthandsocialcare/healthandwellbeing/datasets/changeinbehavioursduringandafterthecoronaviruspandemic" TargetMode="External"/><Relationship Id="rId27" Type="http://schemas.microsoft.com/office/2007/relationships/diagramDrawing" Target="diagrams/drawing2.xml"/><Relationship Id="rId48" Type="http://schemas.openxmlformats.org/officeDocument/2006/relationships/hyperlink" Target="https://app.powerbi.com/view?r=eyJrIjoiMzhjYmE3YjEtMDJjNS00MTBhLTllYWUtZTE1MjE4ODMxNzU1IiwidCI6IjUwZjYwNzFmLWJiZmUtNDAxYS04ODAzLTY3Mzc0OGU2MjllMiIsImMiOjh9" TargetMode="External"/><Relationship Id="rId69" Type="http://schemas.openxmlformats.org/officeDocument/2006/relationships/image" Target="media/image22.png"/><Relationship Id="rId113" Type="http://schemas.openxmlformats.org/officeDocument/2006/relationships/hyperlink" Target="https://www.sportengland.org/know-your-audience/data/active-lives?section=overview" TargetMode="External"/><Relationship Id="rId134" Type="http://schemas.openxmlformats.org/officeDocument/2006/relationships/hyperlink" Target="https://activelives.sportengland.org/Home/Help" TargetMode="External"/><Relationship Id="rId80" Type="http://schemas.openxmlformats.org/officeDocument/2006/relationships/hyperlink" Target="https://app.powerbi.com/view?r=eyJrIjoiMzhjYmE3YjEtMDJjNS00MTBhLTllYWUtZTE1MjE4ODMxNzU1IiwidCI6IjUwZjYwNzFmLWJiZmUtNDAxYS04ODAzLTY3Mzc0OGU2MjllMiIsImMiOjh9" TargetMode="External"/><Relationship Id="rId155" Type="http://schemas.openxmlformats.org/officeDocument/2006/relationships/hyperlink" Target="https://bfcouncil.sharepoint.com/sites/phcollab/lveprj/Integrated%20Lifestyles%20HNA/2.%20Data%20workstream%20-%20describe%20the%20population/,%20as%20outlined%20in%20Public%20Health%20England&#8217;s%20Everybody%20active,%20every%20day%20report%20(Oct%202014)," TargetMode="External"/><Relationship Id="rId176" Type="http://schemas.openxmlformats.org/officeDocument/2006/relationships/image" Target="media/image83.png"/><Relationship Id="rId197" Type="http://schemas.openxmlformats.org/officeDocument/2006/relationships/image" Target="media/image102.png"/><Relationship Id="rId201" Type="http://schemas.openxmlformats.org/officeDocument/2006/relationships/hyperlink" Target="https://digital.nhs.uk/data-and-information/publications/statistical/health-survey-for-england/2019/main-findings" TargetMode="External"/><Relationship Id="rId222" Type="http://schemas.openxmlformats.org/officeDocument/2006/relationships/image" Target="media/image106.png"/><Relationship Id="rId243" Type="http://schemas.openxmlformats.org/officeDocument/2006/relationships/image" Target="media/image124.png"/><Relationship Id="rId264" Type="http://schemas.openxmlformats.org/officeDocument/2006/relationships/image" Target="media/image138.png"/><Relationship Id="rId285" Type="http://schemas.openxmlformats.org/officeDocument/2006/relationships/hyperlink" Target="https://fingertips.phe.org.uk/profile/child-health-profiles/data" TargetMode="External"/><Relationship Id="rId17" Type="http://schemas.openxmlformats.org/officeDocument/2006/relationships/image" Target="media/image7.png"/><Relationship Id="rId38" Type="http://schemas.openxmlformats.org/officeDocument/2006/relationships/hyperlink" Target="https://www.nomisweb.co.uk/query/construct/summary.asp?mode=construct&amp;version=0&amp;dataset=657" TargetMode="External"/><Relationship Id="rId59" Type="http://schemas.openxmlformats.org/officeDocument/2006/relationships/hyperlink" Target="https://digital.nhs.uk/data-and-information/publications/statistical/quality-and-outcomes-framework-achievement-prevalence-and-exceptions-data/2020-21" TargetMode="External"/><Relationship Id="rId103" Type="http://schemas.openxmlformats.org/officeDocument/2006/relationships/image" Target="media/image51.png"/><Relationship Id="rId124" Type="http://schemas.openxmlformats.org/officeDocument/2006/relationships/hyperlink" Target="https://www.sportengland.org/know-your-audience/data/active-lives?section=overview" TargetMode="External"/><Relationship Id="rId310" Type="http://schemas.openxmlformats.org/officeDocument/2006/relationships/hyperlink" Target="https://analytics.phe.gov.uk/apps/covid-19-indirect-effects/" TargetMode="External"/><Relationship Id="rId70" Type="http://schemas.openxmlformats.org/officeDocument/2006/relationships/image" Target="media/image23.png"/><Relationship Id="rId91" Type="http://schemas.openxmlformats.org/officeDocument/2006/relationships/image" Target="media/image42.png"/><Relationship Id="rId145" Type="http://schemas.openxmlformats.org/officeDocument/2006/relationships/image" Target="media/image71.png"/><Relationship Id="rId166" Type="http://schemas.openxmlformats.org/officeDocument/2006/relationships/image" Target="media/image80.svg"/><Relationship Id="rId187" Type="http://schemas.openxmlformats.org/officeDocument/2006/relationships/image" Target="media/image92.svg"/><Relationship Id="rId1" Type="http://schemas.openxmlformats.org/officeDocument/2006/relationships/customXml" Target="../customXml/item1.xml"/><Relationship Id="rId212" Type="http://schemas.openxmlformats.org/officeDocument/2006/relationships/hyperlink" Target="https://www.ons.gov.uk/peoplepopulationandcommunity/birthsdeathsandmarriages/deaths/adhocs/14705alcoholspecificdeathsbyethnicgroupenglandandwales2012to2019" TargetMode="External"/><Relationship Id="rId233" Type="http://schemas.openxmlformats.org/officeDocument/2006/relationships/image" Target="media/image114.png"/><Relationship Id="rId254" Type="http://schemas.openxmlformats.org/officeDocument/2006/relationships/image" Target="media/image128.svg"/><Relationship Id="rId28" Type="http://schemas.openxmlformats.org/officeDocument/2006/relationships/image" Target="media/image8.png"/><Relationship Id="rId49" Type="http://schemas.openxmlformats.org/officeDocument/2006/relationships/header" Target="header1.xml"/><Relationship Id="rId114" Type="http://schemas.openxmlformats.org/officeDocument/2006/relationships/hyperlink" Target="https://www.sciencedirect.com/science/article/abs/pii/S0277953615300095" TargetMode="External"/><Relationship Id="rId275" Type="http://schemas.microsoft.com/office/2007/relationships/diagramDrawing" Target="diagrams/drawing3.xml"/><Relationship Id="rId296" Type="http://schemas.openxmlformats.org/officeDocument/2006/relationships/hyperlink" Target="https://www.carersuk.org/for-professionals/policy/policy-library/the-health-and-wellbeing-of-unpaid-carers" TargetMode="External"/><Relationship Id="rId300" Type="http://schemas.openxmlformats.org/officeDocument/2006/relationships/hyperlink" Target="https://www.sciencedirect.com/science/article/pii/S2666560322000287" TargetMode="External"/><Relationship Id="rId60" Type="http://schemas.openxmlformats.org/officeDocument/2006/relationships/hyperlink" Target="https://app.powerbi.com/view?r=eyJrIjoiMzhjYmE3YjEtMDJjNS00MTBhLTllYWUtZTE1MjE4ODMxNzU1IiwidCI6IjUwZjYwNzFmLWJiZmUtNDAxYS04ODAzLTY3Mzc0OGU2MjllMiIsImMiOjh9" TargetMode="External"/><Relationship Id="rId81" Type="http://schemas.openxmlformats.org/officeDocument/2006/relationships/image" Target="media/image32.png"/><Relationship Id="rId135" Type="http://schemas.openxmlformats.org/officeDocument/2006/relationships/image" Target="media/image62.png"/><Relationship Id="rId156" Type="http://schemas.openxmlformats.org/officeDocument/2006/relationships/hyperlink" Target="https://www.bhf.org.uk/informationsupport/risk-factors/diabetes" TargetMode="External"/><Relationship Id="rId177" Type="http://schemas.openxmlformats.org/officeDocument/2006/relationships/image" Target="media/image84.svg"/><Relationship Id="rId198" Type="http://schemas.openxmlformats.org/officeDocument/2006/relationships/hyperlink" Target="https://vizhub.healthdata.org/gbd-compare/" TargetMode="External"/><Relationship Id="rId202" Type="http://schemas.openxmlformats.org/officeDocument/2006/relationships/image" Target="media/image103.png"/><Relationship Id="rId223" Type="http://schemas.openxmlformats.org/officeDocument/2006/relationships/image" Target="media/image107.svg"/><Relationship Id="rId244" Type="http://schemas.openxmlformats.org/officeDocument/2006/relationships/image" Target="media/image125.png"/><Relationship Id="rId18" Type="http://schemas.openxmlformats.org/officeDocument/2006/relationships/diagramData" Target="diagrams/data1.xml"/><Relationship Id="rId39" Type="http://schemas.openxmlformats.org/officeDocument/2006/relationships/hyperlink" Target="https://www.health.org.uk/news-and-comment/charts-and-infographics/quantifying-health-inequalities" TargetMode="External"/><Relationship Id="rId265" Type="http://schemas.openxmlformats.org/officeDocument/2006/relationships/image" Target="media/image139.png"/><Relationship Id="rId286" Type="http://schemas.openxmlformats.org/officeDocument/2006/relationships/hyperlink" Target="https://fingertips.phe.org.uk/profile/physical-activity/data" TargetMode="External"/><Relationship Id="rId50" Type="http://schemas.openxmlformats.org/officeDocument/2006/relationships/footer" Target="footer1.xml"/><Relationship Id="rId104" Type="http://schemas.openxmlformats.org/officeDocument/2006/relationships/image" Target="media/image52.png"/><Relationship Id="rId125" Type="http://schemas.openxmlformats.org/officeDocument/2006/relationships/image" Target="media/image56.png"/><Relationship Id="rId146" Type="http://schemas.openxmlformats.org/officeDocument/2006/relationships/image" Target="media/image72.png"/><Relationship Id="rId167" Type="http://schemas.openxmlformats.org/officeDocument/2006/relationships/image" Target="media/image81.png"/><Relationship Id="rId188" Type="http://schemas.openxmlformats.org/officeDocument/2006/relationships/image" Target="media/image93.png"/><Relationship Id="rId311" Type="http://schemas.openxmlformats.org/officeDocument/2006/relationships/hyperlink" Target="https://analytics.phe.gov.uk/apps/covid-19-indirect-effects/" TargetMode="External"/><Relationship Id="rId71" Type="http://schemas.openxmlformats.org/officeDocument/2006/relationships/image" Target="media/image24.svg"/><Relationship Id="rId92" Type="http://schemas.openxmlformats.org/officeDocument/2006/relationships/image" Target="media/image43.png"/><Relationship Id="rId213" Type="http://schemas.openxmlformats.org/officeDocument/2006/relationships/hyperlink" Target="https://www.gov.uk/government/publications/health-matters-preventing-type-2-diabetes/health-matters-preventing-type-2-diabetes" TargetMode="External"/><Relationship Id="rId234" Type="http://schemas.openxmlformats.org/officeDocument/2006/relationships/image" Target="media/image115.svg"/><Relationship Id="rId2" Type="http://schemas.openxmlformats.org/officeDocument/2006/relationships/customXml" Target="../customXml/item2.xml"/><Relationship Id="rId29" Type="http://schemas.openxmlformats.org/officeDocument/2006/relationships/hyperlink" Target="https://www.ons.gov.uk/peoplepopulationandcommunity/populationandmigration/populationestimates/datasets/populationestimatesforukenglandandwalesscotlandandnorthernireland" TargetMode="External"/><Relationship Id="rId255" Type="http://schemas.openxmlformats.org/officeDocument/2006/relationships/image" Target="media/image129.png"/><Relationship Id="rId276" Type="http://schemas.openxmlformats.org/officeDocument/2006/relationships/hyperlink" Target="https://fingertips.phe.org.uk/profile/child-health-profiles/data" TargetMode="External"/><Relationship Id="rId297" Type="http://schemas.openxmlformats.org/officeDocument/2006/relationships/hyperlink" Target="https://www.carersuk.org/for-professionals/policy/policy-library/the-health-and-wellbeing-of-unpaid-carers" TargetMode="External"/><Relationship Id="rId40" Type="http://schemas.openxmlformats.org/officeDocument/2006/relationships/hyperlink" Target="https://www.gov.uk/government/statistics/english-indices-of-deprivation-2019" TargetMode="External"/><Relationship Id="rId115" Type="http://schemas.openxmlformats.org/officeDocument/2006/relationships/hyperlink" Target="https://www.sciencedirect.com/science/article/pii/S2589537021000614" TargetMode="External"/><Relationship Id="rId136" Type="http://schemas.openxmlformats.org/officeDocument/2006/relationships/image" Target="media/image63.png"/><Relationship Id="rId157" Type="http://schemas.openxmlformats.org/officeDocument/2006/relationships/hyperlink" Target="https://www.bhf.org.uk/informationsupport/conditions/cardiovascular-heart-disease" TargetMode="External"/><Relationship Id="rId178" Type="http://schemas.openxmlformats.org/officeDocument/2006/relationships/hyperlink" Target="https://fingertips.phe.org.uk/profile/tobacco-control" TargetMode="External"/><Relationship Id="rId301" Type="http://schemas.openxmlformats.org/officeDocument/2006/relationships/hyperlink" Target="https://www.sciencedirect.com/science/article/pii/S0266613819301317" TargetMode="External"/></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001795C-278A-4C11-B7F7-927B59DAC1DC}" type="doc">
      <dgm:prSet loTypeId="urn:microsoft.com/office/officeart/2008/layout/VerticalCurvedList" loCatId="list" qsTypeId="urn:microsoft.com/office/officeart/2005/8/quickstyle/simple1" qsCatId="simple" csTypeId="urn:microsoft.com/office/officeart/2005/8/colors/colorful4" csCatId="colorful" phldr="1"/>
      <dgm:spPr/>
      <dgm:t>
        <a:bodyPr/>
        <a:lstStyle/>
        <a:p>
          <a:endParaRPr lang="en-GB"/>
        </a:p>
      </dgm:t>
    </dgm:pt>
    <dgm:pt modelId="{E2C16DE1-92A2-45B1-8B53-E78E5359A9F2}">
      <dgm:prSet phldrT="[Text]" custT="1"/>
      <dgm:spPr/>
      <dgm:t>
        <a:bodyPr/>
        <a:lstStyle/>
        <a:p>
          <a:pPr marL="269875" indent="-269875"/>
          <a:r>
            <a:rPr lang="en-GB" sz="1400" b="0" i="0" dirty="0">
              <a:latin typeface="Calibri" panose="020F0502020204030204" pitchFamily="34" charset="0"/>
              <a:cs typeface="Calibri" panose="020F0502020204030204" pitchFamily="34" charset="0"/>
            </a:rPr>
            <a:t>Weight Behaviours</a:t>
          </a:r>
        </a:p>
      </dgm:t>
    </dgm:pt>
    <dgm:pt modelId="{4942D92A-BF51-4A6D-AE9A-3890DBFBAE36}" type="parTrans" cxnId="{3EA4F469-D975-46AF-8270-47AB880BB82A}">
      <dgm:prSet/>
      <dgm:spPr/>
      <dgm:t>
        <a:bodyPr/>
        <a:lstStyle/>
        <a:p>
          <a:endParaRPr lang="en-GB" sz="1400"/>
        </a:p>
      </dgm:t>
    </dgm:pt>
    <dgm:pt modelId="{990A0B4E-A370-45B2-84E9-4B67E3EACF96}" type="sibTrans" cxnId="{3EA4F469-D975-46AF-8270-47AB880BB82A}">
      <dgm:prSet/>
      <dgm:spPr/>
      <dgm:t>
        <a:bodyPr/>
        <a:lstStyle/>
        <a:p>
          <a:endParaRPr lang="en-GB" sz="1400"/>
        </a:p>
      </dgm:t>
    </dgm:pt>
    <dgm:pt modelId="{91F2DDB2-D155-4E93-A5FC-50312603E549}">
      <dgm:prSet phldrT="[Text]" custT="1"/>
      <dgm:spPr/>
      <dgm:t>
        <a:bodyPr/>
        <a:lstStyle/>
        <a:p>
          <a:pPr marL="269875" indent="-269875"/>
          <a:r>
            <a:rPr lang="en-GB" sz="1400" dirty="0">
              <a:latin typeface="Calibri" panose="020F0502020204030204" pitchFamily="34" charset="0"/>
              <a:cs typeface="Calibri" panose="020F0502020204030204" pitchFamily="34" charset="0"/>
            </a:rPr>
            <a:t>Smoking</a:t>
          </a:r>
          <a:endParaRPr lang="en-GB" sz="1400" b="1" i="1" dirty="0">
            <a:latin typeface="Calibri" panose="020F0502020204030204" pitchFamily="34" charset="0"/>
            <a:cs typeface="Calibri" panose="020F0502020204030204" pitchFamily="34" charset="0"/>
          </a:endParaRPr>
        </a:p>
      </dgm:t>
    </dgm:pt>
    <dgm:pt modelId="{C84B126A-7F03-434E-9B88-BCBE3AED465B}" type="parTrans" cxnId="{44FA75FA-3543-4522-B298-DB78A0BDD3EA}">
      <dgm:prSet/>
      <dgm:spPr/>
      <dgm:t>
        <a:bodyPr/>
        <a:lstStyle/>
        <a:p>
          <a:endParaRPr lang="en-GB" sz="1400"/>
        </a:p>
      </dgm:t>
    </dgm:pt>
    <dgm:pt modelId="{3E68CD49-BD93-4028-8E41-D8ED5BAFFDE0}" type="sibTrans" cxnId="{44FA75FA-3543-4522-B298-DB78A0BDD3EA}">
      <dgm:prSet/>
      <dgm:spPr/>
      <dgm:t>
        <a:bodyPr/>
        <a:lstStyle/>
        <a:p>
          <a:endParaRPr lang="en-GB" sz="1400"/>
        </a:p>
      </dgm:t>
    </dgm:pt>
    <dgm:pt modelId="{7CE72E8D-95DD-4DF9-87AB-6A2B4923EF92}">
      <dgm:prSet phldrT="[Text]" custT="1"/>
      <dgm:spPr/>
      <dgm:t>
        <a:bodyPr/>
        <a:lstStyle/>
        <a:p>
          <a:pPr marL="269875" indent="-269875"/>
          <a:r>
            <a:rPr lang="en-GB" sz="1400" dirty="0">
              <a:latin typeface="Calibri" panose="020F0502020204030204" pitchFamily="34" charset="0"/>
              <a:cs typeface="Calibri" panose="020F0502020204030204" pitchFamily="34" charset="0"/>
            </a:rPr>
            <a:t>Low-Level Alcohol Needs</a:t>
          </a:r>
          <a:endParaRPr lang="en-GB" sz="1400" b="1" i="1" dirty="0">
            <a:latin typeface="Calibri" panose="020F0502020204030204" pitchFamily="34" charset="0"/>
            <a:cs typeface="Calibri" panose="020F0502020204030204" pitchFamily="34" charset="0"/>
          </a:endParaRPr>
        </a:p>
      </dgm:t>
    </dgm:pt>
    <dgm:pt modelId="{6854B326-E46D-475B-BF43-B38489E5620D}" type="parTrans" cxnId="{B7959195-BB23-48EA-B7FC-D973EB17C610}">
      <dgm:prSet/>
      <dgm:spPr/>
      <dgm:t>
        <a:bodyPr/>
        <a:lstStyle/>
        <a:p>
          <a:endParaRPr lang="en-GB" sz="1400"/>
        </a:p>
      </dgm:t>
    </dgm:pt>
    <dgm:pt modelId="{D8D07A49-E689-4B58-A8B6-CAA2AF197D5E}" type="sibTrans" cxnId="{B7959195-BB23-48EA-B7FC-D973EB17C610}">
      <dgm:prSet/>
      <dgm:spPr/>
      <dgm:t>
        <a:bodyPr/>
        <a:lstStyle/>
        <a:p>
          <a:endParaRPr lang="en-GB" sz="1400"/>
        </a:p>
      </dgm:t>
    </dgm:pt>
    <dgm:pt modelId="{23765DDA-34EB-42F7-A0B9-F6F01A06B354}">
      <dgm:prSet phldrT="[Text]" custT="1"/>
      <dgm:spPr/>
      <dgm:t>
        <a:bodyPr/>
        <a:lstStyle/>
        <a:p>
          <a:pPr marL="269875" indent="-269875"/>
          <a:r>
            <a:rPr lang="en-GB" sz="1400" b="0" dirty="0">
              <a:latin typeface="Calibri" panose="020F0502020204030204" pitchFamily="34" charset="0"/>
              <a:cs typeface="Calibri" panose="020F0502020204030204" pitchFamily="34" charset="0"/>
            </a:rPr>
            <a:t>Physical Activity and Sedentary Behaviour</a:t>
          </a:r>
          <a:endParaRPr lang="en-GB" sz="1400" b="1" i="1" dirty="0">
            <a:latin typeface="Calibri" panose="020F0502020204030204" pitchFamily="34" charset="0"/>
            <a:cs typeface="Calibri" panose="020F0502020204030204" pitchFamily="34" charset="0"/>
          </a:endParaRPr>
        </a:p>
      </dgm:t>
    </dgm:pt>
    <dgm:pt modelId="{AE91CED1-CFE2-4362-A96C-93D371ED56B2}" type="parTrans" cxnId="{262980EE-D8B1-4D0C-9642-32ED069C2EE0}">
      <dgm:prSet/>
      <dgm:spPr/>
      <dgm:t>
        <a:bodyPr/>
        <a:lstStyle/>
        <a:p>
          <a:endParaRPr lang="en-GB" sz="1400"/>
        </a:p>
      </dgm:t>
    </dgm:pt>
    <dgm:pt modelId="{166EAD4F-E57A-48B9-85DF-164AD76E47FC}" type="sibTrans" cxnId="{262980EE-D8B1-4D0C-9642-32ED069C2EE0}">
      <dgm:prSet/>
      <dgm:spPr/>
      <dgm:t>
        <a:bodyPr/>
        <a:lstStyle/>
        <a:p>
          <a:endParaRPr lang="en-GB" sz="1400"/>
        </a:p>
      </dgm:t>
    </dgm:pt>
    <dgm:pt modelId="{63CE8574-EB7D-4242-A31A-0BCED1A63E45}">
      <dgm:prSet phldrT="[Text]" custT="1"/>
      <dgm:spPr/>
      <dgm:t>
        <a:bodyPr/>
        <a:lstStyle/>
        <a:p>
          <a:pPr marL="269875" indent="-269875"/>
          <a:r>
            <a:rPr lang="en-GB" sz="1400" b="0" i="0" dirty="0">
              <a:latin typeface="Calibri" panose="020F0502020204030204" pitchFamily="34" charset="0"/>
              <a:cs typeface="Calibri" panose="020F0502020204030204" pitchFamily="34" charset="0"/>
            </a:rPr>
            <a:t>Type 2 Diabetes</a:t>
          </a:r>
        </a:p>
      </dgm:t>
    </dgm:pt>
    <dgm:pt modelId="{F016070F-6488-41A2-82FE-5E88FBE31907}" type="parTrans" cxnId="{9F632F3E-4F6C-4186-AEFF-B64CF8295CC6}">
      <dgm:prSet/>
      <dgm:spPr/>
      <dgm:t>
        <a:bodyPr/>
        <a:lstStyle/>
        <a:p>
          <a:endParaRPr lang="en-GB" sz="1400"/>
        </a:p>
      </dgm:t>
    </dgm:pt>
    <dgm:pt modelId="{916C19F0-C012-4F9B-A018-77DD2CF76B2F}" type="sibTrans" cxnId="{9F632F3E-4F6C-4186-AEFF-B64CF8295CC6}">
      <dgm:prSet/>
      <dgm:spPr/>
      <dgm:t>
        <a:bodyPr/>
        <a:lstStyle/>
        <a:p>
          <a:endParaRPr lang="en-GB" sz="1400"/>
        </a:p>
      </dgm:t>
    </dgm:pt>
    <dgm:pt modelId="{AEEF4351-72DF-428D-B949-821E450EE599}">
      <dgm:prSet phldrT="[Text]" custT="1"/>
      <dgm:spPr/>
      <dgm:t>
        <a:bodyPr/>
        <a:lstStyle/>
        <a:p>
          <a:r>
            <a:rPr lang="en-GB" sz="1400" b="0" i="0" dirty="0">
              <a:latin typeface="Calibri" panose="020F0502020204030204" pitchFamily="34" charset="0"/>
              <a:cs typeface="Calibri" panose="020F0502020204030204" pitchFamily="34" charset="0"/>
            </a:rPr>
            <a:t>Hypertension</a:t>
          </a:r>
          <a:endParaRPr lang="en-GB" sz="1400"/>
        </a:p>
      </dgm:t>
    </dgm:pt>
    <dgm:pt modelId="{472973C2-3192-4A66-A667-C5D584770AFA}" type="parTrans" cxnId="{F814DC46-07B7-4FAD-823D-3E33C350E88C}">
      <dgm:prSet/>
      <dgm:spPr/>
      <dgm:t>
        <a:bodyPr/>
        <a:lstStyle/>
        <a:p>
          <a:endParaRPr lang="en-GB"/>
        </a:p>
      </dgm:t>
    </dgm:pt>
    <dgm:pt modelId="{E3B21E1F-A595-4188-9637-22D2E75983C5}" type="sibTrans" cxnId="{F814DC46-07B7-4FAD-823D-3E33C350E88C}">
      <dgm:prSet/>
      <dgm:spPr/>
      <dgm:t>
        <a:bodyPr/>
        <a:lstStyle/>
        <a:p>
          <a:endParaRPr lang="en-GB"/>
        </a:p>
      </dgm:t>
    </dgm:pt>
    <dgm:pt modelId="{0BB5032E-5641-4993-A822-5E5A58842E20}" type="pres">
      <dgm:prSet presAssocID="{E001795C-278A-4C11-B7F7-927B59DAC1DC}" presName="Name0" presStyleCnt="0">
        <dgm:presLayoutVars>
          <dgm:chMax val="7"/>
          <dgm:chPref val="7"/>
          <dgm:dir/>
        </dgm:presLayoutVars>
      </dgm:prSet>
      <dgm:spPr/>
    </dgm:pt>
    <dgm:pt modelId="{3E023067-E1AB-4074-8B12-F644EBA5C5B6}" type="pres">
      <dgm:prSet presAssocID="{E001795C-278A-4C11-B7F7-927B59DAC1DC}" presName="Name1" presStyleCnt="0"/>
      <dgm:spPr/>
    </dgm:pt>
    <dgm:pt modelId="{F6DC5E05-5707-4E0B-8835-BD984515B437}" type="pres">
      <dgm:prSet presAssocID="{E001795C-278A-4C11-B7F7-927B59DAC1DC}" presName="cycle" presStyleCnt="0"/>
      <dgm:spPr/>
    </dgm:pt>
    <dgm:pt modelId="{15D6AEB1-CFC8-4A23-9557-6F62B1F48011}" type="pres">
      <dgm:prSet presAssocID="{E001795C-278A-4C11-B7F7-927B59DAC1DC}" presName="srcNode" presStyleLbl="node1" presStyleIdx="0" presStyleCnt="6"/>
      <dgm:spPr/>
    </dgm:pt>
    <dgm:pt modelId="{EAE65924-15C2-4337-9393-C7674632863B}" type="pres">
      <dgm:prSet presAssocID="{E001795C-278A-4C11-B7F7-927B59DAC1DC}" presName="conn" presStyleLbl="parChTrans1D2" presStyleIdx="0" presStyleCnt="1"/>
      <dgm:spPr/>
    </dgm:pt>
    <dgm:pt modelId="{8A708F55-BC80-418E-9C23-73D7945BF53E}" type="pres">
      <dgm:prSet presAssocID="{E001795C-278A-4C11-B7F7-927B59DAC1DC}" presName="extraNode" presStyleLbl="node1" presStyleIdx="0" presStyleCnt="6"/>
      <dgm:spPr/>
    </dgm:pt>
    <dgm:pt modelId="{D9A0349C-5D8C-4714-A70C-504F7F3142A7}" type="pres">
      <dgm:prSet presAssocID="{E001795C-278A-4C11-B7F7-927B59DAC1DC}" presName="dstNode" presStyleLbl="node1" presStyleIdx="0" presStyleCnt="6"/>
      <dgm:spPr/>
    </dgm:pt>
    <dgm:pt modelId="{F65D2AE9-D8AD-4712-A3A4-0E2F83F2474F}" type="pres">
      <dgm:prSet presAssocID="{E2C16DE1-92A2-45B1-8B53-E78E5359A9F2}" presName="text_1" presStyleLbl="node1" presStyleIdx="0" presStyleCnt="6" custScaleX="100065">
        <dgm:presLayoutVars>
          <dgm:bulletEnabled val="1"/>
        </dgm:presLayoutVars>
      </dgm:prSet>
      <dgm:spPr/>
    </dgm:pt>
    <dgm:pt modelId="{968F1A01-F36B-4447-AD8D-CD988035FA52}" type="pres">
      <dgm:prSet presAssocID="{E2C16DE1-92A2-45B1-8B53-E78E5359A9F2}" presName="accent_1" presStyleCnt="0"/>
      <dgm:spPr/>
    </dgm:pt>
    <dgm:pt modelId="{5ABD950E-BB2F-42D5-98B7-86BC71A27099}" type="pres">
      <dgm:prSet presAssocID="{E2C16DE1-92A2-45B1-8B53-E78E5359A9F2}" presName="accentRepeatNode" presStyleLbl="solidFgAcc1" presStyleIdx="0" presStyleCnt="6"/>
      <dgm:spPr/>
    </dgm:pt>
    <dgm:pt modelId="{3BF9B4C6-3C2C-4B58-923B-2DE5F7564028}" type="pres">
      <dgm:prSet presAssocID="{23765DDA-34EB-42F7-A0B9-F6F01A06B354}" presName="text_2" presStyleLbl="node1" presStyleIdx="1" presStyleCnt="6">
        <dgm:presLayoutVars>
          <dgm:bulletEnabled val="1"/>
        </dgm:presLayoutVars>
      </dgm:prSet>
      <dgm:spPr/>
    </dgm:pt>
    <dgm:pt modelId="{C0F55BB2-D31C-43EF-BFAD-5189F5053DC0}" type="pres">
      <dgm:prSet presAssocID="{23765DDA-34EB-42F7-A0B9-F6F01A06B354}" presName="accent_2" presStyleCnt="0"/>
      <dgm:spPr/>
    </dgm:pt>
    <dgm:pt modelId="{A2AA3188-6454-488B-B93F-2DC9522024E0}" type="pres">
      <dgm:prSet presAssocID="{23765DDA-34EB-42F7-A0B9-F6F01A06B354}" presName="accentRepeatNode" presStyleLbl="solidFgAcc1" presStyleIdx="1" presStyleCnt="6"/>
      <dgm:spPr/>
    </dgm:pt>
    <dgm:pt modelId="{E90F8C80-9043-4032-BDBC-1D1172BE1060}" type="pres">
      <dgm:prSet presAssocID="{91F2DDB2-D155-4E93-A5FC-50312603E549}" presName="text_3" presStyleLbl="node1" presStyleIdx="2" presStyleCnt="6">
        <dgm:presLayoutVars>
          <dgm:bulletEnabled val="1"/>
        </dgm:presLayoutVars>
      </dgm:prSet>
      <dgm:spPr/>
    </dgm:pt>
    <dgm:pt modelId="{8BA56446-674C-4A42-97F5-36AF7D3B9A97}" type="pres">
      <dgm:prSet presAssocID="{91F2DDB2-D155-4E93-A5FC-50312603E549}" presName="accent_3" presStyleCnt="0"/>
      <dgm:spPr/>
    </dgm:pt>
    <dgm:pt modelId="{5AB05FD0-DE34-42CB-B21A-29AF8E107D4A}" type="pres">
      <dgm:prSet presAssocID="{91F2DDB2-D155-4E93-A5FC-50312603E549}" presName="accentRepeatNode" presStyleLbl="solidFgAcc1" presStyleIdx="2" presStyleCnt="6"/>
      <dgm:spPr/>
    </dgm:pt>
    <dgm:pt modelId="{4E8F386D-C00C-4F3E-ABCC-5BC85C7A380E}" type="pres">
      <dgm:prSet presAssocID="{7CE72E8D-95DD-4DF9-87AB-6A2B4923EF92}" presName="text_4" presStyleLbl="node1" presStyleIdx="3" presStyleCnt="6">
        <dgm:presLayoutVars>
          <dgm:bulletEnabled val="1"/>
        </dgm:presLayoutVars>
      </dgm:prSet>
      <dgm:spPr/>
    </dgm:pt>
    <dgm:pt modelId="{E10F9A6D-2921-4DF1-9A2C-1A33598BC381}" type="pres">
      <dgm:prSet presAssocID="{7CE72E8D-95DD-4DF9-87AB-6A2B4923EF92}" presName="accent_4" presStyleCnt="0"/>
      <dgm:spPr/>
    </dgm:pt>
    <dgm:pt modelId="{09FBE8DE-9204-41B2-977E-3EA0F2742917}" type="pres">
      <dgm:prSet presAssocID="{7CE72E8D-95DD-4DF9-87AB-6A2B4923EF92}" presName="accentRepeatNode" presStyleLbl="solidFgAcc1" presStyleIdx="3" presStyleCnt="6"/>
      <dgm:spPr/>
    </dgm:pt>
    <dgm:pt modelId="{F745711B-9383-4684-997F-FB480F00E657}" type="pres">
      <dgm:prSet presAssocID="{63CE8574-EB7D-4242-A31A-0BCED1A63E45}" presName="text_5" presStyleLbl="node1" presStyleIdx="4" presStyleCnt="6">
        <dgm:presLayoutVars>
          <dgm:bulletEnabled val="1"/>
        </dgm:presLayoutVars>
      </dgm:prSet>
      <dgm:spPr/>
    </dgm:pt>
    <dgm:pt modelId="{7E3A6C7B-ECFD-484B-A0F8-D94A96CF768E}" type="pres">
      <dgm:prSet presAssocID="{63CE8574-EB7D-4242-A31A-0BCED1A63E45}" presName="accent_5" presStyleCnt="0"/>
      <dgm:spPr/>
    </dgm:pt>
    <dgm:pt modelId="{CB537FE0-428F-4DB4-86B9-4ABB2CFFCBED}" type="pres">
      <dgm:prSet presAssocID="{63CE8574-EB7D-4242-A31A-0BCED1A63E45}" presName="accentRepeatNode" presStyleLbl="solidFgAcc1" presStyleIdx="4" presStyleCnt="6"/>
      <dgm:spPr/>
    </dgm:pt>
    <dgm:pt modelId="{45EC3272-CA69-409C-BC11-C700C63BD6A8}" type="pres">
      <dgm:prSet presAssocID="{AEEF4351-72DF-428D-B949-821E450EE599}" presName="text_6" presStyleLbl="node1" presStyleIdx="5" presStyleCnt="6">
        <dgm:presLayoutVars>
          <dgm:bulletEnabled val="1"/>
        </dgm:presLayoutVars>
      </dgm:prSet>
      <dgm:spPr/>
    </dgm:pt>
    <dgm:pt modelId="{200A8815-DDAF-4A4D-ACEB-AA0AADDB8CCA}" type="pres">
      <dgm:prSet presAssocID="{AEEF4351-72DF-428D-B949-821E450EE599}" presName="accent_6" presStyleCnt="0"/>
      <dgm:spPr/>
    </dgm:pt>
    <dgm:pt modelId="{E61CF0D2-9DE6-4FC0-BEB7-C1700ECEDD85}" type="pres">
      <dgm:prSet presAssocID="{AEEF4351-72DF-428D-B949-821E450EE599}" presName="accentRepeatNode" presStyleLbl="solidFgAcc1" presStyleIdx="5" presStyleCnt="6"/>
      <dgm:spPr/>
    </dgm:pt>
  </dgm:ptLst>
  <dgm:cxnLst>
    <dgm:cxn modelId="{9F632F3E-4F6C-4186-AEFF-B64CF8295CC6}" srcId="{E001795C-278A-4C11-B7F7-927B59DAC1DC}" destId="{63CE8574-EB7D-4242-A31A-0BCED1A63E45}" srcOrd="4" destOrd="0" parTransId="{F016070F-6488-41A2-82FE-5E88FBE31907}" sibTransId="{916C19F0-C012-4F9B-A018-77DD2CF76B2F}"/>
    <dgm:cxn modelId="{8460CE64-8880-457F-A39C-4C8115A20FB0}" type="presOf" srcId="{91F2DDB2-D155-4E93-A5FC-50312603E549}" destId="{E90F8C80-9043-4032-BDBC-1D1172BE1060}" srcOrd="0" destOrd="0" presId="urn:microsoft.com/office/officeart/2008/layout/VerticalCurvedList"/>
    <dgm:cxn modelId="{F814DC46-07B7-4FAD-823D-3E33C350E88C}" srcId="{E001795C-278A-4C11-B7F7-927B59DAC1DC}" destId="{AEEF4351-72DF-428D-B949-821E450EE599}" srcOrd="5" destOrd="0" parTransId="{472973C2-3192-4A66-A667-C5D584770AFA}" sibTransId="{E3B21E1F-A595-4188-9637-22D2E75983C5}"/>
    <dgm:cxn modelId="{CF341F47-03DC-445E-9475-BB3D089C79F5}" type="presOf" srcId="{23765DDA-34EB-42F7-A0B9-F6F01A06B354}" destId="{3BF9B4C6-3C2C-4B58-923B-2DE5F7564028}" srcOrd="0" destOrd="0" presId="urn:microsoft.com/office/officeart/2008/layout/VerticalCurvedList"/>
    <dgm:cxn modelId="{012B2B67-20FD-4B5D-9137-69FFF555B8E7}" type="presOf" srcId="{AEEF4351-72DF-428D-B949-821E450EE599}" destId="{45EC3272-CA69-409C-BC11-C700C63BD6A8}" srcOrd="0" destOrd="0" presId="urn:microsoft.com/office/officeart/2008/layout/VerticalCurvedList"/>
    <dgm:cxn modelId="{3EA4F469-D975-46AF-8270-47AB880BB82A}" srcId="{E001795C-278A-4C11-B7F7-927B59DAC1DC}" destId="{E2C16DE1-92A2-45B1-8B53-E78E5359A9F2}" srcOrd="0" destOrd="0" parTransId="{4942D92A-BF51-4A6D-AE9A-3890DBFBAE36}" sibTransId="{990A0B4E-A370-45B2-84E9-4B67E3EACF96}"/>
    <dgm:cxn modelId="{C84C2D6B-2B9E-4B6E-9E10-23F25711E166}" type="presOf" srcId="{E2C16DE1-92A2-45B1-8B53-E78E5359A9F2}" destId="{F65D2AE9-D8AD-4712-A3A4-0E2F83F2474F}" srcOrd="0" destOrd="0" presId="urn:microsoft.com/office/officeart/2008/layout/VerticalCurvedList"/>
    <dgm:cxn modelId="{43F76D59-EFCE-471F-9964-C71BBE0EBFF2}" type="presOf" srcId="{E001795C-278A-4C11-B7F7-927B59DAC1DC}" destId="{0BB5032E-5641-4993-A822-5E5A58842E20}" srcOrd="0" destOrd="0" presId="urn:microsoft.com/office/officeart/2008/layout/VerticalCurvedList"/>
    <dgm:cxn modelId="{27E3CE7A-2208-443D-9204-6B4E27844F3F}" type="presOf" srcId="{7CE72E8D-95DD-4DF9-87AB-6A2B4923EF92}" destId="{4E8F386D-C00C-4F3E-ABCC-5BC85C7A380E}" srcOrd="0" destOrd="0" presId="urn:microsoft.com/office/officeart/2008/layout/VerticalCurvedList"/>
    <dgm:cxn modelId="{B7959195-BB23-48EA-B7FC-D973EB17C610}" srcId="{E001795C-278A-4C11-B7F7-927B59DAC1DC}" destId="{7CE72E8D-95DD-4DF9-87AB-6A2B4923EF92}" srcOrd="3" destOrd="0" parTransId="{6854B326-E46D-475B-BF43-B38489E5620D}" sibTransId="{D8D07A49-E689-4B58-A8B6-CAA2AF197D5E}"/>
    <dgm:cxn modelId="{7FC23196-FFAA-4CD6-A038-5B99C8E0E012}" type="presOf" srcId="{990A0B4E-A370-45B2-84E9-4B67E3EACF96}" destId="{EAE65924-15C2-4337-9393-C7674632863B}" srcOrd="0" destOrd="0" presId="urn:microsoft.com/office/officeart/2008/layout/VerticalCurvedList"/>
    <dgm:cxn modelId="{ED7B63C4-B89F-456B-9854-F2759D1539AA}" type="presOf" srcId="{63CE8574-EB7D-4242-A31A-0BCED1A63E45}" destId="{F745711B-9383-4684-997F-FB480F00E657}" srcOrd="0" destOrd="0" presId="urn:microsoft.com/office/officeart/2008/layout/VerticalCurvedList"/>
    <dgm:cxn modelId="{262980EE-D8B1-4D0C-9642-32ED069C2EE0}" srcId="{E001795C-278A-4C11-B7F7-927B59DAC1DC}" destId="{23765DDA-34EB-42F7-A0B9-F6F01A06B354}" srcOrd="1" destOrd="0" parTransId="{AE91CED1-CFE2-4362-A96C-93D371ED56B2}" sibTransId="{166EAD4F-E57A-48B9-85DF-164AD76E47FC}"/>
    <dgm:cxn modelId="{44FA75FA-3543-4522-B298-DB78A0BDD3EA}" srcId="{E001795C-278A-4C11-B7F7-927B59DAC1DC}" destId="{91F2DDB2-D155-4E93-A5FC-50312603E549}" srcOrd="2" destOrd="0" parTransId="{C84B126A-7F03-434E-9B88-BCBE3AED465B}" sibTransId="{3E68CD49-BD93-4028-8E41-D8ED5BAFFDE0}"/>
    <dgm:cxn modelId="{61FF7EFF-8D2C-49F0-A851-E25A4A2A447D}" type="presParOf" srcId="{0BB5032E-5641-4993-A822-5E5A58842E20}" destId="{3E023067-E1AB-4074-8B12-F644EBA5C5B6}" srcOrd="0" destOrd="0" presId="urn:microsoft.com/office/officeart/2008/layout/VerticalCurvedList"/>
    <dgm:cxn modelId="{E5FD82A1-4B07-4850-B7CB-158C0A0B3EA1}" type="presParOf" srcId="{3E023067-E1AB-4074-8B12-F644EBA5C5B6}" destId="{F6DC5E05-5707-4E0B-8835-BD984515B437}" srcOrd="0" destOrd="0" presId="urn:microsoft.com/office/officeart/2008/layout/VerticalCurvedList"/>
    <dgm:cxn modelId="{EF28747B-A761-4987-AFA0-A06C28227B60}" type="presParOf" srcId="{F6DC5E05-5707-4E0B-8835-BD984515B437}" destId="{15D6AEB1-CFC8-4A23-9557-6F62B1F48011}" srcOrd="0" destOrd="0" presId="urn:microsoft.com/office/officeart/2008/layout/VerticalCurvedList"/>
    <dgm:cxn modelId="{618A7051-A802-495F-9FA0-FBCA51EE5DF1}" type="presParOf" srcId="{F6DC5E05-5707-4E0B-8835-BD984515B437}" destId="{EAE65924-15C2-4337-9393-C7674632863B}" srcOrd="1" destOrd="0" presId="urn:microsoft.com/office/officeart/2008/layout/VerticalCurvedList"/>
    <dgm:cxn modelId="{74F0C294-7452-4B22-B4C1-5F0202F88E71}" type="presParOf" srcId="{F6DC5E05-5707-4E0B-8835-BD984515B437}" destId="{8A708F55-BC80-418E-9C23-73D7945BF53E}" srcOrd="2" destOrd="0" presId="urn:microsoft.com/office/officeart/2008/layout/VerticalCurvedList"/>
    <dgm:cxn modelId="{2070C941-170E-4449-A29E-F6BF9180074A}" type="presParOf" srcId="{F6DC5E05-5707-4E0B-8835-BD984515B437}" destId="{D9A0349C-5D8C-4714-A70C-504F7F3142A7}" srcOrd="3" destOrd="0" presId="urn:microsoft.com/office/officeart/2008/layout/VerticalCurvedList"/>
    <dgm:cxn modelId="{9645BA58-D782-4757-BFE7-55C9B3D6D5AF}" type="presParOf" srcId="{3E023067-E1AB-4074-8B12-F644EBA5C5B6}" destId="{F65D2AE9-D8AD-4712-A3A4-0E2F83F2474F}" srcOrd="1" destOrd="0" presId="urn:microsoft.com/office/officeart/2008/layout/VerticalCurvedList"/>
    <dgm:cxn modelId="{46610938-59B7-49DD-BDA9-B0AB1FFF6F52}" type="presParOf" srcId="{3E023067-E1AB-4074-8B12-F644EBA5C5B6}" destId="{968F1A01-F36B-4447-AD8D-CD988035FA52}" srcOrd="2" destOrd="0" presId="urn:microsoft.com/office/officeart/2008/layout/VerticalCurvedList"/>
    <dgm:cxn modelId="{DD724D4E-F15C-4924-8264-0B62903CAEE9}" type="presParOf" srcId="{968F1A01-F36B-4447-AD8D-CD988035FA52}" destId="{5ABD950E-BB2F-42D5-98B7-86BC71A27099}" srcOrd="0" destOrd="0" presId="urn:microsoft.com/office/officeart/2008/layout/VerticalCurvedList"/>
    <dgm:cxn modelId="{6149DEEF-BC18-4CC5-84E4-3EF75F1AE6B8}" type="presParOf" srcId="{3E023067-E1AB-4074-8B12-F644EBA5C5B6}" destId="{3BF9B4C6-3C2C-4B58-923B-2DE5F7564028}" srcOrd="3" destOrd="0" presId="urn:microsoft.com/office/officeart/2008/layout/VerticalCurvedList"/>
    <dgm:cxn modelId="{A2B944D8-25DA-4813-BE4A-4F01604E91F3}" type="presParOf" srcId="{3E023067-E1AB-4074-8B12-F644EBA5C5B6}" destId="{C0F55BB2-D31C-43EF-BFAD-5189F5053DC0}" srcOrd="4" destOrd="0" presId="urn:microsoft.com/office/officeart/2008/layout/VerticalCurvedList"/>
    <dgm:cxn modelId="{EA843D78-2D6F-4E3D-9080-4C62FFBFBBDD}" type="presParOf" srcId="{C0F55BB2-D31C-43EF-BFAD-5189F5053DC0}" destId="{A2AA3188-6454-488B-B93F-2DC9522024E0}" srcOrd="0" destOrd="0" presId="urn:microsoft.com/office/officeart/2008/layout/VerticalCurvedList"/>
    <dgm:cxn modelId="{0317EFE1-1B5C-4BCA-AB40-4D298E700EBC}" type="presParOf" srcId="{3E023067-E1AB-4074-8B12-F644EBA5C5B6}" destId="{E90F8C80-9043-4032-BDBC-1D1172BE1060}" srcOrd="5" destOrd="0" presId="urn:microsoft.com/office/officeart/2008/layout/VerticalCurvedList"/>
    <dgm:cxn modelId="{24F735FB-1553-4206-B35A-201A4A1F091A}" type="presParOf" srcId="{3E023067-E1AB-4074-8B12-F644EBA5C5B6}" destId="{8BA56446-674C-4A42-97F5-36AF7D3B9A97}" srcOrd="6" destOrd="0" presId="urn:microsoft.com/office/officeart/2008/layout/VerticalCurvedList"/>
    <dgm:cxn modelId="{162F3D2B-35D0-44BD-9894-B5F440E64904}" type="presParOf" srcId="{8BA56446-674C-4A42-97F5-36AF7D3B9A97}" destId="{5AB05FD0-DE34-42CB-B21A-29AF8E107D4A}" srcOrd="0" destOrd="0" presId="urn:microsoft.com/office/officeart/2008/layout/VerticalCurvedList"/>
    <dgm:cxn modelId="{C35269E5-188C-4E86-8B76-21A352440648}" type="presParOf" srcId="{3E023067-E1AB-4074-8B12-F644EBA5C5B6}" destId="{4E8F386D-C00C-4F3E-ABCC-5BC85C7A380E}" srcOrd="7" destOrd="0" presId="urn:microsoft.com/office/officeart/2008/layout/VerticalCurvedList"/>
    <dgm:cxn modelId="{AF31736D-99F5-40ED-98CF-A52B98AB0FD4}" type="presParOf" srcId="{3E023067-E1AB-4074-8B12-F644EBA5C5B6}" destId="{E10F9A6D-2921-4DF1-9A2C-1A33598BC381}" srcOrd="8" destOrd="0" presId="urn:microsoft.com/office/officeart/2008/layout/VerticalCurvedList"/>
    <dgm:cxn modelId="{BEC8C812-E0AE-42F3-B91C-B664E4872303}" type="presParOf" srcId="{E10F9A6D-2921-4DF1-9A2C-1A33598BC381}" destId="{09FBE8DE-9204-41B2-977E-3EA0F2742917}" srcOrd="0" destOrd="0" presId="urn:microsoft.com/office/officeart/2008/layout/VerticalCurvedList"/>
    <dgm:cxn modelId="{857FBC82-20F6-406C-8380-2203C6253FF5}" type="presParOf" srcId="{3E023067-E1AB-4074-8B12-F644EBA5C5B6}" destId="{F745711B-9383-4684-997F-FB480F00E657}" srcOrd="9" destOrd="0" presId="urn:microsoft.com/office/officeart/2008/layout/VerticalCurvedList"/>
    <dgm:cxn modelId="{C5C4806A-7B35-44A3-8EE4-A9F883171F5F}" type="presParOf" srcId="{3E023067-E1AB-4074-8B12-F644EBA5C5B6}" destId="{7E3A6C7B-ECFD-484B-A0F8-D94A96CF768E}" srcOrd="10" destOrd="0" presId="urn:microsoft.com/office/officeart/2008/layout/VerticalCurvedList"/>
    <dgm:cxn modelId="{616DDD44-CEFD-4934-A54B-EDCAFC9651AD}" type="presParOf" srcId="{7E3A6C7B-ECFD-484B-A0F8-D94A96CF768E}" destId="{CB537FE0-428F-4DB4-86B9-4ABB2CFFCBED}" srcOrd="0" destOrd="0" presId="urn:microsoft.com/office/officeart/2008/layout/VerticalCurvedList"/>
    <dgm:cxn modelId="{6E2E1391-5B52-4F96-92E7-745536A6DF8C}" type="presParOf" srcId="{3E023067-E1AB-4074-8B12-F644EBA5C5B6}" destId="{45EC3272-CA69-409C-BC11-C700C63BD6A8}" srcOrd="11" destOrd="0" presId="urn:microsoft.com/office/officeart/2008/layout/VerticalCurvedList"/>
    <dgm:cxn modelId="{48DCA68C-956A-46E8-AF0A-92E3D98D155D}" type="presParOf" srcId="{3E023067-E1AB-4074-8B12-F644EBA5C5B6}" destId="{200A8815-DDAF-4A4D-ACEB-AA0AADDB8CCA}" srcOrd="12" destOrd="0" presId="urn:microsoft.com/office/officeart/2008/layout/VerticalCurvedList"/>
    <dgm:cxn modelId="{1121FC8E-9B0B-47A7-A323-C704C94BA5EA}" type="presParOf" srcId="{200A8815-DDAF-4A4D-ACEB-AA0AADDB8CCA}" destId="{E61CF0D2-9DE6-4FC0-BEB7-C1700ECEDD85}" srcOrd="0" destOrd="0" presId="urn:microsoft.com/office/officeart/2008/layout/VerticalCurvedList"/>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001795C-278A-4C11-B7F7-927B59DAC1DC}" type="doc">
      <dgm:prSet loTypeId="urn:microsoft.com/office/officeart/2008/layout/VerticalCurvedList" loCatId="list" qsTypeId="urn:microsoft.com/office/officeart/2005/8/quickstyle/simple1" qsCatId="simple" csTypeId="urn:microsoft.com/office/officeart/2005/8/colors/colorful4" csCatId="colorful" phldr="1"/>
      <dgm:spPr/>
      <dgm:t>
        <a:bodyPr/>
        <a:lstStyle/>
        <a:p>
          <a:endParaRPr lang="en-GB"/>
        </a:p>
      </dgm:t>
    </dgm:pt>
    <dgm:pt modelId="{E2C16DE1-92A2-45B1-8B53-E78E5359A9F2}">
      <dgm:prSet phldrT="[Text]" custT="1"/>
      <dgm:spPr/>
      <dgm:t>
        <a:bodyPr/>
        <a:lstStyle/>
        <a:p>
          <a:pPr marL="269875" indent="-269875"/>
          <a:r>
            <a:rPr lang="en-GB" sz="1400" b="0" i="0" dirty="0">
              <a:latin typeface="Calibri" panose="020F0502020204030204" pitchFamily="34" charset="0"/>
              <a:cs typeface="Calibri" panose="020F0502020204030204" pitchFamily="34" charset="0"/>
            </a:rPr>
            <a:t>Pregnant women</a:t>
          </a:r>
        </a:p>
      </dgm:t>
    </dgm:pt>
    <dgm:pt modelId="{4942D92A-BF51-4A6D-AE9A-3890DBFBAE36}" type="parTrans" cxnId="{3EA4F469-D975-46AF-8270-47AB880BB82A}">
      <dgm:prSet/>
      <dgm:spPr/>
      <dgm:t>
        <a:bodyPr/>
        <a:lstStyle/>
        <a:p>
          <a:endParaRPr lang="en-GB" sz="1400"/>
        </a:p>
      </dgm:t>
    </dgm:pt>
    <dgm:pt modelId="{990A0B4E-A370-45B2-84E9-4B67E3EACF96}" type="sibTrans" cxnId="{3EA4F469-D975-46AF-8270-47AB880BB82A}">
      <dgm:prSet/>
      <dgm:spPr/>
      <dgm:t>
        <a:bodyPr/>
        <a:lstStyle/>
        <a:p>
          <a:endParaRPr lang="en-GB" sz="1400"/>
        </a:p>
      </dgm:t>
    </dgm:pt>
    <dgm:pt modelId="{91F2DDB2-D155-4E93-A5FC-50312603E549}">
      <dgm:prSet phldrT="[Text]" custT="1"/>
      <dgm:spPr/>
      <dgm:t>
        <a:bodyPr/>
        <a:lstStyle/>
        <a:p>
          <a:pPr marL="269875" indent="-269875"/>
          <a:r>
            <a:rPr lang="en-GB" sz="1400" dirty="0">
              <a:latin typeface="Calibri" panose="020F0502020204030204" pitchFamily="34" charset="0"/>
              <a:cs typeface="Calibri" panose="020F0502020204030204" pitchFamily="34" charset="0"/>
            </a:rPr>
            <a:t>People with a learning disability</a:t>
          </a:r>
          <a:endParaRPr lang="en-GB" sz="1400" b="1" i="1" dirty="0">
            <a:latin typeface="Calibri" panose="020F0502020204030204" pitchFamily="34" charset="0"/>
            <a:cs typeface="Calibri" panose="020F0502020204030204" pitchFamily="34" charset="0"/>
          </a:endParaRPr>
        </a:p>
      </dgm:t>
    </dgm:pt>
    <dgm:pt modelId="{C84B126A-7F03-434E-9B88-BCBE3AED465B}" type="parTrans" cxnId="{44FA75FA-3543-4522-B298-DB78A0BDD3EA}">
      <dgm:prSet/>
      <dgm:spPr/>
      <dgm:t>
        <a:bodyPr/>
        <a:lstStyle/>
        <a:p>
          <a:endParaRPr lang="en-GB" sz="1400"/>
        </a:p>
      </dgm:t>
    </dgm:pt>
    <dgm:pt modelId="{3E68CD49-BD93-4028-8E41-D8ED5BAFFDE0}" type="sibTrans" cxnId="{44FA75FA-3543-4522-B298-DB78A0BDD3EA}">
      <dgm:prSet/>
      <dgm:spPr/>
      <dgm:t>
        <a:bodyPr/>
        <a:lstStyle/>
        <a:p>
          <a:endParaRPr lang="en-GB" sz="1400"/>
        </a:p>
      </dgm:t>
    </dgm:pt>
    <dgm:pt modelId="{7CE72E8D-95DD-4DF9-87AB-6A2B4923EF92}">
      <dgm:prSet phldrT="[Text]" custT="1"/>
      <dgm:spPr/>
      <dgm:t>
        <a:bodyPr/>
        <a:lstStyle/>
        <a:p>
          <a:pPr marL="269875" indent="-269875"/>
          <a:r>
            <a:rPr lang="en-GB" sz="1400" dirty="0">
              <a:latin typeface="Calibri" panose="020F0502020204030204" pitchFamily="34" charset="0"/>
              <a:cs typeface="Calibri" panose="020F0502020204030204" pitchFamily="34" charset="0"/>
            </a:rPr>
            <a:t>Carers</a:t>
          </a:r>
          <a:endParaRPr lang="en-GB" sz="1400" b="1" i="1" dirty="0">
            <a:latin typeface="Calibri" panose="020F0502020204030204" pitchFamily="34" charset="0"/>
            <a:cs typeface="Calibri" panose="020F0502020204030204" pitchFamily="34" charset="0"/>
          </a:endParaRPr>
        </a:p>
      </dgm:t>
    </dgm:pt>
    <dgm:pt modelId="{6854B326-E46D-475B-BF43-B38489E5620D}" type="parTrans" cxnId="{B7959195-BB23-48EA-B7FC-D973EB17C610}">
      <dgm:prSet/>
      <dgm:spPr/>
      <dgm:t>
        <a:bodyPr/>
        <a:lstStyle/>
        <a:p>
          <a:endParaRPr lang="en-GB" sz="1400"/>
        </a:p>
      </dgm:t>
    </dgm:pt>
    <dgm:pt modelId="{D8D07A49-E689-4B58-A8B6-CAA2AF197D5E}" type="sibTrans" cxnId="{B7959195-BB23-48EA-B7FC-D973EB17C610}">
      <dgm:prSet/>
      <dgm:spPr/>
      <dgm:t>
        <a:bodyPr/>
        <a:lstStyle/>
        <a:p>
          <a:endParaRPr lang="en-GB" sz="1400"/>
        </a:p>
      </dgm:t>
    </dgm:pt>
    <dgm:pt modelId="{23765DDA-34EB-42F7-A0B9-F6F01A06B354}">
      <dgm:prSet phldrT="[Text]" custT="1"/>
      <dgm:spPr/>
      <dgm:t>
        <a:bodyPr/>
        <a:lstStyle/>
        <a:p>
          <a:pPr marL="269875" indent="-269875"/>
          <a:r>
            <a:rPr lang="en-GB" sz="1400" b="0" dirty="0">
              <a:latin typeface="Calibri" panose="020F0502020204030204" pitchFamily="34" charset="0"/>
              <a:cs typeface="Calibri" panose="020F0502020204030204" pitchFamily="34" charset="0"/>
            </a:rPr>
            <a:t>People with a disability</a:t>
          </a:r>
        </a:p>
      </dgm:t>
    </dgm:pt>
    <dgm:pt modelId="{AE91CED1-CFE2-4362-A96C-93D371ED56B2}" type="parTrans" cxnId="{262980EE-D8B1-4D0C-9642-32ED069C2EE0}">
      <dgm:prSet/>
      <dgm:spPr/>
      <dgm:t>
        <a:bodyPr/>
        <a:lstStyle/>
        <a:p>
          <a:endParaRPr lang="en-GB" sz="1400"/>
        </a:p>
      </dgm:t>
    </dgm:pt>
    <dgm:pt modelId="{166EAD4F-E57A-48B9-85DF-164AD76E47FC}" type="sibTrans" cxnId="{262980EE-D8B1-4D0C-9642-32ED069C2EE0}">
      <dgm:prSet/>
      <dgm:spPr/>
      <dgm:t>
        <a:bodyPr/>
        <a:lstStyle/>
        <a:p>
          <a:endParaRPr lang="en-GB" sz="1400"/>
        </a:p>
      </dgm:t>
    </dgm:pt>
    <dgm:pt modelId="{86F8A4C9-2A39-4990-A71C-ACF4C4289A2B}">
      <dgm:prSet phldrT="[Text]" custT="1"/>
      <dgm:spPr/>
      <dgm:t>
        <a:bodyPr/>
        <a:lstStyle/>
        <a:p>
          <a:pPr marL="269875" indent="-269875"/>
          <a:r>
            <a:rPr lang="en-GB" sz="1400" dirty="0">
              <a:latin typeface="Calibri" panose="020F0502020204030204" pitchFamily="34" charset="0"/>
              <a:cs typeface="Calibri" panose="020F0502020204030204" pitchFamily="34" charset="0"/>
            </a:rPr>
            <a:t>Asylum seekers and refugees</a:t>
          </a:r>
          <a:endParaRPr lang="en-GB" sz="1400" b="0" i="0" dirty="0">
            <a:latin typeface="Calibri" panose="020F0502020204030204" pitchFamily="34" charset="0"/>
            <a:cs typeface="Calibri" panose="020F0502020204030204" pitchFamily="34" charset="0"/>
          </a:endParaRPr>
        </a:p>
      </dgm:t>
    </dgm:pt>
    <dgm:pt modelId="{C00FD7B0-1EF6-4DDF-B39D-2C9FFAE892C8}" type="parTrans" cxnId="{A857A3D3-1B12-425E-8BAB-253A9FDC306D}">
      <dgm:prSet/>
      <dgm:spPr/>
      <dgm:t>
        <a:bodyPr/>
        <a:lstStyle/>
        <a:p>
          <a:endParaRPr lang="en-GB"/>
        </a:p>
      </dgm:t>
    </dgm:pt>
    <dgm:pt modelId="{B273830A-6ECF-4315-9A66-CBE32D9BB850}" type="sibTrans" cxnId="{A857A3D3-1B12-425E-8BAB-253A9FDC306D}">
      <dgm:prSet/>
      <dgm:spPr/>
      <dgm:t>
        <a:bodyPr/>
        <a:lstStyle/>
        <a:p>
          <a:endParaRPr lang="en-GB"/>
        </a:p>
      </dgm:t>
    </dgm:pt>
    <dgm:pt modelId="{0BB5032E-5641-4993-A822-5E5A58842E20}" type="pres">
      <dgm:prSet presAssocID="{E001795C-278A-4C11-B7F7-927B59DAC1DC}" presName="Name0" presStyleCnt="0">
        <dgm:presLayoutVars>
          <dgm:chMax val="7"/>
          <dgm:chPref val="7"/>
          <dgm:dir/>
        </dgm:presLayoutVars>
      </dgm:prSet>
      <dgm:spPr/>
    </dgm:pt>
    <dgm:pt modelId="{3E023067-E1AB-4074-8B12-F644EBA5C5B6}" type="pres">
      <dgm:prSet presAssocID="{E001795C-278A-4C11-B7F7-927B59DAC1DC}" presName="Name1" presStyleCnt="0"/>
      <dgm:spPr/>
    </dgm:pt>
    <dgm:pt modelId="{F6DC5E05-5707-4E0B-8835-BD984515B437}" type="pres">
      <dgm:prSet presAssocID="{E001795C-278A-4C11-B7F7-927B59DAC1DC}" presName="cycle" presStyleCnt="0"/>
      <dgm:spPr/>
    </dgm:pt>
    <dgm:pt modelId="{15D6AEB1-CFC8-4A23-9557-6F62B1F48011}" type="pres">
      <dgm:prSet presAssocID="{E001795C-278A-4C11-B7F7-927B59DAC1DC}" presName="srcNode" presStyleLbl="node1" presStyleIdx="0" presStyleCnt="5"/>
      <dgm:spPr/>
    </dgm:pt>
    <dgm:pt modelId="{EAE65924-15C2-4337-9393-C7674632863B}" type="pres">
      <dgm:prSet presAssocID="{E001795C-278A-4C11-B7F7-927B59DAC1DC}" presName="conn" presStyleLbl="parChTrans1D2" presStyleIdx="0" presStyleCnt="1"/>
      <dgm:spPr/>
    </dgm:pt>
    <dgm:pt modelId="{8A708F55-BC80-418E-9C23-73D7945BF53E}" type="pres">
      <dgm:prSet presAssocID="{E001795C-278A-4C11-B7F7-927B59DAC1DC}" presName="extraNode" presStyleLbl="node1" presStyleIdx="0" presStyleCnt="5"/>
      <dgm:spPr/>
    </dgm:pt>
    <dgm:pt modelId="{D9A0349C-5D8C-4714-A70C-504F7F3142A7}" type="pres">
      <dgm:prSet presAssocID="{E001795C-278A-4C11-B7F7-927B59DAC1DC}" presName="dstNode" presStyleLbl="node1" presStyleIdx="0" presStyleCnt="5"/>
      <dgm:spPr/>
    </dgm:pt>
    <dgm:pt modelId="{F65D2AE9-D8AD-4712-A3A4-0E2F83F2474F}" type="pres">
      <dgm:prSet presAssocID="{E2C16DE1-92A2-45B1-8B53-E78E5359A9F2}" presName="text_1" presStyleLbl="node1" presStyleIdx="0" presStyleCnt="5" custScaleX="100065" custScaleY="98668">
        <dgm:presLayoutVars>
          <dgm:bulletEnabled val="1"/>
        </dgm:presLayoutVars>
      </dgm:prSet>
      <dgm:spPr/>
    </dgm:pt>
    <dgm:pt modelId="{968F1A01-F36B-4447-AD8D-CD988035FA52}" type="pres">
      <dgm:prSet presAssocID="{E2C16DE1-92A2-45B1-8B53-E78E5359A9F2}" presName="accent_1" presStyleCnt="0"/>
      <dgm:spPr/>
    </dgm:pt>
    <dgm:pt modelId="{5ABD950E-BB2F-42D5-98B7-86BC71A27099}" type="pres">
      <dgm:prSet presAssocID="{E2C16DE1-92A2-45B1-8B53-E78E5359A9F2}" presName="accentRepeatNode" presStyleLbl="solidFgAcc1" presStyleIdx="0" presStyleCnt="5"/>
      <dgm:spPr/>
    </dgm:pt>
    <dgm:pt modelId="{3BF9B4C6-3C2C-4B58-923B-2DE5F7564028}" type="pres">
      <dgm:prSet presAssocID="{23765DDA-34EB-42F7-A0B9-F6F01A06B354}" presName="text_2" presStyleLbl="node1" presStyleIdx="1" presStyleCnt="5" custScaleY="98668">
        <dgm:presLayoutVars>
          <dgm:bulletEnabled val="1"/>
        </dgm:presLayoutVars>
      </dgm:prSet>
      <dgm:spPr/>
    </dgm:pt>
    <dgm:pt modelId="{C0F55BB2-D31C-43EF-BFAD-5189F5053DC0}" type="pres">
      <dgm:prSet presAssocID="{23765DDA-34EB-42F7-A0B9-F6F01A06B354}" presName="accent_2" presStyleCnt="0"/>
      <dgm:spPr/>
    </dgm:pt>
    <dgm:pt modelId="{A2AA3188-6454-488B-B93F-2DC9522024E0}" type="pres">
      <dgm:prSet presAssocID="{23765DDA-34EB-42F7-A0B9-F6F01A06B354}" presName="accentRepeatNode" presStyleLbl="solidFgAcc1" presStyleIdx="1" presStyleCnt="5"/>
      <dgm:spPr/>
    </dgm:pt>
    <dgm:pt modelId="{E90F8C80-9043-4032-BDBC-1D1172BE1060}" type="pres">
      <dgm:prSet presAssocID="{91F2DDB2-D155-4E93-A5FC-50312603E549}" presName="text_3" presStyleLbl="node1" presStyleIdx="2" presStyleCnt="5" custScaleY="98668">
        <dgm:presLayoutVars>
          <dgm:bulletEnabled val="1"/>
        </dgm:presLayoutVars>
      </dgm:prSet>
      <dgm:spPr/>
    </dgm:pt>
    <dgm:pt modelId="{8BA56446-674C-4A42-97F5-36AF7D3B9A97}" type="pres">
      <dgm:prSet presAssocID="{91F2DDB2-D155-4E93-A5FC-50312603E549}" presName="accent_3" presStyleCnt="0"/>
      <dgm:spPr/>
    </dgm:pt>
    <dgm:pt modelId="{5AB05FD0-DE34-42CB-B21A-29AF8E107D4A}" type="pres">
      <dgm:prSet presAssocID="{91F2DDB2-D155-4E93-A5FC-50312603E549}" presName="accentRepeatNode" presStyleLbl="solidFgAcc1" presStyleIdx="2" presStyleCnt="5"/>
      <dgm:spPr/>
    </dgm:pt>
    <dgm:pt modelId="{4E8F386D-C00C-4F3E-ABCC-5BC85C7A380E}" type="pres">
      <dgm:prSet presAssocID="{7CE72E8D-95DD-4DF9-87AB-6A2B4923EF92}" presName="text_4" presStyleLbl="node1" presStyleIdx="3" presStyleCnt="5" custScaleY="98668">
        <dgm:presLayoutVars>
          <dgm:bulletEnabled val="1"/>
        </dgm:presLayoutVars>
      </dgm:prSet>
      <dgm:spPr/>
    </dgm:pt>
    <dgm:pt modelId="{E10F9A6D-2921-4DF1-9A2C-1A33598BC381}" type="pres">
      <dgm:prSet presAssocID="{7CE72E8D-95DD-4DF9-87AB-6A2B4923EF92}" presName="accent_4" presStyleCnt="0"/>
      <dgm:spPr/>
    </dgm:pt>
    <dgm:pt modelId="{09FBE8DE-9204-41B2-977E-3EA0F2742917}" type="pres">
      <dgm:prSet presAssocID="{7CE72E8D-95DD-4DF9-87AB-6A2B4923EF92}" presName="accentRepeatNode" presStyleLbl="solidFgAcc1" presStyleIdx="3" presStyleCnt="5"/>
      <dgm:spPr/>
    </dgm:pt>
    <dgm:pt modelId="{583C98C1-EBBA-4D2E-B1F3-0CF1D514379B}" type="pres">
      <dgm:prSet presAssocID="{86F8A4C9-2A39-4990-A71C-ACF4C4289A2B}" presName="text_5" presStyleLbl="node1" presStyleIdx="4" presStyleCnt="5">
        <dgm:presLayoutVars>
          <dgm:bulletEnabled val="1"/>
        </dgm:presLayoutVars>
      </dgm:prSet>
      <dgm:spPr/>
    </dgm:pt>
    <dgm:pt modelId="{E169BA9F-FD7D-47E6-BE4D-4A2F7E995E50}" type="pres">
      <dgm:prSet presAssocID="{86F8A4C9-2A39-4990-A71C-ACF4C4289A2B}" presName="accent_5" presStyleCnt="0"/>
      <dgm:spPr/>
    </dgm:pt>
    <dgm:pt modelId="{E8BCD79D-4BBA-4F4B-91D6-CD61BFAE01D6}" type="pres">
      <dgm:prSet presAssocID="{86F8A4C9-2A39-4990-A71C-ACF4C4289A2B}" presName="accentRepeatNode" presStyleLbl="solidFgAcc1" presStyleIdx="4" presStyleCnt="5"/>
      <dgm:spPr/>
    </dgm:pt>
  </dgm:ptLst>
  <dgm:cxnLst>
    <dgm:cxn modelId="{8460CE64-8880-457F-A39C-4C8115A20FB0}" type="presOf" srcId="{91F2DDB2-D155-4E93-A5FC-50312603E549}" destId="{E90F8C80-9043-4032-BDBC-1D1172BE1060}" srcOrd="0" destOrd="0" presId="urn:microsoft.com/office/officeart/2008/layout/VerticalCurvedList"/>
    <dgm:cxn modelId="{CF341F47-03DC-445E-9475-BB3D089C79F5}" type="presOf" srcId="{23765DDA-34EB-42F7-A0B9-F6F01A06B354}" destId="{3BF9B4C6-3C2C-4B58-923B-2DE5F7564028}" srcOrd="0" destOrd="0" presId="urn:microsoft.com/office/officeart/2008/layout/VerticalCurvedList"/>
    <dgm:cxn modelId="{3EA4F469-D975-46AF-8270-47AB880BB82A}" srcId="{E001795C-278A-4C11-B7F7-927B59DAC1DC}" destId="{E2C16DE1-92A2-45B1-8B53-E78E5359A9F2}" srcOrd="0" destOrd="0" parTransId="{4942D92A-BF51-4A6D-AE9A-3890DBFBAE36}" sibTransId="{990A0B4E-A370-45B2-84E9-4B67E3EACF96}"/>
    <dgm:cxn modelId="{C84C2D6B-2B9E-4B6E-9E10-23F25711E166}" type="presOf" srcId="{E2C16DE1-92A2-45B1-8B53-E78E5359A9F2}" destId="{F65D2AE9-D8AD-4712-A3A4-0E2F83F2474F}" srcOrd="0" destOrd="0" presId="urn:microsoft.com/office/officeart/2008/layout/VerticalCurvedList"/>
    <dgm:cxn modelId="{43F76D59-EFCE-471F-9964-C71BBE0EBFF2}" type="presOf" srcId="{E001795C-278A-4C11-B7F7-927B59DAC1DC}" destId="{0BB5032E-5641-4993-A822-5E5A58842E20}" srcOrd="0" destOrd="0" presId="urn:microsoft.com/office/officeart/2008/layout/VerticalCurvedList"/>
    <dgm:cxn modelId="{27E3CE7A-2208-443D-9204-6B4E27844F3F}" type="presOf" srcId="{7CE72E8D-95DD-4DF9-87AB-6A2B4923EF92}" destId="{4E8F386D-C00C-4F3E-ABCC-5BC85C7A380E}" srcOrd="0" destOrd="0" presId="urn:microsoft.com/office/officeart/2008/layout/VerticalCurvedList"/>
    <dgm:cxn modelId="{C17FED8E-40B2-42F1-AC46-A15EEA820B6C}" type="presOf" srcId="{86F8A4C9-2A39-4990-A71C-ACF4C4289A2B}" destId="{583C98C1-EBBA-4D2E-B1F3-0CF1D514379B}" srcOrd="0" destOrd="0" presId="urn:microsoft.com/office/officeart/2008/layout/VerticalCurvedList"/>
    <dgm:cxn modelId="{B7959195-BB23-48EA-B7FC-D973EB17C610}" srcId="{E001795C-278A-4C11-B7F7-927B59DAC1DC}" destId="{7CE72E8D-95DD-4DF9-87AB-6A2B4923EF92}" srcOrd="3" destOrd="0" parTransId="{6854B326-E46D-475B-BF43-B38489E5620D}" sibTransId="{D8D07A49-E689-4B58-A8B6-CAA2AF197D5E}"/>
    <dgm:cxn modelId="{7FC23196-FFAA-4CD6-A038-5B99C8E0E012}" type="presOf" srcId="{990A0B4E-A370-45B2-84E9-4B67E3EACF96}" destId="{EAE65924-15C2-4337-9393-C7674632863B}" srcOrd="0" destOrd="0" presId="urn:microsoft.com/office/officeart/2008/layout/VerticalCurvedList"/>
    <dgm:cxn modelId="{A857A3D3-1B12-425E-8BAB-253A9FDC306D}" srcId="{E001795C-278A-4C11-B7F7-927B59DAC1DC}" destId="{86F8A4C9-2A39-4990-A71C-ACF4C4289A2B}" srcOrd="4" destOrd="0" parTransId="{C00FD7B0-1EF6-4DDF-B39D-2C9FFAE892C8}" sibTransId="{B273830A-6ECF-4315-9A66-CBE32D9BB850}"/>
    <dgm:cxn modelId="{262980EE-D8B1-4D0C-9642-32ED069C2EE0}" srcId="{E001795C-278A-4C11-B7F7-927B59DAC1DC}" destId="{23765DDA-34EB-42F7-A0B9-F6F01A06B354}" srcOrd="1" destOrd="0" parTransId="{AE91CED1-CFE2-4362-A96C-93D371ED56B2}" sibTransId="{166EAD4F-E57A-48B9-85DF-164AD76E47FC}"/>
    <dgm:cxn modelId="{44FA75FA-3543-4522-B298-DB78A0BDD3EA}" srcId="{E001795C-278A-4C11-B7F7-927B59DAC1DC}" destId="{91F2DDB2-D155-4E93-A5FC-50312603E549}" srcOrd="2" destOrd="0" parTransId="{C84B126A-7F03-434E-9B88-BCBE3AED465B}" sibTransId="{3E68CD49-BD93-4028-8E41-D8ED5BAFFDE0}"/>
    <dgm:cxn modelId="{61FF7EFF-8D2C-49F0-A851-E25A4A2A447D}" type="presParOf" srcId="{0BB5032E-5641-4993-A822-5E5A58842E20}" destId="{3E023067-E1AB-4074-8B12-F644EBA5C5B6}" srcOrd="0" destOrd="0" presId="urn:microsoft.com/office/officeart/2008/layout/VerticalCurvedList"/>
    <dgm:cxn modelId="{E5FD82A1-4B07-4850-B7CB-158C0A0B3EA1}" type="presParOf" srcId="{3E023067-E1AB-4074-8B12-F644EBA5C5B6}" destId="{F6DC5E05-5707-4E0B-8835-BD984515B437}" srcOrd="0" destOrd="0" presId="urn:microsoft.com/office/officeart/2008/layout/VerticalCurvedList"/>
    <dgm:cxn modelId="{EF28747B-A761-4987-AFA0-A06C28227B60}" type="presParOf" srcId="{F6DC5E05-5707-4E0B-8835-BD984515B437}" destId="{15D6AEB1-CFC8-4A23-9557-6F62B1F48011}" srcOrd="0" destOrd="0" presId="urn:microsoft.com/office/officeart/2008/layout/VerticalCurvedList"/>
    <dgm:cxn modelId="{618A7051-A802-495F-9FA0-FBCA51EE5DF1}" type="presParOf" srcId="{F6DC5E05-5707-4E0B-8835-BD984515B437}" destId="{EAE65924-15C2-4337-9393-C7674632863B}" srcOrd="1" destOrd="0" presId="urn:microsoft.com/office/officeart/2008/layout/VerticalCurvedList"/>
    <dgm:cxn modelId="{74F0C294-7452-4B22-B4C1-5F0202F88E71}" type="presParOf" srcId="{F6DC5E05-5707-4E0B-8835-BD984515B437}" destId="{8A708F55-BC80-418E-9C23-73D7945BF53E}" srcOrd="2" destOrd="0" presId="urn:microsoft.com/office/officeart/2008/layout/VerticalCurvedList"/>
    <dgm:cxn modelId="{2070C941-170E-4449-A29E-F6BF9180074A}" type="presParOf" srcId="{F6DC5E05-5707-4E0B-8835-BD984515B437}" destId="{D9A0349C-5D8C-4714-A70C-504F7F3142A7}" srcOrd="3" destOrd="0" presId="urn:microsoft.com/office/officeart/2008/layout/VerticalCurvedList"/>
    <dgm:cxn modelId="{9645BA58-D782-4757-BFE7-55C9B3D6D5AF}" type="presParOf" srcId="{3E023067-E1AB-4074-8B12-F644EBA5C5B6}" destId="{F65D2AE9-D8AD-4712-A3A4-0E2F83F2474F}" srcOrd="1" destOrd="0" presId="urn:microsoft.com/office/officeart/2008/layout/VerticalCurvedList"/>
    <dgm:cxn modelId="{46610938-59B7-49DD-BDA9-B0AB1FFF6F52}" type="presParOf" srcId="{3E023067-E1AB-4074-8B12-F644EBA5C5B6}" destId="{968F1A01-F36B-4447-AD8D-CD988035FA52}" srcOrd="2" destOrd="0" presId="urn:microsoft.com/office/officeart/2008/layout/VerticalCurvedList"/>
    <dgm:cxn modelId="{DD724D4E-F15C-4924-8264-0B62903CAEE9}" type="presParOf" srcId="{968F1A01-F36B-4447-AD8D-CD988035FA52}" destId="{5ABD950E-BB2F-42D5-98B7-86BC71A27099}" srcOrd="0" destOrd="0" presId="urn:microsoft.com/office/officeart/2008/layout/VerticalCurvedList"/>
    <dgm:cxn modelId="{6149DEEF-BC18-4CC5-84E4-3EF75F1AE6B8}" type="presParOf" srcId="{3E023067-E1AB-4074-8B12-F644EBA5C5B6}" destId="{3BF9B4C6-3C2C-4B58-923B-2DE5F7564028}" srcOrd="3" destOrd="0" presId="urn:microsoft.com/office/officeart/2008/layout/VerticalCurvedList"/>
    <dgm:cxn modelId="{A2B944D8-25DA-4813-BE4A-4F01604E91F3}" type="presParOf" srcId="{3E023067-E1AB-4074-8B12-F644EBA5C5B6}" destId="{C0F55BB2-D31C-43EF-BFAD-5189F5053DC0}" srcOrd="4" destOrd="0" presId="urn:microsoft.com/office/officeart/2008/layout/VerticalCurvedList"/>
    <dgm:cxn modelId="{EA843D78-2D6F-4E3D-9080-4C62FFBFBBDD}" type="presParOf" srcId="{C0F55BB2-D31C-43EF-BFAD-5189F5053DC0}" destId="{A2AA3188-6454-488B-B93F-2DC9522024E0}" srcOrd="0" destOrd="0" presId="urn:microsoft.com/office/officeart/2008/layout/VerticalCurvedList"/>
    <dgm:cxn modelId="{0317EFE1-1B5C-4BCA-AB40-4D298E700EBC}" type="presParOf" srcId="{3E023067-E1AB-4074-8B12-F644EBA5C5B6}" destId="{E90F8C80-9043-4032-BDBC-1D1172BE1060}" srcOrd="5" destOrd="0" presId="urn:microsoft.com/office/officeart/2008/layout/VerticalCurvedList"/>
    <dgm:cxn modelId="{24F735FB-1553-4206-B35A-201A4A1F091A}" type="presParOf" srcId="{3E023067-E1AB-4074-8B12-F644EBA5C5B6}" destId="{8BA56446-674C-4A42-97F5-36AF7D3B9A97}" srcOrd="6" destOrd="0" presId="urn:microsoft.com/office/officeart/2008/layout/VerticalCurvedList"/>
    <dgm:cxn modelId="{162F3D2B-35D0-44BD-9894-B5F440E64904}" type="presParOf" srcId="{8BA56446-674C-4A42-97F5-36AF7D3B9A97}" destId="{5AB05FD0-DE34-42CB-B21A-29AF8E107D4A}" srcOrd="0" destOrd="0" presId="urn:microsoft.com/office/officeart/2008/layout/VerticalCurvedList"/>
    <dgm:cxn modelId="{C35269E5-188C-4E86-8B76-21A352440648}" type="presParOf" srcId="{3E023067-E1AB-4074-8B12-F644EBA5C5B6}" destId="{4E8F386D-C00C-4F3E-ABCC-5BC85C7A380E}" srcOrd="7" destOrd="0" presId="urn:microsoft.com/office/officeart/2008/layout/VerticalCurvedList"/>
    <dgm:cxn modelId="{AF31736D-99F5-40ED-98CF-A52B98AB0FD4}" type="presParOf" srcId="{3E023067-E1AB-4074-8B12-F644EBA5C5B6}" destId="{E10F9A6D-2921-4DF1-9A2C-1A33598BC381}" srcOrd="8" destOrd="0" presId="urn:microsoft.com/office/officeart/2008/layout/VerticalCurvedList"/>
    <dgm:cxn modelId="{BEC8C812-E0AE-42F3-B91C-B664E4872303}" type="presParOf" srcId="{E10F9A6D-2921-4DF1-9A2C-1A33598BC381}" destId="{09FBE8DE-9204-41B2-977E-3EA0F2742917}" srcOrd="0" destOrd="0" presId="urn:microsoft.com/office/officeart/2008/layout/VerticalCurvedList"/>
    <dgm:cxn modelId="{B7F6E725-C89A-4DC4-8801-900016D805E3}" type="presParOf" srcId="{3E023067-E1AB-4074-8B12-F644EBA5C5B6}" destId="{583C98C1-EBBA-4D2E-B1F3-0CF1D514379B}" srcOrd="9" destOrd="0" presId="urn:microsoft.com/office/officeart/2008/layout/VerticalCurvedList"/>
    <dgm:cxn modelId="{C3F356A4-83C5-4BA8-AB8C-08C41086F19E}" type="presParOf" srcId="{3E023067-E1AB-4074-8B12-F644EBA5C5B6}" destId="{E169BA9F-FD7D-47E6-BE4D-4A2F7E995E50}" srcOrd="10" destOrd="0" presId="urn:microsoft.com/office/officeart/2008/layout/VerticalCurvedList"/>
    <dgm:cxn modelId="{B17E8ADE-E2BA-43BE-82AB-4CEBEACA3CE6}" type="presParOf" srcId="{E169BA9F-FD7D-47E6-BE4D-4A2F7E995E50}" destId="{E8BCD79D-4BBA-4F4B-91D6-CD61BFAE01D6}" srcOrd="0" destOrd="0" presId="urn:microsoft.com/office/officeart/2008/layout/VerticalCurvedList"/>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E001795C-278A-4C11-B7F7-927B59DAC1DC}" type="doc">
      <dgm:prSet loTypeId="urn:microsoft.com/office/officeart/2008/layout/VerticalCurvedList" loCatId="list" qsTypeId="urn:microsoft.com/office/officeart/2005/8/quickstyle/simple1" qsCatId="simple" csTypeId="urn:microsoft.com/office/officeart/2005/8/colors/colorful4" csCatId="colorful" phldr="1"/>
      <dgm:spPr/>
      <dgm:t>
        <a:bodyPr/>
        <a:lstStyle/>
        <a:p>
          <a:endParaRPr lang="en-GB"/>
        </a:p>
      </dgm:t>
    </dgm:pt>
    <dgm:pt modelId="{E2C16DE1-92A2-45B1-8B53-E78E5359A9F2}">
      <dgm:prSet phldrT="[Text]" custT="1"/>
      <dgm:spPr/>
      <dgm:t>
        <a:bodyPr/>
        <a:lstStyle/>
        <a:p>
          <a:pPr marL="269875" indent="-269875"/>
          <a:r>
            <a:rPr lang="en-GB" sz="1400" b="0" i="0" dirty="0">
              <a:latin typeface="Calibri" panose="020F0502020204030204" pitchFamily="34" charset="0"/>
              <a:cs typeface="Calibri" panose="020F0502020204030204" pitchFamily="34" charset="0"/>
            </a:rPr>
            <a:t>Pregnant women</a:t>
          </a:r>
        </a:p>
      </dgm:t>
    </dgm:pt>
    <dgm:pt modelId="{4942D92A-BF51-4A6D-AE9A-3890DBFBAE36}" type="parTrans" cxnId="{3EA4F469-D975-46AF-8270-47AB880BB82A}">
      <dgm:prSet/>
      <dgm:spPr/>
      <dgm:t>
        <a:bodyPr/>
        <a:lstStyle/>
        <a:p>
          <a:endParaRPr lang="en-GB" sz="1400"/>
        </a:p>
      </dgm:t>
    </dgm:pt>
    <dgm:pt modelId="{990A0B4E-A370-45B2-84E9-4B67E3EACF96}" type="sibTrans" cxnId="{3EA4F469-D975-46AF-8270-47AB880BB82A}">
      <dgm:prSet/>
      <dgm:spPr/>
      <dgm:t>
        <a:bodyPr/>
        <a:lstStyle/>
        <a:p>
          <a:endParaRPr lang="en-GB" sz="1400"/>
        </a:p>
      </dgm:t>
    </dgm:pt>
    <dgm:pt modelId="{91F2DDB2-D155-4E93-A5FC-50312603E549}">
      <dgm:prSet phldrT="[Text]" custT="1"/>
      <dgm:spPr/>
      <dgm:t>
        <a:bodyPr/>
        <a:lstStyle/>
        <a:p>
          <a:pPr marL="269875" indent="-269875"/>
          <a:r>
            <a:rPr lang="en-GB" sz="1400" dirty="0">
              <a:latin typeface="Calibri" panose="020F0502020204030204" pitchFamily="34" charset="0"/>
              <a:cs typeface="Calibri" panose="020F0502020204030204" pitchFamily="34" charset="0"/>
            </a:rPr>
            <a:t>People with a learning disability</a:t>
          </a:r>
          <a:endParaRPr lang="en-GB" sz="1400" b="1" i="1" dirty="0">
            <a:latin typeface="Calibri" panose="020F0502020204030204" pitchFamily="34" charset="0"/>
            <a:cs typeface="Calibri" panose="020F0502020204030204" pitchFamily="34" charset="0"/>
          </a:endParaRPr>
        </a:p>
      </dgm:t>
    </dgm:pt>
    <dgm:pt modelId="{C84B126A-7F03-434E-9B88-BCBE3AED465B}" type="parTrans" cxnId="{44FA75FA-3543-4522-B298-DB78A0BDD3EA}">
      <dgm:prSet/>
      <dgm:spPr/>
      <dgm:t>
        <a:bodyPr/>
        <a:lstStyle/>
        <a:p>
          <a:endParaRPr lang="en-GB" sz="1400"/>
        </a:p>
      </dgm:t>
    </dgm:pt>
    <dgm:pt modelId="{3E68CD49-BD93-4028-8E41-D8ED5BAFFDE0}" type="sibTrans" cxnId="{44FA75FA-3543-4522-B298-DB78A0BDD3EA}">
      <dgm:prSet/>
      <dgm:spPr/>
      <dgm:t>
        <a:bodyPr/>
        <a:lstStyle/>
        <a:p>
          <a:endParaRPr lang="en-GB" sz="1400"/>
        </a:p>
      </dgm:t>
    </dgm:pt>
    <dgm:pt modelId="{7CE72E8D-95DD-4DF9-87AB-6A2B4923EF92}">
      <dgm:prSet phldrT="[Text]" custT="1"/>
      <dgm:spPr/>
      <dgm:t>
        <a:bodyPr/>
        <a:lstStyle/>
        <a:p>
          <a:pPr marL="269875" indent="-269875"/>
          <a:r>
            <a:rPr lang="en-GB" sz="1400" dirty="0">
              <a:latin typeface="Calibri" panose="020F0502020204030204" pitchFamily="34" charset="0"/>
              <a:cs typeface="Calibri" panose="020F0502020204030204" pitchFamily="34" charset="0"/>
            </a:rPr>
            <a:t>Carers</a:t>
          </a:r>
          <a:endParaRPr lang="en-GB" sz="1400" b="1" i="1" dirty="0">
            <a:latin typeface="Calibri" panose="020F0502020204030204" pitchFamily="34" charset="0"/>
            <a:cs typeface="Calibri" panose="020F0502020204030204" pitchFamily="34" charset="0"/>
          </a:endParaRPr>
        </a:p>
      </dgm:t>
    </dgm:pt>
    <dgm:pt modelId="{6854B326-E46D-475B-BF43-B38489E5620D}" type="parTrans" cxnId="{B7959195-BB23-48EA-B7FC-D973EB17C610}">
      <dgm:prSet/>
      <dgm:spPr/>
      <dgm:t>
        <a:bodyPr/>
        <a:lstStyle/>
        <a:p>
          <a:endParaRPr lang="en-GB" sz="1400"/>
        </a:p>
      </dgm:t>
    </dgm:pt>
    <dgm:pt modelId="{D8D07A49-E689-4B58-A8B6-CAA2AF197D5E}" type="sibTrans" cxnId="{B7959195-BB23-48EA-B7FC-D973EB17C610}">
      <dgm:prSet/>
      <dgm:spPr/>
      <dgm:t>
        <a:bodyPr/>
        <a:lstStyle/>
        <a:p>
          <a:endParaRPr lang="en-GB" sz="1400"/>
        </a:p>
      </dgm:t>
    </dgm:pt>
    <dgm:pt modelId="{23765DDA-34EB-42F7-A0B9-F6F01A06B354}">
      <dgm:prSet phldrT="[Text]" custT="1"/>
      <dgm:spPr/>
      <dgm:t>
        <a:bodyPr/>
        <a:lstStyle/>
        <a:p>
          <a:pPr marL="269875" indent="-269875"/>
          <a:r>
            <a:rPr lang="en-GB" sz="1400" b="0" dirty="0">
              <a:latin typeface="Calibri" panose="020F0502020204030204" pitchFamily="34" charset="0"/>
              <a:cs typeface="Calibri" panose="020F0502020204030204" pitchFamily="34" charset="0"/>
            </a:rPr>
            <a:t>People with a disability</a:t>
          </a:r>
        </a:p>
      </dgm:t>
    </dgm:pt>
    <dgm:pt modelId="{AE91CED1-CFE2-4362-A96C-93D371ED56B2}" type="parTrans" cxnId="{262980EE-D8B1-4D0C-9642-32ED069C2EE0}">
      <dgm:prSet/>
      <dgm:spPr/>
      <dgm:t>
        <a:bodyPr/>
        <a:lstStyle/>
        <a:p>
          <a:endParaRPr lang="en-GB" sz="1400"/>
        </a:p>
      </dgm:t>
    </dgm:pt>
    <dgm:pt modelId="{166EAD4F-E57A-48B9-85DF-164AD76E47FC}" type="sibTrans" cxnId="{262980EE-D8B1-4D0C-9642-32ED069C2EE0}">
      <dgm:prSet/>
      <dgm:spPr/>
      <dgm:t>
        <a:bodyPr/>
        <a:lstStyle/>
        <a:p>
          <a:endParaRPr lang="en-GB" sz="1400"/>
        </a:p>
      </dgm:t>
    </dgm:pt>
    <dgm:pt modelId="{86F8A4C9-2A39-4990-A71C-ACF4C4289A2B}">
      <dgm:prSet phldrT="[Text]" custT="1"/>
      <dgm:spPr/>
      <dgm:t>
        <a:bodyPr/>
        <a:lstStyle/>
        <a:p>
          <a:pPr marL="269875" indent="-269875"/>
          <a:r>
            <a:rPr lang="en-GB" sz="1400" dirty="0">
              <a:latin typeface="Calibri" panose="020F0502020204030204" pitchFamily="34" charset="0"/>
              <a:cs typeface="Calibri" panose="020F0502020204030204" pitchFamily="34" charset="0"/>
            </a:rPr>
            <a:t>Asylum seekers / refugees</a:t>
          </a:r>
          <a:endParaRPr lang="en-GB" sz="1400" b="0" i="0" dirty="0">
            <a:latin typeface="Calibri" panose="020F0502020204030204" pitchFamily="34" charset="0"/>
            <a:cs typeface="Calibri" panose="020F0502020204030204" pitchFamily="34" charset="0"/>
          </a:endParaRPr>
        </a:p>
      </dgm:t>
    </dgm:pt>
    <dgm:pt modelId="{C00FD7B0-1EF6-4DDF-B39D-2C9FFAE892C8}" type="parTrans" cxnId="{A857A3D3-1B12-425E-8BAB-253A9FDC306D}">
      <dgm:prSet/>
      <dgm:spPr/>
      <dgm:t>
        <a:bodyPr/>
        <a:lstStyle/>
        <a:p>
          <a:endParaRPr lang="en-GB"/>
        </a:p>
      </dgm:t>
    </dgm:pt>
    <dgm:pt modelId="{B273830A-6ECF-4315-9A66-CBE32D9BB850}" type="sibTrans" cxnId="{A857A3D3-1B12-425E-8BAB-253A9FDC306D}">
      <dgm:prSet/>
      <dgm:spPr/>
      <dgm:t>
        <a:bodyPr/>
        <a:lstStyle/>
        <a:p>
          <a:endParaRPr lang="en-GB"/>
        </a:p>
      </dgm:t>
    </dgm:pt>
    <dgm:pt modelId="{0BB5032E-5641-4993-A822-5E5A58842E20}" type="pres">
      <dgm:prSet presAssocID="{E001795C-278A-4C11-B7F7-927B59DAC1DC}" presName="Name0" presStyleCnt="0">
        <dgm:presLayoutVars>
          <dgm:chMax val="7"/>
          <dgm:chPref val="7"/>
          <dgm:dir/>
        </dgm:presLayoutVars>
      </dgm:prSet>
      <dgm:spPr/>
    </dgm:pt>
    <dgm:pt modelId="{3E023067-E1AB-4074-8B12-F644EBA5C5B6}" type="pres">
      <dgm:prSet presAssocID="{E001795C-278A-4C11-B7F7-927B59DAC1DC}" presName="Name1" presStyleCnt="0"/>
      <dgm:spPr/>
    </dgm:pt>
    <dgm:pt modelId="{F6DC5E05-5707-4E0B-8835-BD984515B437}" type="pres">
      <dgm:prSet presAssocID="{E001795C-278A-4C11-B7F7-927B59DAC1DC}" presName="cycle" presStyleCnt="0"/>
      <dgm:spPr/>
    </dgm:pt>
    <dgm:pt modelId="{15D6AEB1-CFC8-4A23-9557-6F62B1F48011}" type="pres">
      <dgm:prSet presAssocID="{E001795C-278A-4C11-B7F7-927B59DAC1DC}" presName="srcNode" presStyleLbl="node1" presStyleIdx="0" presStyleCnt="5"/>
      <dgm:spPr/>
    </dgm:pt>
    <dgm:pt modelId="{EAE65924-15C2-4337-9393-C7674632863B}" type="pres">
      <dgm:prSet presAssocID="{E001795C-278A-4C11-B7F7-927B59DAC1DC}" presName="conn" presStyleLbl="parChTrans1D2" presStyleIdx="0" presStyleCnt="1"/>
      <dgm:spPr/>
    </dgm:pt>
    <dgm:pt modelId="{8A708F55-BC80-418E-9C23-73D7945BF53E}" type="pres">
      <dgm:prSet presAssocID="{E001795C-278A-4C11-B7F7-927B59DAC1DC}" presName="extraNode" presStyleLbl="node1" presStyleIdx="0" presStyleCnt="5"/>
      <dgm:spPr/>
    </dgm:pt>
    <dgm:pt modelId="{D9A0349C-5D8C-4714-A70C-504F7F3142A7}" type="pres">
      <dgm:prSet presAssocID="{E001795C-278A-4C11-B7F7-927B59DAC1DC}" presName="dstNode" presStyleLbl="node1" presStyleIdx="0" presStyleCnt="5"/>
      <dgm:spPr/>
    </dgm:pt>
    <dgm:pt modelId="{F65D2AE9-D8AD-4712-A3A4-0E2F83F2474F}" type="pres">
      <dgm:prSet presAssocID="{E2C16DE1-92A2-45B1-8B53-E78E5359A9F2}" presName="text_1" presStyleLbl="node1" presStyleIdx="0" presStyleCnt="5" custScaleX="100065" custScaleY="98668">
        <dgm:presLayoutVars>
          <dgm:bulletEnabled val="1"/>
        </dgm:presLayoutVars>
      </dgm:prSet>
      <dgm:spPr/>
    </dgm:pt>
    <dgm:pt modelId="{968F1A01-F36B-4447-AD8D-CD988035FA52}" type="pres">
      <dgm:prSet presAssocID="{E2C16DE1-92A2-45B1-8B53-E78E5359A9F2}" presName="accent_1" presStyleCnt="0"/>
      <dgm:spPr/>
    </dgm:pt>
    <dgm:pt modelId="{5ABD950E-BB2F-42D5-98B7-86BC71A27099}" type="pres">
      <dgm:prSet presAssocID="{E2C16DE1-92A2-45B1-8B53-E78E5359A9F2}" presName="accentRepeatNode" presStyleLbl="solidFgAcc1" presStyleIdx="0" presStyleCnt="5"/>
      <dgm:spPr/>
    </dgm:pt>
    <dgm:pt modelId="{3BF9B4C6-3C2C-4B58-923B-2DE5F7564028}" type="pres">
      <dgm:prSet presAssocID="{23765DDA-34EB-42F7-A0B9-F6F01A06B354}" presName="text_2" presStyleLbl="node1" presStyleIdx="1" presStyleCnt="5" custScaleY="98668">
        <dgm:presLayoutVars>
          <dgm:bulletEnabled val="1"/>
        </dgm:presLayoutVars>
      </dgm:prSet>
      <dgm:spPr/>
    </dgm:pt>
    <dgm:pt modelId="{C0F55BB2-D31C-43EF-BFAD-5189F5053DC0}" type="pres">
      <dgm:prSet presAssocID="{23765DDA-34EB-42F7-A0B9-F6F01A06B354}" presName="accent_2" presStyleCnt="0"/>
      <dgm:spPr/>
    </dgm:pt>
    <dgm:pt modelId="{A2AA3188-6454-488B-B93F-2DC9522024E0}" type="pres">
      <dgm:prSet presAssocID="{23765DDA-34EB-42F7-A0B9-F6F01A06B354}" presName="accentRepeatNode" presStyleLbl="solidFgAcc1" presStyleIdx="1" presStyleCnt="5"/>
      <dgm:spPr/>
    </dgm:pt>
    <dgm:pt modelId="{E90F8C80-9043-4032-BDBC-1D1172BE1060}" type="pres">
      <dgm:prSet presAssocID="{91F2DDB2-D155-4E93-A5FC-50312603E549}" presName="text_3" presStyleLbl="node1" presStyleIdx="2" presStyleCnt="5" custScaleY="98668">
        <dgm:presLayoutVars>
          <dgm:bulletEnabled val="1"/>
        </dgm:presLayoutVars>
      </dgm:prSet>
      <dgm:spPr/>
    </dgm:pt>
    <dgm:pt modelId="{8BA56446-674C-4A42-97F5-36AF7D3B9A97}" type="pres">
      <dgm:prSet presAssocID="{91F2DDB2-D155-4E93-A5FC-50312603E549}" presName="accent_3" presStyleCnt="0"/>
      <dgm:spPr/>
    </dgm:pt>
    <dgm:pt modelId="{5AB05FD0-DE34-42CB-B21A-29AF8E107D4A}" type="pres">
      <dgm:prSet presAssocID="{91F2DDB2-D155-4E93-A5FC-50312603E549}" presName="accentRepeatNode" presStyleLbl="solidFgAcc1" presStyleIdx="2" presStyleCnt="5"/>
      <dgm:spPr/>
    </dgm:pt>
    <dgm:pt modelId="{4E8F386D-C00C-4F3E-ABCC-5BC85C7A380E}" type="pres">
      <dgm:prSet presAssocID="{7CE72E8D-95DD-4DF9-87AB-6A2B4923EF92}" presName="text_4" presStyleLbl="node1" presStyleIdx="3" presStyleCnt="5" custScaleY="98668">
        <dgm:presLayoutVars>
          <dgm:bulletEnabled val="1"/>
        </dgm:presLayoutVars>
      </dgm:prSet>
      <dgm:spPr/>
    </dgm:pt>
    <dgm:pt modelId="{E10F9A6D-2921-4DF1-9A2C-1A33598BC381}" type="pres">
      <dgm:prSet presAssocID="{7CE72E8D-95DD-4DF9-87AB-6A2B4923EF92}" presName="accent_4" presStyleCnt="0"/>
      <dgm:spPr/>
    </dgm:pt>
    <dgm:pt modelId="{09FBE8DE-9204-41B2-977E-3EA0F2742917}" type="pres">
      <dgm:prSet presAssocID="{7CE72E8D-95DD-4DF9-87AB-6A2B4923EF92}" presName="accentRepeatNode" presStyleLbl="solidFgAcc1" presStyleIdx="3" presStyleCnt="5"/>
      <dgm:spPr/>
    </dgm:pt>
    <dgm:pt modelId="{583C98C1-EBBA-4D2E-B1F3-0CF1D514379B}" type="pres">
      <dgm:prSet presAssocID="{86F8A4C9-2A39-4990-A71C-ACF4C4289A2B}" presName="text_5" presStyleLbl="node1" presStyleIdx="4" presStyleCnt="5">
        <dgm:presLayoutVars>
          <dgm:bulletEnabled val="1"/>
        </dgm:presLayoutVars>
      </dgm:prSet>
      <dgm:spPr/>
    </dgm:pt>
    <dgm:pt modelId="{E169BA9F-FD7D-47E6-BE4D-4A2F7E995E50}" type="pres">
      <dgm:prSet presAssocID="{86F8A4C9-2A39-4990-A71C-ACF4C4289A2B}" presName="accent_5" presStyleCnt="0"/>
      <dgm:spPr/>
    </dgm:pt>
    <dgm:pt modelId="{E8BCD79D-4BBA-4F4B-91D6-CD61BFAE01D6}" type="pres">
      <dgm:prSet presAssocID="{86F8A4C9-2A39-4990-A71C-ACF4C4289A2B}" presName="accentRepeatNode" presStyleLbl="solidFgAcc1" presStyleIdx="4" presStyleCnt="5"/>
      <dgm:spPr/>
    </dgm:pt>
  </dgm:ptLst>
  <dgm:cxnLst>
    <dgm:cxn modelId="{8460CE64-8880-457F-A39C-4C8115A20FB0}" type="presOf" srcId="{91F2DDB2-D155-4E93-A5FC-50312603E549}" destId="{E90F8C80-9043-4032-BDBC-1D1172BE1060}" srcOrd="0" destOrd="0" presId="urn:microsoft.com/office/officeart/2008/layout/VerticalCurvedList"/>
    <dgm:cxn modelId="{CF341F47-03DC-445E-9475-BB3D089C79F5}" type="presOf" srcId="{23765DDA-34EB-42F7-A0B9-F6F01A06B354}" destId="{3BF9B4C6-3C2C-4B58-923B-2DE5F7564028}" srcOrd="0" destOrd="0" presId="urn:microsoft.com/office/officeart/2008/layout/VerticalCurvedList"/>
    <dgm:cxn modelId="{3EA4F469-D975-46AF-8270-47AB880BB82A}" srcId="{E001795C-278A-4C11-B7F7-927B59DAC1DC}" destId="{E2C16DE1-92A2-45B1-8B53-E78E5359A9F2}" srcOrd="0" destOrd="0" parTransId="{4942D92A-BF51-4A6D-AE9A-3890DBFBAE36}" sibTransId="{990A0B4E-A370-45B2-84E9-4B67E3EACF96}"/>
    <dgm:cxn modelId="{C84C2D6B-2B9E-4B6E-9E10-23F25711E166}" type="presOf" srcId="{E2C16DE1-92A2-45B1-8B53-E78E5359A9F2}" destId="{F65D2AE9-D8AD-4712-A3A4-0E2F83F2474F}" srcOrd="0" destOrd="0" presId="urn:microsoft.com/office/officeart/2008/layout/VerticalCurvedList"/>
    <dgm:cxn modelId="{43F76D59-EFCE-471F-9964-C71BBE0EBFF2}" type="presOf" srcId="{E001795C-278A-4C11-B7F7-927B59DAC1DC}" destId="{0BB5032E-5641-4993-A822-5E5A58842E20}" srcOrd="0" destOrd="0" presId="urn:microsoft.com/office/officeart/2008/layout/VerticalCurvedList"/>
    <dgm:cxn modelId="{27E3CE7A-2208-443D-9204-6B4E27844F3F}" type="presOf" srcId="{7CE72E8D-95DD-4DF9-87AB-6A2B4923EF92}" destId="{4E8F386D-C00C-4F3E-ABCC-5BC85C7A380E}" srcOrd="0" destOrd="0" presId="urn:microsoft.com/office/officeart/2008/layout/VerticalCurvedList"/>
    <dgm:cxn modelId="{C17FED8E-40B2-42F1-AC46-A15EEA820B6C}" type="presOf" srcId="{86F8A4C9-2A39-4990-A71C-ACF4C4289A2B}" destId="{583C98C1-EBBA-4D2E-B1F3-0CF1D514379B}" srcOrd="0" destOrd="0" presId="urn:microsoft.com/office/officeart/2008/layout/VerticalCurvedList"/>
    <dgm:cxn modelId="{B7959195-BB23-48EA-B7FC-D973EB17C610}" srcId="{E001795C-278A-4C11-B7F7-927B59DAC1DC}" destId="{7CE72E8D-95DD-4DF9-87AB-6A2B4923EF92}" srcOrd="3" destOrd="0" parTransId="{6854B326-E46D-475B-BF43-B38489E5620D}" sibTransId="{D8D07A49-E689-4B58-A8B6-CAA2AF197D5E}"/>
    <dgm:cxn modelId="{7FC23196-FFAA-4CD6-A038-5B99C8E0E012}" type="presOf" srcId="{990A0B4E-A370-45B2-84E9-4B67E3EACF96}" destId="{EAE65924-15C2-4337-9393-C7674632863B}" srcOrd="0" destOrd="0" presId="urn:microsoft.com/office/officeart/2008/layout/VerticalCurvedList"/>
    <dgm:cxn modelId="{A857A3D3-1B12-425E-8BAB-253A9FDC306D}" srcId="{E001795C-278A-4C11-B7F7-927B59DAC1DC}" destId="{86F8A4C9-2A39-4990-A71C-ACF4C4289A2B}" srcOrd="4" destOrd="0" parTransId="{C00FD7B0-1EF6-4DDF-B39D-2C9FFAE892C8}" sibTransId="{B273830A-6ECF-4315-9A66-CBE32D9BB850}"/>
    <dgm:cxn modelId="{262980EE-D8B1-4D0C-9642-32ED069C2EE0}" srcId="{E001795C-278A-4C11-B7F7-927B59DAC1DC}" destId="{23765DDA-34EB-42F7-A0B9-F6F01A06B354}" srcOrd="1" destOrd="0" parTransId="{AE91CED1-CFE2-4362-A96C-93D371ED56B2}" sibTransId="{166EAD4F-E57A-48B9-85DF-164AD76E47FC}"/>
    <dgm:cxn modelId="{44FA75FA-3543-4522-B298-DB78A0BDD3EA}" srcId="{E001795C-278A-4C11-B7F7-927B59DAC1DC}" destId="{91F2DDB2-D155-4E93-A5FC-50312603E549}" srcOrd="2" destOrd="0" parTransId="{C84B126A-7F03-434E-9B88-BCBE3AED465B}" sibTransId="{3E68CD49-BD93-4028-8E41-D8ED5BAFFDE0}"/>
    <dgm:cxn modelId="{61FF7EFF-8D2C-49F0-A851-E25A4A2A447D}" type="presParOf" srcId="{0BB5032E-5641-4993-A822-5E5A58842E20}" destId="{3E023067-E1AB-4074-8B12-F644EBA5C5B6}" srcOrd="0" destOrd="0" presId="urn:microsoft.com/office/officeart/2008/layout/VerticalCurvedList"/>
    <dgm:cxn modelId="{E5FD82A1-4B07-4850-B7CB-158C0A0B3EA1}" type="presParOf" srcId="{3E023067-E1AB-4074-8B12-F644EBA5C5B6}" destId="{F6DC5E05-5707-4E0B-8835-BD984515B437}" srcOrd="0" destOrd="0" presId="urn:microsoft.com/office/officeart/2008/layout/VerticalCurvedList"/>
    <dgm:cxn modelId="{EF28747B-A761-4987-AFA0-A06C28227B60}" type="presParOf" srcId="{F6DC5E05-5707-4E0B-8835-BD984515B437}" destId="{15D6AEB1-CFC8-4A23-9557-6F62B1F48011}" srcOrd="0" destOrd="0" presId="urn:microsoft.com/office/officeart/2008/layout/VerticalCurvedList"/>
    <dgm:cxn modelId="{618A7051-A802-495F-9FA0-FBCA51EE5DF1}" type="presParOf" srcId="{F6DC5E05-5707-4E0B-8835-BD984515B437}" destId="{EAE65924-15C2-4337-9393-C7674632863B}" srcOrd="1" destOrd="0" presId="urn:microsoft.com/office/officeart/2008/layout/VerticalCurvedList"/>
    <dgm:cxn modelId="{74F0C294-7452-4B22-B4C1-5F0202F88E71}" type="presParOf" srcId="{F6DC5E05-5707-4E0B-8835-BD984515B437}" destId="{8A708F55-BC80-418E-9C23-73D7945BF53E}" srcOrd="2" destOrd="0" presId="urn:microsoft.com/office/officeart/2008/layout/VerticalCurvedList"/>
    <dgm:cxn modelId="{2070C941-170E-4449-A29E-F6BF9180074A}" type="presParOf" srcId="{F6DC5E05-5707-4E0B-8835-BD984515B437}" destId="{D9A0349C-5D8C-4714-A70C-504F7F3142A7}" srcOrd="3" destOrd="0" presId="urn:microsoft.com/office/officeart/2008/layout/VerticalCurvedList"/>
    <dgm:cxn modelId="{9645BA58-D782-4757-BFE7-55C9B3D6D5AF}" type="presParOf" srcId="{3E023067-E1AB-4074-8B12-F644EBA5C5B6}" destId="{F65D2AE9-D8AD-4712-A3A4-0E2F83F2474F}" srcOrd="1" destOrd="0" presId="urn:microsoft.com/office/officeart/2008/layout/VerticalCurvedList"/>
    <dgm:cxn modelId="{46610938-59B7-49DD-BDA9-B0AB1FFF6F52}" type="presParOf" srcId="{3E023067-E1AB-4074-8B12-F644EBA5C5B6}" destId="{968F1A01-F36B-4447-AD8D-CD988035FA52}" srcOrd="2" destOrd="0" presId="urn:microsoft.com/office/officeart/2008/layout/VerticalCurvedList"/>
    <dgm:cxn modelId="{DD724D4E-F15C-4924-8264-0B62903CAEE9}" type="presParOf" srcId="{968F1A01-F36B-4447-AD8D-CD988035FA52}" destId="{5ABD950E-BB2F-42D5-98B7-86BC71A27099}" srcOrd="0" destOrd="0" presId="urn:microsoft.com/office/officeart/2008/layout/VerticalCurvedList"/>
    <dgm:cxn modelId="{6149DEEF-BC18-4CC5-84E4-3EF75F1AE6B8}" type="presParOf" srcId="{3E023067-E1AB-4074-8B12-F644EBA5C5B6}" destId="{3BF9B4C6-3C2C-4B58-923B-2DE5F7564028}" srcOrd="3" destOrd="0" presId="urn:microsoft.com/office/officeart/2008/layout/VerticalCurvedList"/>
    <dgm:cxn modelId="{A2B944D8-25DA-4813-BE4A-4F01604E91F3}" type="presParOf" srcId="{3E023067-E1AB-4074-8B12-F644EBA5C5B6}" destId="{C0F55BB2-D31C-43EF-BFAD-5189F5053DC0}" srcOrd="4" destOrd="0" presId="urn:microsoft.com/office/officeart/2008/layout/VerticalCurvedList"/>
    <dgm:cxn modelId="{EA843D78-2D6F-4E3D-9080-4C62FFBFBBDD}" type="presParOf" srcId="{C0F55BB2-D31C-43EF-BFAD-5189F5053DC0}" destId="{A2AA3188-6454-488B-B93F-2DC9522024E0}" srcOrd="0" destOrd="0" presId="urn:microsoft.com/office/officeart/2008/layout/VerticalCurvedList"/>
    <dgm:cxn modelId="{0317EFE1-1B5C-4BCA-AB40-4D298E700EBC}" type="presParOf" srcId="{3E023067-E1AB-4074-8B12-F644EBA5C5B6}" destId="{E90F8C80-9043-4032-BDBC-1D1172BE1060}" srcOrd="5" destOrd="0" presId="urn:microsoft.com/office/officeart/2008/layout/VerticalCurvedList"/>
    <dgm:cxn modelId="{24F735FB-1553-4206-B35A-201A4A1F091A}" type="presParOf" srcId="{3E023067-E1AB-4074-8B12-F644EBA5C5B6}" destId="{8BA56446-674C-4A42-97F5-36AF7D3B9A97}" srcOrd="6" destOrd="0" presId="urn:microsoft.com/office/officeart/2008/layout/VerticalCurvedList"/>
    <dgm:cxn modelId="{162F3D2B-35D0-44BD-9894-B5F440E64904}" type="presParOf" srcId="{8BA56446-674C-4A42-97F5-36AF7D3B9A97}" destId="{5AB05FD0-DE34-42CB-B21A-29AF8E107D4A}" srcOrd="0" destOrd="0" presId="urn:microsoft.com/office/officeart/2008/layout/VerticalCurvedList"/>
    <dgm:cxn modelId="{C35269E5-188C-4E86-8B76-21A352440648}" type="presParOf" srcId="{3E023067-E1AB-4074-8B12-F644EBA5C5B6}" destId="{4E8F386D-C00C-4F3E-ABCC-5BC85C7A380E}" srcOrd="7" destOrd="0" presId="urn:microsoft.com/office/officeart/2008/layout/VerticalCurvedList"/>
    <dgm:cxn modelId="{AF31736D-99F5-40ED-98CF-A52B98AB0FD4}" type="presParOf" srcId="{3E023067-E1AB-4074-8B12-F644EBA5C5B6}" destId="{E10F9A6D-2921-4DF1-9A2C-1A33598BC381}" srcOrd="8" destOrd="0" presId="urn:microsoft.com/office/officeart/2008/layout/VerticalCurvedList"/>
    <dgm:cxn modelId="{BEC8C812-E0AE-42F3-B91C-B664E4872303}" type="presParOf" srcId="{E10F9A6D-2921-4DF1-9A2C-1A33598BC381}" destId="{09FBE8DE-9204-41B2-977E-3EA0F2742917}" srcOrd="0" destOrd="0" presId="urn:microsoft.com/office/officeart/2008/layout/VerticalCurvedList"/>
    <dgm:cxn modelId="{B7F6E725-C89A-4DC4-8801-900016D805E3}" type="presParOf" srcId="{3E023067-E1AB-4074-8B12-F644EBA5C5B6}" destId="{583C98C1-EBBA-4D2E-B1F3-0CF1D514379B}" srcOrd="9" destOrd="0" presId="urn:microsoft.com/office/officeart/2008/layout/VerticalCurvedList"/>
    <dgm:cxn modelId="{C3F356A4-83C5-4BA8-AB8C-08C41086F19E}" type="presParOf" srcId="{3E023067-E1AB-4074-8B12-F644EBA5C5B6}" destId="{E169BA9F-FD7D-47E6-BE4D-4A2F7E995E50}" srcOrd="10" destOrd="0" presId="urn:microsoft.com/office/officeart/2008/layout/VerticalCurvedList"/>
    <dgm:cxn modelId="{B17E8ADE-E2BA-43BE-82AB-4CEBEACA3CE6}" type="presParOf" srcId="{E169BA9F-FD7D-47E6-BE4D-4A2F7E995E50}" destId="{E8BCD79D-4BBA-4F4B-91D6-CD61BFAE01D6}" srcOrd="0" destOrd="0" presId="urn:microsoft.com/office/officeart/2008/layout/VerticalCurvedList"/>
  </dgm:cxnLst>
  <dgm:bg/>
  <dgm:whole/>
  <dgm:extLst>
    <a:ext uri="http://schemas.microsoft.com/office/drawing/2008/diagram">
      <dsp:dataModelExt xmlns:dsp="http://schemas.microsoft.com/office/drawing/2008/diagram" relId="rId27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AE65924-15C2-4337-9393-C7674632863B}">
      <dsp:nvSpPr>
        <dsp:cNvPr id="0" name=""/>
        <dsp:cNvSpPr/>
      </dsp:nvSpPr>
      <dsp:spPr>
        <a:xfrm>
          <a:off x="-4879037" y="-747549"/>
          <a:ext cx="5809924" cy="5809924"/>
        </a:xfrm>
        <a:prstGeom prst="blockArc">
          <a:avLst>
            <a:gd name="adj1" fmla="val 18900000"/>
            <a:gd name="adj2" fmla="val 2700000"/>
            <a:gd name="adj3" fmla="val 372"/>
          </a:avLst>
        </a:pr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65D2AE9-D8AD-4712-A3A4-0E2F83F2474F}">
      <dsp:nvSpPr>
        <dsp:cNvPr id="0" name=""/>
        <dsp:cNvSpPr/>
      </dsp:nvSpPr>
      <dsp:spPr>
        <a:xfrm>
          <a:off x="344971" y="227218"/>
          <a:ext cx="5683278" cy="454264"/>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573" tIns="35560" rIns="35560" bIns="35560" numCol="1" spcCol="1270" anchor="ctr" anchorCtr="0">
          <a:noAutofit/>
        </a:bodyPr>
        <a:lstStyle/>
        <a:p>
          <a:pPr marL="269875" lvl="0" indent="-269875" algn="l" defTabSz="622300">
            <a:lnSpc>
              <a:spcPct val="90000"/>
            </a:lnSpc>
            <a:spcBef>
              <a:spcPct val="0"/>
            </a:spcBef>
            <a:spcAft>
              <a:spcPct val="35000"/>
            </a:spcAft>
            <a:buNone/>
          </a:pPr>
          <a:r>
            <a:rPr lang="en-GB" sz="1400" b="0" i="0" kern="1200" dirty="0">
              <a:latin typeface="Calibri" panose="020F0502020204030204" pitchFamily="34" charset="0"/>
              <a:cs typeface="Calibri" panose="020F0502020204030204" pitchFamily="34" charset="0"/>
            </a:rPr>
            <a:t>Weight Behaviours</a:t>
          </a:r>
        </a:p>
      </dsp:txBody>
      <dsp:txXfrm>
        <a:off x="344971" y="227218"/>
        <a:ext cx="5683278" cy="454264"/>
      </dsp:txXfrm>
    </dsp:sp>
    <dsp:sp modelId="{5ABD950E-BB2F-42D5-98B7-86BC71A27099}">
      <dsp:nvSpPr>
        <dsp:cNvPr id="0" name=""/>
        <dsp:cNvSpPr/>
      </dsp:nvSpPr>
      <dsp:spPr>
        <a:xfrm>
          <a:off x="62901" y="170435"/>
          <a:ext cx="567830" cy="567830"/>
        </a:xfrm>
        <a:prstGeom prst="ellipse">
          <a:avLst/>
        </a:prstGeom>
        <a:solidFill>
          <a:schemeClr val="lt1">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3BF9B4C6-3C2C-4B58-923B-2DE5F7564028}">
      <dsp:nvSpPr>
        <dsp:cNvPr id="0" name=""/>
        <dsp:cNvSpPr/>
      </dsp:nvSpPr>
      <dsp:spPr>
        <a:xfrm>
          <a:off x="720480" y="908529"/>
          <a:ext cx="5305923" cy="454264"/>
        </a:xfrm>
        <a:prstGeom prst="rect">
          <a:avLst/>
        </a:prstGeom>
        <a:solidFill>
          <a:schemeClr val="accent4">
            <a:hueOff val="-892954"/>
            <a:satOff val="5380"/>
            <a:lumOff val="431"/>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573" tIns="35560" rIns="35560" bIns="35560" numCol="1" spcCol="1270" anchor="ctr" anchorCtr="0">
          <a:noAutofit/>
        </a:bodyPr>
        <a:lstStyle/>
        <a:p>
          <a:pPr marL="269875" lvl="0" indent="-269875" algn="l" defTabSz="622300">
            <a:lnSpc>
              <a:spcPct val="90000"/>
            </a:lnSpc>
            <a:spcBef>
              <a:spcPct val="0"/>
            </a:spcBef>
            <a:spcAft>
              <a:spcPct val="35000"/>
            </a:spcAft>
            <a:buNone/>
          </a:pPr>
          <a:r>
            <a:rPr lang="en-GB" sz="1400" b="0" kern="1200" dirty="0">
              <a:latin typeface="Calibri" panose="020F0502020204030204" pitchFamily="34" charset="0"/>
              <a:cs typeface="Calibri" panose="020F0502020204030204" pitchFamily="34" charset="0"/>
            </a:rPr>
            <a:t>Physical Activity and Sedentary Behaviour</a:t>
          </a:r>
          <a:endParaRPr lang="en-GB" sz="1400" b="1" i="1" kern="1200" dirty="0">
            <a:latin typeface="Calibri" panose="020F0502020204030204" pitchFamily="34" charset="0"/>
            <a:cs typeface="Calibri" panose="020F0502020204030204" pitchFamily="34" charset="0"/>
          </a:endParaRPr>
        </a:p>
      </dsp:txBody>
      <dsp:txXfrm>
        <a:off x="720480" y="908529"/>
        <a:ext cx="5305923" cy="454264"/>
      </dsp:txXfrm>
    </dsp:sp>
    <dsp:sp modelId="{A2AA3188-6454-488B-B93F-2DC9522024E0}">
      <dsp:nvSpPr>
        <dsp:cNvPr id="0" name=""/>
        <dsp:cNvSpPr/>
      </dsp:nvSpPr>
      <dsp:spPr>
        <a:xfrm>
          <a:off x="436565" y="851746"/>
          <a:ext cx="567830" cy="567830"/>
        </a:xfrm>
        <a:prstGeom prst="ellipse">
          <a:avLst/>
        </a:prstGeom>
        <a:solidFill>
          <a:schemeClr val="lt1">
            <a:hueOff val="0"/>
            <a:satOff val="0"/>
            <a:lumOff val="0"/>
            <a:alphaOff val="0"/>
          </a:schemeClr>
        </a:solidFill>
        <a:ln w="25400" cap="flat" cmpd="sng" algn="ctr">
          <a:solidFill>
            <a:schemeClr val="accent4">
              <a:hueOff val="-892954"/>
              <a:satOff val="5380"/>
              <a:lumOff val="431"/>
              <a:alphaOff val="0"/>
            </a:schemeClr>
          </a:solidFill>
          <a:prstDash val="solid"/>
        </a:ln>
        <a:effectLst/>
      </dsp:spPr>
      <dsp:style>
        <a:lnRef idx="2">
          <a:scrgbClr r="0" g="0" b="0"/>
        </a:lnRef>
        <a:fillRef idx="1">
          <a:scrgbClr r="0" g="0" b="0"/>
        </a:fillRef>
        <a:effectRef idx="0">
          <a:scrgbClr r="0" g="0" b="0"/>
        </a:effectRef>
        <a:fontRef idx="minor"/>
      </dsp:style>
    </dsp:sp>
    <dsp:sp modelId="{E90F8C80-9043-4032-BDBC-1D1172BE1060}">
      <dsp:nvSpPr>
        <dsp:cNvPr id="0" name=""/>
        <dsp:cNvSpPr/>
      </dsp:nvSpPr>
      <dsp:spPr>
        <a:xfrm>
          <a:off x="891347" y="1589840"/>
          <a:ext cx="5135056" cy="454264"/>
        </a:xfrm>
        <a:prstGeom prst="rect">
          <a:avLst/>
        </a:prstGeom>
        <a:solidFill>
          <a:schemeClr val="accent4">
            <a:hueOff val="-1785908"/>
            <a:satOff val="10760"/>
            <a:lumOff val="86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573" tIns="35560" rIns="35560" bIns="35560" numCol="1" spcCol="1270" anchor="ctr" anchorCtr="0">
          <a:noAutofit/>
        </a:bodyPr>
        <a:lstStyle/>
        <a:p>
          <a:pPr marL="269875" lvl="0" indent="-269875" algn="l" defTabSz="622300">
            <a:lnSpc>
              <a:spcPct val="90000"/>
            </a:lnSpc>
            <a:spcBef>
              <a:spcPct val="0"/>
            </a:spcBef>
            <a:spcAft>
              <a:spcPct val="35000"/>
            </a:spcAft>
            <a:buNone/>
          </a:pPr>
          <a:r>
            <a:rPr lang="en-GB" sz="1400" kern="1200" dirty="0">
              <a:latin typeface="Calibri" panose="020F0502020204030204" pitchFamily="34" charset="0"/>
              <a:cs typeface="Calibri" panose="020F0502020204030204" pitchFamily="34" charset="0"/>
            </a:rPr>
            <a:t>Smoking</a:t>
          </a:r>
          <a:endParaRPr lang="en-GB" sz="1400" b="1" i="1" kern="1200" dirty="0">
            <a:latin typeface="Calibri" panose="020F0502020204030204" pitchFamily="34" charset="0"/>
            <a:cs typeface="Calibri" panose="020F0502020204030204" pitchFamily="34" charset="0"/>
          </a:endParaRPr>
        </a:p>
      </dsp:txBody>
      <dsp:txXfrm>
        <a:off x="891347" y="1589840"/>
        <a:ext cx="5135056" cy="454264"/>
      </dsp:txXfrm>
    </dsp:sp>
    <dsp:sp modelId="{5AB05FD0-DE34-42CB-B21A-29AF8E107D4A}">
      <dsp:nvSpPr>
        <dsp:cNvPr id="0" name=""/>
        <dsp:cNvSpPr/>
      </dsp:nvSpPr>
      <dsp:spPr>
        <a:xfrm>
          <a:off x="607432" y="1533057"/>
          <a:ext cx="567830" cy="567830"/>
        </a:xfrm>
        <a:prstGeom prst="ellipse">
          <a:avLst/>
        </a:prstGeom>
        <a:solidFill>
          <a:schemeClr val="lt1">
            <a:hueOff val="0"/>
            <a:satOff val="0"/>
            <a:lumOff val="0"/>
            <a:alphaOff val="0"/>
          </a:schemeClr>
        </a:solidFill>
        <a:ln w="25400" cap="flat" cmpd="sng" algn="ctr">
          <a:solidFill>
            <a:schemeClr val="accent4">
              <a:hueOff val="-1785908"/>
              <a:satOff val="10760"/>
              <a:lumOff val="862"/>
              <a:alphaOff val="0"/>
            </a:schemeClr>
          </a:solidFill>
          <a:prstDash val="solid"/>
        </a:ln>
        <a:effectLst/>
      </dsp:spPr>
      <dsp:style>
        <a:lnRef idx="2">
          <a:scrgbClr r="0" g="0" b="0"/>
        </a:lnRef>
        <a:fillRef idx="1">
          <a:scrgbClr r="0" g="0" b="0"/>
        </a:fillRef>
        <a:effectRef idx="0">
          <a:scrgbClr r="0" g="0" b="0"/>
        </a:effectRef>
        <a:fontRef idx="minor"/>
      </dsp:style>
    </dsp:sp>
    <dsp:sp modelId="{4E8F386D-C00C-4F3E-ABCC-5BC85C7A380E}">
      <dsp:nvSpPr>
        <dsp:cNvPr id="0" name=""/>
        <dsp:cNvSpPr/>
      </dsp:nvSpPr>
      <dsp:spPr>
        <a:xfrm>
          <a:off x="891347" y="2270719"/>
          <a:ext cx="5135056" cy="454264"/>
        </a:xfrm>
        <a:prstGeom prst="rect">
          <a:avLst/>
        </a:prstGeom>
        <a:solidFill>
          <a:schemeClr val="accent4">
            <a:hueOff val="-2678862"/>
            <a:satOff val="16139"/>
            <a:lumOff val="129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573" tIns="35560" rIns="35560" bIns="35560" numCol="1" spcCol="1270" anchor="ctr" anchorCtr="0">
          <a:noAutofit/>
        </a:bodyPr>
        <a:lstStyle/>
        <a:p>
          <a:pPr marL="269875" lvl="0" indent="-269875" algn="l" defTabSz="622300">
            <a:lnSpc>
              <a:spcPct val="90000"/>
            </a:lnSpc>
            <a:spcBef>
              <a:spcPct val="0"/>
            </a:spcBef>
            <a:spcAft>
              <a:spcPct val="35000"/>
            </a:spcAft>
            <a:buNone/>
          </a:pPr>
          <a:r>
            <a:rPr lang="en-GB" sz="1400" kern="1200" dirty="0">
              <a:latin typeface="Calibri" panose="020F0502020204030204" pitchFamily="34" charset="0"/>
              <a:cs typeface="Calibri" panose="020F0502020204030204" pitchFamily="34" charset="0"/>
            </a:rPr>
            <a:t>Low-Level Alcohol Needs</a:t>
          </a:r>
          <a:endParaRPr lang="en-GB" sz="1400" b="1" i="1" kern="1200" dirty="0">
            <a:latin typeface="Calibri" panose="020F0502020204030204" pitchFamily="34" charset="0"/>
            <a:cs typeface="Calibri" panose="020F0502020204030204" pitchFamily="34" charset="0"/>
          </a:endParaRPr>
        </a:p>
      </dsp:txBody>
      <dsp:txXfrm>
        <a:off x="891347" y="2270719"/>
        <a:ext cx="5135056" cy="454264"/>
      </dsp:txXfrm>
    </dsp:sp>
    <dsp:sp modelId="{09FBE8DE-9204-41B2-977E-3EA0F2742917}">
      <dsp:nvSpPr>
        <dsp:cNvPr id="0" name=""/>
        <dsp:cNvSpPr/>
      </dsp:nvSpPr>
      <dsp:spPr>
        <a:xfrm>
          <a:off x="607432" y="2213936"/>
          <a:ext cx="567830" cy="567830"/>
        </a:xfrm>
        <a:prstGeom prst="ellipse">
          <a:avLst/>
        </a:prstGeom>
        <a:solidFill>
          <a:schemeClr val="lt1">
            <a:hueOff val="0"/>
            <a:satOff val="0"/>
            <a:lumOff val="0"/>
            <a:alphaOff val="0"/>
          </a:schemeClr>
        </a:solidFill>
        <a:ln w="25400" cap="flat" cmpd="sng" algn="ctr">
          <a:solidFill>
            <a:schemeClr val="accent4">
              <a:hueOff val="-2678862"/>
              <a:satOff val="16139"/>
              <a:lumOff val="1294"/>
              <a:alphaOff val="0"/>
            </a:schemeClr>
          </a:solidFill>
          <a:prstDash val="solid"/>
        </a:ln>
        <a:effectLst/>
      </dsp:spPr>
      <dsp:style>
        <a:lnRef idx="2">
          <a:scrgbClr r="0" g="0" b="0"/>
        </a:lnRef>
        <a:fillRef idx="1">
          <a:scrgbClr r="0" g="0" b="0"/>
        </a:fillRef>
        <a:effectRef idx="0">
          <a:scrgbClr r="0" g="0" b="0"/>
        </a:effectRef>
        <a:fontRef idx="minor"/>
      </dsp:style>
    </dsp:sp>
    <dsp:sp modelId="{F745711B-9383-4684-997F-FB480F00E657}">
      <dsp:nvSpPr>
        <dsp:cNvPr id="0" name=""/>
        <dsp:cNvSpPr/>
      </dsp:nvSpPr>
      <dsp:spPr>
        <a:xfrm>
          <a:off x="720480" y="2952030"/>
          <a:ext cx="5305923" cy="454264"/>
        </a:xfrm>
        <a:prstGeom prst="rect">
          <a:avLst/>
        </a:prstGeom>
        <a:solidFill>
          <a:schemeClr val="accent4">
            <a:hueOff val="-3571816"/>
            <a:satOff val="21519"/>
            <a:lumOff val="172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573" tIns="35560" rIns="35560" bIns="35560" numCol="1" spcCol="1270" anchor="ctr" anchorCtr="0">
          <a:noAutofit/>
        </a:bodyPr>
        <a:lstStyle/>
        <a:p>
          <a:pPr marL="269875" lvl="0" indent="-269875" algn="l" defTabSz="622300">
            <a:lnSpc>
              <a:spcPct val="90000"/>
            </a:lnSpc>
            <a:spcBef>
              <a:spcPct val="0"/>
            </a:spcBef>
            <a:spcAft>
              <a:spcPct val="35000"/>
            </a:spcAft>
            <a:buNone/>
          </a:pPr>
          <a:r>
            <a:rPr lang="en-GB" sz="1400" b="0" i="0" kern="1200" dirty="0">
              <a:latin typeface="Calibri" panose="020F0502020204030204" pitchFamily="34" charset="0"/>
              <a:cs typeface="Calibri" panose="020F0502020204030204" pitchFamily="34" charset="0"/>
            </a:rPr>
            <a:t>Type 2 Diabetes</a:t>
          </a:r>
        </a:p>
      </dsp:txBody>
      <dsp:txXfrm>
        <a:off x="720480" y="2952030"/>
        <a:ext cx="5305923" cy="454264"/>
      </dsp:txXfrm>
    </dsp:sp>
    <dsp:sp modelId="{CB537FE0-428F-4DB4-86B9-4ABB2CFFCBED}">
      <dsp:nvSpPr>
        <dsp:cNvPr id="0" name=""/>
        <dsp:cNvSpPr/>
      </dsp:nvSpPr>
      <dsp:spPr>
        <a:xfrm>
          <a:off x="436565" y="2895247"/>
          <a:ext cx="567830" cy="567830"/>
        </a:xfrm>
        <a:prstGeom prst="ellipse">
          <a:avLst/>
        </a:prstGeom>
        <a:solidFill>
          <a:schemeClr val="lt1">
            <a:hueOff val="0"/>
            <a:satOff val="0"/>
            <a:lumOff val="0"/>
            <a:alphaOff val="0"/>
          </a:schemeClr>
        </a:solidFill>
        <a:ln w="25400" cap="flat" cmpd="sng" algn="ctr">
          <a:solidFill>
            <a:schemeClr val="accent4">
              <a:hueOff val="-3571816"/>
              <a:satOff val="21519"/>
              <a:lumOff val="1725"/>
              <a:alphaOff val="0"/>
            </a:schemeClr>
          </a:solidFill>
          <a:prstDash val="solid"/>
        </a:ln>
        <a:effectLst/>
      </dsp:spPr>
      <dsp:style>
        <a:lnRef idx="2">
          <a:scrgbClr r="0" g="0" b="0"/>
        </a:lnRef>
        <a:fillRef idx="1">
          <a:scrgbClr r="0" g="0" b="0"/>
        </a:fillRef>
        <a:effectRef idx="0">
          <a:scrgbClr r="0" g="0" b="0"/>
        </a:effectRef>
        <a:fontRef idx="minor"/>
      </dsp:style>
    </dsp:sp>
    <dsp:sp modelId="{45EC3272-CA69-409C-BC11-C700C63BD6A8}">
      <dsp:nvSpPr>
        <dsp:cNvPr id="0" name=""/>
        <dsp:cNvSpPr/>
      </dsp:nvSpPr>
      <dsp:spPr>
        <a:xfrm>
          <a:off x="346816" y="3633341"/>
          <a:ext cx="5679587" cy="454264"/>
        </a:xfrm>
        <a:prstGeom prst="rect">
          <a:avLst/>
        </a:prstGeom>
        <a:solidFill>
          <a:schemeClr val="accent4">
            <a:hueOff val="-4464770"/>
            <a:satOff val="26899"/>
            <a:lumOff val="215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573" tIns="35560" rIns="35560" bIns="35560" numCol="1" spcCol="1270" anchor="ctr" anchorCtr="0">
          <a:noAutofit/>
        </a:bodyPr>
        <a:lstStyle/>
        <a:p>
          <a:pPr marL="0" lvl="0" indent="0" algn="l" defTabSz="622300">
            <a:lnSpc>
              <a:spcPct val="90000"/>
            </a:lnSpc>
            <a:spcBef>
              <a:spcPct val="0"/>
            </a:spcBef>
            <a:spcAft>
              <a:spcPct val="35000"/>
            </a:spcAft>
            <a:buNone/>
          </a:pPr>
          <a:r>
            <a:rPr lang="en-GB" sz="1400" b="0" i="0" kern="1200" dirty="0">
              <a:latin typeface="Calibri" panose="020F0502020204030204" pitchFamily="34" charset="0"/>
              <a:cs typeface="Calibri" panose="020F0502020204030204" pitchFamily="34" charset="0"/>
            </a:rPr>
            <a:t>Hypertension</a:t>
          </a:r>
          <a:endParaRPr lang="en-GB" sz="1400" kern="1200"/>
        </a:p>
      </dsp:txBody>
      <dsp:txXfrm>
        <a:off x="346816" y="3633341"/>
        <a:ext cx="5679587" cy="454264"/>
      </dsp:txXfrm>
    </dsp:sp>
    <dsp:sp modelId="{E61CF0D2-9DE6-4FC0-BEB7-C1700ECEDD85}">
      <dsp:nvSpPr>
        <dsp:cNvPr id="0" name=""/>
        <dsp:cNvSpPr/>
      </dsp:nvSpPr>
      <dsp:spPr>
        <a:xfrm>
          <a:off x="62901" y="3576558"/>
          <a:ext cx="567830" cy="567830"/>
        </a:xfrm>
        <a:prstGeom prst="ellipse">
          <a:avLst/>
        </a:prstGeom>
        <a:solidFill>
          <a:schemeClr val="lt1">
            <a:hueOff val="0"/>
            <a:satOff val="0"/>
            <a:lumOff val="0"/>
            <a:alphaOff val="0"/>
          </a:schemeClr>
        </a:solidFill>
        <a:ln w="25400" cap="flat" cmpd="sng" algn="ctr">
          <a:solidFill>
            <a:schemeClr val="accent4">
              <a:hueOff val="-4464770"/>
              <a:satOff val="26899"/>
              <a:lumOff val="2156"/>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AE65924-15C2-4337-9393-C7674632863B}">
      <dsp:nvSpPr>
        <dsp:cNvPr id="0" name=""/>
        <dsp:cNvSpPr/>
      </dsp:nvSpPr>
      <dsp:spPr>
        <a:xfrm>
          <a:off x="-3378256" y="-519389"/>
          <a:ext cx="4027088" cy="4027088"/>
        </a:xfrm>
        <a:prstGeom prst="blockArc">
          <a:avLst>
            <a:gd name="adj1" fmla="val 18900000"/>
            <a:gd name="adj2" fmla="val 2700000"/>
            <a:gd name="adj3" fmla="val 536"/>
          </a:avLst>
        </a:pr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65D2AE9-D8AD-4712-A3A4-0E2F83F2474F}">
      <dsp:nvSpPr>
        <dsp:cNvPr id="0" name=""/>
        <dsp:cNvSpPr/>
      </dsp:nvSpPr>
      <dsp:spPr>
        <a:xfrm>
          <a:off x="282328" y="189198"/>
          <a:ext cx="5766885" cy="368681"/>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96591" tIns="35560" rIns="35560" bIns="35560" numCol="1" spcCol="1270" anchor="ctr" anchorCtr="0">
          <a:noAutofit/>
        </a:bodyPr>
        <a:lstStyle/>
        <a:p>
          <a:pPr marL="269875" lvl="0" indent="-269875" algn="l" defTabSz="622300">
            <a:lnSpc>
              <a:spcPct val="90000"/>
            </a:lnSpc>
            <a:spcBef>
              <a:spcPct val="0"/>
            </a:spcBef>
            <a:spcAft>
              <a:spcPct val="35000"/>
            </a:spcAft>
            <a:buNone/>
          </a:pPr>
          <a:r>
            <a:rPr lang="en-GB" sz="1400" b="0" i="0" kern="1200" dirty="0">
              <a:latin typeface="Calibri" panose="020F0502020204030204" pitchFamily="34" charset="0"/>
              <a:cs typeface="Calibri" panose="020F0502020204030204" pitchFamily="34" charset="0"/>
            </a:rPr>
            <a:t>Pregnant women</a:t>
          </a:r>
        </a:p>
      </dsp:txBody>
      <dsp:txXfrm>
        <a:off x="282328" y="189198"/>
        <a:ext cx="5766885" cy="368681"/>
      </dsp:txXfrm>
    </dsp:sp>
    <dsp:sp modelId="{5ABD950E-BB2F-42D5-98B7-86BC71A27099}">
      <dsp:nvSpPr>
        <dsp:cNvPr id="0" name=""/>
        <dsp:cNvSpPr/>
      </dsp:nvSpPr>
      <dsp:spPr>
        <a:xfrm>
          <a:off x="50665" y="140002"/>
          <a:ext cx="467072" cy="467072"/>
        </a:xfrm>
        <a:prstGeom prst="ellipse">
          <a:avLst/>
        </a:prstGeom>
        <a:solidFill>
          <a:schemeClr val="lt1">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3BF9B4C6-3C2C-4B58-923B-2DE5F7564028}">
      <dsp:nvSpPr>
        <dsp:cNvPr id="0" name=""/>
        <dsp:cNvSpPr/>
      </dsp:nvSpPr>
      <dsp:spPr>
        <a:xfrm>
          <a:off x="551954" y="749506"/>
          <a:ext cx="5495387" cy="368681"/>
        </a:xfrm>
        <a:prstGeom prst="rect">
          <a:avLst/>
        </a:prstGeom>
        <a:solidFill>
          <a:schemeClr val="accent4">
            <a:hueOff val="-1116192"/>
            <a:satOff val="6725"/>
            <a:lumOff val="53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96591" tIns="35560" rIns="35560" bIns="35560" numCol="1" spcCol="1270" anchor="ctr" anchorCtr="0">
          <a:noAutofit/>
        </a:bodyPr>
        <a:lstStyle/>
        <a:p>
          <a:pPr marL="269875" lvl="0" indent="-269875" algn="l" defTabSz="622300">
            <a:lnSpc>
              <a:spcPct val="90000"/>
            </a:lnSpc>
            <a:spcBef>
              <a:spcPct val="0"/>
            </a:spcBef>
            <a:spcAft>
              <a:spcPct val="35000"/>
            </a:spcAft>
            <a:buNone/>
          </a:pPr>
          <a:r>
            <a:rPr lang="en-GB" sz="1400" b="0" kern="1200" dirty="0">
              <a:latin typeface="Calibri" panose="020F0502020204030204" pitchFamily="34" charset="0"/>
              <a:cs typeface="Calibri" panose="020F0502020204030204" pitchFamily="34" charset="0"/>
            </a:rPr>
            <a:t>People with a disability</a:t>
          </a:r>
        </a:p>
      </dsp:txBody>
      <dsp:txXfrm>
        <a:off x="551954" y="749506"/>
        <a:ext cx="5495387" cy="368681"/>
      </dsp:txXfrm>
    </dsp:sp>
    <dsp:sp modelId="{A2AA3188-6454-488B-B93F-2DC9522024E0}">
      <dsp:nvSpPr>
        <dsp:cNvPr id="0" name=""/>
        <dsp:cNvSpPr/>
      </dsp:nvSpPr>
      <dsp:spPr>
        <a:xfrm>
          <a:off x="318417" y="700310"/>
          <a:ext cx="467072" cy="467072"/>
        </a:xfrm>
        <a:prstGeom prst="ellipse">
          <a:avLst/>
        </a:prstGeom>
        <a:solidFill>
          <a:schemeClr val="lt1">
            <a:hueOff val="0"/>
            <a:satOff val="0"/>
            <a:lumOff val="0"/>
            <a:alphaOff val="0"/>
          </a:schemeClr>
        </a:solidFill>
        <a:ln w="25400" cap="flat" cmpd="sng" algn="ctr">
          <a:solidFill>
            <a:schemeClr val="accent4">
              <a:hueOff val="-1116192"/>
              <a:satOff val="6725"/>
              <a:lumOff val="539"/>
              <a:alphaOff val="0"/>
            </a:schemeClr>
          </a:solidFill>
          <a:prstDash val="solid"/>
        </a:ln>
        <a:effectLst/>
      </dsp:spPr>
      <dsp:style>
        <a:lnRef idx="2">
          <a:scrgbClr r="0" g="0" b="0"/>
        </a:lnRef>
        <a:fillRef idx="1">
          <a:scrgbClr r="0" g="0" b="0"/>
        </a:fillRef>
        <a:effectRef idx="0">
          <a:scrgbClr r="0" g="0" b="0"/>
        </a:effectRef>
        <a:fontRef idx="minor"/>
      </dsp:style>
    </dsp:sp>
    <dsp:sp modelId="{E90F8C80-9043-4032-BDBC-1D1172BE1060}">
      <dsp:nvSpPr>
        <dsp:cNvPr id="0" name=""/>
        <dsp:cNvSpPr/>
      </dsp:nvSpPr>
      <dsp:spPr>
        <a:xfrm>
          <a:off x="634132" y="1309814"/>
          <a:ext cx="5413208" cy="368681"/>
        </a:xfrm>
        <a:prstGeom prst="rect">
          <a:avLst/>
        </a:prstGeom>
        <a:solidFill>
          <a:schemeClr val="accent4">
            <a:hueOff val="-2232385"/>
            <a:satOff val="13449"/>
            <a:lumOff val="107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96591" tIns="35560" rIns="35560" bIns="35560" numCol="1" spcCol="1270" anchor="ctr" anchorCtr="0">
          <a:noAutofit/>
        </a:bodyPr>
        <a:lstStyle/>
        <a:p>
          <a:pPr marL="269875" lvl="0" indent="-269875" algn="l" defTabSz="622300">
            <a:lnSpc>
              <a:spcPct val="90000"/>
            </a:lnSpc>
            <a:spcBef>
              <a:spcPct val="0"/>
            </a:spcBef>
            <a:spcAft>
              <a:spcPct val="35000"/>
            </a:spcAft>
            <a:buNone/>
          </a:pPr>
          <a:r>
            <a:rPr lang="en-GB" sz="1400" kern="1200" dirty="0">
              <a:latin typeface="Calibri" panose="020F0502020204030204" pitchFamily="34" charset="0"/>
              <a:cs typeface="Calibri" panose="020F0502020204030204" pitchFamily="34" charset="0"/>
            </a:rPr>
            <a:t>People with a learning disability</a:t>
          </a:r>
          <a:endParaRPr lang="en-GB" sz="1400" b="1" i="1" kern="1200" dirty="0">
            <a:latin typeface="Calibri" panose="020F0502020204030204" pitchFamily="34" charset="0"/>
            <a:cs typeface="Calibri" panose="020F0502020204030204" pitchFamily="34" charset="0"/>
          </a:endParaRPr>
        </a:p>
      </dsp:txBody>
      <dsp:txXfrm>
        <a:off x="634132" y="1309814"/>
        <a:ext cx="5413208" cy="368681"/>
      </dsp:txXfrm>
    </dsp:sp>
    <dsp:sp modelId="{5AB05FD0-DE34-42CB-B21A-29AF8E107D4A}">
      <dsp:nvSpPr>
        <dsp:cNvPr id="0" name=""/>
        <dsp:cNvSpPr/>
      </dsp:nvSpPr>
      <dsp:spPr>
        <a:xfrm>
          <a:off x="400596" y="1260618"/>
          <a:ext cx="467072" cy="467072"/>
        </a:xfrm>
        <a:prstGeom prst="ellipse">
          <a:avLst/>
        </a:prstGeom>
        <a:solidFill>
          <a:schemeClr val="lt1">
            <a:hueOff val="0"/>
            <a:satOff val="0"/>
            <a:lumOff val="0"/>
            <a:alphaOff val="0"/>
          </a:schemeClr>
        </a:solidFill>
        <a:ln w="25400" cap="flat" cmpd="sng" algn="ctr">
          <a:solidFill>
            <a:schemeClr val="accent4">
              <a:hueOff val="-2232385"/>
              <a:satOff val="13449"/>
              <a:lumOff val="1078"/>
              <a:alphaOff val="0"/>
            </a:schemeClr>
          </a:solidFill>
          <a:prstDash val="solid"/>
        </a:ln>
        <a:effectLst/>
      </dsp:spPr>
      <dsp:style>
        <a:lnRef idx="2">
          <a:scrgbClr r="0" g="0" b="0"/>
        </a:lnRef>
        <a:fillRef idx="1">
          <a:scrgbClr r="0" g="0" b="0"/>
        </a:fillRef>
        <a:effectRef idx="0">
          <a:scrgbClr r="0" g="0" b="0"/>
        </a:effectRef>
        <a:fontRef idx="minor"/>
      </dsp:style>
    </dsp:sp>
    <dsp:sp modelId="{4E8F386D-C00C-4F3E-ABCC-5BC85C7A380E}">
      <dsp:nvSpPr>
        <dsp:cNvPr id="0" name=""/>
        <dsp:cNvSpPr/>
      </dsp:nvSpPr>
      <dsp:spPr>
        <a:xfrm>
          <a:off x="551954" y="1870122"/>
          <a:ext cx="5495387" cy="368681"/>
        </a:xfrm>
        <a:prstGeom prst="rect">
          <a:avLst/>
        </a:prstGeom>
        <a:solidFill>
          <a:schemeClr val="accent4">
            <a:hueOff val="-3348577"/>
            <a:satOff val="20174"/>
            <a:lumOff val="161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96591" tIns="35560" rIns="35560" bIns="35560" numCol="1" spcCol="1270" anchor="ctr" anchorCtr="0">
          <a:noAutofit/>
        </a:bodyPr>
        <a:lstStyle/>
        <a:p>
          <a:pPr marL="269875" lvl="0" indent="-269875" algn="l" defTabSz="622300">
            <a:lnSpc>
              <a:spcPct val="90000"/>
            </a:lnSpc>
            <a:spcBef>
              <a:spcPct val="0"/>
            </a:spcBef>
            <a:spcAft>
              <a:spcPct val="35000"/>
            </a:spcAft>
            <a:buNone/>
          </a:pPr>
          <a:r>
            <a:rPr lang="en-GB" sz="1400" kern="1200" dirty="0">
              <a:latin typeface="Calibri" panose="020F0502020204030204" pitchFamily="34" charset="0"/>
              <a:cs typeface="Calibri" panose="020F0502020204030204" pitchFamily="34" charset="0"/>
            </a:rPr>
            <a:t>Carers</a:t>
          </a:r>
          <a:endParaRPr lang="en-GB" sz="1400" b="1" i="1" kern="1200" dirty="0">
            <a:latin typeface="Calibri" panose="020F0502020204030204" pitchFamily="34" charset="0"/>
            <a:cs typeface="Calibri" panose="020F0502020204030204" pitchFamily="34" charset="0"/>
          </a:endParaRPr>
        </a:p>
      </dsp:txBody>
      <dsp:txXfrm>
        <a:off x="551954" y="1870122"/>
        <a:ext cx="5495387" cy="368681"/>
      </dsp:txXfrm>
    </dsp:sp>
    <dsp:sp modelId="{09FBE8DE-9204-41B2-977E-3EA0F2742917}">
      <dsp:nvSpPr>
        <dsp:cNvPr id="0" name=""/>
        <dsp:cNvSpPr/>
      </dsp:nvSpPr>
      <dsp:spPr>
        <a:xfrm>
          <a:off x="318417" y="1820926"/>
          <a:ext cx="467072" cy="467072"/>
        </a:xfrm>
        <a:prstGeom prst="ellipse">
          <a:avLst/>
        </a:prstGeom>
        <a:solidFill>
          <a:schemeClr val="lt1">
            <a:hueOff val="0"/>
            <a:satOff val="0"/>
            <a:lumOff val="0"/>
            <a:alphaOff val="0"/>
          </a:schemeClr>
        </a:solidFill>
        <a:ln w="25400" cap="flat" cmpd="sng" algn="ctr">
          <a:solidFill>
            <a:schemeClr val="accent4">
              <a:hueOff val="-3348577"/>
              <a:satOff val="20174"/>
              <a:lumOff val="1617"/>
              <a:alphaOff val="0"/>
            </a:schemeClr>
          </a:solidFill>
          <a:prstDash val="solid"/>
        </a:ln>
        <a:effectLst/>
      </dsp:spPr>
      <dsp:style>
        <a:lnRef idx="2">
          <a:scrgbClr r="0" g="0" b="0"/>
        </a:lnRef>
        <a:fillRef idx="1">
          <a:scrgbClr r="0" g="0" b="0"/>
        </a:fillRef>
        <a:effectRef idx="0">
          <a:scrgbClr r="0" g="0" b="0"/>
        </a:effectRef>
        <a:fontRef idx="minor"/>
      </dsp:style>
    </dsp:sp>
    <dsp:sp modelId="{583C98C1-EBBA-4D2E-B1F3-0CF1D514379B}">
      <dsp:nvSpPr>
        <dsp:cNvPr id="0" name=""/>
        <dsp:cNvSpPr/>
      </dsp:nvSpPr>
      <dsp:spPr>
        <a:xfrm>
          <a:off x="284201" y="2427942"/>
          <a:ext cx="5763139" cy="373658"/>
        </a:xfrm>
        <a:prstGeom prst="rect">
          <a:avLst/>
        </a:prstGeom>
        <a:solidFill>
          <a:schemeClr val="accent4">
            <a:hueOff val="-4464770"/>
            <a:satOff val="26899"/>
            <a:lumOff val="215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96591" tIns="35560" rIns="35560" bIns="35560" numCol="1" spcCol="1270" anchor="ctr" anchorCtr="0">
          <a:noAutofit/>
        </a:bodyPr>
        <a:lstStyle/>
        <a:p>
          <a:pPr marL="269875" lvl="0" indent="-269875" algn="l" defTabSz="622300">
            <a:lnSpc>
              <a:spcPct val="90000"/>
            </a:lnSpc>
            <a:spcBef>
              <a:spcPct val="0"/>
            </a:spcBef>
            <a:spcAft>
              <a:spcPct val="35000"/>
            </a:spcAft>
            <a:buNone/>
          </a:pPr>
          <a:r>
            <a:rPr lang="en-GB" sz="1400" kern="1200" dirty="0">
              <a:latin typeface="Calibri" panose="020F0502020204030204" pitchFamily="34" charset="0"/>
              <a:cs typeface="Calibri" panose="020F0502020204030204" pitchFamily="34" charset="0"/>
            </a:rPr>
            <a:t>Asylum seekers and refugees</a:t>
          </a:r>
          <a:endParaRPr lang="en-GB" sz="1400" b="0" i="0" kern="1200" dirty="0">
            <a:latin typeface="Calibri" panose="020F0502020204030204" pitchFamily="34" charset="0"/>
            <a:cs typeface="Calibri" panose="020F0502020204030204" pitchFamily="34" charset="0"/>
          </a:endParaRPr>
        </a:p>
      </dsp:txBody>
      <dsp:txXfrm>
        <a:off x="284201" y="2427942"/>
        <a:ext cx="5763139" cy="373658"/>
      </dsp:txXfrm>
    </dsp:sp>
    <dsp:sp modelId="{E8BCD79D-4BBA-4F4B-91D6-CD61BFAE01D6}">
      <dsp:nvSpPr>
        <dsp:cNvPr id="0" name=""/>
        <dsp:cNvSpPr/>
      </dsp:nvSpPr>
      <dsp:spPr>
        <a:xfrm>
          <a:off x="50665" y="2381234"/>
          <a:ext cx="467072" cy="467072"/>
        </a:xfrm>
        <a:prstGeom prst="ellipse">
          <a:avLst/>
        </a:prstGeom>
        <a:solidFill>
          <a:schemeClr val="lt1">
            <a:hueOff val="0"/>
            <a:satOff val="0"/>
            <a:lumOff val="0"/>
            <a:alphaOff val="0"/>
          </a:schemeClr>
        </a:solidFill>
        <a:ln w="25400" cap="flat" cmpd="sng" algn="ctr">
          <a:solidFill>
            <a:schemeClr val="accent4">
              <a:hueOff val="-4464770"/>
              <a:satOff val="26899"/>
              <a:lumOff val="2156"/>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AE65924-15C2-4337-9393-C7674632863B}">
      <dsp:nvSpPr>
        <dsp:cNvPr id="0" name=""/>
        <dsp:cNvSpPr/>
      </dsp:nvSpPr>
      <dsp:spPr>
        <a:xfrm>
          <a:off x="-3378256" y="-519389"/>
          <a:ext cx="4027088" cy="4027088"/>
        </a:xfrm>
        <a:prstGeom prst="blockArc">
          <a:avLst>
            <a:gd name="adj1" fmla="val 18900000"/>
            <a:gd name="adj2" fmla="val 2700000"/>
            <a:gd name="adj3" fmla="val 536"/>
          </a:avLst>
        </a:pr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65D2AE9-D8AD-4712-A3A4-0E2F83F2474F}">
      <dsp:nvSpPr>
        <dsp:cNvPr id="0" name=""/>
        <dsp:cNvSpPr/>
      </dsp:nvSpPr>
      <dsp:spPr>
        <a:xfrm>
          <a:off x="282328" y="189198"/>
          <a:ext cx="5766885" cy="368681"/>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96591" tIns="35560" rIns="35560" bIns="35560" numCol="1" spcCol="1270" anchor="ctr" anchorCtr="0">
          <a:noAutofit/>
        </a:bodyPr>
        <a:lstStyle/>
        <a:p>
          <a:pPr marL="269875" lvl="0" indent="-269875" algn="l" defTabSz="622300">
            <a:lnSpc>
              <a:spcPct val="90000"/>
            </a:lnSpc>
            <a:spcBef>
              <a:spcPct val="0"/>
            </a:spcBef>
            <a:spcAft>
              <a:spcPct val="35000"/>
            </a:spcAft>
            <a:buNone/>
          </a:pPr>
          <a:r>
            <a:rPr lang="en-GB" sz="1400" b="0" i="0" kern="1200" dirty="0">
              <a:latin typeface="Calibri" panose="020F0502020204030204" pitchFamily="34" charset="0"/>
              <a:cs typeface="Calibri" panose="020F0502020204030204" pitchFamily="34" charset="0"/>
            </a:rPr>
            <a:t>Pregnant women</a:t>
          </a:r>
        </a:p>
      </dsp:txBody>
      <dsp:txXfrm>
        <a:off x="282328" y="189198"/>
        <a:ext cx="5766885" cy="368681"/>
      </dsp:txXfrm>
    </dsp:sp>
    <dsp:sp modelId="{5ABD950E-BB2F-42D5-98B7-86BC71A27099}">
      <dsp:nvSpPr>
        <dsp:cNvPr id="0" name=""/>
        <dsp:cNvSpPr/>
      </dsp:nvSpPr>
      <dsp:spPr>
        <a:xfrm>
          <a:off x="50665" y="140002"/>
          <a:ext cx="467072" cy="467072"/>
        </a:xfrm>
        <a:prstGeom prst="ellipse">
          <a:avLst/>
        </a:prstGeom>
        <a:solidFill>
          <a:schemeClr val="lt1">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3BF9B4C6-3C2C-4B58-923B-2DE5F7564028}">
      <dsp:nvSpPr>
        <dsp:cNvPr id="0" name=""/>
        <dsp:cNvSpPr/>
      </dsp:nvSpPr>
      <dsp:spPr>
        <a:xfrm>
          <a:off x="551954" y="749506"/>
          <a:ext cx="5495387" cy="368681"/>
        </a:xfrm>
        <a:prstGeom prst="rect">
          <a:avLst/>
        </a:prstGeom>
        <a:solidFill>
          <a:schemeClr val="accent4">
            <a:hueOff val="-1116192"/>
            <a:satOff val="6725"/>
            <a:lumOff val="53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96591" tIns="35560" rIns="35560" bIns="35560" numCol="1" spcCol="1270" anchor="ctr" anchorCtr="0">
          <a:noAutofit/>
        </a:bodyPr>
        <a:lstStyle/>
        <a:p>
          <a:pPr marL="269875" lvl="0" indent="-269875" algn="l" defTabSz="622300">
            <a:lnSpc>
              <a:spcPct val="90000"/>
            </a:lnSpc>
            <a:spcBef>
              <a:spcPct val="0"/>
            </a:spcBef>
            <a:spcAft>
              <a:spcPct val="35000"/>
            </a:spcAft>
            <a:buNone/>
          </a:pPr>
          <a:r>
            <a:rPr lang="en-GB" sz="1400" b="0" kern="1200" dirty="0">
              <a:latin typeface="Calibri" panose="020F0502020204030204" pitchFamily="34" charset="0"/>
              <a:cs typeface="Calibri" panose="020F0502020204030204" pitchFamily="34" charset="0"/>
            </a:rPr>
            <a:t>People with a disability</a:t>
          </a:r>
        </a:p>
      </dsp:txBody>
      <dsp:txXfrm>
        <a:off x="551954" y="749506"/>
        <a:ext cx="5495387" cy="368681"/>
      </dsp:txXfrm>
    </dsp:sp>
    <dsp:sp modelId="{A2AA3188-6454-488B-B93F-2DC9522024E0}">
      <dsp:nvSpPr>
        <dsp:cNvPr id="0" name=""/>
        <dsp:cNvSpPr/>
      </dsp:nvSpPr>
      <dsp:spPr>
        <a:xfrm>
          <a:off x="318417" y="700310"/>
          <a:ext cx="467072" cy="467072"/>
        </a:xfrm>
        <a:prstGeom prst="ellipse">
          <a:avLst/>
        </a:prstGeom>
        <a:solidFill>
          <a:schemeClr val="lt1">
            <a:hueOff val="0"/>
            <a:satOff val="0"/>
            <a:lumOff val="0"/>
            <a:alphaOff val="0"/>
          </a:schemeClr>
        </a:solidFill>
        <a:ln w="25400" cap="flat" cmpd="sng" algn="ctr">
          <a:solidFill>
            <a:schemeClr val="accent4">
              <a:hueOff val="-1116192"/>
              <a:satOff val="6725"/>
              <a:lumOff val="539"/>
              <a:alphaOff val="0"/>
            </a:schemeClr>
          </a:solidFill>
          <a:prstDash val="solid"/>
        </a:ln>
        <a:effectLst/>
      </dsp:spPr>
      <dsp:style>
        <a:lnRef idx="2">
          <a:scrgbClr r="0" g="0" b="0"/>
        </a:lnRef>
        <a:fillRef idx="1">
          <a:scrgbClr r="0" g="0" b="0"/>
        </a:fillRef>
        <a:effectRef idx="0">
          <a:scrgbClr r="0" g="0" b="0"/>
        </a:effectRef>
        <a:fontRef idx="minor"/>
      </dsp:style>
    </dsp:sp>
    <dsp:sp modelId="{E90F8C80-9043-4032-BDBC-1D1172BE1060}">
      <dsp:nvSpPr>
        <dsp:cNvPr id="0" name=""/>
        <dsp:cNvSpPr/>
      </dsp:nvSpPr>
      <dsp:spPr>
        <a:xfrm>
          <a:off x="634132" y="1309814"/>
          <a:ext cx="5413208" cy="368681"/>
        </a:xfrm>
        <a:prstGeom prst="rect">
          <a:avLst/>
        </a:prstGeom>
        <a:solidFill>
          <a:schemeClr val="accent4">
            <a:hueOff val="-2232385"/>
            <a:satOff val="13449"/>
            <a:lumOff val="107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96591" tIns="35560" rIns="35560" bIns="35560" numCol="1" spcCol="1270" anchor="ctr" anchorCtr="0">
          <a:noAutofit/>
        </a:bodyPr>
        <a:lstStyle/>
        <a:p>
          <a:pPr marL="269875" lvl="0" indent="-269875" algn="l" defTabSz="622300">
            <a:lnSpc>
              <a:spcPct val="90000"/>
            </a:lnSpc>
            <a:spcBef>
              <a:spcPct val="0"/>
            </a:spcBef>
            <a:spcAft>
              <a:spcPct val="35000"/>
            </a:spcAft>
            <a:buNone/>
          </a:pPr>
          <a:r>
            <a:rPr lang="en-GB" sz="1400" kern="1200" dirty="0">
              <a:latin typeface="Calibri" panose="020F0502020204030204" pitchFamily="34" charset="0"/>
              <a:cs typeface="Calibri" panose="020F0502020204030204" pitchFamily="34" charset="0"/>
            </a:rPr>
            <a:t>People with a learning disability</a:t>
          </a:r>
          <a:endParaRPr lang="en-GB" sz="1400" b="1" i="1" kern="1200" dirty="0">
            <a:latin typeface="Calibri" panose="020F0502020204030204" pitchFamily="34" charset="0"/>
            <a:cs typeface="Calibri" panose="020F0502020204030204" pitchFamily="34" charset="0"/>
          </a:endParaRPr>
        </a:p>
      </dsp:txBody>
      <dsp:txXfrm>
        <a:off x="634132" y="1309814"/>
        <a:ext cx="5413208" cy="368681"/>
      </dsp:txXfrm>
    </dsp:sp>
    <dsp:sp modelId="{5AB05FD0-DE34-42CB-B21A-29AF8E107D4A}">
      <dsp:nvSpPr>
        <dsp:cNvPr id="0" name=""/>
        <dsp:cNvSpPr/>
      </dsp:nvSpPr>
      <dsp:spPr>
        <a:xfrm>
          <a:off x="400596" y="1260618"/>
          <a:ext cx="467072" cy="467072"/>
        </a:xfrm>
        <a:prstGeom prst="ellipse">
          <a:avLst/>
        </a:prstGeom>
        <a:solidFill>
          <a:schemeClr val="lt1">
            <a:hueOff val="0"/>
            <a:satOff val="0"/>
            <a:lumOff val="0"/>
            <a:alphaOff val="0"/>
          </a:schemeClr>
        </a:solidFill>
        <a:ln w="25400" cap="flat" cmpd="sng" algn="ctr">
          <a:solidFill>
            <a:schemeClr val="accent4">
              <a:hueOff val="-2232385"/>
              <a:satOff val="13449"/>
              <a:lumOff val="1078"/>
              <a:alphaOff val="0"/>
            </a:schemeClr>
          </a:solidFill>
          <a:prstDash val="solid"/>
        </a:ln>
        <a:effectLst/>
      </dsp:spPr>
      <dsp:style>
        <a:lnRef idx="2">
          <a:scrgbClr r="0" g="0" b="0"/>
        </a:lnRef>
        <a:fillRef idx="1">
          <a:scrgbClr r="0" g="0" b="0"/>
        </a:fillRef>
        <a:effectRef idx="0">
          <a:scrgbClr r="0" g="0" b="0"/>
        </a:effectRef>
        <a:fontRef idx="minor"/>
      </dsp:style>
    </dsp:sp>
    <dsp:sp modelId="{4E8F386D-C00C-4F3E-ABCC-5BC85C7A380E}">
      <dsp:nvSpPr>
        <dsp:cNvPr id="0" name=""/>
        <dsp:cNvSpPr/>
      </dsp:nvSpPr>
      <dsp:spPr>
        <a:xfrm>
          <a:off x="551954" y="1870122"/>
          <a:ext cx="5495387" cy="368681"/>
        </a:xfrm>
        <a:prstGeom prst="rect">
          <a:avLst/>
        </a:prstGeom>
        <a:solidFill>
          <a:schemeClr val="accent4">
            <a:hueOff val="-3348577"/>
            <a:satOff val="20174"/>
            <a:lumOff val="161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96591" tIns="35560" rIns="35560" bIns="35560" numCol="1" spcCol="1270" anchor="ctr" anchorCtr="0">
          <a:noAutofit/>
        </a:bodyPr>
        <a:lstStyle/>
        <a:p>
          <a:pPr marL="269875" lvl="0" indent="-269875" algn="l" defTabSz="622300">
            <a:lnSpc>
              <a:spcPct val="90000"/>
            </a:lnSpc>
            <a:spcBef>
              <a:spcPct val="0"/>
            </a:spcBef>
            <a:spcAft>
              <a:spcPct val="35000"/>
            </a:spcAft>
            <a:buNone/>
          </a:pPr>
          <a:r>
            <a:rPr lang="en-GB" sz="1400" kern="1200" dirty="0">
              <a:latin typeface="Calibri" panose="020F0502020204030204" pitchFamily="34" charset="0"/>
              <a:cs typeface="Calibri" panose="020F0502020204030204" pitchFamily="34" charset="0"/>
            </a:rPr>
            <a:t>Carers</a:t>
          </a:r>
          <a:endParaRPr lang="en-GB" sz="1400" b="1" i="1" kern="1200" dirty="0">
            <a:latin typeface="Calibri" panose="020F0502020204030204" pitchFamily="34" charset="0"/>
            <a:cs typeface="Calibri" panose="020F0502020204030204" pitchFamily="34" charset="0"/>
          </a:endParaRPr>
        </a:p>
      </dsp:txBody>
      <dsp:txXfrm>
        <a:off x="551954" y="1870122"/>
        <a:ext cx="5495387" cy="368681"/>
      </dsp:txXfrm>
    </dsp:sp>
    <dsp:sp modelId="{09FBE8DE-9204-41B2-977E-3EA0F2742917}">
      <dsp:nvSpPr>
        <dsp:cNvPr id="0" name=""/>
        <dsp:cNvSpPr/>
      </dsp:nvSpPr>
      <dsp:spPr>
        <a:xfrm>
          <a:off x="318417" y="1820926"/>
          <a:ext cx="467072" cy="467072"/>
        </a:xfrm>
        <a:prstGeom prst="ellipse">
          <a:avLst/>
        </a:prstGeom>
        <a:solidFill>
          <a:schemeClr val="lt1">
            <a:hueOff val="0"/>
            <a:satOff val="0"/>
            <a:lumOff val="0"/>
            <a:alphaOff val="0"/>
          </a:schemeClr>
        </a:solidFill>
        <a:ln w="25400" cap="flat" cmpd="sng" algn="ctr">
          <a:solidFill>
            <a:schemeClr val="accent4">
              <a:hueOff val="-3348577"/>
              <a:satOff val="20174"/>
              <a:lumOff val="1617"/>
              <a:alphaOff val="0"/>
            </a:schemeClr>
          </a:solidFill>
          <a:prstDash val="solid"/>
        </a:ln>
        <a:effectLst/>
      </dsp:spPr>
      <dsp:style>
        <a:lnRef idx="2">
          <a:scrgbClr r="0" g="0" b="0"/>
        </a:lnRef>
        <a:fillRef idx="1">
          <a:scrgbClr r="0" g="0" b="0"/>
        </a:fillRef>
        <a:effectRef idx="0">
          <a:scrgbClr r="0" g="0" b="0"/>
        </a:effectRef>
        <a:fontRef idx="minor"/>
      </dsp:style>
    </dsp:sp>
    <dsp:sp modelId="{583C98C1-EBBA-4D2E-B1F3-0CF1D514379B}">
      <dsp:nvSpPr>
        <dsp:cNvPr id="0" name=""/>
        <dsp:cNvSpPr/>
      </dsp:nvSpPr>
      <dsp:spPr>
        <a:xfrm>
          <a:off x="284201" y="2427942"/>
          <a:ext cx="5763139" cy="373658"/>
        </a:xfrm>
        <a:prstGeom prst="rect">
          <a:avLst/>
        </a:prstGeom>
        <a:solidFill>
          <a:schemeClr val="accent4">
            <a:hueOff val="-4464770"/>
            <a:satOff val="26899"/>
            <a:lumOff val="215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96591" tIns="35560" rIns="35560" bIns="35560" numCol="1" spcCol="1270" anchor="ctr" anchorCtr="0">
          <a:noAutofit/>
        </a:bodyPr>
        <a:lstStyle/>
        <a:p>
          <a:pPr marL="269875" lvl="0" indent="-269875" algn="l" defTabSz="622300">
            <a:lnSpc>
              <a:spcPct val="90000"/>
            </a:lnSpc>
            <a:spcBef>
              <a:spcPct val="0"/>
            </a:spcBef>
            <a:spcAft>
              <a:spcPct val="35000"/>
            </a:spcAft>
            <a:buNone/>
          </a:pPr>
          <a:r>
            <a:rPr lang="en-GB" sz="1400" kern="1200" dirty="0">
              <a:latin typeface="Calibri" panose="020F0502020204030204" pitchFamily="34" charset="0"/>
              <a:cs typeface="Calibri" panose="020F0502020204030204" pitchFamily="34" charset="0"/>
            </a:rPr>
            <a:t>Asylum seekers / refugees</a:t>
          </a:r>
          <a:endParaRPr lang="en-GB" sz="1400" b="0" i="0" kern="1200" dirty="0">
            <a:latin typeface="Calibri" panose="020F0502020204030204" pitchFamily="34" charset="0"/>
            <a:cs typeface="Calibri" panose="020F0502020204030204" pitchFamily="34" charset="0"/>
          </a:endParaRPr>
        </a:p>
      </dsp:txBody>
      <dsp:txXfrm>
        <a:off x="284201" y="2427942"/>
        <a:ext cx="5763139" cy="373658"/>
      </dsp:txXfrm>
    </dsp:sp>
    <dsp:sp modelId="{E8BCD79D-4BBA-4F4B-91D6-CD61BFAE01D6}">
      <dsp:nvSpPr>
        <dsp:cNvPr id="0" name=""/>
        <dsp:cNvSpPr/>
      </dsp:nvSpPr>
      <dsp:spPr>
        <a:xfrm>
          <a:off x="50665" y="2381234"/>
          <a:ext cx="467072" cy="467072"/>
        </a:xfrm>
        <a:prstGeom prst="ellipse">
          <a:avLst/>
        </a:prstGeom>
        <a:solidFill>
          <a:schemeClr val="lt1">
            <a:hueOff val="0"/>
            <a:satOff val="0"/>
            <a:lumOff val="0"/>
            <a:alphaOff val="0"/>
          </a:schemeClr>
        </a:solidFill>
        <a:ln w="25400" cap="flat" cmpd="sng" algn="ctr">
          <a:solidFill>
            <a:schemeClr val="accent4">
              <a:hueOff val="-4464770"/>
              <a:satOff val="26899"/>
              <a:lumOff val="2156"/>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2.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3.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90D3086919CD6468248642CBB247F4D" ma:contentTypeVersion="6" ma:contentTypeDescription="Create a new document." ma:contentTypeScope="" ma:versionID="75d1bbc10cf9da3eb2994330157bcdbd">
  <xsd:schema xmlns:xsd="http://www.w3.org/2001/XMLSchema" xmlns:xs="http://www.w3.org/2001/XMLSchema" xmlns:p="http://schemas.microsoft.com/office/2006/metadata/properties" xmlns:ns2="5135f879-822c-4d99-b577-3998959d68b9" xmlns:ns3="2a7c319c-fa7d-4335-8728-b62abf519f61" targetNamespace="http://schemas.microsoft.com/office/2006/metadata/properties" ma:root="true" ma:fieldsID="52e23701050eca29276d261d45486dcb" ns2:_="" ns3:_="">
    <xsd:import namespace="5135f879-822c-4d99-b577-3998959d68b9"/>
    <xsd:import namespace="2a7c319c-fa7d-4335-8728-b62abf519f6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135f879-822c-4d99-b577-3998959d68b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a7c319c-fa7d-4335-8728-b62abf519f61"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AEB9E4-E844-4DD5-B4AB-848FFDA6F6C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135f879-822c-4d99-b577-3998959d68b9"/>
    <ds:schemaRef ds:uri="2a7c319c-fa7d-4335-8728-b62abf519f6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DA71AE8-DD76-4F30-8B7D-CF0F067671E5}">
  <ds:schemaRefs>
    <ds:schemaRef ds:uri="http://schemas.microsoft.com/sharepoint/v3/contenttype/forms"/>
  </ds:schemaRefs>
</ds:datastoreItem>
</file>

<file path=customXml/itemProps3.xml><?xml version="1.0" encoding="utf-8"?>
<ds:datastoreItem xmlns:ds="http://schemas.openxmlformats.org/officeDocument/2006/customXml" ds:itemID="{01C3CD7F-3276-497C-9B19-10FCF9AD5489}">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2BF7D5A8-9BD3-4A1D-A0DB-339E6E71A2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315</TotalTime>
  <Pages>95</Pages>
  <Words>23285</Words>
  <Characters>132731</Characters>
  <Application>Microsoft Office Word</Application>
  <DocSecurity>0</DocSecurity>
  <Lines>1106</Lines>
  <Paragraphs>311</Paragraphs>
  <ScaleCrop>false</ScaleCrop>
  <HeadingPairs>
    <vt:vector size="2" baseType="variant">
      <vt:variant>
        <vt:lpstr>Title</vt:lpstr>
      </vt:variant>
      <vt:variant>
        <vt:i4>1</vt:i4>
      </vt:variant>
    </vt:vector>
  </HeadingPairs>
  <TitlesOfParts>
    <vt:vector size="1" baseType="lpstr">
      <vt:lpstr>Adult Health Profile</vt:lpstr>
    </vt:vector>
  </TitlesOfParts>
  <Company>Bracknell Forest Council</Company>
  <LinksUpToDate>false</LinksUpToDate>
  <CharactersWithSpaces>155705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Adult Health Profile</dc:title>
  <dc:subject/>
  <dc:creator>Becky Taylor</dc:creator>
  <cp:keywords/>
  <dc:description/>
  <cp:lastModifiedBy>Becky Campbell</cp:lastModifiedBy>
  <cp:revision>103</cp:revision>
  <cp:lastPrinted>2020-01-30T16:05:00Z</cp:lastPrinted>
  <dcterms:created xsi:type="dcterms:W3CDTF">2022-08-16T15:52:00Z</dcterms:created>
  <dcterms:modified xsi:type="dcterms:W3CDTF">2022-09-29T11:38:00Z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0x010100F90D3086919CD6468248642CBB247F4D</vt:lpwstr>
  </property>
  <property fmtid="{D5CDD505-2E9C-101B-9397-08002B2CF9AE}" pid="3" name="Order">
    <vt:r8>9700</vt:r8>
  </property>
</Properties>
</file>